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Style w:val="para2"/>
        <w:rPr>
          <w:rFonts w:ascii="Times New Roman" w:hAnsi="Times New Roman"/>
          <w:sz w:val="7"/>
        </w:rPr>
      </w:pPr>
      <w:r>
        <w:rPr>
          <w:rFonts w:ascii="Times New Roman" w:hAnsi="Times New Roman"/>
          <w:sz w:val="7"/>
        </w:rPr>
      </w:r>
    </w:p>
    <w:tbl>
      <w:tblPr>
        <w:tblStyle w:val="TableNormal"/>
        <w:name w:val="Table1"/>
        <w:tabOrder w:val="0"/>
        <w:jc w:val="left"/>
        <w:tblInd w:w="110" w:type="dxa"/>
        <w:tblW w:w="9626" w:type="dxa"/>
        <w:pPr>
          <w:ind w:left="110"/>
        </w:pPr>
        <w:tblLook w:val="01E0" w:firstRow="1" w:lastRow="1" w:firstColumn="1" w:lastColumn="1" w:noHBand="0" w:noVBand="0"/>
      </w:tblPr>
      <w:tblGrid>
        <w:gridCol w:w="1886"/>
        <w:gridCol w:w="3041"/>
        <w:gridCol w:w="1560"/>
        <w:gridCol w:w="3139"/>
      </w:tblGrid>
      <w:tr>
        <w:trPr>
          <w:tblHeader w:val="0"/>
          <w:cantSplit w:val="0"/>
          <w:trHeight w:val="319" w:hRule="atLeast"/>
        </w:trPr>
        <w:tc>
          <w:tcPr>
            <w:tcW w:w="9626" w:type="dxa"/>
            <w:gridSpan w:val="4"/>
            <w:tcMar>
              <w:left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0406963" protected="0"/>
          </w:tcPr>
          <w:p>
            <w:pPr>
              <w:pStyle w:val="para4"/>
              <w:ind w:left="2984" w:right="2978"/>
              <w:spacing w:line="293" w:lineRule="exact"/>
              <w:jc w:val="center"/>
              <w:rPr>
                <w:b/>
                <w:sz w:val="24"/>
              </w:rPr>
            </w:pPr>
            <w:r>
              <w:rPr>
                <w:b/>
                <w:sz w:val="24"/>
              </w:rPr>
              <w:t>Faculty</w:t>
            </w:r>
            <w:r>
              <w:rPr>
                <w:b/>
                <w:spacing w:val="-3" w:percent="98"/>
                <w:sz w:val="24"/>
              </w:rPr>
              <w:t xml:space="preserve"> </w:t>
            </w:r>
            <w:r>
              <w:rPr>
                <w:b/>
                <w:sz w:val="24"/>
              </w:rPr>
              <w:t>of</w:t>
            </w:r>
            <w:r>
              <w:rPr>
                <w:b/>
                <w:spacing w:val="-1" w:percent="99"/>
                <w:sz w:val="24"/>
              </w:rPr>
              <w:t xml:space="preserve"> </w:t>
            </w:r>
            <w:r>
              <w:rPr>
                <w:b/>
                <w:sz w:val="24"/>
              </w:rPr>
              <w:t>Engineering</w:t>
            </w:r>
            <w:r>
              <w:rPr>
                <w:b/>
                <w:spacing w:val="-3" w:percent="98"/>
                <w:sz w:val="24"/>
              </w:rPr>
              <w:t xml:space="preserve"> </w:t>
            </w:r>
            <w:r>
              <w:rPr>
                <w:b/>
                <w:sz w:val="24"/>
              </w:rPr>
              <w:t>&amp;</w:t>
            </w:r>
            <w:r>
              <w:rPr>
                <w:b/>
                <w:spacing w:val="-5" w:percent="96"/>
                <w:sz w:val="24"/>
              </w:rPr>
              <w:t xml:space="preserve"> </w:t>
            </w:r>
            <w:r>
              <w:rPr>
                <w:b/>
                <w:sz w:val="24"/>
              </w:rPr>
              <w:t>Technology</w:t>
            </w:r>
          </w:p>
        </w:tc>
      </w:tr>
      <w:tr>
        <w:trPr>
          <w:tblHeader w:val="0"/>
          <w:cantSplit w:val="0"/>
          <w:trHeight w:val="316" w:hRule="atLeast"/>
        </w:trPr>
        <w:tc>
          <w:tcPr>
            <w:tcW w:w="9626" w:type="dxa"/>
            <w:gridSpan w:val="4"/>
            <w:tcMar>
              <w:left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0406963" protected="0"/>
          </w:tcPr>
          <w:p>
            <w:pPr>
              <w:pStyle w:val="para4"/>
              <w:ind w:left="2984" w:right="2976"/>
              <w:spacing w:line="265" w:lineRule="exact"/>
              <w:jc w:val="center"/>
              <w:rPr>
                <w:b/>
              </w:rPr>
            </w:pPr>
            <w:r>
              <w:rPr>
                <w:b/>
              </w:rPr>
              <w:t>Ramaiah</w:t>
            </w:r>
            <w:r>
              <w:rPr>
                <w:b/>
                <w:spacing w:val="-4" w:percent="97"/>
              </w:rPr>
              <w:t xml:space="preserve"> </w:t>
            </w:r>
            <w:r>
              <w:rPr>
                <w:b/>
              </w:rPr>
              <w:t>University</w:t>
            </w:r>
            <w:r>
              <w:rPr>
                <w:b/>
                <w:spacing w:val="-2" w:percent="98"/>
              </w:rPr>
              <w:t xml:space="preserve"> </w:t>
            </w:r>
            <w:r>
              <w:rPr>
                <w:b/>
              </w:rPr>
              <w:t>of</w:t>
            </w:r>
            <w:r>
              <w:rPr>
                <w:b/>
                <w:spacing w:val="-4" w:percent="97"/>
              </w:rPr>
              <w:t xml:space="preserve"> </w:t>
            </w:r>
            <w:r>
              <w:rPr>
                <w:b/>
              </w:rPr>
              <w:t>Applied</w:t>
            </w:r>
            <w:r>
              <w:rPr>
                <w:b/>
                <w:spacing w:val="-4" w:percent="97"/>
              </w:rPr>
              <w:t xml:space="preserve"> </w:t>
            </w:r>
            <w:r>
              <w:rPr>
                <w:b/>
              </w:rPr>
              <w:t>Sciences</w:t>
            </w:r>
          </w:p>
        </w:tc>
      </w:tr>
      <w:tr>
        <w:trPr>
          <w:tblHeader w:val="0"/>
          <w:cantSplit w:val="0"/>
          <w:trHeight w:val="592" w:hRule="atLeast"/>
        </w:trPr>
        <w:tc>
          <w:tcPr>
            <w:tcW w:w="1886" w:type="dxa"/>
            <w:tcMar>
              <w:left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0406963" protected="0"/>
          </w:tcPr>
          <w:p>
            <w:pPr>
              <w:pStyle w:val="para4"/>
              <w:ind w:left="107"/>
              <w:spacing w:line="265" w:lineRule="exact"/>
              <w:rPr>
                <w:b/>
              </w:rPr>
            </w:pPr>
            <w:r>
              <w:rPr>
                <w:b/>
              </w:rPr>
              <w:t>Department</w:t>
            </w:r>
          </w:p>
        </w:tc>
        <w:tc>
          <w:tcPr>
            <w:tcW w:w="3041" w:type="dxa"/>
            <w:tcMar>
              <w:left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0406963" protected="0"/>
          </w:tcPr>
          <w:p>
            <w:pPr>
              <w:pStyle w:val="para4"/>
              <w:ind w:left="105" w:right="96"/>
              <w:tabs defTabSz="720">
                <w:tab w:val="left" w:pos="1465" w:leader="none"/>
                <w:tab w:val="left" w:pos="2595" w:leader="none"/>
              </w:tabs>
            </w:pPr>
            <w:r>
              <w:t>Computer</w:t>
              <w:tab/>
              <w:t>Science</w:t>
              <w:tab/>
            </w:r>
            <w:r>
              <w:rPr>
                <w:spacing w:val="-2" w:percent="98"/>
              </w:rPr>
              <w:t>and</w:t>
            </w:r>
            <w:r>
              <w:rPr>
                <w:spacing w:val="-47" w:percent="59"/>
              </w:rPr>
              <w:t xml:space="preserve"> </w:t>
            </w:r>
            <w:r>
              <w:t>Engineering</w:t>
            </w:r>
          </w:p>
        </w:tc>
        <w:tc>
          <w:tcPr>
            <w:tcW w:w="1560" w:type="dxa"/>
            <w:tcMar>
              <w:left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0406963" protected="0"/>
          </w:tcPr>
          <w:p>
            <w:pPr>
              <w:pStyle w:val="para4"/>
              <w:ind w:left="242"/>
              <w:spacing w:line="265" w:lineRule="exact"/>
              <w:rPr>
                <w:b/>
              </w:rPr>
            </w:pPr>
            <w:r>
              <w:rPr>
                <w:b/>
              </w:rPr>
              <w:t>Programme</w:t>
            </w:r>
          </w:p>
        </w:tc>
        <w:tc>
          <w:tcPr>
            <w:tcW w:w="3139" w:type="dxa"/>
            <w:tcMar>
              <w:left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0406963" protected="0"/>
          </w:tcPr>
          <w:p>
            <w:pPr>
              <w:pStyle w:val="para4"/>
              <w:ind w:left="108" w:right="237"/>
            </w:pPr>
            <w:r>
              <w:t>B. Tech. CSE/AIML/ISE</w:t>
            </w:r>
          </w:p>
        </w:tc>
      </w:tr>
      <w:tr>
        <w:trPr>
          <w:tblHeader w:val="0"/>
          <w:cantSplit w:val="0"/>
          <w:trHeight w:val="299" w:hRule="atLeast"/>
        </w:trPr>
        <w:tc>
          <w:tcPr>
            <w:tcW w:w="1886" w:type="dxa"/>
            <w:tcMar>
              <w:left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0406963" protected="0"/>
          </w:tcPr>
          <w:p>
            <w:pPr>
              <w:pStyle w:val="para4"/>
              <w:ind w:left="107"/>
              <w:spacing w:line="265" w:lineRule="exact"/>
              <w:rPr>
                <w:b/>
              </w:rPr>
            </w:pPr>
            <w:r>
              <w:rPr>
                <w:b/>
              </w:rPr>
              <w:t>Semester/Batch</w:t>
            </w:r>
          </w:p>
        </w:tc>
        <w:tc>
          <w:tcPr>
            <w:tcW w:w="7740" w:type="dxa"/>
            <w:gridSpan w:val="3"/>
            <w:tcMar>
              <w:left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0406963" protected="0"/>
          </w:tcPr>
          <w:p>
            <w:pPr>
              <w:pStyle w:val="para4"/>
              <w:ind w:left="105"/>
              <w:spacing w:line="265" w:lineRule="exact"/>
            </w:pPr>
            <w:r>
              <w:t>5</w:t>
            </w:r>
            <w:r>
              <w:rPr>
                <w:vertAlign w:val="superscript"/>
              </w:rPr>
              <w:t>th</w:t>
            </w:r>
            <w:r>
              <w:t>/2021</w:t>
            </w:r>
          </w:p>
        </w:tc>
      </w:tr>
      <w:tr>
        <w:trPr>
          <w:tblHeader w:val="0"/>
          <w:cantSplit w:val="0"/>
          <w:trHeight w:val="285" w:hRule="atLeast"/>
        </w:trPr>
        <w:tc>
          <w:tcPr>
            <w:tcW w:w="1886" w:type="dxa"/>
            <w:tcMar>
              <w:left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0406963" protected="0"/>
          </w:tcPr>
          <w:p>
            <w:pPr>
              <w:pStyle w:val="para4"/>
              <w:ind w:left="107"/>
              <w:spacing w:line="265" w:lineRule="exact"/>
              <w:rPr>
                <w:b/>
              </w:rPr>
            </w:pPr>
            <w:r>
              <w:rPr>
                <w:b/>
              </w:rPr>
              <w:t>Course</w:t>
            </w:r>
            <w:r>
              <w:rPr>
                <w:b/>
                <w:spacing w:val="-2" w:percent="98"/>
              </w:rPr>
              <w:t xml:space="preserve"> </w:t>
            </w:r>
            <w:r>
              <w:rPr>
                <w:b/>
              </w:rPr>
              <w:t>Code</w:t>
            </w:r>
          </w:p>
        </w:tc>
        <w:tc>
          <w:tcPr>
            <w:tcW w:w="3041" w:type="dxa"/>
            <w:tcMar>
              <w:left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0406963" protected="0"/>
          </w:tcPr>
          <w:p>
            <w:pPr>
              <w:pStyle w:val="para4"/>
              <w:ind w:left="105"/>
              <w:spacing w:line="265" w:lineRule="exact"/>
            </w:pPr>
            <w:r>
              <w:t>20CSC302A</w:t>
            </w:r>
          </w:p>
        </w:tc>
        <w:tc>
          <w:tcPr>
            <w:tcW w:w="1560" w:type="dxa"/>
            <w:tcMar>
              <w:left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0406963" protected="0"/>
          </w:tcPr>
          <w:p>
            <w:pPr>
              <w:pStyle w:val="para4"/>
              <w:ind w:left="108"/>
              <w:spacing w:line="265" w:lineRule="exact"/>
              <w:rPr>
                <w:b/>
              </w:rPr>
            </w:pPr>
            <w:r>
              <w:rPr>
                <w:b/>
              </w:rPr>
              <w:t>Course</w:t>
            </w:r>
            <w:r>
              <w:rPr>
                <w:b/>
                <w:spacing w:val="-4" w:percent="97"/>
              </w:rPr>
              <w:t xml:space="preserve"> </w:t>
            </w:r>
            <w:r>
              <w:rPr>
                <w:b/>
              </w:rPr>
              <w:t>Title</w:t>
            </w:r>
          </w:p>
        </w:tc>
        <w:tc>
          <w:tcPr>
            <w:tcW w:w="3139" w:type="dxa"/>
            <w:tcMar>
              <w:left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0406963" protected="0"/>
          </w:tcPr>
          <w:p>
            <w:pPr>
              <w:pStyle w:val="para4"/>
              <w:ind w:left="108"/>
              <w:spacing w:line="265" w:lineRule="exact"/>
            </w:pPr>
            <w:r>
              <w:t>Database</w:t>
            </w:r>
            <w:r>
              <w:rPr>
                <w:spacing w:val="-2" w:percent="98"/>
              </w:rPr>
              <w:t xml:space="preserve"> </w:t>
            </w:r>
            <w:r>
              <w:t>Systems</w:t>
            </w:r>
          </w:p>
        </w:tc>
      </w:tr>
      <w:tr>
        <w:trPr>
          <w:tblHeader w:val="0"/>
          <w:cantSplit w:val="0"/>
          <w:trHeight w:val="299" w:hRule="atLeast"/>
        </w:trPr>
        <w:tc>
          <w:tcPr>
            <w:tcW w:w="1886" w:type="dxa"/>
            <w:tcMar>
              <w:left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0406963" protected="0"/>
          </w:tcPr>
          <w:p>
            <w:pPr>
              <w:pStyle w:val="para4"/>
              <w:ind w:left="107"/>
              <w:spacing w:line="265" w:lineRule="exact"/>
              <w:rPr>
                <w:b/>
              </w:rPr>
            </w:pPr>
            <w:r>
              <w:rPr>
                <w:b/>
              </w:rPr>
              <w:t>Course</w:t>
            </w:r>
            <w:r>
              <w:rPr>
                <w:b/>
                <w:spacing w:val="-4" w:percent="97"/>
              </w:rPr>
              <w:t xml:space="preserve"> </w:t>
            </w:r>
            <w:r>
              <w:rPr>
                <w:b/>
              </w:rPr>
              <w:t>Leader(s)</w:t>
            </w:r>
          </w:p>
        </w:tc>
        <w:tc>
          <w:tcPr>
            <w:tcW w:w="7740" w:type="dxa"/>
            <w:gridSpan w:val="3"/>
            <w:tcMar>
              <w:left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0406963" protected="0"/>
          </w:tcPr>
          <w:p>
            <w:pPr>
              <w:pStyle w:val="para4"/>
              <w:ind w:left="105"/>
              <w:spacing w:line="265" w:lineRule="exact"/>
            </w:pPr>
            <w:r>
              <w:t>Dr. Narendra Babu, Mrs. Sahana P Shankar, Mrs. Supriya M S</w:t>
            </w:r>
          </w:p>
        </w:tc>
      </w:tr>
    </w:tbl>
    <w:p>
      <w:pPr>
        <w:pStyle w:val="para2"/>
        <w:rPr>
          <w:rFonts w:ascii="Times New Roman" w:hAnsi="Times New Roman"/>
          <w:sz w:val="20"/>
        </w:rPr>
      </w:pPr>
      <w:r>
        <w:rPr>
          <w:rFonts w:ascii="Times New Roman" w:hAnsi="Times New Roman"/>
          <w:sz w:val="20"/>
        </w:rPr>
      </w:r>
    </w:p>
    <w:p>
      <w:pPr>
        <w:pStyle w:val="para2"/>
        <w:spacing w:before="6" w:after="1"/>
        <w:rPr>
          <w:rFonts w:ascii="Times New Roman" w:hAnsi="Times New Roman"/>
          <w:sz w:val="27"/>
        </w:rPr>
      </w:pPr>
      <w:r>
        <w:rPr>
          <w:rFonts w:ascii="Times New Roman" w:hAnsi="Times New Roman"/>
          <w:sz w:val="27"/>
        </w:rPr>
      </w:r>
    </w:p>
    <w:tbl>
      <w:tblPr>
        <w:tblStyle w:val="TableNormal"/>
        <w:name w:val="Table2"/>
        <w:tabOrder w:val="0"/>
        <w:jc w:val="left"/>
        <w:tblInd w:w="130" w:type="dxa"/>
        <w:tblW w:w="9628" w:type="dxa"/>
        <w:pPr>
          <w:ind w:left="130"/>
        </w:pPr>
        <w:tblLook w:val="01E0" w:firstRow="1" w:lastRow="1" w:firstColumn="1" w:lastColumn="1" w:noHBand="0" w:noVBand="0"/>
      </w:tblPr>
      <w:tblGrid>
        <w:gridCol w:w="554"/>
        <w:gridCol w:w="691"/>
        <w:gridCol w:w="549"/>
        <w:gridCol w:w="2611"/>
        <w:gridCol w:w="2419"/>
        <w:gridCol w:w="189"/>
        <w:gridCol w:w="710"/>
        <w:gridCol w:w="900"/>
        <w:gridCol w:w="1005"/>
      </w:tblGrid>
      <w:tr>
        <w:trPr>
          <w:tblHeader w:val="0"/>
          <w:cantSplit w:val="0"/>
          <w:trHeight w:val="433" w:hRule="atLeast"/>
        </w:trPr>
        <w:tc>
          <w:tcPr>
            <w:tcW w:w="9628" w:type="dxa"/>
            <w:gridSpan w:val="9"/>
            <w:tcMar>
              <w:left w:w="0" w:type="dxa"/>
              <w:right w:w="0" w:type="dxa"/>
            </w:tcMar>
            <w:tcBorders>
              <w:top w:val="double" w:sz="4" w:space="0" w:color="000000" tmln="3, 3, 3, 0, 0"/>
              <w:left w:val="double" w:sz="4" w:space="0" w:color="000000" tmln="3, 3, 3, 0, 0"/>
              <w:bottom w:val="double" w:sz="12" w:space="0" w:color="000000" tmln="10, 10, 10, 0, 0"/>
              <w:right w:val="double" w:sz="4" w:space="0" w:color="000000" tmln="3, 3, 3, 0, 0"/>
            </w:tcBorders>
            <w:tmTcPr id="1710406963" protected="0"/>
          </w:tcPr>
          <w:p>
            <w:pPr>
              <w:pStyle w:val="para4"/>
              <w:ind w:left="4246" w:right="4236"/>
              <w:spacing w:before="80"/>
              <w:jc w:val="center"/>
              <w:rPr>
                <w:b/>
              </w:rPr>
            </w:pPr>
            <w:r>
              <w:rPr>
                <w:b/>
              </w:rPr>
              <w:t>Assignment</w:t>
            </w:r>
          </w:p>
        </w:tc>
      </w:tr>
      <w:tr>
        <w:trPr>
          <w:tblHeader w:val="0"/>
          <w:cantSplit w:val="0"/>
          <w:trHeight w:val="431" w:hRule="atLeast"/>
        </w:trPr>
        <w:tc>
          <w:tcPr>
            <w:tcW w:w="1794" w:type="dxa"/>
            <w:gridSpan w:val="3"/>
            <w:tcMar>
              <w:left w:w="0" w:type="dxa"/>
              <w:right w:w="0" w:type="dxa"/>
            </w:tcMar>
            <w:tcBorders>
              <w:top w:val="double" w:sz="12" w:space="0" w:color="000000" tmln="10, 10, 10, 0, 0"/>
              <w:left w:val="double" w:sz="4" w:space="0" w:color="000000" tmln="3, 3, 3, 0, 0"/>
              <w:bottom w:val="double" w:sz="4" w:space="0" w:color="000000" tmln="3, 3, 3, 0, 0"/>
              <w:right w:val="double" w:sz="12" w:space="0" w:color="000000" tmln="10, 10, 10, 0, 0"/>
            </w:tcBorders>
            <w:tmTcPr id="1710406963" protected="0"/>
          </w:tcPr>
          <w:p>
            <w:pPr>
              <w:pStyle w:val="para4"/>
              <w:ind w:left="97"/>
              <w:spacing w:before="78"/>
            </w:pPr>
            <w:r>
              <w:t>Register</w:t>
            </w:r>
            <w:r>
              <w:rPr>
                <w:spacing w:val="-2" w:percent="98"/>
              </w:rPr>
              <w:t xml:space="preserve"> </w:t>
            </w:r>
            <w:r>
              <w:t>No.</w:t>
            </w:r>
          </w:p>
        </w:tc>
        <w:tc>
          <w:tcPr>
            <w:tcW w:w="2611" w:type="dxa"/>
            <w:tcMar>
              <w:left w:w="0" w:type="dxa"/>
              <w:right w:w="0" w:type="dxa"/>
            </w:tcMar>
            <w:tcBorders>
              <w:top w:val="double" w:sz="12" w:space="0" w:color="000000" tmln="10, 10, 10, 0, 0"/>
              <w:left w:val="double" w:sz="12" w:space="0" w:color="000000" tmln="10, 10, 10, 0, 0"/>
              <w:bottom w:val="double" w:sz="4" w:space="0" w:color="000000" tmln="3, 3, 3, 0, 0"/>
              <w:right w:val="double" w:sz="12" w:space="0" w:color="000000" tmln="10, 10, 10, 0, 0"/>
            </w:tcBorders>
            <w:tmTcPr id="1710406963" protected="0"/>
          </w:tcPr>
          <w:p>
            <w:pPr>
              <w:pStyle w:val="para4"/>
              <w:rPr>
                <w:rFonts w:ascii="Times New Roman" w:hAnsi="Times New Roman"/>
              </w:rPr>
            </w:pPr>
            <w:r>
              <w:rPr>
                <w:rFonts w:ascii="Times New Roman" w:hAnsi="Times New Roman"/>
              </w:rPr>
              <w:t xml:space="preserve">   Bhoomika K</w:t>
            </w:r>
          </w:p>
        </w:tc>
        <w:tc>
          <w:tcPr>
            <w:tcW w:w="2608" w:type="dxa"/>
            <w:gridSpan w:val="2"/>
            <w:tcMar>
              <w:left w:w="0" w:type="dxa"/>
              <w:right w:w="0" w:type="dxa"/>
            </w:tcMar>
            <w:tcBorders>
              <w:top w:val="double" w:sz="12" w:space="0" w:color="000000" tmln="10, 10, 10, 0, 0"/>
              <w:left w:val="double" w:sz="12" w:space="0" w:color="000000" tmln="10, 10, 10, 0, 0"/>
              <w:bottom w:val="double" w:sz="4" w:space="0" w:color="000000" tmln="3, 3, 3, 0, 0"/>
              <w:right w:val="double" w:sz="12" w:space="0" w:color="000000" tmln="10, 10, 10, 0, 0"/>
            </w:tcBorders>
            <w:tmTcPr id="1710406963" protected="0"/>
          </w:tcPr>
          <w:p>
            <w:pPr>
              <w:pStyle w:val="para4"/>
              <w:ind w:left="109"/>
              <w:spacing w:before="78"/>
            </w:pPr>
            <w:r>
              <w:t>Name</w:t>
            </w:r>
            <w:r>
              <w:rPr>
                <w:spacing w:val="-2" w:percent="98"/>
              </w:rPr>
              <w:t xml:space="preserve"> </w:t>
            </w:r>
            <w:r>
              <w:t>of</w:t>
            </w:r>
            <w:r>
              <w:rPr>
                <w:spacing w:val="1" w:percent="101"/>
              </w:rPr>
              <w:t xml:space="preserve"> </w:t>
            </w:r>
            <w:r>
              <w:t>Student</w:t>
            </w:r>
          </w:p>
        </w:tc>
        <w:tc>
          <w:tcPr>
            <w:tcW w:w="2615" w:type="dxa"/>
            <w:gridSpan w:val="3"/>
            <w:tcMar>
              <w:left w:w="0" w:type="dxa"/>
              <w:right w:w="0" w:type="dxa"/>
            </w:tcMar>
            <w:tcBorders>
              <w:top w:val="double" w:sz="12" w:space="0" w:color="000000" tmln="10, 10, 10, 0, 0"/>
              <w:left w:val="double" w:sz="12" w:space="0" w:color="000000" tmln="10, 10, 10, 0, 0"/>
              <w:bottom w:val="double" w:sz="4" w:space="0" w:color="000000" tmln="3, 3, 3, 0, 0"/>
              <w:right w:val="double" w:sz="4" w:space="0" w:color="000000" tmln="3, 3, 3, 0, 0"/>
            </w:tcBorders>
            <w:tmTcPr id="1710406963" protected="0"/>
          </w:tcPr>
          <w:p>
            <w:pPr>
              <w:pStyle w:val="para4"/>
              <w:rPr>
                <w:rFonts w:ascii="Times New Roman" w:hAnsi="Times New Roman"/>
              </w:rPr>
            </w:pPr>
            <w:r>
              <w:rPr>
                <w:rFonts w:ascii="Times New Roman" w:hAnsi="Times New Roman"/>
              </w:rPr>
              <w:t xml:space="preserve">  21ETAI410033</w:t>
            </w:r>
          </w:p>
        </w:tc>
      </w:tr>
      <w:tr>
        <w:trPr>
          <w:tblHeader w:val="0"/>
          <w:cantSplit w:val="0"/>
          <w:trHeight w:val="1679" w:hRule="atLeast"/>
        </w:trPr>
        <w:tc>
          <w:tcPr>
            <w:tcW w:w="554" w:type="dxa"/>
            <w:textDirection w:val="btLr" w:orient="270"/>
            <w:tcMar>
              <w:left w:w="0" w:type="dxa"/>
              <w:right w:w="0" w:type="dxa"/>
            </w:tcMar>
            <w:tcBorders>
              <w:top w:val="double" w:sz="4" w:space="0" w:color="000000" tmln="3, 3, 3, 0, 0"/>
              <w:left w:val="double" w:sz="4" w:space="0" w:color="000000" tmln="3, 3, 3, 0, 0"/>
              <w:bottom w:val="double" w:sz="12" w:space="0" w:color="000000" tmln="10, 10, 10, 0, 0"/>
              <w:right w:val="double" w:sz="12" w:space="0" w:color="000000" tmln="10, 10, 10, 0, 0"/>
            </w:tcBorders>
            <w:tmTcPr id="1710406963" protected="0"/>
          </w:tcPr>
          <w:p>
            <w:pPr>
              <w:pStyle w:val="para4"/>
              <w:ind w:left="458"/>
              <w:spacing w:before="128"/>
              <w:rPr>
                <w:b/>
              </w:rPr>
            </w:pPr>
            <w:r>
              <w:rPr>
                <w:b/>
              </w:rPr>
              <w:t>Sections</w:t>
            </w:r>
          </w:p>
        </w:tc>
        <w:tc>
          <w:tcPr>
            <w:tcW w:w="691" w:type="dxa"/>
            <w:tcMar>
              <w:left w:w="0" w:type="dxa"/>
              <w:right w:w="0" w:type="dxa"/>
            </w:tcMar>
            <w:tcBorders>
              <w:top w:val="double" w:sz="4" w:space="0" w:color="000000" tmln="3, 3, 3,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rPr>
            </w:pPr>
            <w:r>
              <w:rPr>
                <w:rFonts w:ascii="Times New Roman" w:hAnsi="Times New Roman"/>
              </w:rPr>
            </w:r>
          </w:p>
        </w:tc>
        <w:tc>
          <w:tcPr>
            <w:tcW w:w="5579" w:type="dxa"/>
            <w:gridSpan w:val="3"/>
            <w:tcMar>
              <w:left w:w="0" w:type="dxa"/>
              <w:right w:w="0" w:type="dxa"/>
            </w:tcMar>
            <w:tcBorders>
              <w:top w:val="double" w:sz="4" w:space="0" w:color="000000" tmln="3, 3, 3,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rPr>
            </w:pPr>
            <w:r>
              <w:rPr>
                <w:rFonts w:ascii="Times New Roman" w:hAnsi="Times New Roman"/>
              </w:rPr>
            </w:r>
          </w:p>
          <w:p>
            <w:pPr>
              <w:pStyle w:val="para4"/>
              <w:rPr>
                <w:rFonts w:ascii="Times New Roman" w:hAnsi="Times New Roman"/>
              </w:rPr>
            </w:pPr>
            <w:r>
              <w:rPr>
                <w:rFonts w:ascii="Times New Roman" w:hAnsi="Times New Roman"/>
              </w:rPr>
            </w:r>
          </w:p>
          <w:p>
            <w:pPr>
              <w:pStyle w:val="para4"/>
              <w:ind w:left="108"/>
              <w:spacing w:before="177"/>
              <w:rPr>
                <w:b/>
              </w:rPr>
            </w:pPr>
            <w:r>
              <w:rPr>
                <w:b/>
              </w:rPr>
              <w:t>Marking</w:t>
            </w:r>
            <w:r>
              <w:rPr>
                <w:b/>
                <w:spacing w:val="-4" w:percent="97"/>
              </w:rPr>
              <w:t xml:space="preserve"> </w:t>
            </w:r>
            <w:r>
              <w:rPr>
                <w:b/>
              </w:rPr>
              <w:t>Scheme</w:t>
            </w:r>
          </w:p>
        </w:tc>
        <w:tc>
          <w:tcPr>
            <w:tcW w:w="899" w:type="dxa"/>
            <w:gridSpan w:val="2"/>
            <w:textDirection w:val="btLr" w:orient="270"/>
            <w:tcMar>
              <w:left w:w="0" w:type="dxa"/>
              <w:right w:w="0" w:type="dxa"/>
            </w:tcMar>
            <w:tcBorders>
              <w:top w:val="double" w:sz="4" w:space="0" w:color="000000" tmln="3, 3, 3, 0, 0"/>
              <w:left w:val="double" w:sz="12" w:space="0" w:color="000000" tmln="10, 10, 10, 0, 0"/>
              <w:bottom w:val="double" w:sz="12" w:space="0" w:color="000000" tmln="10, 10, 10, 0, 0"/>
              <w:right w:val="double" w:sz="12" w:space="0" w:color="000000" tmln="10, 10, 10, 0, 0"/>
            </w:tcBorders>
            <w:tmTcPr id="1710406963" protected="0"/>
          </w:tcPr>
          <w:p>
            <w:pPr>
              <w:pStyle w:val="para4"/>
              <w:spacing w:before="3"/>
              <w:rPr>
                <w:rFonts w:ascii="Times New Roman" w:hAnsi="Times New Roman"/>
                <w:sz w:val="27"/>
              </w:rPr>
            </w:pPr>
            <w:r>
              <w:rPr>
                <w:rFonts w:ascii="Times New Roman" w:hAnsi="Times New Roman"/>
                <w:sz w:val="27"/>
              </w:rPr>
            </w:r>
          </w:p>
          <w:p>
            <w:pPr>
              <w:pStyle w:val="para4"/>
              <w:ind w:left="71"/>
              <w:rPr>
                <w:b/>
              </w:rPr>
            </w:pPr>
            <w:r>
              <w:rPr>
                <w:b/>
              </w:rPr>
              <w:t>Max</w:t>
            </w:r>
            <w:r>
              <w:rPr>
                <w:b/>
                <w:spacing w:val="-4" w:percent="97"/>
              </w:rPr>
              <w:t xml:space="preserve"> </w:t>
            </w:r>
            <w:r>
              <w:rPr>
                <w:b/>
              </w:rPr>
              <w:t>Marks</w:t>
            </w:r>
          </w:p>
        </w:tc>
        <w:tc>
          <w:tcPr>
            <w:tcW w:w="900" w:type="dxa"/>
            <w:textDirection w:val="btLr" w:orient="270"/>
            <w:tcMar>
              <w:left w:w="0" w:type="dxa"/>
              <w:right w:w="0" w:type="dxa"/>
            </w:tcMar>
            <w:tcBorders>
              <w:top w:val="double" w:sz="4" w:space="0" w:color="000000" tmln="3, 3, 3, 0, 0"/>
              <w:left w:val="double" w:sz="12" w:space="0" w:color="000000" tmln="10, 10, 10, 0, 0"/>
              <w:bottom w:val="double" w:sz="12" w:space="0" w:color="000000" tmln="10, 10, 10, 0, 0"/>
              <w:right w:val="double" w:sz="12" w:space="0" w:color="000000" tmln="10, 10, 10, 0, 0"/>
            </w:tcBorders>
            <w:tmTcPr id="1710406963" protected="0"/>
          </w:tcPr>
          <w:p>
            <w:pPr>
              <w:pStyle w:val="para4"/>
              <w:ind w:left="71" w:right="290"/>
              <w:spacing w:before="178" w:line="245" w:lineRule="auto"/>
              <w:rPr>
                <w:b/>
              </w:rPr>
            </w:pPr>
            <w:r>
              <w:rPr>
                <w:b/>
                <w:spacing w:val="-1" w:percent="99"/>
              </w:rPr>
              <w:t xml:space="preserve">First </w:t>
            </w:r>
            <w:r>
              <w:rPr>
                <w:b/>
              </w:rPr>
              <w:t>Examiner</w:t>
            </w:r>
            <w:r>
              <w:rPr>
                <w:b/>
                <w:spacing w:val="-47" w:percent="60"/>
              </w:rPr>
              <w:t xml:space="preserve"> </w:t>
            </w:r>
            <w:r>
              <w:rPr>
                <w:b/>
              </w:rPr>
              <w:t>Marks</w:t>
            </w:r>
          </w:p>
        </w:tc>
        <w:tc>
          <w:tcPr>
            <w:tcW w:w="1005" w:type="dxa"/>
            <w:textDirection w:val="btLr" w:orient="270"/>
            <w:tcMar>
              <w:left w:w="0" w:type="dxa"/>
              <w:right w:w="0" w:type="dxa"/>
            </w:tcMar>
            <w:tcBorders>
              <w:top w:val="double" w:sz="4" w:space="0" w:color="000000" tmln="3, 3, 3, 0, 0"/>
              <w:left w:val="double" w:sz="12" w:space="0" w:color="000000" tmln="10, 10, 10, 0, 0"/>
              <w:bottom w:val="double" w:sz="12" w:space="0" w:color="000000" tmln="10, 10, 10, 0, 0"/>
              <w:right w:val="double" w:sz="4" w:space="0" w:color="000000" tmln="3, 3, 3, 0, 0"/>
            </w:tcBorders>
            <w:tmTcPr id="1710406963" protected="0"/>
          </w:tcPr>
          <w:p>
            <w:pPr>
              <w:pStyle w:val="para4"/>
              <w:spacing w:before="10"/>
              <w:rPr>
                <w:rFonts w:ascii="Times New Roman" w:hAnsi="Times New Roman"/>
                <w:sz w:val="19"/>
              </w:rPr>
            </w:pPr>
            <w:r>
              <w:rPr>
                <w:rFonts w:ascii="Times New Roman" w:hAnsi="Times New Roman"/>
                <w:sz w:val="19"/>
              </w:rPr>
            </w:r>
          </w:p>
          <w:p>
            <w:pPr>
              <w:pStyle w:val="para4"/>
              <w:ind w:left="71" w:right="20"/>
              <w:spacing w:line="245" w:lineRule="auto"/>
              <w:rPr>
                <w:b/>
              </w:rPr>
            </w:pPr>
            <w:r>
              <w:rPr>
                <w:b/>
              </w:rPr>
              <w:t>Second Examiner</w:t>
            </w:r>
            <w:r>
              <w:rPr>
                <w:b/>
                <w:spacing w:val="-47" w:percent="60"/>
              </w:rPr>
              <w:t xml:space="preserve"> </w:t>
            </w:r>
            <w:r>
              <w:rPr>
                <w:b/>
              </w:rPr>
              <w:t>Marks</w:t>
            </w:r>
          </w:p>
        </w:tc>
      </w:tr>
      <w:tr>
        <w:trPr>
          <w:tblHeader w:val="0"/>
          <w:cantSplit w:val="0"/>
          <w:trHeight w:val="806" w:hRule="atLeast"/>
        </w:trPr>
        <w:tc>
          <w:tcPr>
            <w:tcW w:w="554" w:type="dxa"/>
            <w:vMerge w:val="restart"/>
            <w:textDirection w:val="btLr" w:orient="270"/>
            <w:tcMar>
              <w:left w:w="0" w:type="dxa"/>
              <w:right w:w="0" w:type="dxa"/>
            </w:tcMar>
            <w:tcBorders>
              <w:top w:val="double" w:sz="12" w:space="0" w:color="000000" tmln="10, 10, 10, 0, 0"/>
              <w:left w:val="double" w:sz="4" w:space="0" w:color="000000" tmln="3, 3, 3, 0, 0"/>
              <w:bottom w:val="double" w:sz="12" w:space="0" w:color="000000" tmln="10, 10, 10, 0, 0"/>
              <w:right w:val="double" w:sz="12" w:space="0" w:color="000000" tmln="10, 10, 10, 0, 0"/>
            </w:tcBorders>
            <w:tmTcPr id="1710406963" protected="0"/>
          </w:tcPr>
          <w:p>
            <w:pPr>
              <w:pStyle w:val="para4"/>
              <w:ind w:left="532"/>
              <w:spacing w:before="128"/>
              <w:rPr>
                <w:b/>
              </w:rPr>
            </w:pPr>
            <w:r>
              <w:rPr>
                <w:b/>
              </w:rPr>
              <w:t xml:space="preserve">Part A </w:t>
            </w:r>
          </w:p>
        </w:tc>
        <w:tc>
          <w:tcPr>
            <w:tcW w:w="691"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spacing w:before="2"/>
              <w:rPr>
                <w:rFonts w:ascii="Times New Roman" w:hAnsi="Times New Roman"/>
                <w:sz w:val="17"/>
              </w:rPr>
            </w:pPr>
            <w:r>
              <w:rPr>
                <w:rFonts w:ascii="Times New Roman" w:hAnsi="Times New Roman"/>
                <w:sz w:val="17"/>
              </w:rPr>
            </w:r>
          </w:p>
          <w:p>
            <w:pPr>
              <w:pStyle w:val="para4"/>
              <w:ind w:left="108"/>
              <w:spacing w:before="1"/>
              <w:rPr>
                <w:b/>
              </w:rPr>
            </w:pPr>
            <w:r>
              <w:rPr>
                <w:b/>
              </w:rPr>
              <w:t>A.1</w:t>
            </w:r>
          </w:p>
        </w:tc>
        <w:tc>
          <w:tcPr>
            <w:tcW w:w="5579" w:type="dxa"/>
            <w:gridSpan w:val="3"/>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ind w:left="108"/>
              <w:spacing w:before="134"/>
            </w:pPr>
            <w:r>
              <w:t>Discuss any two database models used in the modern day enterprise computing applications with suitable examples.</w:t>
            </w:r>
          </w:p>
        </w:tc>
        <w:tc>
          <w:tcPr>
            <w:tcW w:w="899" w:type="dxa"/>
            <w:gridSpan w:val="2"/>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spacing w:before="2"/>
              <w:rPr>
                <w:rFonts w:ascii="Times New Roman" w:hAnsi="Times New Roman"/>
                <w:sz w:val="17"/>
              </w:rPr>
            </w:pPr>
            <w:r>
              <w:rPr>
                <w:rFonts w:ascii="Times New Roman" w:hAnsi="Times New Roman"/>
                <w:sz w:val="17"/>
              </w:rPr>
            </w:r>
          </w:p>
          <w:p>
            <w:pPr>
              <w:pStyle w:val="para4"/>
              <w:ind w:left="321" w:right="304"/>
              <w:spacing w:before="1"/>
              <w:jc w:val="center"/>
            </w:pPr>
            <w:r>
              <w:t>05</w:t>
            </w:r>
          </w:p>
        </w:tc>
        <w:tc>
          <w:tcPr>
            <w:tcW w:w="900"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rPr>
            </w:pPr>
            <w:r>
              <w:rPr>
                <w:rFonts w:ascii="Times New Roman" w:hAnsi="Times New Roman"/>
              </w:rPr>
            </w:r>
          </w:p>
        </w:tc>
        <w:tc>
          <w:tcPr>
            <w:tcW w:w="1005" w:type="dxa"/>
            <w:tcMar>
              <w:left w:w="0" w:type="dxa"/>
              <w:right w:w="0" w:type="dxa"/>
            </w:tcMar>
            <w:tcBorders>
              <w:top w:val="double" w:sz="12" w:space="0" w:color="000000" tmln="10, 10, 10, 0, 0"/>
              <w:left w:val="double" w:sz="12" w:space="0" w:color="000000" tmln="10, 10, 10, 0, 0"/>
              <w:bottom w:val="double" w:sz="12" w:space="0" w:color="000000" tmln="10, 10, 10, 0, 0"/>
              <w:right w:val="double" w:sz="4" w:space="0" w:color="000000" tmln="3, 3, 3, 0, 0"/>
            </w:tcBorders>
            <w:tmTcPr id="1710406963" protected="0"/>
          </w:tcPr>
          <w:p>
            <w:pPr>
              <w:pStyle w:val="para4"/>
              <w:rPr>
                <w:rFonts w:ascii="Times New Roman" w:hAnsi="Times New Roman"/>
              </w:rPr>
            </w:pPr>
            <w:r>
              <w:rPr>
                <w:rFonts w:ascii="Times New Roman" w:hAnsi="Times New Roman"/>
              </w:rPr>
            </w:r>
          </w:p>
        </w:tc>
      </w:tr>
      <w:tr>
        <w:trPr>
          <w:tblHeader w:val="0"/>
          <w:cantSplit w:val="0"/>
          <w:trHeight w:val="402" w:hRule="atLeast"/>
        </w:trPr>
        <w:tc>
          <w:tcPr>
            <w:tcW w:w="554" w:type="dxa"/>
            <w:vMerge/>
            <w:textDirection w:val="btLr" w:orient="270"/>
            <w:tcMar>
              <w:left w:w="0" w:type="dxa"/>
              <w:right w:w="0" w:type="dxa"/>
            </w:tcMar>
            <w:tcBorders>
              <w:top w:val="nil" w:sz="0" w:space="0" w:color="000000" tmln="20, 20, 20, 0, 0"/>
              <w:left w:val="double" w:sz="4" w:space="0" w:color="000000" tmln="3, 3, 3, 0, 0"/>
              <w:bottom w:val="double" w:sz="12" w:space="0" w:color="000000" tmln="10, 10, 10, 0, 0"/>
              <w:right w:val="double" w:sz="12" w:space="0" w:color="000000" tmln="10, 10, 10, 0, 0"/>
            </w:tcBorders>
            <w:tmTcPr id="1710406963" protected="0"/>
          </w:tcPr>
          <w:p/>
        </w:tc>
        <w:tc>
          <w:tcPr>
            <w:tcW w:w="691"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rPr>
            </w:pPr>
            <w:r>
              <w:rPr>
                <w:rFonts w:ascii="Times New Roman" w:hAnsi="Times New Roman"/>
              </w:rPr>
            </w:r>
          </w:p>
        </w:tc>
        <w:tc>
          <w:tcPr>
            <w:tcW w:w="5579" w:type="dxa"/>
            <w:gridSpan w:val="3"/>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ind w:right="92"/>
              <w:spacing w:line="265" w:lineRule="exact"/>
              <w:jc w:val="right"/>
              <w:rPr>
                <w:b/>
              </w:rPr>
            </w:pPr>
            <w:r>
              <w:rPr>
                <w:b/>
              </w:rPr>
              <w:t>Part-A</w:t>
            </w:r>
            <w:r>
              <w:rPr>
                <w:b/>
                <w:spacing w:val="47" w:percent="140"/>
              </w:rPr>
              <w:t xml:space="preserve"> </w:t>
            </w:r>
            <w:r>
              <w:rPr>
                <w:b/>
              </w:rPr>
              <w:t>Max</w:t>
            </w:r>
            <w:r>
              <w:rPr>
                <w:b/>
                <w:spacing w:val="-2" w:percent="98"/>
              </w:rPr>
              <w:t xml:space="preserve"> </w:t>
            </w:r>
            <w:r>
              <w:rPr>
                <w:b/>
              </w:rPr>
              <w:t>Marks</w:t>
            </w:r>
          </w:p>
        </w:tc>
        <w:tc>
          <w:tcPr>
            <w:tcW w:w="899" w:type="dxa"/>
            <w:gridSpan w:val="2"/>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ind w:left="321" w:right="303"/>
              <w:spacing w:line="265" w:lineRule="exact"/>
              <w:jc w:val="center"/>
              <w:rPr>
                <w:b/>
              </w:rPr>
            </w:pPr>
            <w:r>
              <w:rPr>
                <w:b/>
              </w:rPr>
              <w:t>05</w:t>
            </w:r>
          </w:p>
        </w:tc>
        <w:tc>
          <w:tcPr>
            <w:tcW w:w="900"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rPr>
            </w:pPr>
            <w:r>
              <w:rPr>
                <w:rFonts w:ascii="Times New Roman" w:hAnsi="Times New Roman"/>
              </w:rPr>
            </w:r>
          </w:p>
        </w:tc>
        <w:tc>
          <w:tcPr>
            <w:tcW w:w="1005" w:type="dxa"/>
            <w:tcMar>
              <w:left w:w="0" w:type="dxa"/>
              <w:right w:w="0" w:type="dxa"/>
            </w:tcMar>
            <w:tcBorders>
              <w:top w:val="double" w:sz="12" w:space="0" w:color="000000" tmln="10, 10, 10, 0, 0"/>
              <w:left w:val="double" w:sz="12" w:space="0" w:color="000000" tmln="10, 10, 10, 0, 0"/>
              <w:bottom w:val="double" w:sz="12" w:space="0" w:color="000000" tmln="10, 10, 10, 0, 0"/>
              <w:right w:val="double" w:sz="4" w:space="0" w:color="000000" tmln="3, 3, 3, 0, 0"/>
            </w:tcBorders>
            <w:tmTcPr id="1710406963" protected="0"/>
          </w:tcPr>
          <w:p>
            <w:pPr>
              <w:pStyle w:val="para4"/>
              <w:rPr>
                <w:rFonts w:ascii="Times New Roman" w:hAnsi="Times New Roman"/>
              </w:rPr>
            </w:pPr>
            <w:r>
              <w:rPr>
                <w:rFonts w:ascii="Times New Roman" w:hAnsi="Times New Roman"/>
              </w:rPr>
            </w:r>
          </w:p>
        </w:tc>
      </w:tr>
      <w:tr>
        <w:trPr>
          <w:tblHeader w:val="0"/>
          <w:cantSplit w:val="0"/>
          <w:trHeight w:val="402" w:hRule="atLeast"/>
        </w:trPr>
        <w:tc>
          <w:tcPr>
            <w:tcW w:w="554" w:type="dxa"/>
            <w:vMerge w:val="restart"/>
            <w:textDirection w:val="btLr" w:orient="270"/>
            <w:tcMar>
              <w:left w:w="0" w:type="dxa"/>
              <w:right w:w="0" w:type="dxa"/>
            </w:tcMar>
            <w:tcBorders>
              <w:top w:val="double" w:sz="12" w:space="0" w:color="000000" tmln="10, 10, 10, 0, 0"/>
              <w:left w:val="double" w:sz="4" w:space="0" w:color="000000" tmln="3, 3, 3, 0, 0"/>
              <w:bottom w:val="double" w:sz="12" w:space="0" w:color="000000" tmln="10, 10, 10, 0, 0"/>
              <w:right w:val="double" w:sz="12" w:space="0" w:color="000000" tmln="10, 10, 10, 0, 0"/>
            </w:tcBorders>
            <w:tmTcPr id="1710406963" protected="0"/>
          </w:tcPr>
          <w:p>
            <w:pPr>
              <w:pStyle w:val="para4"/>
              <w:ind w:left="532"/>
              <w:spacing w:before="128"/>
              <w:rPr>
                <w:b/>
              </w:rPr>
            </w:pPr>
            <w:r>
              <w:rPr>
                <w:b/>
              </w:rPr>
              <w:t xml:space="preserve">                 Part B</w:t>
            </w:r>
          </w:p>
        </w:tc>
        <w:tc>
          <w:tcPr>
            <w:tcW w:w="691"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ind w:left="108"/>
              <w:spacing w:line="265" w:lineRule="exact"/>
              <w:rPr>
                <w:b/>
              </w:rPr>
            </w:pPr>
            <w:r>
              <w:rPr>
                <w:b/>
              </w:rPr>
              <w:t>B2.1</w:t>
            </w:r>
          </w:p>
        </w:tc>
        <w:tc>
          <w:tcPr>
            <w:tcW w:w="5579" w:type="dxa"/>
            <w:gridSpan w:val="3"/>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ind w:left="108"/>
              <w:spacing w:line="265" w:lineRule="exact"/>
            </w:pPr>
            <w:r>
              <w:t>List</w:t>
            </w:r>
            <w:r>
              <w:rPr>
                <w:spacing w:val="-3" w:percent="97"/>
              </w:rPr>
              <w:t xml:space="preserve"> </w:t>
            </w:r>
            <w:r>
              <w:t>of</w:t>
            </w:r>
            <w:r>
              <w:rPr>
                <w:spacing w:val="-1" w:percent="99"/>
              </w:rPr>
              <w:t xml:space="preserve"> </w:t>
            </w:r>
            <w:r>
              <w:t>functional requirements</w:t>
            </w:r>
          </w:p>
        </w:tc>
        <w:tc>
          <w:tcPr>
            <w:tcW w:w="899" w:type="dxa"/>
            <w:gridSpan w:val="2"/>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ind w:left="321" w:right="303"/>
              <w:spacing w:line="265" w:lineRule="exact"/>
              <w:jc w:val="center"/>
            </w:pPr>
            <w:r>
              <w:t>02</w:t>
            </w:r>
          </w:p>
        </w:tc>
        <w:tc>
          <w:tcPr>
            <w:tcW w:w="900"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rPr>
            </w:pPr>
            <w:r>
              <w:rPr>
                <w:rFonts w:ascii="Times New Roman" w:hAnsi="Times New Roman"/>
              </w:rPr>
            </w:r>
          </w:p>
        </w:tc>
        <w:tc>
          <w:tcPr>
            <w:tcW w:w="1005" w:type="dxa"/>
            <w:tcMar>
              <w:left w:w="0" w:type="dxa"/>
              <w:right w:w="0" w:type="dxa"/>
            </w:tcMar>
            <w:tcBorders>
              <w:top w:val="double" w:sz="12" w:space="0" w:color="000000" tmln="10, 10, 10, 0, 0"/>
              <w:left w:val="double" w:sz="12" w:space="0" w:color="000000" tmln="10, 10, 10, 0, 0"/>
              <w:bottom w:val="double" w:sz="12" w:space="0" w:color="000000" tmln="10, 10, 10, 0, 0"/>
              <w:right w:val="double" w:sz="4" w:space="0" w:color="000000" tmln="3, 3, 3, 0, 0"/>
            </w:tcBorders>
            <w:tmTcPr id="1710406963" protected="0"/>
          </w:tcPr>
          <w:p>
            <w:pPr>
              <w:pStyle w:val="para4"/>
              <w:rPr>
                <w:rFonts w:ascii="Times New Roman" w:hAnsi="Times New Roman"/>
              </w:rPr>
            </w:pPr>
            <w:r>
              <w:rPr>
                <w:rFonts w:ascii="Times New Roman" w:hAnsi="Times New Roman"/>
              </w:rPr>
            </w:r>
          </w:p>
        </w:tc>
      </w:tr>
      <w:tr>
        <w:trPr>
          <w:tblHeader w:val="0"/>
          <w:cantSplit w:val="0"/>
          <w:trHeight w:val="806" w:hRule="atLeast"/>
        </w:trPr>
        <w:tc>
          <w:tcPr>
            <w:tcW w:w="554" w:type="dxa"/>
            <w:vMerge/>
            <w:textDirection w:val="btLr" w:orient="270"/>
            <w:tcMar>
              <w:left w:w="0" w:type="dxa"/>
              <w:right w:w="0" w:type="dxa"/>
            </w:tcMar>
            <w:tcBorders>
              <w:top w:val="nil" w:sz="0" w:space="0" w:color="000000" tmln="20, 20, 20, 0, 0"/>
              <w:left w:val="double" w:sz="4" w:space="0" w:color="000000" tmln="3, 3, 3, 0, 0"/>
              <w:bottom w:val="double" w:sz="12" w:space="0" w:color="000000" tmln="10, 10, 10, 0, 0"/>
              <w:right w:val="double" w:sz="12" w:space="0" w:color="000000" tmln="10, 10, 10, 0, 0"/>
            </w:tcBorders>
            <w:tmTcPr id="1710406963" protected="0"/>
          </w:tcPr>
          <w:p/>
        </w:tc>
        <w:tc>
          <w:tcPr>
            <w:tcW w:w="691"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spacing w:before="2"/>
              <w:rPr>
                <w:rFonts w:ascii="Times New Roman" w:hAnsi="Times New Roman"/>
                <w:sz w:val="17"/>
              </w:rPr>
            </w:pPr>
            <w:r>
              <w:rPr>
                <w:rFonts w:ascii="Times New Roman" w:hAnsi="Times New Roman"/>
                <w:sz w:val="17"/>
              </w:rPr>
            </w:r>
          </w:p>
          <w:p>
            <w:pPr>
              <w:pStyle w:val="para4"/>
              <w:ind w:left="108"/>
              <w:spacing w:before="1"/>
              <w:rPr>
                <w:b/>
              </w:rPr>
            </w:pPr>
            <w:r>
              <w:rPr>
                <w:b/>
              </w:rPr>
              <w:t>B2.2</w:t>
            </w:r>
          </w:p>
        </w:tc>
        <w:tc>
          <w:tcPr>
            <w:tcW w:w="5579" w:type="dxa"/>
            <w:gridSpan w:val="3"/>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ind w:left="108"/>
              <w:spacing w:line="265" w:lineRule="exact"/>
            </w:pPr>
            <w:r>
              <w:t xml:space="preserve">Implementation  </w:t>
            </w:r>
            <w:r>
              <w:rPr>
                <w:spacing w:val="45" w:percent="139"/>
              </w:rPr>
              <w:t xml:space="preserve"> </w:t>
            </w:r>
            <w:r>
              <w:t xml:space="preserve">of  </w:t>
            </w:r>
            <w:r>
              <w:rPr>
                <w:spacing w:val="46" w:percent="140"/>
              </w:rPr>
              <w:t xml:space="preserve"> </w:t>
            </w:r>
            <w:r>
              <w:t xml:space="preserve">relational  </w:t>
            </w:r>
            <w:r>
              <w:rPr>
                <w:spacing w:val="46" w:percent="140"/>
              </w:rPr>
              <w:t xml:space="preserve"> </w:t>
            </w:r>
            <w:r>
              <w:t xml:space="preserve">database  </w:t>
            </w:r>
            <w:r>
              <w:rPr>
                <w:spacing w:val="48" w:percent="142"/>
              </w:rPr>
              <w:t xml:space="preserve"> </w:t>
            </w:r>
            <w:r>
              <w:t xml:space="preserve">schema  </w:t>
            </w:r>
            <w:r>
              <w:rPr>
                <w:spacing w:val="43" w:percent="137"/>
              </w:rPr>
              <w:t xml:space="preserve"> </w:t>
            </w:r>
            <w:r>
              <w:t>with</w:t>
            </w:r>
          </w:p>
          <w:p>
            <w:pPr>
              <w:pStyle w:val="para4"/>
              <w:ind w:left="108"/>
              <w:spacing w:before="134"/>
            </w:pPr>
            <w:r>
              <w:rPr>
                <w:spacing w:val="-1" w:percent="99"/>
              </w:rPr>
              <w:t>appropriate</w:t>
            </w:r>
            <w:r>
              <w:rPr>
                <w:spacing w:val="-9" w:percent="92"/>
              </w:rPr>
              <w:t xml:space="preserve"> </w:t>
            </w:r>
            <w:r>
              <w:rPr>
                <w:spacing w:val="-1" w:percent="99"/>
              </w:rPr>
              <w:t>attributes,</w:t>
            </w:r>
            <w:r>
              <w:rPr>
                <w:spacing w:val="-12" w:percent="90"/>
              </w:rPr>
              <w:t xml:space="preserve"> </w:t>
            </w:r>
            <w:r>
              <w:t>and</w:t>
            </w:r>
            <w:r>
              <w:rPr>
                <w:spacing w:val="-10" w:percent="91"/>
              </w:rPr>
              <w:t xml:space="preserve"> </w:t>
            </w:r>
            <w:r>
              <w:t>constraints</w:t>
            </w:r>
            <w:r>
              <w:rPr>
                <w:spacing w:val="-8" w:percent="93"/>
              </w:rPr>
              <w:t xml:space="preserve"> </w:t>
            </w:r>
            <w:r>
              <w:t>using</w:t>
            </w:r>
            <w:r>
              <w:rPr>
                <w:spacing w:val="-9" w:percent="92"/>
              </w:rPr>
              <w:t xml:space="preserve"> </w:t>
            </w:r>
            <w:r>
              <w:t>SQL</w:t>
            </w:r>
            <w:r>
              <w:rPr>
                <w:spacing w:val="-9" w:percent="92"/>
              </w:rPr>
              <w:t xml:space="preserve"> </w:t>
            </w:r>
            <w:r>
              <w:t>commands</w:t>
            </w:r>
          </w:p>
        </w:tc>
        <w:tc>
          <w:tcPr>
            <w:tcW w:w="899" w:type="dxa"/>
            <w:gridSpan w:val="2"/>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spacing w:before="2"/>
              <w:rPr>
                <w:rFonts w:ascii="Times New Roman" w:hAnsi="Times New Roman"/>
                <w:sz w:val="17"/>
              </w:rPr>
            </w:pPr>
            <w:r>
              <w:rPr>
                <w:rFonts w:ascii="Times New Roman" w:hAnsi="Times New Roman"/>
                <w:sz w:val="17"/>
              </w:rPr>
            </w:r>
          </w:p>
          <w:p>
            <w:pPr>
              <w:pStyle w:val="para4"/>
              <w:ind w:left="321" w:right="303"/>
              <w:spacing w:before="1"/>
              <w:jc w:val="center"/>
            </w:pPr>
            <w:r>
              <w:t>10</w:t>
            </w:r>
          </w:p>
        </w:tc>
        <w:tc>
          <w:tcPr>
            <w:tcW w:w="900"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rPr>
            </w:pPr>
            <w:r>
              <w:rPr>
                <w:rFonts w:ascii="Times New Roman" w:hAnsi="Times New Roman"/>
              </w:rPr>
            </w:r>
          </w:p>
        </w:tc>
        <w:tc>
          <w:tcPr>
            <w:tcW w:w="1005" w:type="dxa"/>
            <w:tcMar>
              <w:left w:w="0" w:type="dxa"/>
              <w:right w:w="0" w:type="dxa"/>
            </w:tcMar>
            <w:tcBorders>
              <w:top w:val="double" w:sz="12" w:space="0" w:color="000000" tmln="10, 10, 10, 0, 0"/>
              <w:left w:val="double" w:sz="12" w:space="0" w:color="000000" tmln="10, 10, 10, 0, 0"/>
              <w:bottom w:val="double" w:sz="12" w:space="0" w:color="000000" tmln="10, 10, 10, 0, 0"/>
              <w:right w:val="double" w:sz="4" w:space="0" w:color="000000" tmln="3, 3, 3, 0, 0"/>
            </w:tcBorders>
            <w:tmTcPr id="1710406963" protected="0"/>
          </w:tcPr>
          <w:p>
            <w:pPr>
              <w:pStyle w:val="para4"/>
              <w:rPr>
                <w:rFonts w:ascii="Times New Roman" w:hAnsi="Times New Roman"/>
              </w:rPr>
            </w:pPr>
            <w:r>
              <w:rPr>
                <w:rFonts w:ascii="Times New Roman" w:hAnsi="Times New Roman"/>
              </w:rPr>
            </w:r>
          </w:p>
        </w:tc>
      </w:tr>
      <w:tr>
        <w:trPr>
          <w:tblHeader w:val="0"/>
          <w:cantSplit w:val="0"/>
          <w:trHeight w:val="402" w:hRule="atLeast"/>
        </w:trPr>
        <w:tc>
          <w:tcPr>
            <w:tcW w:w="554" w:type="dxa"/>
            <w:vMerge/>
            <w:textDirection w:val="btLr" w:orient="270"/>
            <w:tcMar>
              <w:left w:w="0" w:type="dxa"/>
              <w:right w:w="0" w:type="dxa"/>
            </w:tcMar>
            <w:tcBorders>
              <w:top w:val="nil" w:sz="0" w:space="0" w:color="000000" tmln="20, 20, 20, 0, 0"/>
              <w:left w:val="double" w:sz="4" w:space="0" w:color="000000" tmln="3, 3, 3, 0, 0"/>
              <w:bottom w:val="double" w:sz="12" w:space="0" w:color="000000" tmln="10, 10, 10, 0, 0"/>
              <w:right w:val="double" w:sz="12" w:space="0" w:color="000000" tmln="10, 10, 10, 0, 0"/>
            </w:tcBorders>
            <w:tmTcPr id="1710406963" protected="0"/>
          </w:tcPr>
          <w:p/>
        </w:tc>
        <w:tc>
          <w:tcPr>
            <w:tcW w:w="691"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ind w:left="108"/>
              <w:spacing w:line="265" w:lineRule="exact"/>
              <w:rPr>
                <w:b/>
              </w:rPr>
            </w:pPr>
            <w:r>
              <w:rPr>
                <w:b/>
              </w:rPr>
              <w:t>B2.3</w:t>
            </w:r>
          </w:p>
        </w:tc>
        <w:tc>
          <w:tcPr>
            <w:tcW w:w="5579" w:type="dxa"/>
            <w:gridSpan w:val="3"/>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ind w:left="108"/>
              <w:spacing w:line="265" w:lineRule="exact"/>
            </w:pPr>
            <w:r>
              <w:t>Design</w:t>
            </w:r>
            <w:r>
              <w:rPr>
                <w:spacing w:val="-2" w:percent="98"/>
              </w:rPr>
              <w:t xml:space="preserve"> </w:t>
            </w:r>
            <w:r>
              <w:t>and</w:t>
            </w:r>
            <w:r>
              <w:rPr>
                <w:spacing w:val="-1" w:percent="99"/>
              </w:rPr>
              <w:t xml:space="preserve"> </w:t>
            </w:r>
            <w:r>
              <w:t>implementation</w:t>
            </w:r>
            <w:r>
              <w:rPr>
                <w:spacing w:val="-1" w:percent="99"/>
              </w:rPr>
              <w:t xml:space="preserve"> </w:t>
            </w:r>
            <w:r>
              <w:t>of</w:t>
            </w:r>
            <w:r>
              <w:rPr>
                <w:spacing w:val="-1" w:percent="99"/>
              </w:rPr>
              <w:t xml:space="preserve"> </w:t>
            </w:r>
            <w:r>
              <w:t>GUI</w:t>
            </w:r>
          </w:p>
        </w:tc>
        <w:tc>
          <w:tcPr>
            <w:tcW w:w="899" w:type="dxa"/>
            <w:gridSpan w:val="2"/>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ind w:left="321" w:right="303"/>
              <w:spacing w:line="265" w:lineRule="exact"/>
              <w:jc w:val="center"/>
            </w:pPr>
            <w:r>
              <w:t>05</w:t>
            </w:r>
          </w:p>
        </w:tc>
        <w:tc>
          <w:tcPr>
            <w:tcW w:w="900"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rPr>
            </w:pPr>
            <w:r>
              <w:rPr>
                <w:rFonts w:ascii="Times New Roman" w:hAnsi="Times New Roman"/>
              </w:rPr>
            </w:r>
          </w:p>
        </w:tc>
        <w:tc>
          <w:tcPr>
            <w:tcW w:w="1005" w:type="dxa"/>
            <w:tcMar>
              <w:left w:w="0" w:type="dxa"/>
              <w:right w:w="0" w:type="dxa"/>
            </w:tcMar>
            <w:tcBorders>
              <w:top w:val="double" w:sz="12" w:space="0" w:color="000000" tmln="10, 10, 10, 0, 0"/>
              <w:left w:val="double" w:sz="12" w:space="0" w:color="000000" tmln="10, 10, 10, 0, 0"/>
              <w:bottom w:val="double" w:sz="12" w:space="0" w:color="000000" tmln="10, 10, 10, 0, 0"/>
              <w:right w:val="double" w:sz="4" w:space="0" w:color="000000" tmln="3, 3, 3, 0, 0"/>
            </w:tcBorders>
            <w:tmTcPr id="1710406963" protected="0"/>
          </w:tcPr>
          <w:p>
            <w:pPr>
              <w:pStyle w:val="para4"/>
              <w:rPr>
                <w:rFonts w:ascii="Times New Roman" w:hAnsi="Times New Roman"/>
              </w:rPr>
            </w:pPr>
            <w:r>
              <w:rPr>
                <w:rFonts w:ascii="Times New Roman" w:hAnsi="Times New Roman"/>
              </w:rPr>
            </w:r>
          </w:p>
        </w:tc>
      </w:tr>
      <w:tr>
        <w:trPr>
          <w:tblHeader w:val="0"/>
          <w:cantSplit w:val="0"/>
          <w:trHeight w:val="806" w:hRule="atLeast"/>
        </w:trPr>
        <w:tc>
          <w:tcPr>
            <w:tcW w:w="554" w:type="dxa"/>
            <w:vMerge/>
            <w:textDirection w:val="btLr" w:orient="270"/>
            <w:tcMar>
              <w:left w:w="0" w:type="dxa"/>
              <w:right w:w="0" w:type="dxa"/>
            </w:tcMar>
            <w:tcBorders>
              <w:top w:val="nil" w:sz="0" w:space="0" w:color="000000" tmln="20, 20, 20, 0, 0"/>
              <w:left w:val="double" w:sz="4" w:space="0" w:color="000000" tmln="3, 3, 3, 0, 0"/>
              <w:bottom w:val="double" w:sz="12" w:space="0" w:color="000000" tmln="10, 10, 10, 0, 0"/>
              <w:right w:val="double" w:sz="12" w:space="0" w:color="000000" tmln="10, 10, 10, 0, 0"/>
            </w:tcBorders>
            <w:tmTcPr id="1710406963" protected="0"/>
          </w:tcPr>
          <w:p/>
        </w:tc>
        <w:tc>
          <w:tcPr>
            <w:tcW w:w="691"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spacing w:before="2"/>
              <w:rPr>
                <w:rFonts w:ascii="Times New Roman" w:hAnsi="Times New Roman"/>
                <w:sz w:val="17"/>
              </w:rPr>
            </w:pPr>
            <w:r>
              <w:rPr>
                <w:rFonts w:ascii="Times New Roman" w:hAnsi="Times New Roman"/>
                <w:sz w:val="17"/>
              </w:rPr>
            </w:r>
          </w:p>
          <w:p>
            <w:pPr>
              <w:pStyle w:val="para4"/>
              <w:ind w:left="108"/>
              <w:spacing w:before="1"/>
              <w:rPr>
                <w:b/>
              </w:rPr>
            </w:pPr>
            <w:r>
              <w:rPr>
                <w:b/>
              </w:rPr>
              <w:t>B2.4</w:t>
            </w:r>
          </w:p>
        </w:tc>
        <w:tc>
          <w:tcPr>
            <w:tcW w:w="5579" w:type="dxa"/>
            <w:gridSpan w:val="3"/>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ind w:left="108"/>
              <w:spacing w:line="265" w:lineRule="exact"/>
            </w:pPr>
            <w:r>
              <w:t>Connection</w:t>
            </w:r>
            <w:r>
              <w:rPr>
                <w:spacing w:val="-3" w:percent="97"/>
              </w:rPr>
              <w:t xml:space="preserve"> </w:t>
            </w:r>
            <w:r>
              <w:t>of</w:t>
            </w:r>
            <w:r>
              <w:rPr>
                <w:spacing w:val="-1" w:percent="99"/>
              </w:rPr>
              <w:t xml:space="preserve"> </w:t>
            </w:r>
            <w:r>
              <w:t>front</w:t>
            </w:r>
            <w:r>
              <w:rPr>
                <w:spacing w:val="-3" w:percent="97"/>
              </w:rPr>
              <w:t xml:space="preserve"> </w:t>
            </w:r>
            <w:r>
              <w:t>end</w:t>
            </w:r>
            <w:r>
              <w:rPr>
                <w:spacing w:val="-2" w:percent="98"/>
              </w:rPr>
              <w:t xml:space="preserve"> </w:t>
            </w:r>
            <w:r>
              <w:t>with the</w:t>
            </w:r>
            <w:r>
              <w:rPr>
                <w:spacing w:val="-1" w:percent="99"/>
              </w:rPr>
              <w:t xml:space="preserve"> </w:t>
            </w:r>
            <w:r>
              <w:t>database</w:t>
            </w:r>
            <w:r>
              <w:rPr>
                <w:spacing w:val="1" w:percent="101"/>
              </w:rPr>
              <w:t xml:space="preserve"> </w:t>
            </w:r>
            <w:r>
              <w:t>and</w:t>
            </w:r>
            <w:r>
              <w:rPr>
                <w:spacing w:val="-2" w:percent="98"/>
              </w:rPr>
              <w:t xml:space="preserve"> </w:t>
            </w:r>
            <w:r>
              <w:t>discussion</w:t>
            </w:r>
          </w:p>
          <w:p>
            <w:pPr>
              <w:pStyle w:val="para4"/>
              <w:ind w:left="108"/>
              <w:spacing w:before="134"/>
            </w:pPr>
            <w:r>
              <w:t>on</w:t>
            </w:r>
            <w:r>
              <w:rPr>
                <w:spacing w:val="-1" w:percent="99"/>
              </w:rPr>
              <w:t xml:space="preserve"> </w:t>
            </w:r>
            <w:r>
              <w:t>the</w:t>
            </w:r>
            <w:r>
              <w:rPr>
                <w:spacing w:val="-2" w:percent="98"/>
              </w:rPr>
              <w:t xml:space="preserve"> </w:t>
            </w:r>
            <w:r>
              <w:t>results</w:t>
            </w:r>
          </w:p>
        </w:tc>
        <w:tc>
          <w:tcPr>
            <w:tcW w:w="899" w:type="dxa"/>
            <w:gridSpan w:val="2"/>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spacing w:before="2"/>
              <w:rPr>
                <w:rFonts w:ascii="Times New Roman" w:hAnsi="Times New Roman"/>
                <w:sz w:val="17"/>
              </w:rPr>
            </w:pPr>
            <w:r>
              <w:rPr>
                <w:rFonts w:ascii="Times New Roman" w:hAnsi="Times New Roman"/>
                <w:sz w:val="17"/>
              </w:rPr>
            </w:r>
          </w:p>
          <w:p>
            <w:pPr>
              <w:pStyle w:val="para4"/>
              <w:ind w:left="321" w:right="303"/>
              <w:spacing w:before="1"/>
              <w:jc w:val="center"/>
            </w:pPr>
            <w:r>
              <w:t>03</w:t>
            </w:r>
          </w:p>
        </w:tc>
        <w:tc>
          <w:tcPr>
            <w:tcW w:w="900"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rPr>
            </w:pPr>
            <w:r>
              <w:rPr>
                <w:rFonts w:ascii="Times New Roman" w:hAnsi="Times New Roman"/>
              </w:rPr>
            </w:r>
          </w:p>
        </w:tc>
        <w:tc>
          <w:tcPr>
            <w:tcW w:w="1005" w:type="dxa"/>
            <w:tcMar>
              <w:left w:w="0" w:type="dxa"/>
              <w:right w:w="0" w:type="dxa"/>
            </w:tcMar>
            <w:tcBorders>
              <w:top w:val="double" w:sz="12" w:space="0" w:color="000000" tmln="10, 10, 10, 0, 0"/>
              <w:left w:val="double" w:sz="12" w:space="0" w:color="000000" tmln="10, 10, 10, 0, 0"/>
              <w:bottom w:val="double" w:sz="12" w:space="0" w:color="000000" tmln="10, 10, 10, 0, 0"/>
              <w:right w:val="double" w:sz="4" w:space="0" w:color="000000" tmln="3, 3, 3, 0, 0"/>
            </w:tcBorders>
            <w:tmTcPr id="1710406963" protected="0"/>
          </w:tcPr>
          <w:p>
            <w:pPr>
              <w:pStyle w:val="para4"/>
              <w:rPr>
                <w:rFonts w:ascii="Times New Roman" w:hAnsi="Times New Roman"/>
              </w:rPr>
            </w:pPr>
            <w:r>
              <w:rPr>
                <w:rFonts w:ascii="Times New Roman" w:hAnsi="Times New Roman"/>
              </w:rPr>
            </w:r>
          </w:p>
        </w:tc>
      </w:tr>
      <w:tr>
        <w:trPr>
          <w:tblHeader w:val="0"/>
          <w:cantSplit w:val="0"/>
          <w:trHeight w:val="402" w:hRule="atLeast"/>
        </w:trPr>
        <w:tc>
          <w:tcPr>
            <w:tcW w:w="554" w:type="dxa"/>
            <w:vMerge/>
            <w:textDirection w:val="btLr" w:orient="270"/>
            <w:tcMar>
              <w:left w:w="0" w:type="dxa"/>
              <w:right w:w="0" w:type="dxa"/>
            </w:tcMar>
            <w:tcBorders>
              <w:top w:val="nil" w:sz="0" w:space="0" w:color="000000" tmln="20, 20, 20, 0, 0"/>
              <w:left w:val="double" w:sz="4" w:space="0" w:color="000000" tmln="3, 3, 3, 0, 0"/>
              <w:bottom w:val="double" w:sz="12" w:space="0" w:color="000000" tmln="10, 10, 10, 0, 0"/>
              <w:right w:val="double" w:sz="12" w:space="0" w:color="000000" tmln="10, 10, 10, 0, 0"/>
            </w:tcBorders>
            <w:tmTcPr id="1710406963" protected="0"/>
          </w:tcPr>
          <w:p/>
        </w:tc>
        <w:tc>
          <w:tcPr>
            <w:tcW w:w="691" w:type="dxa"/>
            <w:tcMar>
              <w:left w:w="0" w:type="dxa"/>
              <w:right w:w="0" w:type="dxa"/>
            </w:tcMar>
            <w:tcBorders>
              <w:top w:val="double" w:sz="12" w:space="0" w:color="000000" tmln="10, 10, 10, 0, 0"/>
              <w:left w:val="double" w:sz="12" w:space="0" w:color="000000" tmln="10, 10, 10, 0, 0"/>
              <w:bottom w:val="double" w:sz="4" w:space="0" w:color="000000" tmln="3, 3, 3, 0, 0"/>
              <w:right w:val="double" w:sz="12" w:space="0" w:color="000000" tmln="10, 10, 10, 0, 0"/>
            </w:tcBorders>
            <w:tmTcPr id="1710406963" protected="0"/>
          </w:tcPr>
          <w:p>
            <w:pPr>
              <w:pStyle w:val="para4"/>
              <w:rPr>
                <w:rFonts w:ascii="Times New Roman" w:hAnsi="Times New Roman"/>
              </w:rPr>
            </w:pPr>
            <w:r>
              <w:rPr>
                <w:rFonts w:ascii="Times New Roman" w:hAnsi="Times New Roman"/>
              </w:rPr>
            </w:r>
          </w:p>
        </w:tc>
        <w:tc>
          <w:tcPr>
            <w:tcW w:w="5579" w:type="dxa"/>
            <w:gridSpan w:val="3"/>
            <w:tcMar>
              <w:left w:w="0" w:type="dxa"/>
              <w:right w:w="0" w:type="dxa"/>
            </w:tcMar>
            <w:tcBorders>
              <w:top w:val="double" w:sz="12" w:space="0" w:color="000000" tmln="10, 10, 10, 0, 0"/>
              <w:left w:val="double" w:sz="12" w:space="0" w:color="000000" tmln="10, 10, 10, 0, 0"/>
              <w:bottom w:val="double" w:sz="4" w:space="0" w:color="000000" tmln="3, 3, 3, 0, 0"/>
              <w:right w:val="double" w:sz="12" w:space="0" w:color="000000" tmln="10, 10, 10, 0, 0"/>
            </w:tcBorders>
            <w:tmTcPr id="1710406963" protected="0"/>
          </w:tcPr>
          <w:p>
            <w:pPr>
              <w:pStyle w:val="para4"/>
              <w:ind w:right="91"/>
              <w:spacing w:line="265" w:lineRule="exact"/>
              <w:jc w:val="right"/>
              <w:rPr>
                <w:b/>
              </w:rPr>
            </w:pPr>
            <w:r>
              <w:rPr>
                <w:b/>
              </w:rPr>
              <w:t>Part-B</w:t>
            </w:r>
            <w:r>
              <w:rPr>
                <w:b/>
                <w:spacing w:val="-1" w:percent="99"/>
              </w:rPr>
              <w:t xml:space="preserve"> </w:t>
            </w:r>
            <w:r>
              <w:rPr>
                <w:b/>
              </w:rPr>
              <w:t>Max</w:t>
            </w:r>
            <w:r>
              <w:rPr>
                <w:b/>
                <w:spacing w:val="-4" w:percent="97"/>
              </w:rPr>
              <w:t xml:space="preserve"> </w:t>
            </w:r>
            <w:r>
              <w:rPr>
                <w:b/>
              </w:rPr>
              <w:t>Marks</w:t>
            </w:r>
          </w:p>
        </w:tc>
        <w:tc>
          <w:tcPr>
            <w:tcW w:w="899" w:type="dxa"/>
            <w:gridSpan w:val="2"/>
            <w:tcMar>
              <w:left w:w="0" w:type="dxa"/>
              <w:right w:w="0" w:type="dxa"/>
            </w:tcMar>
            <w:tcBorders>
              <w:top w:val="double" w:sz="12" w:space="0" w:color="000000" tmln="10, 10, 10, 0, 0"/>
              <w:left w:val="double" w:sz="12" w:space="0" w:color="000000" tmln="10, 10, 10, 0, 0"/>
              <w:bottom w:val="double" w:sz="4" w:space="0" w:color="000000" tmln="3, 3, 3, 0, 0"/>
              <w:right w:val="double" w:sz="12" w:space="0" w:color="000000" tmln="10, 10, 10, 0, 0"/>
            </w:tcBorders>
            <w:tmTcPr id="1710406963" protected="0"/>
          </w:tcPr>
          <w:p>
            <w:pPr>
              <w:pStyle w:val="para4"/>
              <w:ind w:left="321" w:right="304"/>
              <w:spacing w:line="265" w:lineRule="exact"/>
              <w:jc w:val="center"/>
              <w:rPr>
                <w:b/>
              </w:rPr>
            </w:pPr>
            <w:r>
              <w:rPr>
                <w:b/>
              </w:rPr>
              <w:t>20</w:t>
            </w:r>
          </w:p>
        </w:tc>
        <w:tc>
          <w:tcPr>
            <w:tcW w:w="900" w:type="dxa"/>
            <w:tcMar>
              <w:left w:w="0" w:type="dxa"/>
              <w:right w:w="0" w:type="dxa"/>
            </w:tcMar>
            <w:tcBorders>
              <w:top w:val="double" w:sz="12" w:space="0" w:color="000000" tmln="10, 10, 10, 0, 0"/>
              <w:left w:val="double" w:sz="12" w:space="0" w:color="000000" tmln="10, 10, 10, 0, 0"/>
              <w:bottom w:val="double" w:sz="4" w:space="0" w:color="000000" tmln="3, 3, 3, 0, 0"/>
              <w:right w:val="double" w:sz="12" w:space="0" w:color="000000" tmln="10, 10, 10, 0, 0"/>
            </w:tcBorders>
            <w:tmTcPr id="1710406963" protected="0"/>
          </w:tcPr>
          <w:p>
            <w:pPr>
              <w:pStyle w:val="para4"/>
              <w:rPr>
                <w:rFonts w:ascii="Times New Roman" w:hAnsi="Times New Roman"/>
              </w:rPr>
            </w:pPr>
            <w:r>
              <w:rPr>
                <w:rFonts w:ascii="Times New Roman" w:hAnsi="Times New Roman"/>
              </w:rPr>
            </w:r>
          </w:p>
        </w:tc>
        <w:tc>
          <w:tcPr>
            <w:tcW w:w="1005" w:type="dxa"/>
            <w:tcMar>
              <w:left w:w="0" w:type="dxa"/>
              <w:right w:w="0" w:type="dxa"/>
            </w:tcMar>
            <w:tcBorders>
              <w:top w:val="double" w:sz="12" w:space="0" w:color="000000" tmln="10, 10, 10, 0, 0"/>
              <w:left w:val="double" w:sz="12" w:space="0" w:color="000000" tmln="10, 10, 10, 0, 0"/>
              <w:bottom w:val="double" w:sz="4" w:space="0" w:color="000000" tmln="3, 3, 3, 0, 0"/>
              <w:right w:val="double" w:sz="4" w:space="0" w:color="000000" tmln="3, 3, 3, 0, 0"/>
            </w:tcBorders>
            <w:tmTcPr id="1710406963" protected="0"/>
          </w:tcPr>
          <w:p>
            <w:pPr>
              <w:pStyle w:val="para4"/>
              <w:rPr>
                <w:rFonts w:ascii="Times New Roman" w:hAnsi="Times New Roman"/>
              </w:rPr>
            </w:pPr>
            <w:r>
              <w:rPr>
                <w:rFonts w:ascii="Times New Roman" w:hAnsi="Times New Roman"/>
              </w:rPr>
            </w:r>
          </w:p>
        </w:tc>
      </w:tr>
      <w:tr>
        <w:trPr>
          <w:tblHeader w:val="0"/>
          <w:cantSplit w:val="0"/>
          <w:trHeight w:val="404" w:hRule="atLeast"/>
        </w:trPr>
        <w:tc>
          <w:tcPr>
            <w:tcW w:w="554" w:type="dxa"/>
            <w:tcMar>
              <w:left w:w="0" w:type="dxa"/>
              <w:right w:w="0" w:type="dxa"/>
            </w:tcMar>
            <w:tcBorders>
              <w:top w:val="double" w:sz="12" w:space="0" w:color="000000" tmln="10, 10, 10, 0, 0"/>
              <w:left w:val="double" w:sz="4" w:space="0" w:color="000000" tmln="3, 3, 3, 0, 0"/>
              <w:bottom w:val="double" w:sz="4" w:space="0" w:color="000000" tmln="3, 3, 3, 0, 0"/>
              <w:right w:val="double" w:sz="4" w:space="0" w:color="000000" tmln="3, 3, 3, 0, 0"/>
            </w:tcBorders>
            <w:tmTcPr id="1710406963" protected="0"/>
          </w:tcPr>
          <w:p>
            <w:pPr>
              <w:pStyle w:val="para4"/>
              <w:rPr>
                <w:rFonts w:ascii="Times New Roman" w:hAnsi="Times New Roman"/>
              </w:rPr>
            </w:pPr>
            <w:r>
              <w:rPr>
                <w:rFonts w:ascii="Times New Roman" w:hAnsi="Times New Roman"/>
              </w:rPr>
            </w:r>
          </w:p>
        </w:tc>
        <w:tc>
          <w:tcPr>
            <w:tcW w:w="6270" w:type="dxa"/>
            <w:gridSpan w:val="4"/>
            <w:tcMar>
              <w:left w:w="0" w:type="dxa"/>
              <w:right w:w="0" w:type="dxa"/>
            </w:tcMar>
            <w:tcBorders>
              <w:top w:val="double" w:sz="4" w:space="0" w:color="000000" tmln="3, 3, 3, 0, 0"/>
              <w:left w:val="double" w:sz="4" w:space="0" w:color="000000" tmln="3, 3, 3, 0, 0"/>
              <w:bottom w:val="double" w:sz="4" w:space="0" w:color="000000" tmln="3, 3, 3, 0, 0"/>
              <w:right w:val="double" w:sz="4" w:space="0" w:color="000000" tmln="3, 3, 3, 0, 0"/>
            </w:tcBorders>
            <w:tmTcPr id="1710406963" protected="0"/>
          </w:tcPr>
          <w:p>
            <w:pPr>
              <w:pStyle w:val="para4"/>
              <w:ind w:left="3945"/>
              <w:spacing w:line="267" w:lineRule="exact"/>
              <w:rPr>
                <w:b/>
              </w:rPr>
            </w:pPr>
            <w:r>
              <w:rPr>
                <w:b/>
              </w:rPr>
              <w:t>Total</w:t>
            </w:r>
            <w:r>
              <w:rPr>
                <w:b/>
                <w:spacing w:val="-4" w:percent="97"/>
              </w:rPr>
              <w:t xml:space="preserve"> </w:t>
            </w:r>
            <w:r>
              <w:rPr>
                <w:b/>
              </w:rPr>
              <w:t>Assignment</w:t>
            </w:r>
            <w:r>
              <w:rPr>
                <w:b/>
                <w:spacing w:val="-2" w:percent="98"/>
              </w:rPr>
              <w:t xml:space="preserve"> </w:t>
            </w:r>
            <w:r>
              <w:rPr>
                <w:b/>
              </w:rPr>
              <w:t>Marks</w:t>
            </w:r>
          </w:p>
        </w:tc>
        <w:tc>
          <w:tcPr>
            <w:tcW w:w="899" w:type="dxa"/>
            <w:gridSpan w:val="2"/>
            <w:tcMar>
              <w:left w:w="0" w:type="dxa"/>
              <w:right w:w="0" w:type="dxa"/>
            </w:tcMar>
            <w:tcBorders>
              <w:top w:val="double" w:sz="4" w:space="0" w:color="000000" tmln="3, 3, 3, 0, 0"/>
              <w:left w:val="double" w:sz="4" w:space="0" w:color="000000" tmln="3, 3, 3, 0, 0"/>
              <w:bottom w:val="double" w:sz="4" w:space="0" w:color="000000" tmln="3, 3, 3, 0, 0"/>
              <w:right w:val="double" w:sz="4" w:space="0" w:color="000000" tmln="3, 3, 3, 0, 0"/>
            </w:tcBorders>
            <w:tmTcPr id="1710406963" protected="0"/>
          </w:tcPr>
          <w:p>
            <w:pPr>
              <w:pStyle w:val="para4"/>
              <w:ind w:left="312" w:right="294"/>
              <w:spacing w:line="267" w:lineRule="exact"/>
              <w:jc w:val="center"/>
              <w:rPr>
                <w:b/>
              </w:rPr>
            </w:pPr>
            <w:r>
              <w:rPr>
                <w:b/>
              </w:rPr>
              <w:t>25</w:t>
            </w:r>
          </w:p>
        </w:tc>
        <w:tc>
          <w:tcPr>
            <w:tcW w:w="900" w:type="dxa"/>
            <w:tcMar>
              <w:left w:w="0" w:type="dxa"/>
              <w:right w:w="0" w:type="dxa"/>
            </w:tcMar>
            <w:tcBorders>
              <w:top w:val="double" w:sz="4" w:space="0" w:color="000000" tmln="3, 3, 3, 0, 0"/>
              <w:left w:val="double" w:sz="4" w:space="0" w:color="000000" tmln="3, 3, 3, 0, 0"/>
              <w:bottom w:val="double" w:sz="4" w:space="0" w:color="000000" tmln="3, 3, 3, 0, 0"/>
              <w:right w:val="double" w:sz="4" w:space="0" w:color="000000" tmln="3, 3, 3, 0, 0"/>
            </w:tcBorders>
            <w:tmTcPr id="1710406963" protected="0"/>
          </w:tcPr>
          <w:p>
            <w:pPr>
              <w:pStyle w:val="para4"/>
              <w:rPr>
                <w:rFonts w:ascii="Times New Roman" w:hAnsi="Times New Roman"/>
              </w:rPr>
            </w:pPr>
            <w:r>
              <w:rPr>
                <w:rFonts w:ascii="Times New Roman" w:hAnsi="Times New Roman"/>
              </w:rPr>
            </w:r>
          </w:p>
        </w:tc>
        <w:tc>
          <w:tcPr>
            <w:tcW w:w="1005" w:type="dxa"/>
            <w:tcMar>
              <w:left w:w="0" w:type="dxa"/>
              <w:right w:w="0" w:type="dxa"/>
            </w:tcMar>
            <w:tcBorders>
              <w:top w:val="double" w:sz="4" w:space="0" w:color="000000" tmln="3, 3, 3, 0, 0"/>
              <w:left w:val="double" w:sz="4" w:space="0" w:color="000000" tmln="3, 3, 3, 0, 0"/>
              <w:bottom w:val="double" w:sz="4" w:space="0" w:color="000000" tmln="3, 3, 3, 0, 0"/>
              <w:right w:val="double" w:sz="4" w:space="0" w:color="000000" tmln="3, 3, 3, 0, 0"/>
            </w:tcBorders>
            <w:tmTcPr id="1710406963" protected="0"/>
          </w:tcPr>
          <w:p>
            <w:pPr>
              <w:pStyle w:val="para4"/>
              <w:rPr>
                <w:rFonts w:ascii="Times New Roman" w:hAnsi="Times New Roman"/>
              </w:rPr>
            </w:pPr>
            <w:r>
              <w:rPr>
                <w:rFonts w:ascii="Times New Roman" w:hAnsi="Times New Roman"/>
              </w:rPr>
            </w:r>
          </w:p>
        </w:tc>
      </w:tr>
    </w:tbl>
    <w:p>
      <w:pPr>
        <w:sectPr>
          <w:footnotePr>
            <w:pos w:val="pageBottom"/>
            <w:numFmt w:val="decimal"/>
            <w:numStart w:val="1"/>
            <w:numRestart w:val="continuous"/>
          </w:footnotePr>
          <w:endnotePr>
            <w:pos w:val="docEnd"/>
            <w:numFmt w:val="lowerRoman"/>
            <w:numStart w:val="1"/>
            <w:numRestart w:val="continuous"/>
          </w:endnotePr>
          <w:headerReference w:type="default" r:id="rId8"/>
          <w:footerReference w:type="default" r:id="rId9"/>
          <w:type w:val="continuous"/>
          <w:pgSz w:h="16840" w:w="11910"/>
          <w:pgMar w:left="1340" w:top="1660" w:right="620" w:bottom="280" w:header="708" w:footer="0"/>
          <w:paperSrc w:first="0" w:other="0" a="0" b="0"/>
          <w:pgNumType w:fmt="decimal" w:start="1"/>
          <w:tmGutter w:val="3"/>
          <w:mirrorMargins w:val="0"/>
          <w:tmSection w:h="-1">
            <w:tmHeader w:id="0" w:h="0" edge="708" text="0">
              <w:shd w:val="none"/>
            </w:tmHeader>
            <w:tmFooter w:id="0" w:h="0" edge="0"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2"/>
        <w:spacing w:before="7"/>
        <w:rPr>
          <w:rFonts w:ascii="Times New Roman" w:hAnsi="Times New Roman"/>
          <w:sz w:val="21"/>
        </w:rPr>
      </w:pPr>
      <w:r>
        <w:rPr>
          <w:rFonts w:ascii="Times New Roman" w:hAnsi="Times New Roman"/>
          <w:sz w:val="21"/>
        </w:rPr>
      </w:r>
    </w:p>
    <w:tbl>
      <w:tblPr>
        <w:tblStyle w:val="TableNormal"/>
        <w:name w:val="Table3"/>
        <w:tabOrder w:val="0"/>
        <w:jc w:val="left"/>
        <w:tblInd w:w="130" w:type="dxa"/>
        <w:tblW w:w="9720" w:type="dxa"/>
        <w:pPr>
          <w:ind w:left="130"/>
        </w:pPr>
        <w:tblLook w:val="01E0" w:firstRow="1" w:lastRow="1" w:firstColumn="1" w:lastColumn="1" w:noHBand="0" w:noVBand="0"/>
      </w:tblPr>
      <w:tblGrid>
        <w:gridCol w:w="2251"/>
        <w:gridCol w:w="1169"/>
        <w:gridCol w:w="2340"/>
        <w:gridCol w:w="1171"/>
        <w:gridCol w:w="2789"/>
      </w:tblGrid>
      <w:tr>
        <w:trPr>
          <w:tblHeader w:val="0"/>
          <w:cantSplit w:val="0"/>
          <w:trHeight w:val="433" w:hRule="atLeast"/>
        </w:trPr>
        <w:tc>
          <w:tcPr>
            <w:tcW w:w="9720" w:type="dxa"/>
            <w:gridSpan w:val="5"/>
            <w:tcMar>
              <w:left w:w="0" w:type="dxa"/>
              <w:right w:w="0" w:type="dxa"/>
            </w:tcMar>
            <w:tcBorders>
              <w:top w:val="double" w:sz="4" w:space="0" w:color="000000" tmln="3, 3, 3, 0, 0"/>
              <w:left w:val="double" w:sz="4" w:space="0" w:color="000000" tmln="3, 3, 3, 0, 0"/>
              <w:bottom w:val="double" w:sz="12" w:space="0" w:color="000000" tmln="10, 10, 10, 0, 0"/>
              <w:right w:val="double" w:sz="4" w:space="0" w:color="000000" tmln="3, 3, 3, 0, 0"/>
            </w:tcBorders>
            <w:tmTcPr id="1710406963" protected="0"/>
          </w:tcPr>
          <w:p>
            <w:pPr>
              <w:pStyle w:val="para4"/>
              <w:ind w:left="3666" w:right="3658"/>
              <w:spacing w:before="80"/>
              <w:jc w:val="center"/>
              <w:rPr>
                <w:b/>
              </w:rPr>
            </w:pPr>
            <w:r>
              <w:rPr>
                <w:b/>
              </w:rPr>
              <w:t>Course</w:t>
            </w:r>
            <w:r>
              <w:rPr>
                <w:b/>
                <w:spacing w:val="45" w:percent="138"/>
              </w:rPr>
              <w:t xml:space="preserve"> </w:t>
            </w:r>
            <w:r>
              <w:rPr>
                <w:b/>
              </w:rPr>
              <w:t>Marks</w:t>
            </w:r>
            <w:r>
              <w:rPr>
                <w:b/>
                <w:spacing w:val="-4" w:percent="97"/>
              </w:rPr>
              <w:t xml:space="preserve"> </w:t>
            </w:r>
            <w:r>
              <w:rPr>
                <w:b/>
              </w:rPr>
              <w:t>Tabulation</w:t>
            </w:r>
          </w:p>
        </w:tc>
      </w:tr>
      <w:tr>
        <w:trPr>
          <w:tblHeader w:val="0"/>
          <w:cantSplit w:val="0"/>
          <w:trHeight w:val="561" w:hRule="atLeast"/>
        </w:trPr>
        <w:tc>
          <w:tcPr>
            <w:tcW w:w="2251" w:type="dxa"/>
            <w:tcMar>
              <w:left w:w="0" w:type="dxa"/>
              <w:right w:w="0" w:type="dxa"/>
            </w:tcMar>
            <w:tcBorders>
              <w:top w:val="double" w:sz="12" w:space="0" w:color="000000" tmln="10, 10, 10, 0, 0"/>
              <w:left w:val="double" w:sz="4" w:space="0" w:color="000000" tmln="3, 3, 3, 0, 0"/>
              <w:bottom w:val="double" w:sz="12" w:space="0" w:color="000000" tmln="10, 10, 10, 0, 0"/>
              <w:right w:val="double" w:sz="12" w:space="0" w:color="000000" tmln="10, 10, 10, 0, 0"/>
            </w:tcBorders>
            <w:tmTcPr id="1710406963" protected="0"/>
          </w:tcPr>
          <w:p>
            <w:pPr>
              <w:pStyle w:val="para4"/>
              <w:ind w:left="438" w:right="439"/>
              <w:spacing w:line="243" w:lineRule="exact"/>
              <w:jc w:val="center"/>
              <w:rPr>
                <w:b/>
                <w:sz w:val="20"/>
              </w:rPr>
            </w:pPr>
            <w:r>
              <w:rPr>
                <w:b/>
                <w:sz w:val="20"/>
              </w:rPr>
              <w:t>Component-</w:t>
            </w:r>
          </w:p>
          <w:p>
            <w:pPr>
              <w:pStyle w:val="para4"/>
              <w:ind w:left="438" w:right="442"/>
              <w:spacing w:before="36"/>
              <w:jc w:val="center"/>
              <w:rPr>
                <w:b/>
                <w:sz w:val="20"/>
              </w:rPr>
            </w:pPr>
            <w:r>
              <w:rPr>
                <w:b/>
                <w:sz w:val="20"/>
              </w:rPr>
              <w:t>1(B)Assignment</w:t>
            </w:r>
          </w:p>
        </w:tc>
        <w:tc>
          <w:tcPr>
            <w:tcW w:w="1169"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ind w:left="172" w:right="165"/>
              <w:spacing w:line="243" w:lineRule="exact"/>
              <w:jc w:val="center"/>
              <w:rPr>
                <w:b/>
                <w:sz w:val="20"/>
              </w:rPr>
            </w:pPr>
            <w:r>
              <w:rPr>
                <w:b/>
                <w:sz w:val="20"/>
              </w:rPr>
              <w:t>First</w:t>
            </w:r>
          </w:p>
          <w:p>
            <w:pPr>
              <w:pStyle w:val="para4"/>
              <w:ind w:left="172" w:right="167"/>
              <w:spacing w:before="36"/>
              <w:jc w:val="center"/>
              <w:rPr>
                <w:b/>
                <w:sz w:val="20"/>
              </w:rPr>
            </w:pPr>
            <w:r>
              <w:rPr>
                <w:b/>
                <w:sz w:val="20"/>
              </w:rPr>
              <w:t>Examiner</w:t>
            </w:r>
          </w:p>
        </w:tc>
        <w:tc>
          <w:tcPr>
            <w:tcW w:w="2340"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ind w:left="788" w:right="779"/>
              <w:spacing w:before="140"/>
              <w:jc w:val="center"/>
              <w:rPr>
                <w:b/>
                <w:sz w:val="20"/>
              </w:rPr>
            </w:pPr>
            <w:r>
              <w:rPr>
                <w:b/>
                <w:sz w:val="20"/>
              </w:rPr>
              <w:t>Remarks</w:t>
            </w:r>
          </w:p>
        </w:tc>
        <w:tc>
          <w:tcPr>
            <w:tcW w:w="1171"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ind w:left="283"/>
              <w:spacing w:line="243" w:lineRule="exact"/>
              <w:rPr>
                <w:b/>
                <w:sz w:val="20"/>
              </w:rPr>
            </w:pPr>
            <w:r>
              <w:rPr>
                <w:b/>
                <w:sz w:val="20"/>
              </w:rPr>
              <w:t>Second</w:t>
            </w:r>
          </w:p>
          <w:p>
            <w:pPr>
              <w:pStyle w:val="para4"/>
              <w:ind w:left="195"/>
              <w:spacing w:before="36"/>
              <w:rPr>
                <w:b/>
                <w:sz w:val="20"/>
              </w:rPr>
            </w:pPr>
            <w:r>
              <w:rPr>
                <w:b/>
                <w:sz w:val="20"/>
              </w:rPr>
              <w:t>Examiner</w:t>
            </w:r>
          </w:p>
        </w:tc>
        <w:tc>
          <w:tcPr>
            <w:tcW w:w="2789" w:type="dxa"/>
            <w:tcMar>
              <w:left w:w="0" w:type="dxa"/>
              <w:right w:w="0" w:type="dxa"/>
            </w:tcMar>
            <w:tcBorders>
              <w:top w:val="double" w:sz="12" w:space="0" w:color="000000" tmln="10, 10, 10, 0, 0"/>
              <w:left w:val="double" w:sz="12" w:space="0" w:color="000000" tmln="10, 10, 10, 0, 0"/>
              <w:bottom w:val="double" w:sz="12" w:space="0" w:color="000000" tmln="10, 10, 10, 0, 0"/>
              <w:right w:val="double" w:sz="4" w:space="0" w:color="000000" tmln="3, 3, 3, 0, 0"/>
            </w:tcBorders>
            <w:tmTcPr id="1710406963" protected="0"/>
          </w:tcPr>
          <w:p>
            <w:pPr>
              <w:pStyle w:val="para4"/>
              <w:ind w:left="1013" w:right="994"/>
              <w:spacing w:before="140"/>
              <w:jc w:val="center"/>
              <w:rPr>
                <w:b/>
                <w:sz w:val="20"/>
              </w:rPr>
            </w:pPr>
            <w:r>
              <w:rPr>
                <w:b/>
                <w:sz w:val="20"/>
              </w:rPr>
              <w:t>Remarks</w:t>
            </w:r>
          </w:p>
        </w:tc>
      </w:tr>
      <w:tr>
        <w:trPr>
          <w:tblHeader w:val="0"/>
          <w:cantSplit w:val="0"/>
          <w:trHeight w:val="431" w:hRule="atLeast"/>
        </w:trPr>
        <w:tc>
          <w:tcPr>
            <w:tcW w:w="2251" w:type="dxa"/>
            <w:tcMar>
              <w:left w:w="0" w:type="dxa"/>
              <w:right w:w="0" w:type="dxa"/>
            </w:tcMar>
            <w:tcBorders>
              <w:top w:val="double" w:sz="12" w:space="0" w:color="000000" tmln="10, 10, 10, 0, 0"/>
              <w:left w:val="double" w:sz="4" w:space="0" w:color="000000" tmln="3, 3, 3, 0, 0"/>
              <w:bottom w:val="double" w:sz="12" w:space="0" w:color="000000" tmln="10, 10, 10, 0, 0"/>
              <w:right w:val="double" w:sz="12" w:space="0" w:color="000000" tmln="10, 10, 10, 0, 0"/>
            </w:tcBorders>
            <w:tmTcPr id="1710406963" protected="0"/>
          </w:tcPr>
          <w:p>
            <w:pPr>
              <w:pStyle w:val="para4"/>
              <w:ind w:right="2"/>
              <w:spacing w:before="75"/>
              <w:jc w:val="center"/>
              <w:rPr>
                <w:b/>
                <w:sz w:val="20"/>
              </w:rPr>
            </w:pPr>
            <w:r>
              <w:rPr>
                <w:b/>
                <w:w w:val="99"/>
                <w:sz w:val="20"/>
              </w:rPr>
              <w:t>A</w:t>
            </w:r>
            <w:r>
              <w:rPr>
                <w:b/>
                <w:sz w:val="20"/>
              </w:rPr>
            </w:r>
          </w:p>
        </w:tc>
        <w:tc>
          <w:tcPr>
            <w:tcW w:w="1169"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sz w:val="20"/>
              </w:rPr>
            </w:pPr>
            <w:r>
              <w:rPr>
                <w:rFonts w:ascii="Times New Roman" w:hAnsi="Times New Roman"/>
                <w:sz w:val="20"/>
              </w:rPr>
            </w:r>
          </w:p>
        </w:tc>
        <w:tc>
          <w:tcPr>
            <w:tcW w:w="2340"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sz w:val="20"/>
              </w:rPr>
            </w:pPr>
            <w:r>
              <w:rPr>
                <w:rFonts w:ascii="Times New Roman" w:hAnsi="Times New Roman"/>
                <w:sz w:val="20"/>
              </w:rPr>
            </w:r>
          </w:p>
        </w:tc>
        <w:tc>
          <w:tcPr>
            <w:tcW w:w="1171"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sz w:val="20"/>
              </w:rPr>
            </w:pPr>
            <w:r>
              <w:rPr>
                <w:rFonts w:ascii="Times New Roman" w:hAnsi="Times New Roman"/>
                <w:sz w:val="20"/>
              </w:rPr>
            </w:r>
          </w:p>
        </w:tc>
        <w:tc>
          <w:tcPr>
            <w:tcW w:w="2789" w:type="dxa"/>
            <w:tcMar>
              <w:left w:w="0" w:type="dxa"/>
              <w:right w:w="0" w:type="dxa"/>
            </w:tcMar>
            <w:tcBorders>
              <w:top w:val="double" w:sz="12" w:space="0" w:color="000000" tmln="10, 10, 10, 0, 0"/>
              <w:left w:val="double" w:sz="12" w:space="0" w:color="000000" tmln="10, 10, 10, 0, 0"/>
              <w:bottom w:val="double" w:sz="12" w:space="0" w:color="000000" tmln="10, 10, 10, 0, 0"/>
              <w:right w:val="double" w:sz="4" w:space="0" w:color="000000" tmln="3, 3, 3, 0, 0"/>
            </w:tcBorders>
            <w:tmTcPr id="1710406963" protected="0"/>
          </w:tcPr>
          <w:p>
            <w:pPr>
              <w:pStyle w:val="para4"/>
              <w:rPr>
                <w:rFonts w:ascii="Times New Roman" w:hAnsi="Times New Roman"/>
                <w:sz w:val="20"/>
              </w:rPr>
            </w:pPr>
            <w:r>
              <w:rPr>
                <w:rFonts w:ascii="Times New Roman" w:hAnsi="Times New Roman"/>
                <w:sz w:val="20"/>
              </w:rPr>
            </w:r>
          </w:p>
        </w:tc>
      </w:tr>
      <w:tr>
        <w:trPr>
          <w:tblHeader w:val="0"/>
          <w:cantSplit w:val="0"/>
          <w:trHeight w:val="431" w:hRule="atLeast"/>
        </w:trPr>
        <w:tc>
          <w:tcPr>
            <w:tcW w:w="2251" w:type="dxa"/>
            <w:tcMar>
              <w:left w:w="0" w:type="dxa"/>
              <w:right w:w="0" w:type="dxa"/>
            </w:tcMar>
            <w:tcBorders>
              <w:top w:val="double" w:sz="12" w:space="0" w:color="000000" tmln="10, 10, 10, 0, 0"/>
              <w:left w:val="double" w:sz="4" w:space="0" w:color="000000" tmln="3, 3, 3, 0, 0"/>
              <w:bottom w:val="double" w:sz="12" w:space="0" w:color="000000" tmln="10, 10, 10, 0, 0"/>
              <w:right w:val="double" w:sz="12" w:space="0" w:color="000000" tmln="10, 10, 10, 0, 0"/>
            </w:tcBorders>
            <w:tmTcPr id="1710406963" protected="0"/>
          </w:tcPr>
          <w:p>
            <w:pPr>
              <w:pStyle w:val="para4"/>
              <w:ind w:left="438" w:right="439"/>
              <w:spacing w:before="75"/>
              <w:jc w:val="center"/>
              <w:rPr>
                <w:b/>
                <w:sz w:val="20"/>
              </w:rPr>
            </w:pPr>
            <w:r>
              <w:rPr>
                <w:b/>
                <w:sz w:val="20"/>
              </w:rPr>
              <w:t>B</w:t>
            </w:r>
          </w:p>
        </w:tc>
        <w:tc>
          <w:tcPr>
            <w:tcW w:w="1169"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sz w:val="20"/>
              </w:rPr>
            </w:pPr>
            <w:r>
              <w:rPr>
                <w:rFonts w:ascii="Times New Roman" w:hAnsi="Times New Roman"/>
                <w:sz w:val="20"/>
              </w:rPr>
            </w:r>
          </w:p>
        </w:tc>
        <w:tc>
          <w:tcPr>
            <w:tcW w:w="2340"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sz w:val="20"/>
              </w:rPr>
            </w:pPr>
            <w:r>
              <w:rPr>
                <w:rFonts w:ascii="Times New Roman" w:hAnsi="Times New Roman"/>
                <w:sz w:val="20"/>
              </w:rPr>
            </w:r>
          </w:p>
        </w:tc>
        <w:tc>
          <w:tcPr>
            <w:tcW w:w="1171"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sz w:val="20"/>
              </w:rPr>
            </w:pPr>
            <w:r>
              <w:rPr>
                <w:rFonts w:ascii="Times New Roman" w:hAnsi="Times New Roman"/>
                <w:sz w:val="20"/>
              </w:rPr>
            </w:r>
          </w:p>
        </w:tc>
        <w:tc>
          <w:tcPr>
            <w:tcW w:w="2789" w:type="dxa"/>
            <w:tcMar>
              <w:left w:w="0" w:type="dxa"/>
              <w:right w:w="0" w:type="dxa"/>
            </w:tcMar>
            <w:tcBorders>
              <w:top w:val="double" w:sz="12" w:space="0" w:color="000000" tmln="10, 10, 10, 0, 0"/>
              <w:left w:val="double" w:sz="12" w:space="0" w:color="000000" tmln="10, 10, 10, 0, 0"/>
              <w:bottom w:val="double" w:sz="12" w:space="0" w:color="000000" tmln="10, 10, 10, 0, 0"/>
              <w:right w:val="double" w:sz="4" w:space="0" w:color="000000" tmln="3, 3, 3, 0, 0"/>
            </w:tcBorders>
            <w:tmTcPr id="1710406963" protected="0"/>
          </w:tcPr>
          <w:p>
            <w:pPr>
              <w:pStyle w:val="para4"/>
              <w:rPr>
                <w:rFonts w:ascii="Times New Roman" w:hAnsi="Times New Roman"/>
                <w:sz w:val="20"/>
              </w:rPr>
            </w:pPr>
            <w:r>
              <w:rPr>
                <w:rFonts w:ascii="Times New Roman" w:hAnsi="Times New Roman"/>
                <w:sz w:val="20"/>
              </w:rPr>
            </w:r>
          </w:p>
        </w:tc>
      </w:tr>
      <w:tr>
        <w:trPr>
          <w:tblHeader w:val="0"/>
          <w:cantSplit w:val="0"/>
          <w:trHeight w:val="431" w:hRule="atLeast"/>
        </w:trPr>
        <w:tc>
          <w:tcPr>
            <w:tcW w:w="2251" w:type="dxa"/>
            <w:tcMar>
              <w:left w:w="0" w:type="dxa"/>
              <w:right w:w="0" w:type="dxa"/>
            </w:tcMar>
            <w:tcBorders>
              <w:top w:val="double" w:sz="12" w:space="0" w:color="000000" tmln="10, 10, 10, 0, 0"/>
              <w:left w:val="double" w:sz="4" w:space="0" w:color="000000" tmln="3, 3, 3, 0, 0"/>
              <w:bottom w:val="double" w:sz="12" w:space="0" w:color="000000" tmln="10, 10, 10, 0, 0"/>
              <w:right w:val="double" w:sz="12" w:space="0" w:color="000000" tmln="10, 10, 10, 0, 0"/>
            </w:tcBorders>
            <w:tmTcPr id="1710406963" protected="0"/>
          </w:tcPr>
          <w:p>
            <w:pPr>
              <w:pStyle w:val="para4"/>
              <w:ind w:left="97"/>
              <w:spacing w:before="73"/>
              <w:rPr>
                <w:b/>
                <w:sz w:val="20"/>
              </w:rPr>
            </w:pPr>
            <w:r>
              <w:rPr>
                <w:b/>
                <w:sz w:val="20"/>
              </w:rPr>
              <w:t>Marks</w:t>
            </w:r>
            <w:r>
              <w:rPr>
                <w:b/>
                <w:spacing w:val="-2" w:percent="98"/>
                <w:sz w:val="20"/>
              </w:rPr>
              <w:t xml:space="preserve"> </w:t>
            </w:r>
            <w:r>
              <w:rPr>
                <w:b/>
                <w:sz w:val="20"/>
              </w:rPr>
              <w:t>(out</w:t>
            </w:r>
            <w:r>
              <w:rPr>
                <w:b/>
                <w:spacing w:val="-1" w:percent="99"/>
                <w:sz w:val="20"/>
              </w:rPr>
              <w:t xml:space="preserve"> </w:t>
            </w:r>
            <w:r>
              <w:rPr>
                <w:b/>
                <w:sz w:val="20"/>
              </w:rPr>
              <w:t>of 25)</w:t>
            </w:r>
          </w:p>
        </w:tc>
        <w:tc>
          <w:tcPr>
            <w:tcW w:w="1169"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sz w:val="20"/>
              </w:rPr>
            </w:pPr>
            <w:r>
              <w:rPr>
                <w:rFonts w:ascii="Times New Roman" w:hAnsi="Times New Roman"/>
                <w:sz w:val="20"/>
              </w:rPr>
            </w:r>
          </w:p>
        </w:tc>
        <w:tc>
          <w:tcPr>
            <w:tcW w:w="2340"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sz w:val="20"/>
              </w:rPr>
            </w:pPr>
            <w:r>
              <w:rPr>
                <w:rFonts w:ascii="Times New Roman" w:hAnsi="Times New Roman"/>
                <w:sz w:val="20"/>
              </w:rPr>
            </w:r>
          </w:p>
        </w:tc>
        <w:tc>
          <w:tcPr>
            <w:tcW w:w="1171" w:type="dxa"/>
            <w:tcMar>
              <w:left w:w="0" w:type="dxa"/>
              <w:right w:w="0" w:type="dxa"/>
            </w:tcMar>
            <w:tcBorders>
              <w:top w:val="double" w:sz="12" w:space="0" w:color="000000" tmln="10, 10, 10, 0, 0"/>
              <w:left w:val="double" w:sz="12" w:space="0" w:color="000000" tmln="10, 10, 10, 0, 0"/>
              <w:bottom w:val="double" w:sz="12" w:space="0" w:color="000000" tmln="10, 10, 10, 0, 0"/>
              <w:right w:val="double" w:sz="12" w:space="0" w:color="000000" tmln="10, 10, 10, 0, 0"/>
            </w:tcBorders>
            <w:tmTcPr id="1710406963" protected="0"/>
          </w:tcPr>
          <w:p>
            <w:pPr>
              <w:pStyle w:val="para4"/>
              <w:rPr>
                <w:rFonts w:ascii="Times New Roman" w:hAnsi="Times New Roman"/>
                <w:sz w:val="20"/>
              </w:rPr>
            </w:pPr>
            <w:r>
              <w:rPr>
                <w:rFonts w:ascii="Times New Roman" w:hAnsi="Times New Roman"/>
                <w:sz w:val="20"/>
              </w:rPr>
            </w:r>
          </w:p>
        </w:tc>
        <w:tc>
          <w:tcPr>
            <w:tcW w:w="2789" w:type="dxa"/>
            <w:tcMar>
              <w:left w:w="0" w:type="dxa"/>
              <w:right w:w="0" w:type="dxa"/>
            </w:tcMar>
            <w:tcBorders>
              <w:top w:val="double" w:sz="12" w:space="0" w:color="000000" tmln="10, 10, 10, 0, 0"/>
              <w:left w:val="double" w:sz="12" w:space="0" w:color="000000" tmln="10, 10, 10, 0, 0"/>
              <w:bottom w:val="double" w:sz="12" w:space="0" w:color="000000" tmln="10, 10, 10, 0, 0"/>
              <w:right w:val="double" w:sz="4" w:space="0" w:color="000000" tmln="3, 3, 3, 0, 0"/>
            </w:tcBorders>
            <w:tmTcPr id="1710406963" protected="0"/>
          </w:tcPr>
          <w:p>
            <w:pPr>
              <w:pStyle w:val="para4"/>
              <w:rPr>
                <w:rFonts w:ascii="Times New Roman" w:hAnsi="Times New Roman"/>
                <w:sz w:val="20"/>
              </w:rPr>
            </w:pPr>
            <w:r>
              <w:rPr>
                <w:rFonts w:ascii="Times New Roman" w:hAnsi="Times New Roman"/>
                <w:sz w:val="20"/>
              </w:rPr>
            </w:r>
          </w:p>
        </w:tc>
      </w:tr>
      <w:tr>
        <w:trPr>
          <w:tblHeader w:val="0"/>
          <w:cantSplit w:val="0"/>
          <w:trHeight w:val="1122" w:hRule="atLeast"/>
        </w:trPr>
        <w:tc>
          <w:tcPr>
            <w:tcW w:w="9720" w:type="dxa"/>
            <w:gridSpan w:val="5"/>
            <w:tcMar>
              <w:left w:w="0" w:type="dxa"/>
              <w:right w:w="0" w:type="dxa"/>
            </w:tcMar>
            <w:tcBorders>
              <w:top w:val="double" w:sz="12" w:space="0" w:color="000000" tmln="10, 10, 10, 0, 0"/>
              <w:left w:val="double" w:sz="4" w:space="0" w:color="000000" tmln="3, 3, 3, 0, 0"/>
              <w:bottom w:val="double" w:sz="4" w:space="0" w:color="000000" tmln="3, 3, 3, 0, 0"/>
              <w:right w:val="double" w:sz="4" w:space="0" w:color="000000" tmln="3, 3, 3, 0, 0"/>
            </w:tcBorders>
            <w:tmTcPr id="1710406963" protected="0"/>
          </w:tcPr>
          <w:p>
            <w:pPr>
              <w:pStyle w:val="para4"/>
              <w:rPr>
                <w:rFonts w:ascii="Times New Roman" w:hAnsi="Times New Roman"/>
                <w:sz w:val="20"/>
              </w:rPr>
            </w:pPr>
            <w:r>
              <w:rPr>
                <w:rFonts w:ascii="Times New Roman" w:hAnsi="Times New Roman"/>
                <w:sz w:val="20"/>
              </w:rPr>
            </w:r>
          </w:p>
          <w:p>
            <w:pPr>
              <w:pStyle w:val="para4"/>
              <w:rPr>
                <w:rFonts w:ascii="Times New Roman" w:hAnsi="Times New Roman"/>
                <w:sz w:val="20"/>
              </w:rPr>
            </w:pPr>
            <w:r>
              <w:rPr>
                <w:rFonts w:ascii="Times New Roman" w:hAnsi="Times New Roman"/>
                <w:sz w:val="20"/>
              </w:rPr>
            </w:r>
          </w:p>
          <w:p>
            <w:pPr>
              <w:pStyle w:val="para4"/>
              <w:rPr>
                <w:rFonts w:ascii="Times New Roman" w:hAnsi="Times New Roman"/>
                <w:sz w:val="20"/>
              </w:rPr>
            </w:pPr>
            <w:r>
              <w:rPr>
                <w:rFonts w:ascii="Times New Roman" w:hAnsi="Times New Roman"/>
                <w:sz w:val="20"/>
              </w:rPr>
            </w:r>
          </w:p>
          <w:p>
            <w:pPr>
              <w:pStyle w:val="para4"/>
              <w:ind w:left="97"/>
              <w:spacing w:before="152"/>
              <w:tabs defTabSz="720">
                <w:tab w:val="left" w:pos="7082" w:leader="none"/>
              </w:tabs>
              <w:rPr>
                <w:sz w:val="20"/>
              </w:rPr>
            </w:pPr>
            <w:r>
              <w:rPr>
                <w:sz w:val="20"/>
              </w:rPr>
              <w:t>Signature</w:t>
            </w:r>
            <w:r>
              <w:rPr>
                <w:spacing w:val="-4" w:percent="96"/>
                <w:sz w:val="20"/>
              </w:rPr>
              <w:t xml:space="preserve"> </w:t>
            </w:r>
            <w:r>
              <w:rPr>
                <w:sz w:val="20"/>
              </w:rPr>
              <w:t>of</w:t>
            </w:r>
            <w:r>
              <w:rPr>
                <w:spacing w:val="-3" w:percent="97"/>
                <w:sz w:val="20"/>
              </w:rPr>
              <w:t xml:space="preserve"> </w:t>
            </w:r>
            <w:r>
              <w:rPr>
                <w:sz w:val="20"/>
              </w:rPr>
              <w:t>First</w:t>
            </w:r>
            <w:r>
              <w:rPr>
                <w:spacing w:val="-4" w:percent="96"/>
                <w:sz w:val="20"/>
              </w:rPr>
              <w:t xml:space="preserve"> </w:t>
            </w:r>
            <w:r>
              <w:rPr>
                <w:sz w:val="20"/>
              </w:rPr>
              <w:t>Examiner</w:t>
              <w:tab/>
              <w:t>Signature</w:t>
            </w:r>
            <w:r>
              <w:rPr>
                <w:spacing w:val="-5" w:percent="95"/>
                <w:sz w:val="20"/>
              </w:rPr>
              <w:t xml:space="preserve"> </w:t>
            </w:r>
            <w:r>
              <w:rPr>
                <w:sz w:val="20"/>
              </w:rPr>
              <w:t>of</w:t>
            </w:r>
            <w:r>
              <w:rPr>
                <w:spacing w:val="-3" w:percent="97"/>
                <w:sz w:val="20"/>
              </w:rPr>
              <w:t xml:space="preserve"> </w:t>
            </w:r>
            <w:r>
              <w:rPr>
                <w:sz w:val="20"/>
              </w:rPr>
              <w:t>Second</w:t>
            </w:r>
            <w:r>
              <w:rPr>
                <w:spacing w:val="-4" w:percent="96"/>
                <w:sz w:val="20"/>
              </w:rPr>
              <w:t xml:space="preserve"> </w:t>
            </w:r>
            <w:r>
              <w:rPr>
                <w:sz w:val="20"/>
              </w:rPr>
              <w:t>Examiner</w:t>
            </w:r>
            <w:r>
              <w:rPr>
                <w:sz w:val="20"/>
              </w:rPr>
            </w:r>
          </w:p>
        </w:tc>
      </w:tr>
    </w:tbl>
    <w:p>
      <w:pPr>
        <w:pStyle w:val="para2"/>
        <w:rPr>
          <w:rFonts w:ascii="Times New Roman" w:hAnsi="Times New Roman"/>
          <w:sz w:val="20"/>
        </w:rPr>
      </w:pPr>
      <w:r>
        <w:rPr>
          <w:rFonts w:ascii="Times New Roman" w:hAnsi="Times New Roman"/>
          <w:sz w:val="20"/>
        </w:rPr>
      </w:r>
    </w:p>
    <w:p>
      <w:pPr>
        <w:pStyle w:val="para2"/>
        <w:spacing w:before="1"/>
        <w:rPr>
          <w:rFonts w:ascii="Times New Roman" w:hAnsi="Times New Roman"/>
          <w:sz w:val="20"/>
        </w:rPr>
      </w:pPr>
      <w:r>
        <w:rPr>
          <w:rFonts w:ascii="Times New Roman" w:hAnsi="Times New Roman"/>
          <w:sz w:val="20"/>
        </w:rPr>
      </w:r>
    </w:p>
    <w:p>
      <w:pPr>
        <w:pStyle w:val="para1"/>
        <w:spacing/>
        <w:jc w:val="left"/>
      </w:pPr>
      <w:r>
        <w:t>Please</w:t>
      </w:r>
      <w:r>
        <w:rPr>
          <w:spacing w:val="-2" w:percent="98"/>
        </w:rPr>
        <w:t xml:space="preserve"> </w:t>
      </w:r>
      <w:r>
        <w:t>note:</w:t>
      </w:r>
    </w:p>
    <w:p>
      <w:pPr>
        <w:pStyle w:val="para2"/>
        <w:spacing w:before="6"/>
        <w:rPr>
          <w:b/>
          <w:sz w:val="19"/>
        </w:rPr>
      </w:pPr>
      <w:r>
        <w:rPr>
          <w:b/>
          <w:sz w:val="19"/>
        </w:rPr>
      </w:r>
    </w:p>
    <w:p>
      <w:pPr>
        <w:pStyle w:val="para3"/>
        <w:numPr>
          <w:ilvl w:val="0"/>
          <w:numId w:val="2"/>
        </w:numPr>
        <w:ind w:left="551" w:right="817" w:hanging="272"/>
        <w:spacing w:line="276" w:lineRule="auto"/>
        <w:jc w:val="both"/>
        <w:tabs defTabSz="720">
          <w:tab w:val="left" w:pos="552" w:leader="none"/>
        </w:tabs>
      </w:pPr>
      <w:r>
        <w:t>Documental evidence for all the components/parts of the assessment such as the reports,</w:t>
      </w:r>
      <w:r>
        <w:rPr>
          <w:spacing w:val="1" w:percent="101"/>
        </w:rPr>
        <w:t xml:space="preserve"> </w:t>
      </w:r>
      <w:r>
        <w:t>photographs, laboratory exam / tool tests are required to be attached to the assignment report</w:t>
      </w:r>
      <w:r>
        <w:rPr>
          <w:spacing w:val="1" w:percent="101"/>
        </w:rPr>
        <w:t xml:space="preserve"> </w:t>
      </w:r>
      <w:r>
        <w:t>in</w:t>
      </w:r>
      <w:r>
        <w:rPr>
          <w:spacing w:val="-1" w:percent="99"/>
        </w:rPr>
        <w:t xml:space="preserve"> </w:t>
      </w:r>
      <w:r>
        <w:t>a proper</w:t>
      </w:r>
      <w:r>
        <w:rPr>
          <w:spacing w:val="-2" w:percent="98"/>
        </w:rPr>
        <w:t xml:space="preserve"> </w:t>
      </w:r>
      <w:r>
        <w:t>order.</w:t>
      </w:r>
    </w:p>
    <w:p>
      <w:pPr>
        <w:pStyle w:val="para3"/>
        <w:numPr>
          <w:ilvl w:val="0"/>
          <w:numId w:val="2"/>
        </w:numPr>
        <w:ind w:left="551" w:right="815" w:hanging="272"/>
        <w:spacing w:line="276" w:lineRule="auto"/>
        <w:jc w:val="both"/>
        <w:tabs defTabSz="720">
          <w:tab w:val="left" w:pos="552" w:leader="none"/>
        </w:tabs>
      </w:pPr>
      <w:r>
        <w:t>The First Examiner is required to mark the comments in RED ink and the Second Examiner’s</w:t>
      </w:r>
      <w:r>
        <w:rPr>
          <w:spacing w:val="1" w:percent="101"/>
        </w:rPr>
        <w:t xml:space="preserve"> </w:t>
      </w:r>
      <w:r>
        <w:t>comments</w:t>
      </w:r>
      <w:r>
        <w:rPr>
          <w:spacing w:val="-3" w:percent="97"/>
        </w:rPr>
        <w:t xml:space="preserve"> </w:t>
      </w:r>
      <w:r>
        <w:t>should</w:t>
      </w:r>
      <w:r>
        <w:rPr>
          <w:spacing w:val="-2" w:percent="98"/>
        </w:rPr>
        <w:t xml:space="preserve"> </w:t>
      </w:r>
      <w:r>
        <w:t>be in</w:t>
      </w:r>
      <w:r>
        <w:rPr>
          <w:spacing w:val="-3" w:percent="97"/>
        </w:rPr>
        <w:t xml:space="preserve"> </w:t>
      </w:r>
      <w:r>
        <w:t>GREEN ink.</w:t>
      </w:r>
    </w:p>
    <w:p>
      <w:pPr>
        <w:pStyle w:val="para3"/>
        <w:numPr>
          <w:ilvl w:val="0"/>
          <w:numId w:val="2"/>
        </w:numPr>
        <w:ind w:left="551" w:right="814" w:hanging="272"/>
        <w:spacing w:before="2" w:line="276" w:lineRule="auto"/>
        <w:jc w:val="both"/>
        <w:tabs defTabSz="720">
          <w:tab w:val="left" w:pos="552" w:leader="none"/>
        </w:tabs>
      </w:pPr>
      <w:r>
        <w:t xml:space="preserve">The marks for all the questions of the assignment have to be written only in the </w:t>
      </w:r>
      <w:r>
        <w:rPr>
          <w:b/>
        </w:rPr>
        <w:t>Component –</w:t>
      </w:r>
      <w:r>
        <w:rPr>
          <w:b/>
          <w:spacing w:val="1" w:percent="101"/>
        </w:rPr>
        <w:t xml:space="preserve"> </w:t>
      </w:r>
      <w:r>
        <w:rPr>
          <w:b/>
        </w:rPr>
        <w:t>CET</w:t>
      </w:r>
      <w:r>
        <w:rPr>
          <w:b/>
          <w:spacing w:val="-2" w:percent="98"/>
        </w:rPr>
        <w:t xml:space="preserve"> </w:t>
      </w:r>
      <w:r>
        <w:rPr>
          <w:b/>
        </w:rPr>
        <w:t>B:</w:t>
      </w:r>
      <w:r>
        <w:rPr>
          <w:b/>
          <w:spacing w:val="-4" w:percent="97"/>
        </w:rPr>
        <w:t xml:space="preserve"> </w:t>
      </w:r>
      <w:r>
        <w:rPr>
          <w:b/>
        </w:rPr>
        <w:t>Assignment</w:t>
      </w:r>
      <w:r>
        <w:rPr>
          <w:b/>
          <w:spacing w:val="1" w:percent="101"/>
        </w:rPr>
        <w:t xml:space="preserve"> </w:t>
      </w:r>
      <w:r>
        <w:t>table.</w:t>
      </w:r>
    </w:p>
    <w:p>
      <w:pPr>
        <w:pStyle w:val="para3"/>
        <w:numPr>
          <w:ilvl w:val="0"/>
          <w:numId w:val="2"/>
        </w:numPr>
        <w:ind w:left="551" w:right="814" w:hanging="272"/>
        <w:spacing w:line="276" w:lineRule="auto"/>
        <w:jc w:val="both"/>
        <w:tabs defTabSz="720">
          <w:tab w:val="left" w:pos="552" w:leader="none"/>
        </w:tabs>
      </w:pPr>
      <w:r>
        <w:t>If the variation between the marks awarded by the first examiner and the second examiner lies</w:t>
      </w:r>
      <w:r>
        <w:rPr>
          <w:spacing w:val="1" w:percent="101"/>
        </w:rPr>
        <w:t xml:space="preserve"> </w:t>
      </w:r>
      <w:r>
        <w:t>within +/- 3 marks, then the marks allotted by the first examiner is considered to be final. If the</w:t>
      </w:r>
      <w:r>
        <w:rPr>
          <w:spacing w:val="1" w:percent="101"/>
        </w:rPr>
        <w:t xml:space="preserve"> </w:t>
      </w:r>
      <w:r>
        <w:t>variation</w:t>
      </w:r>
      <w:r>
        <w:rPr>
          <w:spacing w:val="1" w:percent="101"/>
        </w:rPr>
        <w:t xml:space="preserve"> </w:t>
      </w:r>
      <w:r>
        <w:t>is</w:t>
      </w:r>
      <w:r>
        <w:rPr>
          <w:spacing w:val="1" w:percent="101"/>
        </w:rPr>
        <w:t xml:space="preserve"> </w:t>
      </w:r>
      <w:r>
        <w:t>more</w:t>
      </w:r>
      <w:r>
        <w:rPr>
          <w:spacing w:val="1" w:percent="101"/>
        </w:rPr>
        <w:t xml:space="preserve"> </w:t>
      </w:r>
      <w:r>
        <w:t>than</w:t>
      </w:r>
      <w:r>
        <w:rPr>
          <w:spacing w:val="1" w:percent="101"/>
        </w:rPr>
        <w:t xml:space="preserve"> </w:t>
      </w:r>
      <w:r>
        <w:t>+/-</w:t>
      </w:r>
      <w:r>
        <w:rPr>
          <w:spacing w:val="1" w:percent="101"/>
        </w:rPr>
        <w:t xml:space="preserve"> </w:t>
      </w:r>
      <w:r>
        <w:t>3</w:t>
      </w:r>
      <w:r>
        <w:rPr>
          <w:spacing w:val="1" w:percent="101"/>
        </w:rPr>
        <w:t xml:space="preserve"> </w:t>
      </w:r>
      <w:r>
        <w:t>marks</w:t>
      </w:r>
      <w:r>
        <w:rPr>
          <w:spacing w:val="1" w:percent="101"/>
        </w:rPr>
        <w:t xml:space="preserve"> </w:t>
      </w:r>
      <w:r>
        <w:t>then</w:t>
      </w:r>
      <w:r>
        <w:rPr>
          <w:spacing w:val="1" w:percent="101"/>
        </w:rPr>
        <w:t xml:space="preserve"> </w:t>
      </w:r>
      <w:r>
        <w:t>both</w:t>
      </w:r>
      <w:r>
        <w:rPr>
          <w:spacing w:val="1" w:percent="101"/>
        </w:rPr>
        <w:t xml:space="preserve"> </w:t>
      </w:r>
      <w:r>
        <w:t>the</w:t>
      </w:r>
      <w:r>
        <w:rPr>
          <w:spacing w:val="1" w:percent="101"/>
        </w:rPr>
        <w:t xml:space="preserve"> </w:t>
      </w:r>
      <w:r>
        <w:t>examiners</w:t>
      </w:r>
      <w:r>
        <w:rPr>
          <w:spacing w:val="1" w:percent="101"/>
        </w:rPr>
        <w:t xml:space="preserve"> </w:t>
      </w:r>
      <w:r>
        <w:t>should</w:t>
      </w:r>
      <w:r>
        <w:rPr>
          <w:spacing w:val="1" w:percent="101"/>
        </w:rPr>
        <w:t xml:space="preserve"> </w:t>
      </w:r>
      <w:r>
        <w:t>resolve</w:t>
      </w:r>
      <w:r>
        <w:rPr>
          <w:spacing w:val="1" w:percent="101"/>
        </w:rPr>
        <w:t xml:space="preserve"> </w:t>
      </w:r>
      <w:r>
        <w:t>the</w:t>
      </w:r>
      <w:r>
        <w:rPr>
          <w:spacing w:val="1" w:percent="101"/>
        </w:rPr>
        <w:t xml:space="preserve"> </w:t>
      </w:r>
      <w:r>
        <w:t>issue</w:t>
      </w:r>
      <w:r>
        <w:rPr>
          <w:spacing w:val="1" w:percent="101"/>
        </w:rPr>
        <w:t xml:space="preserve"> </w:t>
      </w:r>
      <w:r>
        <w:t>in</w:t>
      </w:r>
      <w:r>
        <w:rPr>
          <w:spacing w:val="1" w:percent="101"/>
        </w:rPr>
        <w:t xml:space="preserve"> </w:t>
      </w:r>
      <w:r>
        <w:t>consultation</w:t>
      </w:r>
      <w:r>
        <w:rPr>
          <w:spacing w:val="-3" w:percent="97"/>
        </w:rPr>
        <w:t xml:space="preserve"> </w:t>
      </w:r>
      <w:r>
        <w:t>with the</w:t>
      </w:r>
      <w:r>
        <w:rPr>
          <w:spacing w:val="-2" w:percent="98"/>
        </w:rPr>
        <w:t xml:space="preserve"> </w:t>
      </w:r>
      <w:r>
        <w:t>Chairman</w:t>
      </w:r>
      <w:r>
        <w:rPr>
          <w:spacing w:val="-1" w:percent="99"/>
        </w:rPr>
        <w:t xml:space="preserve"> </w:t>
      </w:r>
      <w:r>
        <w:t>BoE.</w:t>
      </w:r>
    </w:p>
    <w:p>
      <w:pPr>
        <w:pStyle w:val="para2"/>
        <w:spacing w:before="9"/>
        <w:rPr>
          <w:sz w:val="20"/>
        </w:rPr>
      </w:pPr>
      <w:r>
        <w:rPr>
          <w:sz w:val="20"/>
        </w:rPr>
      </w:r>
    </w:p>
    <w:p>
      <w:pPr>
        <w:pStyle w:val="para1"/>
        <w:ind w:left="86" w:right="804"/>
        <w:spacing/>
        <w:jc w:val="center"/>
      </w:pPr>
      <w:r>
        <w:rPr>
          <w:u w:color="auto" w:val="single"/>
        </w:rPr>
        <w:t>Assignment</w:t>
      </w:r>
      <w:r/>
    </w:p>
    <w:p>
      <w:pPr>
        <w:ind w:left="86" w:right="7597"/>
        <w:spacing w:before="133"/>
        <w:jc w:val="center"/>
        <w:rPr>
          <w:b/>
        </w:rPr>
      </w:pPr>
      <w:r>
        <w:rPr>
          <w:b/>
        </w:rPr>
        <w:t>Instructions</w:t>
      </w:r>
      <w:r>
        <w:rPr>
          <w:b/>
          <w:spacing w:val="-4" w:percent="97"/>
        </w:rPr>
        <w:t xml:space="preserve"> </w:t>
      </w:r>
      <w:r>
        <w:rPr>
          <w:b/>
        </w:rPr>
        <w:t>to</w:t>
      </w:r>
      <w:r>
        <w:rPr>
          <w:b/>
          <w:spacing w:val="-4" w:percent="97"/>
        </w:rPr>
        <w:t xml:space="preserve"> </w:t>
      </w:r>
      <w:r>
        <w:rPr>
          <w:b/>
        </w:rPr>
        <w:t>students:</w:t>
      </w:r>
      <w:r>
        <w:rPr>
          <w:b/>
        </w:rPr>
      </w:r>
    </w:p>
    <w:p>
      <w:pPr>
        <w:pStyle w:val="para3"/>
        <w:numPr>
          <w:ilvl w:val="1"/>
          <w:numId w:val="2"/>
        </w:numPr>
        <w:ind w:left="820" w:hanging="361"/>
        <w:spacing w:before="134"/>
        <w:tabs defTabSz="720">
          <w:tab w:val="left" w:pos="821" w:leader="none"/>
        </w:tabs>
      </w:pPr>
      <w:r>
        <w:t>The</w:t>
      </w:r>
      <w:r>
        <w:rPr>
          <w:spacing w:val="-1" w:percent="99"/>
        </w:rPr>
        <w:t xml:space="preserve"> </w:t>
      </w:r>
      <w:r>
        <w:t>assignment</w:t>
      </w:r>
      <w:r>
        <w:rPr>
          <w:spacing w:val="-2" w:percent="98"/>
        </w:rPr>
        <w:t xml:space="preserve"> </w:t>
      </w:r>
      <w:r>
        <w:t>consists</w:t>
      </w:r>
      <w:r>
        <w:rPr>
          <w:spacing w:val="-3" w:percent="97"/>
        </w:rPr>
        <w:t xml:space="preserve"> </w:t>
      </w:r>
      <w:r>
        <w:t>of</w:t>
      </w:r>
      <w:r>
        <w:rPr>
          <w:spacing w:val="-1" w:percent="99"/>
        </w:rPr>
        <w:t xml:space="preserve"> </w:t>
      </w:r>
      <w:r>
        <w:rPr>
          <w:b/>
        </w:rPr>
        <w:t xml:space="preserve">2 </w:t>
      </w:r>
      <w:r>
        <w:t>questions:</w:t>
      </w:r>
      <w:r>
        <w:rPr>
          <w:spacing w:val="-3" w:percent="97"/>
        </w:rPr>
        <w:t xml:space="preserve"> </w:t>
      </w:r>
      <w:r>
        <w:t>Part</w:t>
      </w:r>
      <w:r>
        <w:rPr>
          <w:spacing w:val="-3" w:percent="97"/>
        </w:rPr>
        <w:t xml:space="preserve"> </w:t>
      </w:r>
      <w:r>
        <w:t>A –</w:t>
      </w:r>
      <w:r>
        <w:rPr>
          <w:b/>
        </w:rPr>
        <w:t>1</w:t>
      </w:r>
      <w:r>
        <w:rPr>
          <w:b/>
          <w:spacing w:val="1" w:percent="101"/>
        </w:rPr>
        <w:t xml:space="preserve"> </w:t>
      </w:r>
      <w:r>
        <w:t>Question,</w:t>
      </w:r>
      <w:r>
        <w:rPr>
          <w:spacing w:val="-3" w:percent="97"/>
        </w:rPr>
        <w:t xml:space="preserve"> </w:t>
      </w:r>
      <w:r>
        <w:t>Part</w:t>
      </w:r>
      <w:r>
        <w:rPr>
          <w:spacing w:val="-2" w:percent="98"/>
        </w:rPr>
        <w:t xml:space="preserve"> </w:t>
      </w:r>
      <w:r>
        <w:t>B-</w:t>
      </w:r>
      <w:r>
        <w:rPr>
          <w:spacing w:val="-1" w:percent="99"/>
        </w:rPr>
        <w:t xml:space="preserve"> </w:t>
      </w:r>
      <w:r>
        <w:rPr>
          <w:b/>
        </w:rPr>
        <w:t xml:space="preserve">1 </w:t>
      </w:r>
      <w:r>
        <w:t>Questions.</w:t>
      </w:r>
    </w:p>
    <w:p>
      <w:pPr>
        <w:pStyle w:val="para3"/>
        <w:numPr>
          <w:ilvl w:val="1"/>
          <w:numId w:val="2"/>
        </w:numPr>
        <w:ind w:left="820" w:hanging="361"/>
        <w:spacing w:before="135"/>
        <w:tabs defTabSz="720">
          <w:tab w:val="left" w:pos="821" w:leader="none"/>
        </w:tabs>
      </w:pPr>
      <w:r>
        <w:t>Maximum</w:t>
      </w:r>
      <w:r>
        <w:rPr>
          <w:spacing w:val="-3" w:percent="97"/>
        </w:rPr>
        <w:t xml:space="preserve"> </w:t>
      </w:r>
      <w:r>
        <w:t>marks is</w:t>
      </w:r>
      <w:r>
        <w:rPr>
          <w:spacing w:val="-1" w:percent="99"/>
        </w:rPr>
        <w:t xml:space="preserve"> </w:t>
      </w:r>
      <w:r>
        <w:rPr>
          <w:b/>
        </w:rPr>
        <w:t>25</w:t>
      </w:r>
      <w:r>
        <w:t>.</w:t>
      </w:r>
    </w:p>
    <w:p>
      <w:pPr>
        <w:pStyle w:val="para3"/>
        <w:numPr>
          <w:ilvl w:val="1"/>
          <w:numId w:val="2"/>
        </w:numPr>
        <w:ind w:left="820" w:hanging="361"/>
        <w:spacing w:before="135"/>
        <w:tabs defTabSz="720">
          <w:tab w:val="left" w:pos="821" w:leader="none"/>
        </w:tabs>
      </w:pPr>
      <w:r>
        <w:t>The</w:t>
      </w:r>
      <w:r>
        <w:rPr>
          <w:spacing w:val="-2" w:percent="98"/>
        </w:rPr>
        <w:t xml:space="preserve"> </w:t>
      </w:r>
      <w:r>
        <w:t>assignment</w:t>
      </w:r>
      <w:r>
        <w:rPr>
          <w:spacing w:val="-2" w:percent="98"/>
        </w:rPr>
        <w:t xml:space="preserve"> </w:t>
      </w:r>
      <w:r>
        <w:t>has</w:t>
      </w:r>
      <w:r>
        <w:rPr>
          <w:spacing w:val="-3" w:percent="97"/>
        </w:rPr>
        <w:t xml:space="preserve"> </w:t>
      </w:r>
      <w:r>
        <w:t>to</w:t>
      </w:r>
      <w:r>
        <w:rPr>
          <w:spacing w:val="-1" w:percent="99"/>
        </w:rPr>
        <w:t xml:space="preserve"> </w:t>
      </w:r>
      <w:r>
        <w:t>be</w:t>
      </w:r>
      <w:r>
        <w:rPr>
          <w:spacing w:val="-2" w:percent="98"/>
        </w:rPr>
        <w:t xml:space="preserve"> </w:t>
      </w:r>
      <w:r>
        <w:t>neatly</w:t>
      </w:r>
      <w:r>
        <w:rPr>
          <w:spacing w:val="-3" w:percent="97"/>
        </w:rPr>
        <w:t xml:space="preserve"> </w:t>
      </w:r>
      <w:r>
        <w:t>word</w:t>
      </w:r>
      <w:r>
        <w:rPr>
          <w:spacing w:val="-3" w:percent="97"/>
        </w:rPr>
        <w:t xml:space="preserve"> </w:t>
      </w:r>
      <w:r>
        <w:t>processed</w:t>
      </w:r>
      <w:r>
        <w:rPr>
          <w:spacing w:val="-1" w:percent="99"/>
        </w:rPr>
        <w:t xml:space="preserve"> </w:t>
      </w:r>
      <w:r>
        <w:t>as</w:t>
      </w:r>
      <w:r>
        <w:rPr>
          <w:spacing w:val="-2" w:percent="98"/>
        </w:rPr>
        <w:t xml:space="preserve"> </w:t>
      </w:r>
      <w:r>
        <w:t>per</w:t>
      </w:r>
      <w:r>
        <w:rPr>
          <w:spacing w:val="-1" w:percent="99"/>
        </w:rPr>
        <w:t xml:space="preserve"> </w:t>
      </w:r>
      <w:r>
        <w:t>the</w:t>
      </w:r>
      <w:r>
        <w:rPr>
          <w:spacing w:val="-1" w:percent="99"/>
        </w:rPr>
        <w:t xml:space="preserve"> </w:t>
      </w:r>
      <w:r>
        <w:t>prescribed</w:t>
      </w:r>
      <w:r>
        <w:rPr>
          <w:spacing w:val="-2" w:percent="98"/>
        </w:rPr>
        <w:t xml:space="preserve"> </w:t>
      </w:r>
      <w:r>
        <w:t>format.</w:t>
      </w:r>
    </w:p>
    <w:p>
      <w:pPr>
        <w:pStyle w:val="para3"/>
        <w:numPr>
          <w:ilvl w:val="1"/>
          <w:numId w:val="2"/>
        </w:numPr>
        <w:ind w:left="820" w:hanging="361"/>
        <w:spacing w:before="134"/>
        <w:tabs defTabSz="720">
          <w:tab w:val="left" w:pos="821" w:leader="none"/>
        </w:tabs>
      </w:pPr>
      <w:r>
        <w:rPr>
          <w:b/>
        </w:rPr>
        <w:t>Submission</w:t>
      </w:r>
      <w:r>
        <w:rPr>
          <w:b/>
          <w:spacing w:val="-5" w:percent="96"/>
        </w:rPr>
        <w:t xml:space="preserve"> </w:t>
      </w:r>
      <w:r>
        <w:rPr>
          <w:b/>
        </w:rPr>
        <w:t>Date:</w:t>
      </w:r>
      <w:r>
        <w:rPr>
          <w:b/>
          <w:spacing w:val="-4" w:percent="97"/>
        </w:rPr>
        <w:t xml:space="preserve"> </w:t>
      </w:r>
      <w:r>
        <w:rPr>
          <w:highlight w:val="yellow"/>
          <w:color w:val="ff0000"/>
        </w:rPr>
        <w:t>12/03/2024</w:t>
      </w:r>
      <w:r/>
    </w:p>
    <w:p>
      <w:pPr>
        <w:pStyle w:val="para1"/>
        <w:numPr>
          <w:ilvl w:val="1"/>
          <w:numId w:val="2"/>
        </w:numPr>
        <w:ind w:left="820" w:hanging="361"/>
        <w:spacing w:before="135"/>
        <w:tabs defTabSz="720">
          <w:tab w:val="left" w:pos="821" w:leader="none"/>
        </w:tabs>
      </w:pPr>
      <w:r>
        <w:t>Submission</w:t>
      </w:r>
      <w:r>
        <w:rPr>
          <w:spacing w:val="-4" w:percent="97"/>
        </w:rPr>
        <w:t xml:space="preserve"> </w:t>
      </w:r>
      <w:r>
        <w:t>after</w:t>
      </w:r>
      <w:r>
        <w:rPr>
          <w:spacing w:val="-1" w:percent="99"/>
        </w:rPr>
        <w:t xml:space="preserve"> </w:t>
      </w:r>
      <w:r>
        <w:t>the</w:t>
      </w:r>
      <w:r>
        <w:rPr>
          <w:spacing w:val="-2" w:percent="98"/>
        </w:rPr>
        <w:t xml:space="preserve"> </w:t>
      </w:r>
      <w:r>
        <w:t>due</w:t>
      </w:r>
      <w:r>
        <w:rPr>
          <w:spacing w:val="-4" w:percent="97"/>
        </w:rPr>
        <w:t xml:space="preserve"> </w:t>
      </w:r>
      <w:r>
        <w:t>date</w:t>
      </w:r>
      <w:r>
        <w:rPr>
          <w:spacing w:val="-1" w:percent="99"/>
        </w:rPr>
        <w:t xml:space="preserve"> </w:t>
      </w:r>
      <w:r>
        <w:t>is</w:t>
      </w:r>
      <w:r>
        <w:rPr>
          <w:spacing w:val="-2" w:percent="98"/>
        </w:rPr>
        <w:t xml:space="preserve"> </w:t>
      </w:r>
      <w:r>
        <w:t>not</w:t>
      </w:r>
      <w:r>
        <w:rPr>
          <w:spacing w:val="-2" w:percent="98"/>
        </w:rPr>
        <w:t xml:space="preserve"> </w:t>
      </w:r>
      <w:r>
        <w:t>permitted.</w:t>
      </w:r>
    </w:p>
    <w:p>
      <w:pPr>
        <w:pStyle w:val="para3"/>
        <w:numPr>
          <w:ilvl w:val="1"/>
          <w:numId w:val="2"/>
        </w:numPr>
        <w:ind w:left="820" w:right="814" w:hanging="360"/>
        <w:spacing w:before="135" w:line="358" w:lineRule="auto"/>
        <w:tabs defTabSz="720">
          <w:tab w:val="left" w:pos="821" w:leader="none"/>
        </w:tabs>
      </w:pPr>
      <w:r>
        <w:rPr>
          <w:b/>
        </w:rPr>
        <w:t>IMPORTANT</w:t>
      </w:r>
      <w:r>
        <w:t>:</w:t>
      </w:r>
      <w:r>
        <w:rPr>
          <w:spacing w:val="-5" w:percent="96"/>
        </w:rPr>
        <w:t xml:space="preserve"> </w:t>
      </w:r>
      <w:r>
        <w:t>It</w:t>
      </w:r>
      <w:r>
        <w:rPr>
          <w:spacing w:val="-7" w:percent="94"/>
        </w:rPr>
        <w:t xml:space="preserve"> </w:t>
      </w:r>
      <w:r>
        <w:t>is</w:t>
      </w:r>
      <w:r>
        <w:rPr>
          <w:spacing w:val="-8" w:percent="93"/>
        </w:rPr>
        <w:t xml:space="preserve"> </w:t>
      </w:r>
      <w:r>
        <w:t>essential</w:t>
      </w:r>
      <w:r>
        <w:rPr>
          <w:spacing w:val="-8" w:percent="93"/>
        </w:rPr>
        <w:t xml:space="preserve"> </w:t>
      </w:r>
      <w:r>
        <w:t>that</w:t>
      </w:r>
      <w:r>
        <w:rPr>
          <w:spacing w:val="-6" w:percent="95"/>
        </w:rPr>
        <w:t xml:space="preserve"> </w:t>
      </w:r>
      <w:r>
        <w:t>all</w:t>
      </w:r>
      <w:r>
        <w:rPr>
          <w:spacing w:val="-8" w:percent="93"/>
        </w:rPr>
        <w:t xml:space="preserve"> </w:t>
      </w:r>
      <w:r>
        <w:t>the</w:t>
      </w:r>
      <w:r>
        <w:rPr>
          <w:spacing w:val="-6" w:percent="95"/>
        </w:rPr>
        <w:t xml:space="preserve"> </w:t>
      </w:r>
      <w:r>
        <w:t>sources</w:t>
      </w:r>
      <w:r>
        <w:rPr>
          <w:spacing w:val="-3" w:percent="97"/>
        </w:rPr>
        <w:t xml:space="preserve"> </w:t>
      </w:r>
      <w:r>
        <w:t>used</w:t>
      </w:r>
      <w:r>
        <w:rPr>
          <w:spacing w:val="-6" w:percent="95"/>
        </w:rPr>
        <w:t xml:space="preserve"> </w:t>
      </w:r>
      <w:r>
        <w:t>in</w:t>
      </w:r>
      <w:r>
        <w:rPr>
          <w:spacing w:val="-8" w:percent="93"/>
        </w:rPr>
        <w:t xml:space="preserve"> </w:t>
      </w:r>
      <w:r>
        <w:t>preparation</w:t>
      </w:r>
      <w:r>
        <w:rPr>
          <w:spacing w:val="-9" w:percent="92"/>
        </w:rPr>
        <w:t xml:space="preserve"> </w:t>
      </w:r>
      <w:r>
        <w:t>of</w:t>
      </w:r>
      <w:r>
        <w:rPr>
          <w:spacing w:val="-7" w:percent="94"/>
        </w:rPr>
        <w:t xml:space="preserve"> </w:t>
      </w:r>
      <w:r>
        <w:t>the</w:t>
      </w:r>
      <w:r>
        <w:rPr>
          <w:spacing w:val="-7" w:percent="94"/>
        </w:rPr>
        <w:t xml:space="preserve"> </w:t>
      </w:r>
      <w:r>
        <w:t>assignment</w:t>
      </w:r>
      <w:r>
        <w:rPr>
          <w:spacing w:val="-8" w:percent="93"/>
        </w:rPr>
        <w:t xml:space="preserve"> </w:t>
      </w:r>
      <w:r>
        <w:t>must</w:t>
      </w:r>
      <w:r>
        <w:rPr>
          <w:spacing w:val="-3" w:percent="97"/>
        </w:rPr>
        <w:t xml:space="preserve"> </w:t>
      </w:r>
      <w:r>
        <w:t>be</w:t>
      </w:r>
      <w:r>
        <w:rPr>
          <w:spacing w:val="-47" w:percent="59"/>
        </w:rPr>
        <w:t xml:space="preserve"> </w:t>
      </w:r>
      <w:r>
        <w:t>suitably</w:t>
      </w:r>
      <w:r>
        <w:rPr>
          <w:spacing w:val="-1" w:percent="99"/>
        </w:rPr>
        <w:t xml:space="preserve"> </w:t>
      </w:r>
      <w:r>
        <w:t>referenced in</w:t>
      </w:r>
      <w:r>
        <w:rPr>
          <w:spacing w:val="-1" w:percent="99"/>
        </w:rPr>
        <w:t xml:space="preserve"> </w:t>
      </w:r>
      <w:r>
        <w:t>the</w:t>
      </w:r>
      <w:r>
        <w:rPr>
          <w:spacing w:val="-2" w:percent="98"/>
        </w:rPr>
        <w:t xml:space="preserve"> </w:t>
      </w:r>
      <w:r>
        <w:t>text.</w:t>
      </w:r>
    </w:p>
    <w:p>
      <w:pPr>
        <w:pStyle w:val="para3"/>
        <w:numPr>
          <w:ilvl w:val="1"/>
          <w:numId w:val="2"/>
        </w:numPr>
        <w:ind w:left="820" w:right="818" w:hanging="360"/>
        <w:spacing w:before="4" w:line="259" w:lineRule="auto"/>
        <w:tabs defTabSz="720">
          <w:tab w:val="left" w:pos="821" w:leader="none"/>
        </w:tabs>
      </w:pPr>
      <w:r>
        <w:t>Marks will</w:t>
      </w:r>
      <w:r>
        <w:rPr>
          <w:spacing w:val="1" w:percent="101"/>
        </w:rPr>
        <w:t xml:space="preserve"> </w:t>
      </w:r>
      <w:r>
        <w:t>be</w:t>
      </w:r>
      <w:r>
        <w:rPr>
          <w:spacing w:val="1" w:percent="101"/>
        </w:rPr>
        <w:t xml:space="preserve"> </w:t>
      </w:r>
      <w:r>
        <w:t>awarded only</w:t>
      </w:r>
      <w:r>
        <w:rPr>
          <w:spacing w:val="1" w:percent="101"/>
        </w:rPr>
        <w:t xml:space="preserve"> </w:t>
      </w:r>
      <w:r>
        <w:t>to</w:t>
      </w:r>
      <w:r>
        <w:rPr>
          <w:spacing w:val="1" w:percent="101"/>
        </w:rPr>
        <w:t xml:space="preserve"> </w:t>
      </w:r>
      <w:r>
        <w:t>the</w:t>
      </w:r>
      <w:r>
        <w:rPr>
          <w:spacing w:val="1" w:percent="101"/>
        </w:rPr>
        <w:t xml:space="preserve"> </w:t>
      </w:r>
      <w:r>
        <w:t>sections</w:t>
      </w:r>
      <w:r>
        <w:rPr>
          <w:spacing w:val="1" w:percent="101"/>
        </w:rPr>
        <w:t xml:space="preserve"> </w:t>
      </w:r>
      <w:r>
        <w:t>and</w:t>
      </w:r>
      <w:r>
        <w:rPr>
          <w:spacing w:val="1" w:percent="101"/>
        </w:rPr>
        <w:t xml:space="preserve"> </w:t>
      </w:r>
      <w:r>
        <w:t>subsections clearly</w:t>
      </w:r>
      <w:r>
        <w:rPr>
          <w:spacing w:val="1" w:percent="101"/>
        </w:rPr>
        <w:t xml:space="preserve"> </w:t>
      </w:r>
      <w:r>
        <w:t>indicated</w:t>
      </w:r>
      <w:r>
        <w:rPr>
          <w:spacing w:val="1" w:percent="101"/>
        </w:rPr>
        <w:t xml:space="preserve"> </w:t>
      </w:r>
      <w:r>
        <w:t>as</w:t>
      </w:r>
      <w:r>
        <w:rPr>
          <w:spacing w:val="1" w:percent="101"/>
        </w:rPr>
        <w:t xml:space="preserve"> </w:t>
      </w:r>
      <w:r>
        <w:t>per</w:t>
      </w:r>
      <w:r>
        <w:rPr>
          <w:spacing w:val="1" w:percent="101"/>
        </w:rPr>
        <w:t xml:space="preserve"> </w:t>
      </w:r>
      <w:r>
        <w:t>the</w:t>
      </w:r>
      <w:r>
        <w:rPr>
          <w:spacing w:val="-48" w:percent="58"/>
        </w:rPr>
        <w:t xml:space="preserve"> </w:t>
      </w:r>
      <w:r>
        <w:t>problem</w:t>
      </w:r>
      <w:r>
        <w:rPr>
          <w:spacing w:val="-2" w:percent="98"/>
        </w:rPr>
        <w:t xml:space="preserve"> </w:t>
      </w:r>
      <w:r>
        <w:t>statement/exercise/question</w:t>
      </w:r>
    </w:p>
    <w:p>
      <w:pPr>
        <w:sectPr>
          <w:footnotePr>
            <w:pos w:val="pageBottom"/>
            <w:numFmt w:val="decimal"/>
            <w:numStart w:val="1"/>
            <w:numRestart w:val="continuous"/>
          </w:footnotePr>
          <w:endnotePr>
            <w:pos w:val="docEnd"/>
            <w:numFmt w:val="lowerRoman"/>
            <w:numStart w:val="1"/>
            <w:numRestart w:val="continuous"/>
          </w:endnotePr>
          <w:headerReference w:type="default" r:id="rId10"/>
          <w:footerReference w:type="default" r:id="rId11"/>
          <w:type w:val="nextPage"/>
          <w:pgSz w:h="16840" w:w="11910"/>
          <w:pgMar w:left="1340" w:top="1660" w:right="620" w:bottom="280" w:header="708" w:footer="0"/>
          <w:paperSrc w:first="0" w:other="0" a="0" b="0"/>
          <w:pgNumType w:fmt="decimal"/>
          <w:tmGutter w:val="3"/>
          <w:mirrorMargins w:val="0"/>
          <w:tmSection w:h="-1">
            <w:tmHeader w:id="0" w:h="0" edge="708" text="0">
              <w:shd w:val="none"/>
            </w:tmHeader>
            <w:tmFooter w:id="0" w:h="0" edge="0"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2"/>
        <w:spacing w:before="9"/>
        <w:rPr>
          <w:sz w:val="14"/>
        </w:rPr>
      </w:pPr>
      <w:r>
        <w:rPr>
          <w:sz w:val="14"/>
        </w:rPr>
      </w:r>
    </w:p>
    <w:p>
      <w:pPr>
        <w:pStyle w:val="para1"/>
        <w:tabs defTabSz="720">
          <w:tab w:val="left" w:pos="8271" w:leader="none"/>
        </w:tabs>
      </w:pPr>
      <w:r>
        <w:rPr>
          <w:u w:color="auto" w:val="single"/>
        </w:rPr>
        <w:t>PART A</w:t>
      </w:r>
      <w:r>
        <w:tab/>
        <w:t>05 Marks</w:t>
      </w:r>
    </w:p>
    <w:p>
      <w:pPr>
        <w:pStyle w:val="para2"/>
        <w:ind w:left="100" w:right="813"/>
        <w:spacing w:before="135" w:line="360" w:lineRule="auto"/>
        <w:jc w:val="both"/>
      </w:pPr>
      <w:r>
        <w:t>Enterprise computing applications are software applications designed to meet the complex and extensive requirements of large organizations or enterprises. These applications are critical for supporting various business processes, enhancing efficiency, and facilitating collaboration across different departments. Some the examples include  Enterprise Resource Planning, Customer Relationship Management, Business Intelligence, Project Management Systems among others. You are required to generate a</w:t>
      </w:r>
      <w:r>
        <w:rPr>
          <w:spacing w:val="1" w:percent="101"/>
        </w:rPr>
        <w:t xml:space="preserve"> </w:t>
      </w:r>
      <w:r>
        <w:t>short</w:t>
      </w:r>
      <w:r>
        <w:rPr>
          <w:spacing w:val="-1" w:percent="99"/>
        </w:rPr>
        <w:t xml:space="preserve"> </w:t>
      </w:r>
      <w:r>
        <w:t>report</w:t>
      </w:r>
      <w:r>
        <w:rPr>
          <w:spacing w:val="-2" w:percent="98"/>
        </w:rPr>
        <w:t xml:space="preserve"> </w:t>
      </w:r>
      <w:r>
        <w:t>(no</w:t>
      </w:r>
      <w:r>
        <w:rPr>
          <w:spacing w:val="-3" w:percent="97"/>
        </w:rPr>
        <w:t xml:space="preserve"> </w:t>
      </w:r>
      <w:r>
        <w:t>exceeding</w:t>
      </w:r>
      <w:r>
        <w:rPr>
          <w:spacing w:val="-3" w:percent="97"/>
        </w:rPr>
        <w:t xml:space="preserve"> </w:t>
      </w:r>
      <w:r>
        <w:t>300 Words)</w:t>
      </w:r>
      <w:r>
        <w:rPr>
          <w:spacing w:val="-3" w:percent="97"/>
        </w:rPr>
        <w:t xml:space="preserve"> </w:t>
      </w:r>
      <w:r>
        <w:t>on</w:t>
      </w:r>
      <w:r>
        <w:rPr>
          <w:spacing w:val="-3" w:percent="97"/>
        </w:rPr>
        <w:t xml:space="preserve"> </w:t>
      </w:r>
      <w:r>
        <w:t>the</w:t>
      </w:r>
      <w:r>
        <w:rPr>
          <w:spacing w:val="-1" w:percent="99"/>
        </w:rPr>
        <w:t xml:space="preserve"> </w:t>
      </w:r>
      <w:r>
        <w:t>context</w:t>
      </w:r>
      <w:r>
        <w:rPr>
          <w:spacing w:val="-2" w:percent="98"/>
        </w:rPr>
        <w:t xml:space="preserve"> </w:t>
      </w:r>
      <w:r>
        <w:t>which</w:t>
      </w:r>
      <w:r>
        <w:rPr>
          <w:spacing w:val="1" w:percent="101"/>
        </w:rPr>
        <w:t xml:space="preserve"> </w:t>
      </w:r>
      <w:r>
        <w:t>should</w:t>
      </w:r>
      <w:r>
        <w:rPr>
          <w:spacing w:val="-3" w:percent="97"/>
        </w:rPr>
        <w:t xml:space="preserve"> </w:t>
      </w:r>
      <w:r>
        <w:t>address the</w:t>
      </w:r>
      <w:r>
        <w:rPr>
          <w:spacing w:val="-3" w:percent="97"/>
        </w:rPr>
        <w:t xml:space="preserve"> </w:t>
      </w:r>
      <w:r>
        <w:t>following:</w:t>
      </w:r>
    </w:p>
    <w:p>
      <w:pPr>
        <w:pStyle w:val="para3"/>
        <w:numPr>
          <w:ilvl w:val="1"/>
          <w:numId w:val="1"/>
        </w:numPr>
        <w:ind w:left="1540" w:right="813" w:hanging="720"/>
        <w:spacing w:before="1" w:line="360" w:lineRule="auto"/>
        <w:jc w:val="both"/>
        <w:tabs defTabSz="720">
          <w:tab w:val="left" w:pos="1541" w:leader="none"/>
        </w:tabs>
      </w:pPr>
      <w:r>
        <w:t>Discuss any two database models used in the modern day enterprise computing applications with suitable examples.</w:t>
      </w:r>
    </w:p>
    <w:p>
      <w:pPr>
        <w:pStyle w:val="para2"/>
        <w:spacing w:before="4"/>
        <w:rPr>
          <w:sz w:val="25"/>
        </w:rPr>
      </w:pPr>
      <w:r>
        <w:rPr>
          <w:sz w:val="25"/>
        </w:rPr>
      </w:r>
    </w:p>
    <w:p>
      <w:pPr>
        <w:pStyle w:val="para1"/>
        <w:spacing w:before="0"/>
        <w:tabs defTabSz="720">
          <w:tab w:val="left" w:pos="8273" w:leader="none"/>
        </w:tabs>
      </w:pPr>
      <w:r>
        <w:rPr>
          <w:u w:color="auto" w:val="single"/>
        </w:rPr>
        <w:t>PART</w:t>
      </w:r>
      <w:r>
        <w:rPr>
          <w:spacing w:val="-2" w:percent="98"/>
          <w:u w:color="auto" w:val="single"/>
        </w:rPr>
        <w:t xml:space="preserve"> </w:t>
      </w:r>
      <w:r>
        <w:rPr>
          <w:u w:color="auto" w:val="single"/>
        </w:rPr>
        <w:t>B</w:t>
      </w:r>
      <w:r>
        <w:tab/>
        <w:t>20</w:t>
      </w:r>
      <w:r>
        <w:rPr>
          <w:spacing w:val="-1" w:percent="99"/>
        </w:rPr>
        <w:t xml:space="preserve"> </w:t>
      </w:r>
      <w:r>
        <w:t>Marks</w:t>
      </w:r>
    </w:p>
    <w:p>
      <w:pPr>
        <w:pStyle w:val="para2"/>
        <w:ind w:left="100" w:right="812"/>
        <w:spacing w:before="134" w:line="360" w:lineRule="auto"/>
        <w:jc w:val="both"/>
      </w:pPr>
      <w:r>
        <w:t xml:space="preserve">Consider the </w:t>
      </w:r>
      <w:r>
        <w:rPr>
          <w:b/>
        </w:rPr>
        <w:t xml:space="preserve">RUAS Student Management System </w:t>
      </w:r>
      <w:r>
        <w:t>to manage the details of students in</w:t>
      </w:r>
      <w:r>
        <w:rPr>
          <w:spacing w:val="1" w:percent="101"/>
        </w:rPr>
        <w:t xml:space="preserve"> </w:t>
      </w:r>
      <w:r>
        <w:t>RUAS. The computerized system enables the users to access students’ data at any time and from any</w:t>
      </w:r>
      <w:r>
        <w:rPr>
          <w:spacing w:val="-47" w:percent="59"/>
        </w:rPr>
        <w:t xml:space="preserve"> </w:t>
      </w:r>
      <w:r>
        <w:t>place. The system consists of the functionalities such as Student Details, Branch Details, Fee Payment, Exam Results and any other student related information needed by the university.</w:t>
      </w:r>
      <w:r>
        <w:rPr>
          <w:spacing w:val="1" w:percent="101"/>
        </w:rPr>
        <w:t xml:space="preserve"> </w:t>
      </w:r>
      <w:r>
        <w:t>It</w:t>
      </w:r>
      <w:r>
        <w:rPr>
          <w:spacing w:val="-1" w:percent="99"/>
        </w:rPr>
        <w:t xml:space="preserve"> </w:t>
      </w:r>
      <w:r>
        <w:t>is required</w:t>
      </w:r>
      <w:r>
        <w:rPr>
          <w:spacing w:val="-3" w:percent="97"/>
        </w:rPr>
        <w:t xml:space="preserve"> </w:t>
      </w:r>
      <w:r>
        <w:t>to</w:t>
      </w:r>
      <w:r>
        <w:rPr>
          <w:spacing w:val="-1" w:percent="99"/>
        </w:rPr>
        <w:t xml:space="preserve"> </w:t>
      </w:r>
      <w:r>
        <w:t>undertake</w:t>
      </w:r>
      <w:r>
        <w:rPr>
          <w:spacing w:val="-2" w:percent="98"/>
        </w:rPr>
        <w:t xml:space="preserve"> </w:t>
      </w:r>
      <w:r>
        <w:t>the following</w:t>
      </w:r>
      <w:r>
        <w:rPr>
          <w:spacing w:val="-2" w:percent="98"/>
        </w:rPr>
        <w:t xml:space="preserve"> </w:t>
      </w:r>
      <w:r>
        <w:t>activities:</w:t>
      </w:r>
    </w:p>
    <w:p>
      <w:pPr>
        <w:pStyle w:val="para2"/>
        <w:spacing w:before="4"/>
        <w:rPr>
          <w:sz w:val="16"/>
        </w:rPr>
      </w:pPr>
      <w:r>
        <w:rPr>
          <w:sz w:val="16"/>
        </w:rPr>
      </w:r>
    </w:p>
    <w:p>
      <w:pPr>
        <w:pStyle w:val="para2"/>
        <w:ind w:left="820"/>
        <w:spacing/>
        <w:jc w:val="both"/>
      </w:pPr>
      <w:r>
        <w:rPr>
          <w:b/>
        </w:rPr>
        <w:t xml:space="preserve">B2.1    </w:t>
      </w:r>
      <w:r>
        <w:rPr>
          <w:b/>
          <w:spacing w:val="13" w:percent="111"/>
        </w:rPr>
        <w:t xml:space="preserve"> </w:t>
      </w:r>
      <w:r>
        <w:t>List</w:t>
      </w:r>
      <w:r>
        <w:rPr>
          <w:spacing w:val="-3" w:percent="97"/>
        </w:rPr>
        <w:t xml:space="preserve"> </w:t>
      </w:r>
      <w:r>
        <w:t>of functional requirements</w:t>
      </w:r>
    </w:p>
    <w:p>
      <w:pPr>
        <w:pStyle w:val="para2"/>
        <w:ind w:left="1540" w:right="815" w:hanging="720"/>
        <w:spacing w:before="135" w:line="360" w:lineRule="auto"/>
        <w:tabs defTabSz="720">
          <w:tab w:val="left" w:pos="1540" w:leader="none"/>
        </w:tabs>
      </w:pPr>
      <w:r>
        <w:rPr>
          <w:b/>
        </w:rPr>
        <w:t>B2.2</w:t>
        <w:tab/>
      </w:r>
      <w:r>
        <w:t>Implementation</w:t>
      </w:r>
      <w:r>
        <w:rPr>
          <w:spacing w:val="6" w:percent="105"/>
        </w:rPr>
        <w:t xml:space="preserve"> </w:t>
      </w:r>
      <w:r>
        <w:t>of</w:t>
      </w:r>
      <w:r>
        <w:rPr>
          <w:spacing w:val="9" w:percent="108"/>
        </w:rPr>
        <w:t xml:space="preserve"> </w:t>
      </w:r>
      <w:r>
        <w:t>relational</w:t>
      </w:r>
      <w:r>
        <w:rPr>
          <w:spacing w:val="9" w:percent="108"/>
        </w:rPr>
        <w:t xml:space="preserve"> </w:t>
      </w:r>
      <w:r>
        <w:t>database</w:t>
      </w:r>
      <w:r>
        <w:rPr>
          <w:spacing w:val="7" w:percent="106"/>
        </w:rPr>
        <w:t xml:space="preserve"> </w:t>
      </w:r>
      <w:r>
        <w:t>schema</w:t>
      </w:r>
      <w:r>
        <w:rPr>
          <w:spacing w:val="7" w:percent="106"/>
        </w:rPr>
        <w:t xml:space="preserve"> </w:t>
      </w:r>
      <w:r>
        <w:t>with</w:t>
      </w:r>
      <w:r>
        <w:rPr>
          <w:spacing w:val="8" w:percent="107"/>
        </w:rPr>
        <w:t xml:space="preserve"> </w:t>
      </w:r>
      <w:r>
        <w:t>appropriate</w:t>
      </w:r>
      <w:r>
        <w:rPr>
          <w:spacing w:val="12" w:percent="110"/>
        </w:rPr>
        <w:t xml:space="preserve"> </w:t>
      </w:r>
      <w:r>
        <w:t>attributes,</w:t>
      </w:r>
      <w:r>
        <w:rPr>
          <w:spacing w:val="7" w:percent="106"/>
        </w:rPr>
        <w:t xml:space="preserve"> </w:t>
      </w:r>
      <w:r>
        <w:t>and</w:t>
      </w:r>
      <w:r>
        <w:rPr>
          <w:spacing w:val="-47" w:percent="59"/>
        </w:rPr>
        <w:t xml:space="preserve"> </w:t>
      </w:r>
      <w:r>
        <w:t>constraints</w:t>
      </w:r>
      <w:r>
        <w:rPr>
          <w:spacing w:val="-1" w:percent="99"/>
        </w:rPr>
        <w:t xml:space="preserve"> </w:t>
      </w:r>
      <w:r>
        <w:t>using</w:t>
      </w:r>
      <w:r>
        <w:rPr>
          <w:spacing w:val="-1" w:percent="99"/>
        </w:rPr>
        <w:t xml:space="preserve"> </w:t>
      </w:r>
      <w:r>
        <w:t>SQL</w:t>
      </w:r>
      <w:r>
        <w:rPr>
          <w:spacing w:val="-2" w:percent="98"/>
        </w:rPr>
        <w:t xml:space="preserve"> </w:t>
      </w:r>
      <w:r>
        <w:t>commands</w:t>
      </w:r>
    </w:p>
    <w:p>
      <w:pPr>
        <w:pStyle w:val="para2"/>
        <w:ind w:left="820"/>
        <w:spacing w:line="267" w:lineRule="exact"/>
        <w:tabs defTabSz="720">
          <w:tab w:val="left" w:pos="1540" w:leader="none"/>
        </w:tabs>
      </w:pPr>
      <w:r>
        <w:rPr>
          <w:b/>
        </w:rPr>
        <w:t>B2.3</w:t>
        <w:tab/>
      </w:r>
      <w:r>
        <w:t>Design</w:t>
      </w:r>
      <w:r>
        <w:rPr>
          <w:spacing w:val="-2" w:percent="98"/>
        </w:rPr>
        <w:t xml:space="preserve"> </w:t>
      </w:r>
      <w:r>
        <w:t>and</w:t>
      </w:r>
      <w:r>
        <w:rPr>
          <w:spacing w:val="-1" w:percent="99"/>
        </w:rPr>
        <w:t xml:space="preserve"> </w:t>
      </w:r>
      <w:r>
        <w:t>implementation</w:t>
      </w:r>
      <w:r>
        <w:rPr>
          <w:spacing w:val="-1" w:percent="99"/>
        </w:rPr>
        <w:t xml:space="preserve"> </w:t>
      </w:r>
      <w:r>
        <w:t>of</w:t>
      </w:r>
      <w:r>
        <w:rPr>
          <w:spacing w:val="-1" w:percent="99"/>
        </w:rPr>
        <w:t xml:space="preserve"> </w:t>
      </w:r>
      <w:r>
        <w:t>GUI</w:t>
      </w:r>
    </w:p>
    <w:p>
      <w:pPr>
        <w:pStyle w:val="para2"/>
        <w:ind w:left="820"/>
        <w:spacing w:before="135"/>
        <w:tabs defTabSz="720">
          <w:tab w:val="left" w:pos="1540" w:leader="none"/>
        </w:tabs>
      </w:pPr>
      <w:r>
        <w:rPr>
          <w:b/>
        </w:rPr>
        <w:t>B2.4</w:t>
        <w:tab/>
      </w:r>
      <w:r>
        <w:t>Connection</w:t>
      </w:r>
      <w:r>
        <w:rPr>
          <w:spacing w:val="-3" w:percent="97"/>
        </w:rPr>
        <w:t xml:space="preserve"> </w:t>
      </w:r>
      <w:r>
        <w:t>of</w:t>
      </w:r>
      <w:r>
        <w:rPr>
          <w:spacing w:val="-1" w:percent="99"/>
        </w:rPr>
        <w:t xml:space="preserve"> </w:t>
      </w:r>
      <w:r>
        <w:t>front</w:t>
      </w:r>
      <w:r>
        <w:rPr>
          <w:spacing w:val="-2" w:percent="98"/>
        </w:rPr>
        <w:t xml:space="preserve"> </w:t>
      </w:r>
      <w:r>
        <w:t>end</w:t>
      </w:r>
      <w:r>
        <w:rPr>
          <w:spacing w:val="-2" w:percent="98"/>
        </w:rPr>
        <w:t xml:space="preserve"> </w:t>
      </w:r>
      <w:r>
        <w:t>with the</w:t>
      </w:r>
      <w:r>
        <w:rPr>
          <w:spacing w:val="-1" w:percent="99"/>
        </w:rPr>
        <w:t xml:space="preserve"> </w:t>
      </w:r>
      <w:r>
        <w:t>database</w:t>
      </w:r>
      <w:r>
        <w:rPr>
          <w:spacing w:val="2" w:percent="102"/>
        </w:rPr>
        <w:t xml:space="preserve"> </w:t>
      </w:r>
      <w:r>
        <w:t>and</w:t>
      </w:r>
      <w:r>
        <w:rPr>
          <w:spacing w:val="-2" w:percent="98"/>
        </w:rPr>
        <w:t xml:space="preserve"> </w:t>
      </w:r>
      <w:r>
        <w:t>discussion</w:t>
      </w:r>
      <w:r>
        <w:rPr>
          <w:spacing w:val="-3" w:percent="97"/>
        </w:rPr>
        <w:t xml:space="preserve"> </w:t>
      </w:r>
      <w:r>
        <w:t>on</w:t>
      </w:r>
      <w:r>
        <w:rPr>
          <w:spacing w:val="-2" w:percent="98"/>
        </w:rPr>
        <w:t xml:space="preserve"> </w:t>
      </w:r>
      <w:r>
        <w:t>the</w:t>
      </w:r>
      <w:r>
        <w:rPr>
          <w:spacing w:val="1" w:percent="101"/>
        </w:rPr>
        <w:t xml:space="preserve"> </w:t>
      </w:r>
      <w:r>
        <w:t>results</w:t>
      </w:r>
    </w:p>
    <w:p>
      <w:pPr>
        <w:ind w:left="820"/>
        <w:spacing w:before="134"/>
        <w:tabs defTabSz="720">
          <w:tab w:val="left" w:pos="1540" w:leader="none"/>
        </w:tabs>
      </w:pPr>
      <w:r/>
    </w:p>
    <w:p>
      <w:pPr>
        <w:ind w:left="820"/>
        <w:spacing w:before="134"/>
        <w:tabs defTabSz="720">
          <w:tab w:val="left" w:pos="1540" w:leader="none"/>
        </w:tabs>
      </w:pPr>
      <w:r/>
    </w:p>
    <w:p>
      <w:pPr>
        <w:pStyle w:val="para2"/>
        <w:ind w:left="100"/>
        <w:spacing w:before="135"/>
        <w:jc w:val="both"/>
      </w:pPr>
      <w:r>
        <w:rPr>
          <w:b/>
        </w:rPr>
        <w:t>Note:</w:t>
      </w:r>
      <w:r>
        <w:rPr>
          <w:b/>
          <w:spacing w:val="-4" w:percent="97"/>
        </w:rPr>
        <w:t xml:space="preserve"> </w:t>
      </w:r>
      <w:r>
        <w:t>Make</w:t>
      </w:r>
      <w:r>
        <w:rPr>
          <w:spacing w:val="-1" w:percent="99"/>
        </w:rPr>
        <w:t xml:space="preserve"> </w:t>
      </w:r>
      <w:r>
        <w:t>appropriate</w:t>
      </w:r>
      <w:r>
        <w:rPr>
          <w:spacing w:val="-3" w:percent="97"/>
        </w:rPr>
        <w:t xml:space="preserve"> </w:t>
      </w:r>
      <w:r>
        <w:t>assumptions</w:t>
      </w:r>
      <w:r>
        <w:rPr>
          <w:spacing w:val="-5" w:percent="96"/>
        </w:rPr>
        <w:t xml:space="preserve"> </w:t>
      </w:r>
      <w:r>
        <w:t>to</w:t>
      </w:r>
      <w:r>
        <w:rPr>
          <w:spacing w:val="-2" w:percent="98"/>
        </w:rPr>
        <w:t xml:space="preserve"> </w:t>
      </w:r>
      <w:r>
        <w:t>make</w:t>
      </w:r>
      <w:r>
        <w:rPr>
          <w:spacing w:val="-1" w:percent="99"/>
        </w:rPr>
        <w:t xml:space="preserve"> </w:t>
      </w:r>
      <w:r>
        <w:t>the</w:t>
      </w:r>
      <w:r>
        <w:rPr>
          <w:spacing w:val="-3" w:percent="97"/>
        </w:rPr>
        <w:t xml:space="preserve"> </w:t>
      </w:r>
      <w:r>
        <w:t>specification</w:t>
      </w:r>
      <w:r>
        <w:rPr>
          <w:spacing w:val="-6" w:percent="95"/>
        </w:rPr>
        <w:t xml:space="preserve"> </w:t>
      </w:r>
      <w:r>
        <w:t>complete.</w:t>
      </w:r>
    </w:p>
    <w:p>
      <w:pPr>
        <w:pStyle w:val="para2"/>
        <w:ind w:left="86" w:right="799"/>
        <w:spacing w:before="119"/>
        <w:jc w:val="center"/>
        <w:rPr>
          <w:rFonts w:ascii="Microsoft Sans Serif" w:hAnsi="Microsoft Sans Serif" w:eastAsia="Microsoft Sans Serif"/>
        </w:rPr>
      </w:pPr>
      <w:r>
        <w:rPr>
          <w:rFonts w:ascii="Microsoft Sans Serif" w:hAnsi="Microsoft Sans Serif" w:eastAsia="Microsoft Sans Serif"/>
        </w:rPr>
        <w:t></w:t>
      </w:r>
    </w:p>
    <w:p>
      <w:pPr>
        <w:pStyle w:val="para2"/>
        <w:ind w:left="86" w:right="799"/>
        <w:spacing w:before="119"/>
        <w:jc w:val="center"/>
        <w:rPr>
          <w:rFonts w:ascii="Microsoft Sans Serif" w:hAnsi="Microsoft Sans Serif" w:eastAsia="Microsoft Sans Serif"/>
        </w:rPr>
      </w:pPr>
      <w:r>
        <w:rPr>
          <w:rFonts w:ascii="Microsoft Sans Serif" w:hAnsi="Microsoft Sans Serif" w:eastAsia="Microsoft Sans Serif"/>
        </w:rPr>
      </w:r>
    </w:p>
    <w:p>
      <w:pPr>
        <w:pStyle w:val="para2"/>
        <w:ind w:left="86" w:right="799"/>
        <w:spacing w:before="119"/>
        <w:jc w:val="center"/>
        <w:rPr>
          <w:rFonts w:ascii="Microsoft Sans Serif" w:hAnsi="Microsoft Sans Serif" w:eastAsia="Microsoft Sans Serif"/>
        </w:rPr>
      </w:pPr>
      <w:r>
        <w:rPr>
          <w:rFonts w:ascii="Microsoft Sans Serif" w:hAnsi="Microsoft Sans Serif" w:eastAsia="Microsoft Sans Serif"/>
        </w:rPr>
      </w:r>
    </w:p>
    <w:p>
      <w:pPr>
        <w:pStyle w:val="para2"/>
        <w:ind w:left="86" w:right="799"/>
        <w:spacing w:before="119"/>
        <w:jc w:val="center"/>
        <w:rPr>
          <w:rFonts w:ascii="Microsoft Sans Serif" w:hAnsi="Microsoft Sans Serif" w:eastAsia="Microsoft Sans Serif"/>
        </w:rPr>
      </w:pPr>
      <w:r>
        <w:rPr>
          <w:rFonts w:ascii="Microsoft Sans Serif" w:hAnsi="Microsoft Sans Serif" w:eastAsia="Microsoft Sans Serif"/>
        </w:rPr>
      </w:r>
    </w:p>
    <w:p>
      <w:pPr>
        <w:pStyle w:val="para2"/>
        <w:ind w:left="86" w:right="799"/>
        <w:spacing w:before="119"/>
        <w:jc w:val="center"/>
        <w:rPr>
          <w:rFonts w:ascii="Microsoft Sans Serif" w:hAnsi="Microsoft Sans Serif" w:eastAsia="Microsoft Sans Serif"/>
        </w:rPr>
      </w:pPr>
      <w:r>
        <w:rPr>
          <w:rFonts w:ascii="Microsoft Sans Serif" w:hAnsi="Microsoft Sans Serif" w:eastAsia="Microsoft Sans Serif"/>
        </w:rPr>
      </w:r>
    </w:p>
    <w:p>
      <w:pPr>
        <w:pStyle w:val="para2"/>
        <w:ind w:left="86" w:right="799"/>
        <w:spacing w:before="119"/>
        <w:jc w:val="center"/>
        <w:rPr>
          <w:rFonts w:ascii="Microsoft Sans Serif" w:hAnsi="Microsoft Sans Serif" w:eastAsia="Microsoft Sans Serif"/>
        </w:rPr>
      </w:pPr>
      <w:r>
        <w:rPr>
          <w:rFonts w:ascii="Microsoft Sans Serif" w:hAnsi="Microsoft Sans Serif" w:eastAsia="Microsoft Sans Serif"/>
        </w:rPr>
      </w:r>
    </w:p>
    <w:p>
      <w:pPr>
        <w:pStyle w:val="para2"/>
        <w:ind w:left="86" w:right="799"/>
        <w:spacing w:before="119"/>
        <w:jc w:val="center"/>
        <w:rPr>
          <w:rFonts w:ascii="Microsoft Sans Serif" w:hAnsi="Microsoft Sans Serif" w:eastAsia="Microsoft Sans Serif"/>
        </w:rPr>
      </w:pPr>
      <w:r>
        <w:rPr>
          <w:rFonts w:ascii="Microsoft Sans Serif" w:hAnsi="Microsoft Sans Serif" w:eastAsia="Microsoft Sans Serif"/>
        </w:rPr>
      </w:r>
    </w:p>
    <w:p>
      <w:pPr>
        <w:pStyle w:val="para2"/>
        <w:ind w:left="86" w:right="799"/>
        <w:spacing w:before="119"/>
        <w:jc w:val="center"/>
        <w:rPr>
          <w:rFonts w:ascii="Microsoft Sans Serif" w:hAnsi="Microsoft Sans Serif" w:eastAsia="Microsoft Sans Serif"/>
        </w:rPr>
      </w:pPr>
      <w:r>
        <w:rPr>
          <w:rFonts w:ascii="Microsoft Sans Serif" w:hAnsi="Microsoft Sans Serif" w:eastAsia="Microsoft Sans Serif"/>
        </w:rPr>
      </w:r>
    </w:p>
    <w:p>
      <w:pPr>
        <w:pStyle w:val="para2"/>
        <w:ind w:left="86" w:right="799"/>
        <w:spacing w:before="119"/>
        <w:jc w:val="center"/>
        <w:rPr>
          <w:rFonts w:ascii="Microsoft Sans Serif" w:hAnsi="Microsoft Sans Serif" w:eastAsia="Microsoft Sans Serif"/>
        </w:rPr>
      </w:pPr>
      <w:r>
        <w:rPr>
          <w:rFonts w:ascii="Microsoft Sans Serif" w:hAnsi="Microsoft Sans Serif" w:eastAsia="Microsoft Sans Serif"/>
        </w:rPr>
      </w:r>
    </w:p>
    <w:p>
      <w:pPr>
        <w:pStyle w:val="para2"/>
        <w:ind w:left="86" w:right="799"/>
        <w:spacing w:before="119"/>
        <w:jc w:val="center"/>
        <w:rPr>
          <w:rFonts w:ascii="Microsoft Sans Serif" w:hAnsi="Microsoft Sans Serif" w:eastAsia="Microsoft Sans Serif"/>
        </w:rPr>
      </w:pPr>
      <w:r>
        <w:rPr>
          <w:rFonts w:ascii="Microsoft Sans Serif" w:hAnsi="Microsoft Sans Serif" w:eastAsia="Microsoft Sans Serif"/>
        </w:rPr>
      </w:r>
    </w:p>
    <w:p>
      <w:pPr>
        <w:pStyle w:val="para2"/>
        <w:ind w:left="86" w:right="799"/>
        <w:spacing w:before="119"/>
        <w:jc w:val="center"/>
        <w:rPr>
          <w:rFonts w:ascii="Microsoft Sans Serif" w:hAnsi="Microsoft Sans Serif" w:eastAsia="Microsoft Sans Serif"/>
        </w:rPr>
      </w:pPr>
      <w:r>
        <w:rPr>
          <w:rFonts w:ascii="Microsoft Sans Serif" w:hAnsi="Microsoft Sans Serif" w:eastAsia="Microsoft Sans Serif"/>
        </w:rPr>
      </w:r>
    </w:p>
    <w:p>
      <w:pPr>
        <w:pStyle w:val="para2"/>
        <w:ind w:left="86" w:right="799"/>
        <w:spacing w:before="119"/>
        <w:jc w:val="center"/>
        <w:rPr>
          <w:rFonts w:ascii="Microsoft Sans Serif" w:hAnsi="Microsoft Sans Serif" w:eastAsia="Microsoft Sans Serif"/>
        </w:rPr>
      </w:pPr>
      <w:r>
        <w:rPr>
          <w:rFonts w:ascii="Microsoft Sans Serif" w:hAnsi="Microsoft Sans Serif" w:eastAsia="Microsoft Sans Serif"/>
        </w:rPr>
      </w:r>
    </w:p>
    <w:p>
      <w:pPr>
        <w:pStyle w:val="para2"/>
        <w:ind w:right="799"/>
        <w:spacing w:before="119"/>
        <w:jc w:val="center"/>
        <w:rPr>
          <w:b/>
          <w:bCs/>
          <w:color w:val="000000"/>
          <w:sz w:val="32"/>
          <w:szCs w:val="32"/>
          <w:u w:color="auto" w:val="single"/>
        </w:rPr>
      </w:pPr>
      <w:r>
        <w:rPr>
          <w:b/>
          <w:bCs/>
          <w:color w:val="000000"/>
          <w:sz w:val="32"/>
          <w:szCs w:val="32"/>
          <w:u w:color="auto" w:val="single"/>
        </w:rPr>
        <w:t>ANSWERS: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d0d0d"/>
          <w:kern w:val="1"/>
          <w:sz w:val="32"/>
          <w:szCs w:val="32"/>
          <w:lang w:val="en-gb" w:eastAsia="zh-cn"/>
        </w:rPr>
      </w:pPr>
      <w:r>
        <w:rPr>
          <w:color w:val="0d0d0d"/>
          <w:kern w:val="1"/>
          <w:sz w:val="32"/>
          <w:szCs w:val="32"/>
          <w:lang w:val="en-gb" w:eastAsia="zh-cn"/>
        </w:rPr>
        <w:t>1)</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d0d0d"/>
          <w:kern w:val="1"/>
          <w:sz w:val="32"/>
          <w:szCs w:val="32"/>
          <w:lang w:val="en-gb" w:eastAsia="zh-cn"/>
        </w:rPr>
      </w:pPr>
      <w:r>
        <w:rPr>
          <w:color w:val="0d0d0d"/>
          <w:kern w:val="1"/>
          <w:sz w:val="32"/>
          <w:szCs w:val="32"/>
          <w:lang w:val="en-gb" w:eastAsia="zh-cn"/>
        </w:rPr>
        <w:br w:type="textWrapping"/>
        <w:t>In modern enterprise computing applications, two prevalent database models are the relational database model and the Graph database model.</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kern w:val="1"/>
          <w:sz w:val="24"/>
          <w:szCs w:val="24"/>
          <w:u w:color="auto" w:val="single"/>
          <w:lang w:val="en-gb" w:eastAsia="zh-cn"/>
        </w:rPr>
      </w:pPr>
      <w:r>
        <w:rPr>
          <w:b/>
          <w:bCs/>
          <w:kern w:val="1"/>
          <w:sz w:val="28"/>
          <w:szCs w:val="28"/>
          <w:u w:color="auto" w:val="single"/>
          <w:lang w:val="en-gb" w:eastAsia="zh-cn"/>
        </w:rPr>
        <w:t>Relational Database Model(RDBMS)</w:t>
      </w:r>
      <w:r>
        <w:rPr>
          <w:b/>
          <w:bCs/>
          <w:kern w:val="1"/>
          <w:sz w:val="24"/>
          <w:szCs w:val="24"/>
          <w:u w:color="auto" w:val="single"/>
          <w:lang w:val="en-gb" w:eastAsia="zh-cn"/>
        </w:rPr>
        <w:t>:</w:t>
      </w:r>
      <w:r>
        <w:rPr>
          <w:b/>
          <w:bCs/>
          <w:kern w:val="1"/>
          <w:sz w:val="24"/>
          <w:szCs w:val="24"/>
          <w:u w:color="auto" w:val="single"/>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kern w:val="1"/>
          <w:sz w:val="20"/>
          <w:szCs w:val="20"/>
          <w:lang w:val="en-gb" w:eastAsia="zh-cn"/>
        </w:rPr>
      </w:pPr>
      <w:r>
        <w:rPr>
          <w:color w:val="0d0d0d"/>
          <w:kern w:val="1"/>
          <w:lang w:val="en-gb" w:eastAsia="zh-cn"/>
        </w:rPr>
        <w:br w:type="textWrapping"/>
      </w:r>
      <w:r>
        <w:rPr>
          <w:kern w:val="1"/>
          <w:lang w:val="en-gb" w:eastAsia="zh-cn"/>
        </w:rPr>
        <w:t>A relational database stores related data in tables based on the relational model, where each row represents a record with a unique key. Columns hold attributes, facilitating relationships between data points. Tables, or relations, depict data and relationships. This model is record-based, widely adopted, and forms the foundation of many modern database systems.</w:t>
      </w:r>
      <w:r>
        <w:rPr>
          <w:rFonts w:ascii="Times New Roman" w:hAnsi="Times New Roman" w:eastAsia="SimSun" w:cs="Times New Roman"/>
          <w:kern w:val="1"/>
          <w:sz w:val="20"/>
          <w:szCs w:val="20"/>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d0d0d"/>
          <w:kern w:val="1"/>
          <w:lang w:val="en-gb" w:eastAsia="zh-cn"/>
        </w:rPr>
      </w:pPr>
      <w:r>
        <w:rPr>
          <w:color w:val="0d0d0d"/>
          <w:kern w:val="1"/>
          <w:lang w:val="en-gb" w:eastAsia="zh-cn"/>
        </w:rPr>
        <w:br w:type="textWrapping"/>
        <w:t xml:space="preserve">The relational model offers several </w:t>
      </w:r>
      <w:r>
        <w:rPr>
          <w:b/>
          <w:bCs/>
          <w:color w:val="0d0d0d"/>
          <w:kern w:val="1"/>
          <w:lang w:val="en-gb" w:eastAsia="zh-cn"/>
        </w:rPr>
        <w:t>advantages</w:t>
      </w:r>
      <w:r>
        <w:rPr>
          <w:color w:val="0d0d0d"/>
          <w:kern w:val="1"/>
          <w:lang w:val="en-gb" w:eastAsia="zh-cn"/>
        </w:rPr>
        <w:t xml:space="preserve">, including simplicity, flexibility, security, data accuracy, integrity maintenance, and ease of applying operations. It provides a straightforward structure for organizing data into tables with relationships, supporting various operations like data definition, manipulation, and transaction management. However, it also has </w:t>
      </w:r>
      <w:r>
        <w:rPr>
          <w:b/>
          <w:bCs/>
          <w:color w:val="0d0d0d"/>
          <w:kern w:val="1"/>
          <w:lang w:val="en-gb" w:eastAsia="zh-cn"/>
        </w:rPr>
        <w:t>limitations</w:t>
      </w:r>
      <w:r>
        <w:rPr>
          <w:color w:val="0d0d0d"/>
          <w:kern w:val="1"/>
          <w:lang w:val="en-gb" w:eastAsia="zh-cn"/>
        </w:rPr>
        <w:t>, such as inefficiency with large databases, occasional difficulty in finding table relations, and slower query response times due to complex structures. Overall, the relational model represents data in rows and columns, ensuring distinct attribute representation and single-entity per row, forming the backbone of many database systems.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kern w:val="1"/>
          <w:sz w:val="20"/>
          <w:szCs w:val="20"/>
          <w:lang w:val="en-gb" w:eastAsia="zh-cn"/>
        </w:rPr>
      </w:pPr>
      <w:r>
        <w:rPr>
          <w:rFonts w:ascii="Times New Roman" w:hAnsi="Times New Roman" w:eastAsia="SimSun" w:cs="Times New Roman"/>
          <w:kern w:val="1"/>
          <w:sz w:val="20"/>
          <w:szCs w:val="20"/>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kern w:val="1"/>
          <w:sz w:val="20"/>
          <w:szCs w:val="20"/>
          <w:lang w:val="en-gb" w:eastAsia="zh-cn"/>
        </w:rPr>
      </w:pPr>
      <w:r>
        <w:rPr>
          <w:rFonts w:ascii="Times New Roman" w:hAnsi="Times New Roman" w:eastAsia="SimSun" w:cs="Times New Roman"/>
          <w:kern w:val="1"/>
          <w:sz w:val="20"/>
          <w:szCs w:val="20"/>
          <w:lang w:val="en-gb" w:eastAsia="zh-cn"/>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b/>
          <w:bCs/>
          <w:color w:val="000000"/>
          <w:kern w:val="1"/>
          <w:lang w:val="en-gb" w:eastAsia="zh-cn"/>
        </w:rPr>
        <w:t xml:space="preserve">Example </w:t>
      </w:r>
      <w:r>
        <w:rPr>
          <w:color w:val="000000"/>
          <w:kern w:val="1"/>
          <w:lang w:val="en-gb" w:eastAsia="zh-cn"/>
        </w:rPr>
        <w:t>The relational model represents how data is stored in Relational Databases. A relational database consists of a collection of tables, each of which is assigned a unique name. Consider a relation STUDENT with attributes ROLL_NO, NAME, ADDRESS, PHONE, and AGE shown in the table. </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t xml:space="preserve">                        </w:t>
      </w:r>
      <w:r/>
      <w:r>
        <w:rPr>
          <w:noProof/>
        </w:rPr>
        <w:drawing>
          <wp:inline distT="89535" distB="89535" distL="89535" distR="89535">
            <wp:extent cx="4634865" cy="1858645"/>
            <wp:effectExtent l="0" t="0" r="0" b="0"/>
            <wp:docPr id="1"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7"/>
                    <pic:cNvPicPr>
                      <a:picLocks noChangeAspect="1"/>
                      <a:extLst>
                        <a:ext uri="smNativeData">
                          <sm:smNativeData xmlns:sm="smNativeData" val="SMDATA_16_M73yZ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McAABvCwAAgxwAAG8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IAAAAAAAAAAAAAAQAAAAAAAAC4AAAAAQAAAAAAAAC4AAAAgxwAAG8LAAAAAAAAuAAAALgAAAAoAAAACAAAAAEAAAABAAAA"/>
                        </a:ext>
                      </a:extLst>
                    </pic:cNvPicPr>
                  </pic:nvPicPr>
                  <pic:blipFill>
                    <a:blip r:embed="rId12"/>
                    <a:stretch>
                      <a:fillRect/>
                    </a:stretch>
                  </pic:blipFill>
                  <pic:spPr>
                    <a:xfrm>
                      <a:off x="0" y="0"/>
                      <a:ext cx="4634865" cy="1858645"/>
                    </a:xfrm>
                    <a:prstGeom prst="rect">
                      <a:avLst/>
                    </a:prstGeom>
                    <a:noFill/>
                    <a:ln w="12700">
                      <a:noFill/>
                    </a:ln>
                  </pic:spPr>
                </pic:pic>
              </a:graphicData>
            </a:graphic>
          </wp:inline>
        </w:drawing>
      </w:r>
      <w:r/>
      <w:r>
        <w:rPr>
          <w:color w:val="000000"/>
          <w:kern w:val="1"/>
          <w:lang w:val="en-gb" w:eastAsia="zh-cn"/>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pStyle w:val="para1"/>
        <w:ind w:left="0"/>
        <w:spacing w:before="0"/>
        <w:jc w:val="left"/>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ffffff"/>
          <w:kern w:val="1"/>
          <w:sz w:val="28"/>
          <w:szCs w:val="28"/>
          <w:u w:color="auto" w:val="single"/>
          <w:lang w:val="en-gb" w:eastAsia="zh-cn"/>
        </w:rPr>
      </w:pPr>
      <w:r>
        <w:rPr>
          <w:color w:val="ffffff"/>
          <w:kern w:val="1"/>
          <w:sz w:val="28"/>
          <w:szCs w:val="28"/>
          <w:u w:color="auto" w:val="single"/>
          <w:lang w:val="en-gb" w:eastAsia="zh-cn"/>
        </w:rPr>
      </w:r>
    </w:p>
    <w:p>
      <w:pPr>
        <w:pStyle w:val="para1"/>
        <w:ind w:left="0"/>
        <w:spacing w:before="0"/>
        <w:jc w:val="left"/>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u w:color="auto" w:val="single"/>
          <w:lang w:val="en-gb" w:eastAsia="zh-cn"/>
        </w:rPr>
      </w:pPr>
      <w:r>
        <w:rPr>
          <w:color w:val="000000"/>
          <w:kern w:val="1"/>
          <w:sz w:val="28"/>
          <w:szCs w:val="28"/>
          <w:u w:color="auto" w:val="single"/>
          <w:lang w:val="en-gb" w:eastAsia="zh-cn"/>
        </w:rPr>
        <w:t>Graph Database:</w:t>
      </w:r>
    </w:p>
    <w:p>
      <w:pPr>
        <w:pStyle w:val="para1"/>
        <w:ind w:left="0"/>
        <w:spacing w:before="0"/>
        <w:jc w:val="left"/>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t>A graph database (GDB) is a database that uses graph structures for storing data. It uses nodes, edges, and properties instead of tables or documents to represent and store data. The edges represent relationships between the nodes. This helps in retrieving data more easily and, in many cases, with one operation. Graph databases are commonly referred to as a NoSQL.</w:t>
      </w:r>
    </w:p>
    <w:p>
      <w:pPr>
        <w:spacing w:after="20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color w:val="000000"/>
          <w:kern w:val="1"/>
          <w:lang w:val="en-gb" w:eastAsia="zh-cn"/>
        </w:rPr>
      </w:pPr>
      <w:r>
        <w:rPr>
          <w:b/>
          <w:bCs/>
          <w:color w:val="000000"/>
          <w:kern w:val="1"/>
          <w:lang w:val="en-gb" w:eastAsia="zh-cn"/>
        </w:rPr>
        <w:t>Example</w:t>
      </w:r>
      <w:r>
        <w:rPr>
          <w:bCs/>
          <w:color w:val="000000"/>
          <w:kern w:val="1"/>
          <w:lang w:val="en-gb" w:eastAsia="zh-cn"/>
        </w:rPr>
        <w:t> We have a social network in which five friends are all connected. These friends are Anay, Bhagya, Chaitanya, Dilip, and Erica. A graph database that will store their personal information may look something like this: </w:t>
      </w:r>
    </w:p>
    <w:p>
      <w:pPr>
        <w:tabs defTabSz="708"/>
        <w:rPr>
          <w:kern w:val="1"/>
          <w:lang w:val="en-gb" w:eastAsia="zh-cn"/>
        </w:rPr>
      </w:pPr>
      <w:r/>
      <w:r>
        <w:rPr>
          <w:noProof/>
        </w:rPr>
        <w:drawing>
          <wp:inline distT="0" distB="0" distL="0" distR="0">
            <wp:extent cx="3242945" cy="2038985"/>
            <wp:effectExtent l="0" t="0" r="0" b="0"/>
            <wp:docPr id="2" name="Picture8"/>
            <wp:cNvGraphicFramePr/>
            <a:graphic xmlns:a="http://schemas.openxmlformats.org/drawingml/2006/main">
              <a:graphicData uri="http://schemas.openxmlformats.org/drawingml/2006/picture">
                <pic:pic xmlns:pic="http://schemas.openxmlformats.org/drawingml/2006/picture">
                  <pic:nvPicPr>
                    <pic:cNvPr id="2" name="Picture8"/>
                    <pic:cNvPicPr>
                      <a:extLst>
                        <a:ext uri="smNativeData">
                          <sm:smNativeData xmlns:sm="smNativeData" val="SMDATA_16_M73yZR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MTAACLDAAA8xMAAIsM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AAAByAAAAAAAAAAAAAAAAAAAAAAAAAAAAAAAAAAAAAAAAAAAAAA8xMAAIsMAAAAAAAAAAAAAAAAAAAoAAAACAAAAAEAAAABAAAA"/>
                        </a:ext>
                      </a:extLst>
                    </pic:cNvPicPr>
                  </pic:nvPicPr>
                  <pic:blipFill>
                    <a:blip r:embed="rId13"/>
                    <a:stretch>
                      <a:fillRect/>
                    </a:stretch>
                  </pic:blipFill>
                  <pic:spPr>
                    <a:xfrm>
                      <a:off x="0" y="0"/>
                      <a:ext cx="3242945" cy="2038985"/>
                    </a:xfrm>
                    <a:prstGeom prst="rect">
                      <a:avLst/>
                    </a:prstGeom>
                    <a:noFill/>
                    <a:ln w="12700">
                      <a:noFill/>
                    </a:ln>
                  </pic:spPr>
                </pic:pic>
              </a:graphicData>
            </a:graphic>
          </wp:inline>
        </w:drawing>
      </w:r>
      <w:r/>
      <w:r>
        <w:rPr>
          <w:kern w:val="1"/>
          <w:lang w:val="en-gb" w:eastAsia="zh-cn"/>
        </w:rPr>
        <w:t xml:space="preserve">     </w:t>
      </w:r>
      <w:r/>
      <w:r>
        <w:rPr>
          <w:noProof/>
        </w:rPr>
        <w:drawing>
          <wp:inline distT="89535" distB="89535" distL="89535" distR="89535">
            <wp:extent cx="2880360" cy="2320290"/>
            <wp:effectExtent l="0" t="0" r="0" b="0"/>
            <wp:docPr id="3"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6"/>
                    <pic:cNvPicPr>
                      <a:picLocks noChangeAspect="1"/>
                      <a:extLst>
                        <a:ext uri="smNativeData">
                          <sm:smNativeData xmlns:sm="smNativeData" val="SMDATA_16_M73yZ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gRAABGDgAAuBEAAEY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AAAB6IAAAAAAAAAAAAAAAAAAAAAAAC4AAAAAAAAAAAAAAC4AAAAuBEAAEYOAAAAAAAAuAAAALgAAAAoAAAACAAAAAEAAAABAAAA"/>
                        </a:ext>
                      </a:extLst>
                    </pic:cNvPicPr>
                  </pic:nvPicPr>
                  <pic:blipFill>
                    <a:blip r:embed="rId14"/>
                    <a:stretch>
                      <a:fillRect/>
                    </a:stretch>
                  </pic:blipFill>
                  <pic:spPr>
                    <a:xfrm>
                      <a:off x="0" y="0"/>
                      <a:ext cx="2880360" cy="2320290"/>
                    </a:xfrm>
                    <a:prstGeom prst="rect">
                      <a:avLst/>
                    </a:prstGeom>
                    <a:noFill/>
                    <a:ln w="12700">
                      <a:noFill/>
                    </a:ln>
                  </pic:spPr>
                </pic:pic>
              </a:graphicData>
            </a:graphic>
          </wp:inline>
        </w:drawing>
      </w:r>
      <w:r/>
      <w:r>
        <w:rPr>
          <w:kern w:val="1"/>
          <w:lang w:val="en-gb" w:eastAsia="zh-cn"/>
        </w:rPr>
      </w:r>
    </w:p>
    <w:p>
      <w:pPr>
        <w:tabs defTabSz="708"/>
        <w:rPr>
          <w:color w:val="000000"/>
          <w:kern w:val="1"/>
          <w:lang w:val="en-gb" w:eastAsia="zh-cn"/>
        </w:rPr>
      </w:pPr>
      <w:r>
        <w:rPr>
          <w:color w:val="000000"/>
          <w:kern w:val="1"/>
          <w:lang w:val="en-gb" w:eastAsia="zh-cn"/>
        </w:rPr>
      </w:r>
    </w:p>
    <w:p>
      <w:pPr>
        <w:tabs defTabSz="708"/>
        <w:rPr>
          <w:color w:val="000000"/>
          <w:kern w:val="1"/>
          <w:lang w:val="en-gb" w:eastAsia="zh-cn"/>
        </w:rPr>
      </w:pPr>
      <w:r>
        <w:rPr>
          <w:color w:val="000000"/>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t>Now, let’s analyse the time taken in this Relational database approach. This will be approximately log(N) times where N represents the number of tuples in friendship table or number of relations. Here, the database maintains the rows in the order of id’s. So, in general for ‘M’ no of queries, we have a time complexity of </w:t>
      </w:r>
      <w:r>
        <w:rPr>
          <w:b/>
          <w:color w:val="000000"/>
          <w:kern w:val="1"/>
          <w:lang w:val="en-gb" w:eastAsia="zh-cn"/>
        </w:rPr>
        <w:t>M*log(N)</w:t>
      </w:r>
      <w:r>
        <w:rPr>
          <w:color w:val="000000"/>
          <w:kern w:val="1"/>
          <w:lang w:val="en-gb" w:eastAsia="zh-cn"/>
        </w:rPr>
        <w:t> Only if we had used a graph database approach, the total time complexity would have been 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b/>
          <w:color w:val="000000"/>
          <w:kern w:val="1"/>
          <w:lang w:val="en-gb" w:eastAsia="zh-cn"/>
        </w:rPr>
        <w:t>Advantages:</w:t>
      </w:r>
      <w:r>
        <w:rPr>
          <w:color w:val="000000"/>
          <w:kern w:val="1"/>
          <w:lang w:val="en-gb" w:eastAsia="zh-cn"/>
        </w:rPr>
        <w:t> Frequent schema changes, managing  volume of data, real-time query response time, and more intelligent data activation requirements are done by graph model.</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b/>
          <w:color w:val="000000"/>
          <w:kern w:val="1"/>
          <w:lang w:val="en-gb" w:eastAsia="zh-cn"/>
        </w:rPr>
        <w:t>Disadvantages:</w:t>
      </w:r>
      <w:r>
        <w:rPr>
          <w:color w:val="000000"/>
          <w:kern w:val="1"/>
          <w:lang w:val="en-gb" w:eastAsia="zh-cn"/>
        </w:rPr>
        <w:t> Note that graph databases aren’t always the best solution for an application. We will need to assess the needs of application before deciding the architecture.</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b/>
          <w:color w:val="000000"/>
          <w:kern w:val="1"/>
          <w:lang w:val="en-gb" w:eastAsia="zh-cn"/>
        </w:rPr>
        <w:t>Limitations of Graph Databases:</w:t>
      </w:r>
      <w:r>
        <w:rPr>
          <w:color w:val="000000"/>
          <w:kern w:val="1"/>
          <w:lang w:val="en-gb" w:eastAsia="zh-cn"/>
        </w:rPr>
        <w:t>Graph Databases may not be offering better choice over the NoSQL variations.If application needs to scale horizontally this may introduces poor performance.</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lang w:val="en-gb" w:eastAsia="zh-cn"/>
        </w:rPr>
      </w:pPr>
      <w:r>
        <w:rPr>
          <w:color w:val="000000"/>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kern w:val="1"/>
          <w:sz w:val="20"/>
          <w:szCs w:val="20"/>
          <w:lang w:val="en-gb" w:eastAsia="zh-cn"/>
        </w:rPr>
      </w:pPr>
      <w:r>
        <w:rPr>
          <w:rFonts w:ascii="Times New Roman" w:hAnsi="Times New Roman" w:eastAsia="SimSun" w:cs="Times New Roman"/>
          <w:kern w:val="1"/>
          <w:sz w:val="20"/>
          <w:szCs w:val="20"/>
          <w:lang w:val="en-gb" w:eastAsia="zh-cn"/>
        </w:rPr>
        <w:t>B)</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SimSun" w:cs="Times New Roman"/>
          <w:kern w:val="1"/>
          <w:sz w:val="20"/>
          <w:szCs w:val="20"/>
          <w:lang w:val="en-gb" w:eastAsia="zh-cn"/>
        </w:rPr>
      </w:pPr>
      <w:r>
        <w:rPr>
          <w:rFonts w:ascii="Times New Roman" w:hAnsi="Times New Roman" w:eastAsia="SimSun" w:cs="Times New Roman"/>
          <w:kern w:val="1"/>
          <w:sz w:val="20"/>
          <w:szCs w:val="20"/>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imSun" w:cs="Times New Roman"/>
          <w:b/>
          <w:bCs/>
          <w:color w:val="0d0d0d"/>
          <w:kern w:val="1"/>
          <w:sz w:val="24"/>
          <w:szCs w:val="20"/>
          <w:lang w:val="en-gb" w:eastAsia="zh-cn"/>
        </w:rPr>
      </w:pPr>
      <w:r>
        <w:rPr>
          <w:rFonts w:ascii="Segoe UI" w:hAnsi="Segoe UI" w:eastAsia="SimSun" w:cs="Times New Roman"/>
          <w:b/>
          <w:bCs/>
          <w:color w:val="0d0d0d"/>
          <w:kern w:val="1"/>
          <w:sz w:val="24"/>
          <w:szCs w:val="20"/>
          <w:lang w:val="en-gb" w:eastAsia="zh-cn"/>
        </w:rPr>
        <w:t>List of Functional Requirements for RUAS Student Management System: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imSun" w:cs="Times New Roman"/>
          <w:color w:val="0d0d0d"/>
          <w:kern w:val="1"/>
          <w:sz w:val="24"/>
          <w:szCs w:val="20"/>
          <w:lang w:val="en-gb" w:eastAsia="zh-cn"/>
        </w:rPr>
      </w:pPr>
      <w:r>
        <w:rPr>
          <w:rFonts w:ascii="Segoe UI" w:hAnsi="Segoe UI" w:eastAsia="SimSun" w:cs="Times New Roman"/>
          <w:color w:val="0d0d0d"/>
          <w:kern w:val="1"/>
          <w:sz w:val="24"/>
          <w:szCs w:val="20"/>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t>- the user should have the ability to display the list of all the students that are included in the student managemment system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t xml:space="preserve">- the user should have the ability to search for any specific student based on any of the parameters like name, student id, result status, fee status, etc.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t xml:space="preserve">- the user should have the ability to access the database.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t>- the user should have the ability to allow adding, updating, and deleting student records.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t>- the user should should have the ability to generate unique roll numbers for each student.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t xml:space="preserv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t>Implementation of Relational Database with MySQL commands: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t>Creating tables: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318250" cy="4773930"/>
            <wp:effectExtent l="0" t="0" r="0" b="0"/>
            <wp:docPr id="4"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9"/>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zAAAAB6IAAAAAAAAAAAAAAQAAAAAAAACkAAAAAAAAAAAAAACkAAAA3iYAAF4dAAAAAAAApAAAAKQAAAAoAAAACAAAAAEAAAABAAAA"/>
                        </a:ext>
                      </a:extLst>
                    </pic:cNvPicPr>
                  </pic:nvPicPr>
                  <pic:blipFill>
                    <a:blip r:embed="rId15"/>
                    <a:stretch>
                      <a:fillRect/>
                    </a:stretch>
                  </pic:blipFill>
                  <pic:spPr>
                    <a:xfrm>
                      <a:off x="0" y="0"/>
                      <a:ext cx="6318250" cy="4773930"/>
                    </a:xfrm>
                    <a:prstGeom prst="rect">
                      <a:avLst/>
                    </a:prstGeom>
                    <a:noFill/>
                    <a:ln w="12700">
                      <a:no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326505" cy="1750060"/>
            <wp:effectExtent l="0" t="0" r="0" b="0"/>
            <wp:docPr id="5"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0"/>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B8BwAAAAAAAAAAAABkAAAAZAAAAAAAAAAjAAAABAAAAGQAAAAXAAAAFAAAAOsmAADECgAA6yYAAMQ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1AAAAB6IAAAAAAAAAAAAAAQAAAAAAAACkAAAAAAAAAAAAAACkAAAA6yYAAMQKAAAAAAAApAAAAKQAAAAoAAAACAAAAAEAAAABAAAA"/>
                        </a:ext>
                      </a:extLst>
                    </pic:cNvPicPr>
                  </pic:nvPicPr>
                  <pic:blipFill>
                    <a:blip r:embed="rId16"/>
                    <a:srcRect r="19160"/>
                    <a:stretch>
                      <a:fillRect/>
                    </a:stretch>
                  </pic:blipFill>
                  <pic:spPr>
                    <a:xfrm>
                      <a:off x="0" y="0"/>
                      <a:ext cx="6326505" cy="1750060"/>
                    </a:xfrm>
                    <a:prstGeom prst="rect">
                      <a:avLst/>
                    </a:prstGeom>
                    <a:noFill/>
                    <a:ln w="12700">
                      <a:no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318250" cy="4923790"/>
            <wp:effectExtent l="0" t="0" r="0" b="0"/>
            <wp:docPr id="6"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21"/>
                    <pic:cNvPicPr>
                      <a:picLocks noChangeAspect="1"/>
                      <a:extLst>
                        <a:ext uri="smNativeData">
                          <sm:smNativeData xmlns:sm="smNativeData" val="SMDATA_16_M73yZ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2AAAAB6IAAAAAAAAAAAAAAQAAAAAAAACkAAAAAAAAAAAAAACkAAAA3iYAAEoeAAAAAAIApAAAAKQAAAAoAAAACAAAAAEAAAABAAAA"/>
                        </a:ext>
                      </a:extLst>
                    </pic:cNvPicPr>
                  </pic:nvPicPr>
                  <pic:blipFill>
                    <a:blip r:embed="rId17"/>
                    <a:stretch>
                      <a:fillRect/>
                    </a:stretch>
                  </pic:blipFill>
                  <pic:spPr>
                    <a:xfrm>
                      <a:off x="0" y="0"/>
                      <a:ext cx="6318250" cy="4923790"/>
                    </a:xfrm>
                    <a:prstGeom prst="rect">
                      <a:avLst/>
                    </a:prstGeom>
                    <a:noFill/>
                    <a:ln w="12700">
                      <a:no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318250" cy="3437255"/>
            <wp:effectExtent l="0" t="0" r="0" b="0"/>
            <wp:docPr id="7"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20"/>
                    <pic:cNvPicPr>
                      <a:picLocks noChangeAspect="1"/>
                      <a:extLst>
                        <a:ext uri="smNativeData">
                          <sm:smNativeData xmlns:sm="smNativeData" val="SMDATA_16_M73yZ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4AAAAB6IAAAAAAAAAAAAAAQAAAAAAAACkAAAAAQAAAAAAAACkAAAA3iYAACUVAAAAAAIApAAAAKQAAAAoAAAACAAAAAEAAAABAAAA"/>
                        </a:ext>
                      </a:extLst>
                    </pic:cNvPicPr>
                  </pic:nvPicPr>
                  <pic:blipFill>
                    <a:blip r:embed="rId18"/>
                    <a:stretch>
                      <a:fillRect/>
                    </a:stretch>
                  </pic:blipFill>
                  <pic:spPr>
                    <a:xfrm>
                      <a:off x="0" y="0"/>
                      <a:ext cx="6318250" cy="3437255"/>
                    </a:xfrm>
                    <a:prstGeom prst="rect">
                      <a:avLst/>
                    </a:prstGeom>
                    <a:noFill/>
                    <a:ln w="12700">
                      <a:no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318250" cy="6399530"/>
            <wp:effectExtent l="0" t="0" r="0" b="0"/>
            <wp:docPr id="8"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22"/>
                    <pic:cNvPicPr>
                      <a:picLocks noChangeAspect="1"/>
                      <a:extLst>
                        <a:ext uri="smNativeData">
                          <sm:smNativeData xmlns:sm="smNativeData" val="SMDATA_16_M73yZ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6AAAAB6IAAAAAAAAAAAAAAQAAAAAAAACkAAAAAQAAAAAAAACkAAAA3iYAAF4nAAAAAAIApAAAAKQAAAAoAAAACAAAAAEAAAABAAAA"/>
                        </a:ext>
                      </a:extLst>
                    </pic:cNvPicPr>
                  </pic:nvPicPr>
                  <pic:blipFill>
                    <a:blip r:embed="rId19"/>
                    <a:stretch>
                      <a:fillRect/>
                    </a:stretch>
                  </pic:blipFill>
                  <pic:spPr>
                    <a:xfrm>
                      <a:off x="0" y="0"/>
                      <a:ext cx="6318250" cy="6399530"/>
                    </a:xfrm>
                    <a:prstGeom prst="rect">
                      <a:avLst/>
                    </a:prstGeom>
                    <a:noFill/>
                    <a:ln w="12700">
                      <a:no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318250" cy="2851785"/>
            <wp:effectExtent l="0" t="0" r="0" b="0"/>
            <wp:docPr id="9"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23"/>
                    <pic:cNvPicPr>
                      <a:picLocks noChangeAspect="1"/>
                      <a:extLst>
                        <a:ext uri="smNativeData">
                          <sm:smNativeData xmlns:sm="smNativeData" val="SMDATA_16_M73yZ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8AAAAB6IAAAAAAAAAAAAAAQAAAAAAAACkAAAAAQAAAAAAAACkAAAA3iYAAIsRAAAAAAIApAAAAKQAAAAoAAAACAAAAAEAAAABAAAA"/>
                        </a:ext>
                      </a:extLst>
                    </pic:cNvPicPr>
                  </pic:nvPicPr>
                  <pic:blipFill>
                    <a:blip r:embed="rId20"/>
                    <a:stretch>
                      <a:fillRect/>
                    </a:stretch>
                  </pic:blipFill>
                  <pic:spPr>
                    <a:xfrm>
                      <a:off x="0" y="0"/>
                      <a:ext cx="6318250" cy="2851785"/>
                    </a:xfrm>
                    <a:prstGeom prst="rect">
                      <a:avLst/>
                    </a:prstGeom>
                    <a:noFill/>
                    <a:ln w="12700">
                      <a:no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318250" cy="3890645"/>
            <wp:effectExtent l="0" t="0" r="0" b="0"/>
            <wp:docPr id="10"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24"/>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9AAAAB6IAAAAAAAAAAAAAAQAAAAAAAACkAAAAAQAAAAAAAACkAAAA3iYAAO8XAAAAAAIApAAAAKQAAAAoAAAACAAAAAEAAAABAAAA"/>
                        </a:ext>
                      </a:extLst>
                    </pic:cNvPicPr>
                  </pic:nvPicPr>
                  <pic:blipFill>
                    <a:blip r:embed="rId21"/>
                    <a:stretch>
                      <a:fillRect/>
                    </a:stretch>
                  </pic:blipFill>
                  <pic:spPr>
                    <a:xfrm>
                      <a:off x="0" y="0"/>
                      <a:ext cx="6318250" cy="3890645"/>
                    </a:xfrm>
                    <a:prstGeom prst="rect">
                      <a:avLst/>
                    </a:prstGeom>
                    <a:noFill/>
                    <a:ln w="12700">
                      <a:no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t>Inserting tuples: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318250" cy="4665980"/>
            <wp:effectExtent l="0" t="0" r="0" b="0"/>
            <wp:docPr id="11"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25"/>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DAAAAB6IAAAAAAAAAAAAAAQAAAAAAAACkAAAAAAAAAAAAAACkAAAA3iYAALQcAAAAAAIApAAAAKQAAAAoAAAACAAAAAEAAAABAAAA"/>
                        </a:ext>
                      </a:extLst>
                    </pic:cNvPicPr>
                  </pic:nvPicPr>
                  <pic:blipFill>
                    <a:blip r:embed="rId22"/>
                    <a:stretch>
                      <a:fillRect/>
                    </a:stretch>
                  </pic:blipFill>
                  <pic:spPr>
                    <a:xfrm>
                      <a:off x="0" y="0"/>
                      <a:ext cx="6318250" cy="4665980"/>
                    </a:xfrm>
                    <a:prstGeom prst="rect">
                      <a:avLst/>
                    </a:prstGeom>
                    <a:noFill/>
                    <a:ln w="12700">
                      <a:no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318250" cy="2407285"/>
            <wp:effectExtent l="0" t="0" r="0" b="0"/>
            <wp:docPr id="12" name="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26"/>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AAAB6IAAAAAAAAAAAAAAQAAAAAAAACkAAAAAQAAAAAAAACkAAAA3iYAAM8OAAAAAAIApAAAAKQAAAAoAAAACAAAAAEAAAABAAAA"/>
                        </a:ext>
                      </a:extLst>
                    </pic:cNvPicPr>
                  </pic:nvPicPr>
                  <pic:blipFill>
                    <a:blip r:embed="rId23"/>
                    <a:stretch>
                      <a:fillRect/>
                    </a:stretch>
                  </pic:blipFill>
                  <pic:spPr>
                    <a:xfrm>
                      <a:off x="0" y="0"/>
                      <a:ext cx="6318250" cy="2407285"/>
                    </a:xfrm>
                    <a:prstGeom prst="rect">
                      <a:avLst/>
                    </a:prstGeom>
                    <a:noFill/>
                    <a:ln w="12700">
                      <a:no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
        <w:rPr>
          <w:noProof/>
        </w:rPr>
        <w:drawing>
          <wp:inline distT="89535" distB="89535" distL="89535" distR="89535">
            <wp:extent cx="6318250" cy="3199130"/>
            <wp:effectExtent l="0" t="0" r="0" b="0"/>
            <wp:docPr id="13" name="Pic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27"/>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AAAB6IAAAAAAAAAAAAAAQAAAAAAAACkAAAAAAAAAAAAAACkAAAA3iYAAK4TAAAAAAIApAAAAKQAAAAoAAAACAAAAAEAAAABAAAA"/>
                        </a:ext>
                      </a:extLst>
                    </pic:cNvPicPr>
                  </pic:nvPicPr>
                  <pic:blipFill>
                    <a:blip r:embed="rId24"/>
                    <a:stretch>
                      <a:fillRect/>
                    </a:stretch>
                  </pic:blipFill>
                  <pic:spPr>
                    <a:xfrm>
                      <a:off x="0" y="0"/>
                      <a:ext cx="6318250" cy="3199130"/>
                    </a:xfrm>
                    <a:prstGeom prst="rect">
                      <a:avLst/>
                    </a:prstGeom>
                    <a:noFill/>
                    <a:ln w="12700">
                      <a:noFill/>
                    </a:ln>
                  </pic:spPr>
                </pic:pic>
              </a:graphicData>
            </a:graphic>
          </wp:inline>
        </w:drawing>
      </w:r>
      <w: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
        <w:rPr>
          <w:noProof/>
        </w:rPr>
        <w:drawing>
          <wp:inline distT="89535" distB="89535" distL="89535" distR="89535">
            <wp:extent cx="6318250" cy="1966595"/>
            <wp:effectExtent l="0" t="0" r="0" b="0"/>
            <wp:docPr id="14" name="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28"/>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AAAB6IAAAAAAAAAAAAAAQAAAAAAAACkAAAAAAAAAAAAAACkAAAA3iYAABkMAAAAAAIApAAAAKQAAAAoAAAACAAAAAEAAAABAAAA"/>
                        </a:ext>
                      </a:extLst>
                    </pic:cNvPicPr>
                  </pic:nvPicPr>
                  <pic:blipFill>
                    <a:blip r:embed="rId25"/>
                    <a:stretch>
                      <a:fillRect/>
                    </a:stretch>
                  </pic:blipFill>
                  <pic:spPr>
                    <a:xfrm>
                      <a:off x="0" y="0"/>
                      <a:ext cx="6318250" cy="1966595"/>
                    </a:xfrm>
                    <a:prstGeom prst="rect">
                      <a:avLst/>
                    </a:prstGeom>
                    <a:noFill/>
                    <a:ln w="12700">
                      <a:noFill/>
                    </a:ln>
                  </pic:spPr>
                </pic:pic>
              </a:graphicData>
            </a:graphic>
          </wp:inline>
        </w:drawing>
      </w:r>
      <w: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
        <w:rPr>
          <w:noProof/>
        </w:rPr>
        <w:drawing>
          <wp:inline distT="89535" distB="89535" distL="89535" distR="89535">
            <wp:extent cx="6318250" cy="4471670"/>
            <wp:effectExtent l="0" t="0" r="0" b="0"/>
            <wp:docPr id="15"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29"/>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IAAAAAAAAAAAAAAQAAAAAAAACkAAAAAQAAAAAAAACkAAAA3iYAAIIbAAAAAAIApAAAAKQAAAAoAAAACAAAAAEAAAABAAAA"/>
                        </a:ext>
                      </a:extLst>
                    </pic:cNvPicPr>
                  </pic:nvPicPr>
                  <pic:blipFill>
                    <a:blip r:embed="rId26"/>
                    <a:stretch>
                      <a:fillRect/>
                    </a:stretch>
                  </pic:blipFill>
                  <pic:spPr>
                    <a:xfrm>
                      <a:off x="0" y="0"/>
                      <a:ext cx="6318250" cy="4471670"/>
                    </a:xfrm>
                    <a:prstGeom prst="rect">
                      <a:avLst/>
                    </a:prstGeom>
                    <a:noFill/>
                    <a:ln w="12700">
                      <a:noFill/>
                    </a:ln>
                  </pic:spPr>
                </pic:pic>
              </a:graphicData>
            </a:graphic>
          </wp:inline>
        </w:drawing>
      </w:r>
      <w: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
        <w:rPr>
          <w:noProof/>
        </w:rPr>
        <w:drawing>
          <wp:inline distT="89535" distB="89535" distL="89535" distR="89535">
            <wp:extent cx="6318250" cy="3354705"/>
            <wp:effectExtent l="0" t="0" r="0" b="0"/>
            <wp:docPr id="16"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30"/>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NAAAAB6IAAAAAAAAAAAAAAQAAAAAAAACkAAAAAAAAAAAAAACkAAAA3iYAAKMUAAAAAAIApAAAAKQAAAAoAAAACAAAAAEAAAABAAAA"/>
                        </a:ext>
                      </a:extLst>
                    </pic:cNvPicPr>
                  </pic:nvPicPr>
                  <pic:blipFill>
                    <a:blip r:embed="rId27"/>
                    <a:stretch>
                      <a:fillRect/>
                    </a:stretch>
                  </pic:blipFill>
                  <pic:spPr>
                    <a:xfrm>
                      <a:off x="0" y="0"/>
                      <a:ext cx="6318250" cy="3354705"/>
                    </a:xfrm>
                    <a:prstGeom prst="rect">
                      <a:avLst/>
                    </a:prstGeom>
                    <a:noFill/>
                    <a:ln w="12700">
                      <a:noFill/>
                    </a:ln>
                  </pic:spPr>
                </pic:pic>
              </a:graphicData>
            </a:graphic>
          </wp:inline>
        </w:drawing>
      </w:r>
      <w: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t>Performing different MySql Operations on tables: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
        <w:rPr>
          <w:noProof/>
        </w:rPr>
        <w:drawing>
          <wp:inline distT="89535" distB="89535" distL="89535" distR="89535">
            <wp:extent cx="6318250" cy="5370830"/>
            <wp:effectExtent l="0" t="0" r="0" b="0"/>
            <wp:docPr id="17" name="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31"/>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YAAAAB6IAAAAAAAAAAAAAAQAAAAAAAACkAAAAAQAAAAAAAACkAAAA3iYAAAohAAAAAAIApAAAAKQAAAAoAAAACAAAAAEAAAABAAAA"/>
                        </a:ext>
                      </a:extLst>
                    </pic:cNvPicPr>
                  </pic:nvPicPr>
                  <pic:blipFill>
                    <a:blip r:embed="rId28"/>
                    <a:stretch>
                      <a:fillRect/>
                    </a:stretch>
                  </pic:blipFill>
                  <pic:spPr>
                    <a:xfrm>
                      <a:off x="0" y="0"/>
                      <a:ext cx="6318250" cy="5370830"/>
                    </a:xfrm>
                    <a:prstGeom prst="rect">
                      <a:avLst/>
                    </a:prstGeom>
                    <a:noFill/>
                    <a:ln w="12700">
                      <a:noFill/>
                    </a:ln>
                  </pic:spPr>
                </pic:pic>
              </a:graphicData>
            </a:graphic>
          </wp:inline>
        </w:drawing>
      </w:r>
      <w: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
        <w:rPr>
          <w:noProof/>
        </w:rPr>
        <w:drawing>
          <wp:inline distT="89535" distB="89535" distL="89535" distR="89535">
            <wp:extent cx="6318250" cy="5043805"/>
            <wp:effectExtent l="0" t="0" r="0" b="0"/>
            <wp:docPr id="18" name="Pic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32"/>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AB6IAAAAAAAAAAAAAAQAAAAAAAACkAAAAAQAAAAAAAACkAAAA3iYAAAcfAAAAAAIApAAAAKQAAAAoAAAACAAAAAEAAAABAAAA"/>
                        </a:ext>
                      </a:extLst>
                    </pic:cNvPicPr>
                  </pic:nvPicPr>
                  <pic:blipFill>
                    <a:blip r:embed="rId29"/>
                    <a:stretch>
                      <a:fillRect/>
                    </a:stretch>
                  </pic:blipFill>
                  <pic:spPr>
                    <a:xfrm>
                      <a:off x="0" y="0"/>
                      <a:ext cx="6318250" cy="5043805"/>
                    </a:xfrm>
                    <a:prstGeom prst="rect">
                      <a:avLst/>
                    </a:prstGeom>
                    <a:noFill/>
                    <a:ln w="12700">
                      <a:noFill/>
                    </a:ln>
                  </pic:spPr>
                </pic:pic>
              </a:graphicData>
            </a:graphic>
          </wp:inline>
        </w:drawing>
      </w:r>
      <w: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
        <w:rPr>
          <w:noProof/>
        </w:rPr>
        <w:drawing>
          <wp:inline distT="89535" distB="89535" distL="89535" distR="89535">
            <wp:extent cx="6318250" cy="6148070"/>
            <wp:effectExtent l="0" t="0" r="0" b="0"/>
            <wp:docPr id="19" name="Pic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33"/>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cAAAAB6IAAAAAAAAAAAAAAQAAAAAAAACkAAAAAAAAAAAAAACkAAAA3iYAANIlAAAAAAIApAAAAKQAAAAoAAAACAAAAAEAAAABAAAA"/>
                        </a:ext>
                      </a:extLst>
                    </pic:cNvPicPr>
                  </pic:nvPicPr>
                  <pic:blipFill>
                    <a:blip r:embed="rId30"/>
                    <a:stretch>
                      <a:fillRect/>
                    </a:stretch>
                  </pic:blipFill>
                  <pic:spPr>
                    <a:xfrm>
                      <a:off x="0" y="0"/>
                      <a:ext cx="6318250" cy="6148070"/>
                    </a:xfrm>
                    <a:prstGeom prst="rect">
                      <a:avLst/>
                    </a:prstGeom>
                    <a:noFill/>
                    <a:ln w="12700">
                      <a:noFill/>
                    </a:ln>
                  </pic:spPr>
                </pic:pic>
              </a:graphicData>
            </a:graphic>
          </wp:inline>
        </w:drawing>
      </w:r>
      <w: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
        <w:rPr>
          <w:noProof/>
        </w:rPr>
        <w:drawing>
          <wp:inline distT="89535" distB="89535" distL="89535" distR="89535">
            <wp:extent cx="6318250" cy="2099310"/>
            <wp:effectExtent l="0" t="0" r="0" b="0"/>
            <wp:docPr id="20" name="Pic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34"/>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eAAAAB6IAAAAAAAAAAAAAAQAAAAAAAACkAAAAAAAAAAAAAACkAAAA3iYAAOoMAAAAAAIApAAAAKQAAAAoAAAACAAAAAEAAAABAAAA"/>
                        </a:ext>
                      </a:extLst>
                    </pic:cNvPicPr>
                  </pic:nvPicPr>
                  <pic:blipFill>
                    <a:blip r:embed="rId31"/>
                    <a:stretch>
                      <a:fillRect/>
                    </a:stretch>
                  </pic:blipFill>
                  <pic:spPr>
                    <a:xfrm>
                      <a:off x="0" y="0"/>
                      <a:ext cx="6318250" cy="2099310"/>
                    </a:xfrm>
                    <a:prstGeom prst="rect">
                      <a:avLst/>
                    </a:prstGeom>
                    <a:noFill/>
                    <a:ln w="12700">
                      <a:noFill/>
                    </a:ln>
                  </pic:spPr>
                </pic:pic>
              </a:graphicData>
            </a:graphic>
          </wp:inline>
        </w:drawing>
      </w:r>
      <w: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
        <w:rPr>
          <w:noProof/>
        </w:rPr>
        <w:drawing>
          <wp:inline distT="89535" distB="89535" distL="89535" distR="89535">
            <wp:extent cx="6318250" cy="5047615"/>
            <wp:effectExtent l="0" t="0" r="0" b="0"/>
            <wp:docPr id="21" name="Pic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35"/>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gAAAAB6IAAAAAAAAAAAAAAQAAAAAAAACkAAAAAQAAAAAAAACkAAAA3iYAAA0fAAAAAAIApAAAAKQAAAAoAAAACAAAAAEAAAABAAAA"/>
                        </a:ext>
                      </a:extLst>
                    </pic:cNvPicPr>
                  </pic:nvPicPr>
                  <pic:blipFill>
                    <a:blip r:embed="rId32"/>
                    <a:stretch>
                      <a:fillRect/>
                    </a:stretch>
                  </pic:blipFill>
                  <pic:spPr>
                    <a:xfrm>
                      <a:off x="0" y="0"/>
                      <a:ext cx="6318250" cy="5047615"/>
                    </a:xfrm>
                    <a:prstGeom prst="rect">
                      <a:avLst/>
                    </a:prstGeom>
                    <a:noFill/>
                    <a:ln w="12700">
                      <a:noFill/>
                    </a:ln>
                  </pic:spPr>
                </pic:pic>
              </a:graphicData>
            </a:graphic>
          </wp:inline>
        </w:drawing>
      </w:r>
      <w: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
        <w:rPr>
          <w:noProof/>
        </w:rPr>
        <w:drawing>
          <wp:inline distT="89535" distB="89535" distL="89535" distR="89535">
            <wp:extent cx="6318250" cy="2103755"/>
            <wp:effectExtent l="0" t="0" r="0" b="0"/>
            <wp:docPr id="22" name="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36"/>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iAAAAB6IAAAAAAAAAAAAAAQAAAAAAAACkAAAAAAAAAAAAAACkAAAA3iYAAPEMAAAAAAIApAAAAKQAAAAoAAAACAAAAAEAAAABAAAA"/>
                        </a:ext>
                      </a:extLst>
                    </pic:cNvPicPr>
                  </pic:nvPicPr>
                  <pic:blipFill>
                    <a:blip r:embed="rId33"/>
                    <a:stretch>
                      <a:fillRect/>
                    </a:stretch>
                  </pic:blipFill>
                  <pic:spPr>
                    <a:xfrm>
                      <a:off x="0" y="0"/>
                      <a:ext cx="6318250" cy="2103755"/>
                    </a:xfrm>
                    <a:prstGeom prst="rect">
                      <a:avLst/>
                    </a:prstGeom>
                    <a:noFill/>
                    <a:ln w="12700">
                      <a:noFill/>
                    </a:ln>
                  </pic:spPr>
                </pic:pic>
              </a:graphicData>
            </a:graphic>
          </wp:inline>
        </w:drawing>
      </w:r>
      <w: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t>Design and Implementation of GUI:</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3853180" cy="2197100"/>
            <wp:effectExtent l="6350" t="6350" r="6350" b="6350"/>
            <wp:docPr id="23" name="Pic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37"/>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QXAACEDQAAtBcAAIQ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vAAAAB6IAAAAAAAAAAAAAAQAAAAAAAADwAAAAAQAAAAAAAADwAAAAtBcAAIQNAAAAAAAA8AAAAPAAAAAoAAAACAAAAAEAAAABAAAA"/>
                        </a:ext>
                      </a:extLst>
                    </pic:cNvPicPr>
                  </pic:nvPicPr>
                  <pic:blipFill>
                    <a:blip r:embed="rId34"/>
                    <a:stretch>
                      <a:fillRect/>
                    </a:stretch>
                  </pic:blipFill>
                  <pic:spPr>
                    <a:xfrm>
                      <a:off x="0" y="0"/>
                      <a:ext cx="3853180" cy="2197100"/>
                    </a:xfrm>
                    <a:prstGeom prst="rect">
                      <a:avLst/>
                    </a:prstGeom>
                    <a:noFill/>
                    <a:ln w="6350">
                      <a:solidFill>
                        <a:srgbClr val="000000"/>
                      </a:solidFill>
                    </a:ln>
                  </pic:spPr>
                </pic:pic>
              </a:graphicData>
            </a:graphic>
          </wp:inline>
        </w:drawing>
      </w:r>
      <w:r/>
      <w:r>
        <w:rPr>
          <w:kern w:val="1"/>
          <w:lang w:val="en-gb" w:eastAsia="zh-cn"/>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139180" cy="6517640"/>
            <wp:effectExtent l="6350" t="6350" r="6350" b="6350"/>
            <wp:docPr id="24"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8"/>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yAAAAB6IAAAAAAAAAAAAAAQAAAAAAAACkAAAAAQAAAAAAAACkAAAAxCUAABgoAAAAAAAApAAAAKQAAAAoAAAACAAAAAEAAAABAAAA"/>
                        </a:ext>
                      </a:extLst>
                    </pic:cNvPicPr>
                  </pic:nvPicPr>
                  <pic:blipFill>
                    <a:blip r:embed="rId35"/>
                    <a:stretch>
                      <a:fillRect/>
                    </a:stretch>
                  </pic:blipFill>
                  <pic:spPr>
                    <a:xfrm>
                      <a:off x="0" y="0"/>
                      <a:ext cx="6139180" cy="6517640"/>
                    </a:xfrm>
                    <a:prstGeom prst="rect">
                      <a:avLst/>
                    </a:prstGeom>
                    <a:noFill/>
                    <a:ln w="6350">
                      <a:solidFill>
                        <a:srgbClr val="000000"/>
                      </a:solid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t>Code for Login Page: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
        <w:rPr>
          <w:noProof/>
        </w:rPr>
        <w:drawing>
          <wp:inline distT="89535" distB="89535" distL="89535" distR="89535">
            <wp:extent cx="5951220" cy="5996940"/>
            <wp:effectExtent l="0" t="0" r="0" b="0"/>
            <wp:docPr id="25" name="Pic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38"/>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0AAAAB6IAAAAAAAAAAAAAAQAAAAAAAADwAAAAAAAAAAAAAADwAAAAnCQAAOQkAAAAAAAA8AAAAPAAAAAoAAAACAAAAAEAAAABAAAA"/>
                        </a:ext>
                      </a:extLst>
                    </pic:cNvPicPr>
                  </pic:nvPicPr>
                  <pic:blipFill>
                    <a:blip r:embed="rId36"/>
                    <a:stretch>
                      <a:fillRect/>
                    </a:stretch>
                  </pic:blipFill>
                  <pic:spPr>
                    <a:xfrm>
                      <a:off x="0" y="0"/>
                      <a:ext cx="5951220" cy="5996940"/>
                    </a:xfrm>
                    <a:prstGeom prst="rect">
                      <a:avLst/>
                    </a:prstGeom>
                    <a:noFill/>
                    <a:ln w="12700">
                      <a:noFill/>
                    </a:ln>
                  </pic:spPr>
                </pic:pic>
              </a:graphicData>
            </a:graphic>
          </wp:inline>
        </w:drawing>
      </w:r>
      <w: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
        <w:rPr>
          <w:noProof/>
        </w:rPr>
        <w:drawing>
          <wp:inline distT="89535" distB="89535" distL="89535" distR="89535">
            <wp:extent cx="5928360" cy="6537960"/>
            <wp:effectExtent l="0" t="0" r="0" b="0"/>
            <wp:docPr id="26" name="Pictur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39"/>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2AAAAB6IAAAAAAAAAAAAAAQAAAAAAAADwAAAAAAAAAAAAAADwAAAAeCQAADgoAAAAAAAA8AAAAPAAAAAoAAAACAAAAAEAAAABAAAA"/>
                        </a:ext>
                      </a:extLst>
                    </pic:cNvPicPr>
                  </pic:nvPicPr>
                  <pic:blipFill>
                    <a:blip r:embed="rId37"/>
                    <a:stretch>
                      <a:fillRect/>
                    </a:stretch>
                  </pic:blipFill>
                  <pic:spPr>
                    <a:xfrm>
                      <a:off x="0" y="0"/>
                      <a:ext cx="5928360" cy="6537960"/>
                    </a:xfrm>
                    <a:prstGeom prst="rect">
                      <a:avLst/>
                    </a:prstGeom>
                    <a:noFill/>
                    <a:ln w="12700">
                      <a:noFill/>
                    </a:ln>
                  </pic:spPr>
                </pic:pic>
              </a:graphicData>
            </a:graphic>
          </wp:inline>
        </w:drawing>
      </w:r>
      <w: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
        <w:rPr>
          <w:noProof/>
        </w:rPr>
        <w:drawing>
          <wp:inline distT="89535" distB="89535" distL="89535" distR="89535">
            <wp:extent cx="5928360" cy="3154680"/>
            <wp:effectExtent l="0" t="0" r="0" b="0"/>
            <wp:docPr id="27" name="Pict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40"/>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4AAAAB6IAAAAAAAAAAAAAAQAAAAAAAADwAAAAAAAAAAAAAADwAAAAeCQAAGgTAAAAAAAA8AAAAPAAAAAoAAAACAAAAAEAAAABAAAA"/>
                        </a:ext>
                      </a:extLst>
                    </pic:cNvPicPr>
                  </pic:nvPicPr>
                  <pic:blipFill>
                    <a:blip r:embed="rId38"/>
                    <a:stretch>
                      <a:fillRect/>
                    </a:stretch>
                  </pic:blipFill>
                  <pic:spPr>
                    <a:xfrm>
                      <a:off x="0" y="0"/>
                      <a:ext cx="5928360" cy="3154680"/>
                    </a:xfrm>
                    <a:prstGeom prst="rect">
                      <a:avLst/>
                    </a:prstGeom>
                    <a:noFill/>
                    <a:ln w="12700">
                      <a:noFill/>
                    </a:ln>
                  </pic:spPr>
                </pic:pic>
              </a:graphicData>
            </a:graphic>
          </wp:inline>
        </w:drawing>
      </w:r>
      <w: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t>Connection of Front end with Database: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t xml:space="preserv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302375" cy="5387975"/>
            <wp:effectExtent l="0" t="0" r="0" b="0"/>
            <wp:docPr id="28"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11"/>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UmAAAlIQAAxSYAACUh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9AAAAB6IAAAAAAAAAAAAAAQAAAAAAAACkAAAAAAAAAAAAAACkAAAAxSYAACUhAAAAAAAApAAAAKQAAAAoAAAACAAAAAEAAAABAAAA"/>
                        </a:ext>
                      </a:extLst>
                    </pic:cNvPicPr>
                  </pic:nvPicPr>
                  <pic:blipFill>
                    <a:blip r:embed="rId39"/>
                    <a:stretch>
                      <a:fillRect/>
                    </a:stretch>
                  </pic:blipFill>
                  <pic:spPr>
                    <a:xfrm>
                      <a:off x="0" y="0"/>
                      <a:ext cx="6302375" cy="5387975"/>
                    </a:xfrm>
                    <a:prstGeom prst="rect">
                      <a:avLst/>
                    </a:prstGeom>
                    <a:noFill/>
                    <a:ln w="12700">
                      <a:no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285865" cy="6525260"/>
            <wp:effectExtent l="0" t="0" r="0" b="0"/>
            <wp:docPr id="29"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12"/>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smAAAkKAAAqyYAACQ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AB6IAAAAAAAAAAAAAAQAAAAAAAACkAAAAAQAAAAAAAACkAAAAqyYAACQoAAAAAAAApAAAAKQAAAAoAAAACAAAAAEAAAABAAAA"/>
                        </a:ext>
                      </a:extLst>
                    </pic:cNvPicPr>
                  </pic:nvPicPr>
                  <pic:blipFill>
                    <a:blip r:embed="rId40"/>
                    <a:stretch>
                      <a:fillRect/>
                    </a:stretch>
                  </pic:blipFill>
                  <pic:spPr>
                    <a:xfrm>
                      <a:off x="0" y="0"/>
                      <a:ext cx="6285865" cy="6525260"/>
                    </a:xfrm>
                    <a:prstGeom prst="rect">
                      <a:avLst/>
                    </a:prstGeom>
                    <a:noFill/>
                    <a:ln w="12700">
                      <a:no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302375" cy="6518910"/>
            <wp:effectExtent l="0" t="0" r="0" b="0"/>
            <wp:docPr id="30"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3"/>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UmAAAaKAAAxSYAABo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EAAAAB6IAAAAAAAAAAAAAAQAAAAAAAACkAAAAAQAAAAAAAACkAAAAxSYAABooAAAAAAAApAAAAKQAAAAoAAAACAAAAAEAAAABAAAA"/>
                        </a:ext>
                      </a:extLst>
                    </pic:cNvPicPr>
                  </pic:nvPicPr>
                  <pic:blipFill>
                    <a:blip r:embed="rId41"/>
                    <a:stretch>
                      <a:fillRect/>
                    </a:stretch>
                  </pic:blipFill>
                  <pic:spPr>
                    <a:xfrm>
                      <a:off x="0" y="0"/>
                      <a:ext cx="6302375" cy="6518910"/>
                    </a:xfrm>
                    <a:prstGeom prst="rect">
                      <a:avLst/>
                    </a:prstGeom>
                    <a:noFill/>
                    <a:ln w="12700">
                      <a:no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296025" cy="6939915"/>
            <wp:effectExtent l="0" t="0" r="0" b="0"/>
            <wp:docPr id="31"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14"/>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smAACxKgAAuyYAALEq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IAAAAAAAAAAAAAAQAAAAAAAACkAAAAAQAAAAAAAACkAAAAuyYAALEqAAAAAAAApAAAAKQAAAAoAAAACAAAAAEAAAABAAAA"/>
                        </a:ext>
                      </a:extLst>
                    </pic:cNvPicPr>
                  </pic:nvPicPr>
                  <pic:blipFill>
                    <a:blip r:embed="rId42"/>
                    <a:stretch>
                      <a:fillRect/>
                    </a:stretch>
                  </pic:blipFill>
                  <pic:spPr>
                    <a:xfrm>
                      <a:off x="0" y="0"/>
                      <a:ext cx="6296025" cy="6939915"/>
                    </a:xfrm>
                    <a:prstGeom prst="rect">
                      <a:avLst/>
                    </a:prstGeom>
                    <a:noFill/>
                    <a:ln w="12700">
                      <a:no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301740" cy="6750050"/>
            <wp:effectExtent l="0" t="0" r="0" b="0"/>
            <wp:docPr id="32"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15"/>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QmAACGKQAAxCYAAIYp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AAAB6IAAAAAAAAAAAAAAQAAAAAAAACkAAAAAQAAAAAAAACkAAAAxCYAAIYpAAAAAAAApAAAAKQAAAAoAAAACAAAAAEAAAABAAAA"/>
                        </a:ext>
                      </a:extLst>
                    </pic:cNvPicPr>
                  </pic:nvPicPr>
                  <pic:blipFill>
                    <a:blip r:embed="rId43"/>
                    <a:stretch>
                      <a:fillRect/>
                    </a:stretch>
                  </pic:blipFill>
                  <pic:spPr>
                    <a:xfrm>
                      <a:off x="0" y="0"/>
                      <a:ext cx="6301740" cy="6750050"/>
                    </a:xfrm>
                    <a:prstGeom prst="rect">
                      <a:avLst/>
                    </a:prstGeom>
                    <a:noFill/>
                    <a:ln w="12700">
                      <a:no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301740" cy="6742430"/>
            <wp:effectExtent l="0" t="0" r="0" b="0"/>
            <wp:docPr id="33"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16"/>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QmAAB6KQAAxCYAAHop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LAAAAB6IAAAAAAAAAAAAAAQAAAAAAAACkAAAAAQAAAAAAAACkAAAAxCYAAHopAAAAAAAApAAAAKQAAAAoAAAACAAAAAEAAAABAAAA"/>
                        </a:ext>
                      </a:extLst>
                    </pic:cNvPicPr>
                  </pic:nvPicPr>
                  <pic:blipFill>
                    <a:blip r:embed="rId44"/>
                    <a:stretch>
                      <a:fillRect/>
                    </a:stretch>
                  </pic:blipFill>
                  <pic:spPr>
                    <a:xfrm>
                      <a:off x="0" y="0"/>
                      <a:ext cx="6301740" cy="6742430"/>
                    </a:xfrm>
                    <a:prstGeom prst="rect">
                      <a:avLst/>
                    </a:prstGeom>
                    <a:noFill/>
                    <a:ln w="12700">
                      <a:no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
        <w:rPr>
          <w:noProof/>
        </w:rPr>
        <w:drawing>
          <wp:inline distT="89535" distB="89535" distL="89535" distR="89535">
            <wp:extent cx="6296025" cy="3961130"/>
            <wp:effectExtent l="0" t="0" r="0" b="0"/>
            <wp:docPr id="34"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17"/>
                    <pic:cNvPicPr>
                      <a:picLocks noChangeAspect="1"/>
                      <a:extLst>
                        <a:ext uri="smNativeData">
                          <sm:smNativeData xmlns:sm="smNativeData" val="SMDATA_16_M73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smAABeGAAAuyYAAF4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AAAB6IAAAAAAAAAAAAAAQAAAAAAAACkAAAAAAAAAAAAAACkAAAAuyYAAF4YAAAAAAAApAAAAKQAAAAoAAAACAAAAAEAAAABAAAA"/>
                        </a:ext>
                      </a:extLst>
                    </pic:cNvPicPr>
                  </pic:nvPicPr>
                  <pic:blipFill>
                    <a:blip r:embed="rId45"/>
                    <a:stretch>
                      <a:fillRect/>
                    </a:stretch>
                  </pic:blipFill>
                  <pic:spPr>
                    <a:xfrm>
                      <a:off x="0" y="0"/>
                      <a:ext cx="6296025" cy="3961130"/>
                    </a:xfrm>
                    <a:prstGeom prst="rect">
                      <a:avLst/>
                    </a:prstGeom>
                    <a:noFill/>
                    <a:ln w="12700">
                      <a:noFill/>
                    </a:ln>
                  </pic:spPr>
                </pic:pic>
              </a:graphicData>
            </a:graphic>
          </wp:inline>
        </w:drawing>
      </w:r>
      <w: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t>Conclusion: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t>A well-designed student database management system (DBMS) crafted with Tkinter and MySQL presents an effective solution for organizing, managing, and retrieving student information efficiently. Through the development process, we have successfully integrated Tkinter's user-friendly interface with MySQL's robust database management capabilities, resulting in a comprehensive system tailored to meet the needs of educational institutions.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t>By leveraging Tkinter's GUI toolkit, we have created an intuitive interface that allows users to interact with the database seamlessly. Through intuitive forms and controls, users can easily input, update, and retrieve student data with minimal effort. Additionally, Tkinter's versatility enables us to design a visually appealing interface that enhances user experience and promotes ease of navigation.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t>Furthermore, by harnessing the power of MySQL, we have established a secure and reliable database backend to store and manage student records. MySQL's scalability and performance ensure that the system can accommodate large volumes of data without compromising speed or efficiency. With features such as data integrity constraints, indexing, and relational database management, MySQL enables us to maintain the integrity and consistency of student data while facilitating efficient data retrieval and analysis.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lang w:val="en-gb" w:eastAsia="zh-cn"/>
        </w:rPr>
      </w:pPr>
      <w:r>
        <w:rPr>
          <w:kern w:val="1"/>
          <w:lang w:val="en-gb" w:eastAsia="zh-cn"/>
        </w:rPr>
        <w:t>In conclusion, the integration of Tkinter and MySQL has enabled us to develop a robust student database management system that streamlines administrative tasks, enhances data organization, and improves overall productivity within educational institutions. Whether it's managing student enrollment, tracking academic progress, or generating reports, our system provides a comprehensive solution that meets the diverse needs of educators, administrators, and students alike. Through continued refinement and adaptation, we are committed to evolving our system to ensure it remains a valuable asset in the educational landscape.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eastAsia="Segoe UI" w:cs="Segoe UI"/>
          <w:b/>
          <w:bCs/>
          <w:kern w:val="1"/>
          <w:sz w:val="24"/>
          <w:szCs w:val="24"/>
          <w:lang w:val="en-gb" w:eastAsia="zh-cn"/>
        </w:rPr>
      </w:pPr>
      <w:r>
        <w:rPr>
          <w:rFonts w:ascii="Segoe UI" w:hAnsi="Segoe UI" w:eastAsia="Segoe UI" w:cs="Segoe UI"/>
          <w:b/>
          <w:bCs/>
          <w:kern w:val="1"/>
          <w:sz w:val="24"/>
          <w:szCs w:val="24"/>
          <w:lang w:val="en-gb" w:eastAsia="zh-cn"/>
        </w:rPr>
        <w:t>References: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ff"/>
          <w:kern w:val="1"/>
          <w:lang w:val="en-gb" w:eastAsia="zh-cn"/>
        </w:rPr>
      </w:pPr>
      <w:hyperlink r:id="rId46" w:history="1">
        <w:r>
          <w:rPr>
            <w:rStyle w:val="char1"/>
            <w:kern w:val="1"/>
            <w:u w:color="auto" w:val="none"/>
            <w:lang w:val="en-gb" w:eastAsia="zh-cn"/>
          </w:rPr>
          <w:t>https://www.google.com/</w:t>
        </w:r>
      </w:hyperlink>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ff"/>
          <w:kern w:val="1"/>
          <w:lang w:val="en-gb" w:eastAsia="zh-cn"/>
        </w:rPr>
      </w:pPr>
      <w:hyperlink r:id="rId46" w:history="1">
        <w:r>
          <w:rPr>
            <w:rStyle w:val="char1"/>
            <w:kern w:val="1"/>
            <w:u w:color="auto" w:val="none"/>
            <w:lang w:val="en-gb" w:eastAsia="zh-cn"/>
          </w:rPr>
          <w:t>https://geeksforgeeks.org/</w:t>
        </w:r>
      </w:hyperlink>
    </w:p>
    <w:p>
      <w:pPr>
        <w:spacing w:line="312"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ff"/>
          <w:kern w:val="1"/>
          <w:u w:color="auto" w:val="single"/>
          <w:lang w:val="en-gb" w:eastAsia="zh-cn"/>
        </w:rPr>
      </w:pPr>
      <w:hyperlink r:id="rId47" w:history="1">
        <w:r>
          <w:rPr>
            <w:rStyle w:val="char1"/>
            <w:kern w:val="1"/>
            <w:lang w:val="en-gb" w:eastAsia="zh-cn"/>
          </w:rPr>
          <w:t>https://www.wikipedia.org/</w:t>
        </w:r>
      </w:hyperlink>
    </w:p>
    <w:p>
      <w:pPr>
        <w:spacing w:line="312" w:lineRule="auto"/>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ff"/>
          <w:kern w:val="1"/>
          <w:u w:color="auto" w:val="single"/>
          <w:lang w:val="en-gb" w:eastAsia="zh-cn"/>
        </w:rPr>
      </w:pPr>
      <w:hyperlink r:id="rId47" w:history="1">
        <w:r>
          <w:rPr>
            <w:rStyle w:val="char1"/>
            <w:kern w:val="1"/>
            <w:lang w:val="en-gb" w:eastAsia="zh-cn"/>
          </w:rPr>
          <w:t>https://www.youtube.com/</w:t>
        </w:r>
      </w:hyperlink>
    </w:p>
    <w:sectPr>
      <w:footnotePr>
        <w:pos w:val="pageBottom"/>
        <w:numFmt w:val="decimal"/>
        <w:numStart w:val="1"/>
        <w:numRestart w:val="continuous"/>
      </w:footnotePr>
      <w:endnotePr>
        <w:pos w:val="docEnd"/>
        <w:numFmt w:val="lowerRoman"/>
        <w:numStart w:val="1"/>
        <w:numRestart w:val="continuous"/>
      </w:endnotePr>
      <w:headerReference w:type="default" r:id="rId48"/>
      <w:footerReference w:type="default" r:id="rId49"/>
      <w:type w:val="nextPage"/>
      <w:pgSz w:h="16840" w:w="11910"/>
      <w:pgMar w:left="1340" w:top="1660" w:right="620" w:bottom="280" w:header="708" w:footer="0"/>
      <w:paperSrc w:first="0" w:other="0" a="0" b="0"/>
      <w:pgNumType w:fmt="decimal"/>
      <w:tmGutter w:val="3"/>
      <w:mirrorMargins w:val="0"/>
      <w:tmSection w:h="-2">
        <w:tmHeader w:id="0" w:h="0" edge="708" text="0">
          <w:shd w:val="none"/>
        </w:tmHeader>
        <w:tmFooter w:id="0" w:h="0" edge="0"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Calibri">
    <w:panose1 w:val="020F0502020204030204"/>
    <w:charset w:val="00"/>
    <w:family w:val="swiss"/>
    <w:pitch w:val="default"/>
  </w:font>
  <w:font w:name="Microsoft Sans Serif">
    <w:panose1 w:val="020B0604020202020204"/>
    <w:charset w:val="00"/>
    <w:family w:val="swiss"/>
    <w:pitch w:val="default"/>
  </w:font>
  <w:font w:name="Cambria">
    <w:panose1 w:val="02040503050406030204"/>
    <w:charset w:val="00"/>
    <w:family w:val="roman"/>
    <w:pitch w:val="default"/>
  </w:font>
  <w:font w:name="Segoe UI">
    <w:panose1 w:val="020B0502040204020203"/>
    <w:charset w:val="00"/>
    <w:family w:val="swiss"/>
    <w:pitch w:val="default"/>
  </w:font>
  <w:font w:name="Wingdings">
    <w:panose1 w:val="05000000000000000000"/>
    <w:charset w:val="02"/>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2"/>
      <w:spacing w:line="14" w:lineRule="auto"/>
      <w:rPr>
        <w:sz w:val="20"/>
      </w:rPr>
    </w:pPr>
    <w:r>
      <w:rPr>
        <w:noProof/>
      </w:rPr>
      <w:drawing>
        <wp:anchor distT="0" distB="0" distL="0" distR="0" simplePos="0" relativeHeight="251659265" behindDoc="1" locked="0" layoutInCell="0" hidden="0" allowOverlap="1">
          <wp:simplePos x="0" y="0"/>
          <wp:positionH relativeFrom="page">
            <wp:posOffset>914400</wp:posOffset>
          </wp:positionH>
          <wp:positionV relativeFrom="page">
            <wp:posOffset>449580</wp:posOffset>
          </wp:positionV>
          <wp:extent cx="2038985" cy="589915"/>
          <wp:effectExtent l="0" t="0" r="0" b="0"/>
          <wp:wrapNone/>
          <wp:docPr id="1025" name="image1.p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image1.png 2"/>
                  <pic:cNvPicPr>
                    <a:picLocks noChangeAspect="1"/>
                    <a:extLst>
                      <a:ext uri="smNativeData">
                        <sm:smNativeData xmlns:sm="smNativeData" val="SMDATA_16_M73y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ECAAAAAAAAAAAAAAAAAAAAAAAACgBQAAAAAAAAAAAADEAgAAiwwAAKEDAAAAAAAAoAUAAMQCAAAoAAAACAAAAAEAAAABAAAA"/>
                      </a:ext>
                    </a:extLst>
                  </pic:cNvPicPr>
                </pic:nvPicPr>
                <pic:blipFill>
                  <a:blip r:embed="rId1"/>
                  <a:stretch>
                    <a:fillRect/>
                  </a:stretch>
                </pic:blipFill>
                <pic:spPr>
                  <a:xfrm>
                    <a:off x="0" y="0"/>
                    <a:ext cx="2038985" cy="589915"/>
                  </a:xfrm>
                  <a:prstGeom prst="rect">
                    <a:avLst/>
                  </a:prstGeom>
                  <a:noFill/>
                  <a:ln w="9525">
                    <a:noFill/>
                  </a:ln>
                </pic:spPr>
              </pic:pic>
            </a:graphicData>
          </a:graphic>
        </wp:anchor>
      </w:drawing>
    </w:r>
    <w:r>
      <w:rPr>
        <w:sz w:val="2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2"/>
      <w:spacing w:line="14" w:lineRule="auto"/>
      <w:rPr>
        <w:sz w:val="20"/>
      </w:rPr>
    </w:pPr>
    <w:r>
      <w:rPr>
        <w:noProof/>
      </w:rPr>
      <w:drawing>
        <wp:anchor distT="0" distB="0" distL="0" distR="0" simplePos="0" relativeHeight="251659266" behindDoc="1" locked="0" layoutInCell="0" hidden="0" allowOverlap="1">
          <wp:simplePos x="0" y="0"/>
          <wp:positionH relativeFrom="page">
            <wp:posOffset>914400</wp:posOffset>
          </wp:positionH>
          <wp:positionV relativeFrom="page">
            <wp:posOffset>449580</wp:posOffset>
          </wp:positionV>
          <wp:extent cx="2038985" cy="589915"/>
          <wp:effectExtent l="0" t="0" r="0" b="0"/>
          <wp:wrapNone/>
          <wp:docPr id="1026" name="image1.p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1.png 1"/>
                  <pic:cNvPicPr>
                    <a:picLocks noChangeAspect="1"/>
                    <a:extLst>
                      <a:ext uri="smNativeData">
                        <sm:smNativeData xmlns:sm="smNativeData" val="SMDATA_16_M73y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ECAAAAAAAAAAAAAAAAAAAAAAAACgBQAAAAAAAAAAAADEAgAAiwwAAKEDAAAAAAEAoAUAAMQCAAAoAAAACAAAAAEAAAABAAAA"/>
                      </a:ext>
                    </a:extLst>
                  </pic:cNvPicPr>
                </pic:nvPicPr>
                <pic:blipFill>
                  <a:blip r:embed="rId1"/>
                  <a:stretch>
                    <a:fillRect/>
                  </a:stretch>
                </pic:blipFill>
                <pic:spPr>
                  <a:xfrm>
                    <a:off x="0" y="0"/>
                    <a:ext cx="2038985" cy="589915"/>
                  </a:xfrm>
                  <a:prstGeom prst="rect">
                    <a:avLst/>
                  </a:prstGeom>
                  <a:noFill/>
                  <a:ln w="9525">
                    <a:noFill/>
                  </a:ln>
                </pic:spPr>
              </pic:pic>
            </a:graphicData>
          </a:graphic>
        </wp:anchor>
      </w:drawing>
    </w:r>
    <w:r>
      <w:rPr>
        <w:sz w:val="2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2"/>
      <w:spacing w:line="14" w:lineRule="auto"/>
      <w:rPr>
        <w:sz w:val="20"/>
      </w:rPr>
    </w:pPr>
    <w:r>
      <w:rPr>
        <w:noProof/>
      </w:rPr>
      <w:drawing>
        <wp:anchor distT="0" distB="0" distL="0" distR="0" simplePos="0" relativeHeight="251659267" behindDoc="1" locked="0" layoutInCell="0" hidden="0" allowOverlap="1">
          <wp:simplePos x="0" y="0"/>
          <wp:positionH relativeFrom="page">
            <wp:posOffset>914400</wp:posOffset>
          </wp:positionH>
          <wp:positionV relativeFrom="page">
            <wp:posOffset>449580</wp:posOffset>
          </wp:positionV>
          <wp:extent cx="2038985" cy="589915"/>
          <wp:effectExtent l="0" t="0" r="0" b="0"/>
          <wp:wrapNone/>
          <wp:docPr id="10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image1.png"/>
                  <pic:cNvPicPr>
                    <a:picLocks noChangeAspect="1"/>
                    <a:extLst>
                      <a:ext uri="smNativeData">
                        <sm:smNativeData xmlns:sm="smNativeData" val="SMDATA_16_M73yZ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ECAAAAAAAAAAAAAAAAAAAAAAAACgBQAAAAAAAAAAAADEAgAAiwwAAKEDAAAAAAIAoAUAAMQCAAAoAAAACAAAAAEAAAABAAAA"/>
                      </a:ext>
                    </a:extLst>
                  </pic:cNvPicPr>
                </pic:nvPicPr>
                <pic:blipFill>
                  <a:blip r:embed="rId1"/>
                  <a:stretch>
                    <a:fillRect/>
                  </a:stretch>
                </pic:blipFill>
                <pic:spPr>
                  <a:xfrm>
                    <a:off x="0" y="0"/>
                    <a:ext cx="2038985" cy="589915"/>
                  </a:xfrm>
                  <a:prstGeom prst="rect">
                    <a:avLst/>
                  </a:prstGeom>
                  <a:noFill/>
                  <a:ln w="9525">
                    <a:noFill/>
                  </a:ln>
                </pic:spPr>
              </pic:pic>
            </a:graphicData>
          </a:graphic>
        </wp:anchor>
      </w:drawing>
    </w:r>
    <w:r>
      <w:rPr>
        <w:sz w:val="2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1"/>
    <w:lvl w:ilvl="0">
      <w:start w:val="1"/>
      <w:numFmt w:val="upperLetter"/>
      <w:suff w:val="tab"/>
      <w:lvlText w:val="%1"/>
      <w:lvlJc w:val="left"/>
      <w:pPr>
        <w:ind w:left="820" w:hanging="0"/>
      </w:pPr>
      <w:rPr>
        <w:lang w:val="en-us" w:eastAsia="en-us" w:bidi="ar-sa"/>
      </w:rPr>
    </w:lvl>
    <w:lvl w:ilvl="1">
      <w:start w:val="1"/>
      <w:numFmt w:val="decimal"/>
      <w:suff w:val="tab"/>
      <w:lvlText w:val="%1.%2"/>
      <w:lvlJc w:val="left"/>
      <w:pPr>
        <w:ind w:left="820" w:hanging="0"/>
      </w:pPr>
      <w:rPr>
        <w:rFonts w:ascii="Calibri" w:hAnsi="Calibri" w:eastAsia="Calibri" w:cs="Calibri"/>
        <w:b/>
        <w:bCs/>
        <w:spacing w:val="-1" w:percent="99"/>
        <w:w w:val="100"/>
        <w:sz w:val="22"/>
        <w:szCs w:val="22"/>
        <w:lang w:val="en-us" w:eastAsia="en-us" w:bidi="ar-sa"/>
      </w:rPr>
    </w:lvl>
    <w:lvl w:ilvl="2">
      <w:numFmt w:val="bullet"/>
      <w:suff w:val="tab"/>
      <w:lvlText w:val="•"/>
      <w:lvlJc w:val="left"/>
      <w:pPr>
        <w:ind w:left="2501" w:hanging="0"/>
      </w:pPr>
      <w:rPr>
        <w:lang w:val="en-us" w:eastAsia="en-us" w:bidi="ar-sa"/>
      </w:rPr>
    </w:lvl>
    <w:lvl w:ilvl="3">
      <w:numFmt w:val="bullet"/>
      <w:suff w:val="tab"/>
      <w:lvlText w:val="•"/>
      <w:lvlJc w:val="left"/>
      <w:pPr>
        <w:ind w:left="3341" w:hanging="0"/>
      </w:pPr>
      <w:rPr>
        <w:lang w:val="en-us" w:eastAsia="en-us" w:bidi="ar-sa"/>
      </w:rPr>
    </w:lvl>
    <w:lvl w:ilvl="4">
      <w:numFmt w:val="bullet"/>
      <w:suff w:val="tab"/>
      <w:lvlText w:val="•"/>
      <w:lvlJc w:val="left"/>
      <w:pPr>
        <w:ind w:left="4182" w:hanging="0"/>
      </w:pPr>
      <w:rPr>
        <w:lang w:val="en-us" w:eastAsia="en-us" w:bidi="ar-sa"/>
      </w:rPr>
    </w:lvl>
    <w:lvl w:ilvl="5">
      <w:numFmt w:val="bullet"/>
      <w:suff w:val="tab"/>
      <w:lvlText w:val="•"/>
      <w:lvlJc w:val="left"/>
      <w:pPr>
        <w:ind w:left="5023" w:hanging="0"/>
      </w:pPr>
      <w:rPr>
        <w:lang w:val="en-us" w:eastAsia="en-us" w:bidi="ar-sa"/>
      </w:rPr>
    </w:lvl>
    <w:lvl w:ilvl="6">
      <w:numFmt w:val="bullet"/>
      <w:suff w:val="tab"/>
      <w:lvlText w:val="•"/>
      <w:lvlJc w:val="left"/>
      <w:pPr>
        <w:ind w:left="5863" w:hanging="0"/>
      </w:pPr>
      <w:rPr>
        <w:lang w:val="en-us" w:eastAsia="en-us" w:bidi="ar-sa"/>
      </w:rPr>
    </w:lvl>
    <w:lvl w:ilvl="7">
      <w:numFmt w:val="bullet"/>
      <w:suff w:val="tab"/>
      <w:lvlText w:val="•"/>
      <w:lvlJc w:val="left"/>
      <w:pPr>
        <w:ind w:left="6704" w:hanging="0"/>
      </w:pPr>
      <w:rPr>
        <w:lang w:val="en-us" w:eastAsia="en-us" w:bidi="ar-sa"/>
      </w:rPr>
    </w:lvl>
    <w:lvl w:ilvl="8">
      <w:numFmt w:val="bullet"/>
      <w:suff w:val="tab"/>
      <w:lvlText w:val="•"/>
      <w:lvlJc w:val="left"/>
      <w:pPr>
        <w:ind w:left="7545" w:hanging="0"/>
      </w:pPr>
      <w:rPr>
        <w:lang w:val="en-us" w:eastAsia="en-us" w:bidi="ar-sa"/>
      </w:rPr>
    </w:lvl>
  </w:abstractNum>
  <w:abstractNum w:abstractNumId="2">
    <w:multiLevelType w:val="hybridMultilevel"/>
    <w:name w:val="Numbered list 2"/>
    <w:lvl w:ilvl="0">
      <w:start w:val="1"/>
      <w:numFmt w:val="decimal"/>
      <w:suff w:val="tab"/>
      <w:lvlText w:val="%1."/>
      <w:lvlJc w:val="left"/>
      <w:pPr>
        <w:ind w:left="279" w:hanging="0"/>
      </w:pPr>
      <w:rPr>
        <w:rFonts w:ascii="Calibri" w:hAnsi="Calibri" w:eastAsia="Calibri" w:cs="Calibri"/>
        <w:w w:val="100"/>
        <w:sz w:val="16"/>
        <w:szCs w:val="16"/>
        <w:lang w:val="en-us" w:eastAsia="en-us" w:bidi="ar-sa"/>
      </w:rPr>
    </w:lvl>
    <w:lvl w:ilvl="1">
      <w:start w:val="1"/>
      <w:numFmt w:val="decimal"/>
      <w:suff w:val="tab"/>
      <w:lvlText w:val="%2."/>
      <w:lvlJc w:val="left"/>
      <w:pPr>
        <w:ind w:left="460" w:hanging="0"/>
      </w:pPr>
      <w:rPr>
        <w:w w:val="100"/>
        <w:lang w:val="en-us" w:eastAsia="en-us" w:bidi="ar-sa"/>
      </w:rPr>
    </w:lvl>
    <w:lvl w:ilvl="2">
      <w:numFmt w:val="bullet"/>
      <w:suff w:val="tab"/>
      <w:lvlText w:val="•"/>
      <w:lvlJc w:val="left"/>
      <w:pPr>
        <w:ind w:left="1474" w:hanging="0"/>
      </w:pPr>
      <w:rPr>
        <w:lang w:val="en-us" w:eastAsia="en-us" w:bidi="ar-sa"/>
      </w:rPr>
    </w:lvl>
    <w:lvl w:ilvl="3">
      <w:numFmt w:val="bullet"/>
      <w:suff w:val="tab"/>
      <w:lvlText w:val="•"/>
      <w:lvlJc w:val="left"/>
      <w:pPr>
        <w:ind w:left="2488" w:hanging="0"/>
      </w:pPr>
      <w:rPr>
        <w:lang w:val="en-us" w:eastAsia="en-us" w:bidi="ar-sa"/>
      </w:rPr>
    </w:lvl>
    <w:lvl w:ilvl="4">
      <w:numFmt w:val="bullet"/>
      <w:suff w:val="tab"/>
      <w:lvlText w:val="•"/>
      <w:lvlJc w:val="left"/>
      <w:pPr>
        <w:ind w:left="3502" w:hanging="0"/>
      </w:pPr>
      <w:rPr>
        <w:lang w:val="en-us" w:eastAsia="en-us" w:bidi="ar-sa"/>
      </w:rPr>
    </w:lvl>
    <w:lvl w:ilvl="5">
      <w:numFmt w:val="bullet"/>
      <w:suff w:val="tab"/>
      <w:lvlText w:val="•"/>
      <w:lvlJc w:val="left"/>
      <w:pPr>
        <w:ind w:left="4516" w:hanging="0"/>
      </w:pPr>
      <w:rPr>
        <w:lang w:val="en-us" w:eastAsia="en-us" w:bidi="ar-sa"/>
      </w:rPr>
    </w:lvl>
    <w:lvl w:ilvl="6">
      <w:numFmt w:val="bullet"/>
      <w:suff w:val="tab"/>
      <w:lvlText w:val="•"/>
      <w:lvlJc w:val="left"/>
      <w:pPr>
        <w:ind w:left="5530" w:hanging="0"/>
      </w:pPr>
      <w:rPr>
        <w:lang w:val="en-us" w:eastAsia="en-us" w:bidi="ar-sa"/>
      </w:rPr>
    </w:lvl>
    <w:lvl w:ilvl="7">
      <w:numFmt w:val="bullet"/>
      <w:suff w:val="tab"/>
      <w:lvlText w:val="•"/>
      <w:lvlJc w:val="left"/>
      <w:pPr>
        <w:ind w:left="6544" w:hanging="0"/>
      </w:pPr>
      <w:rPr>
        <w:lang w:val="en-us" w:eastAsia="en-us" w:bidi="ar-sa"/>
      </w:rPr>
    </w:lvl>
    <w:lvl w:ilvl="8">
      <w:numFmt w:val="bullet"/>
      <w:suff w:val="tab"/>
      <w:lvlText w:val="•"/>
      <w:lvlJc w:val="left"/>
      <w:pPr>
        <w:ind w:left="7558" w:hanging="0"/>
      </w:pPr>
      <w:rPr>
        <w:lang w:val="en-us" w:eastAsia="en-us" w:bidi="ar-sa"/>
      </w:rPr>
    </w:lvl>
  </w:abstractNum>
  <w:abstractNum w:abstractNumId="3">
    <w:multiLevelType w:val="singleLevel"/>
    <w:name w:val="Bullet 3"/>
    <w:lvl w:ilvl="0">
      <w:numFmt w:val="bullet"/>
      <w:suff w:val="tab"/>
      <w:lvlText w:val=""/>
      <w:lvlJc w:val="left"/>
      <w:pPr>
        <w:ind w:left="0" w:hanging="0"/>
      </w:pPr>
      <w:rPr>
        <w:rFonts w:ascii="Wingdings" w:hAnsi="Wingdings" w:eastAsia="Wingdings" w:cs="Wingdings"/>
      </w:rPr>
    </w:lvl>
  </w:abstractNum>
  <w:abstractNum w:abstractNumId="4">
    <w:multiLevelType w:val="singleLevel"/>
    <w:name w:val="Bullet 4"/>
    <w:lvl w:ilvl="0">
      <w:numFmt w:val="bullet"/>
      <w:suff w:val="tab"/>
      <w:lvlText w:val=""/>
      <w:lvlJc w:val="left"/>
      <w:pPr>
        <w:ind w:left="0" w:hanging="0"/>
      </w:pPr>
      <w:rPr>
        <w:rFonts w:ascii="Wingdings" w:hAnsi="Wingdings" w:eastAsia="Wingdings" w:cs="Wingdings"/>
      </w:rPr>
    </w:lvl>
  </w:abstractNum>
  <w:abstractNum w:abstractNumId="5">
    <w:multiLevelType w:val="singleLevel"/>
    <w:name w:val="Bullet 5"/>
    <w:lvl w:ilvl="0">
      <w:start w:val="1"/>
      <w:numFmt w:val="ordinal"/>
      <w:suff w:val="tab"/>
      <w:lvlText w:val="%1"/>
      <w:lvlJc w:val="left"/>
      <w:pPr>
        <w:ind w:left="0" w:hanging="0"/>
      </w:pPr>
    </w:lvl>
  </w:abstractNum>
  <w:abstractNum w:abstractNumId="6">
    <w:multiLevelType w:val="singleLevel"/>
    <w:name w:val="Bullet 6"/>
    <w:lvl w:ilvl="0">
      <w:numFmt w:val="bullet"/>
      <w:suff w:val="tab"/>
      <w:lvlText w:val=""/>
      <w:lvlJc w:val="left"/>
      <w:pPr>
        <w:ind w:left="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110"/>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shapeLayoutLikeWW8 w:val="1"/>
  </w:compat>
  <w:shapeDefaults>
    <o:shapedefaults v:ext="edit" spidmax="7169"/>
    <o:shapelayout v:ext="edit">
      <o:rules v:ext="edit"/>
    </o:shapelayout>
  </w:shapeDefaults>
  <w:tmPrefOne w:val="17"/>
  <w:tmPrefTwo w:val="1"/>
  <w:tmFmtPref w:val="189275259"/>
  <w:tmCommentsPr>
    <w:tmCommentsPlace w:val="0"/>
    <w:tmCommentsWidth w:val="3119"/>
    <w:tmCommentsColor w:val="-1"/>
  </w:tmCommentsPr>
  <w:tmReviewPr>
    <w:tmReviewEnabled w:val="0"/>
    <w:tmReviewShow w:val="1"/>
    <w:tmReviewPrint w:val="0"/>
    <w:tmRevisionNum w:val="10"/>
    <w:tmReviewMarkIns w:val="4"/>
    <w:tmReviewColorIns w:val="-1"/>
    <w:tmReviewMarkDel w:val="6"/>
    <w:tmReviewColorDel w:val="-1"/>
    <w:tmReviewMarkFmt w:val="1"/>
    <w:tmReviewColorFmt w:val="-1"/>
    <w:tmReviewMarkLn w:val="1"/>
    <w:tmReviewColorLn w:val="0"/>
    <w:tmReviewToolTip w:val="0"/>
  </w:tmReviewPr>
  <w:tmLastPos>
    <w:tmLastPosPage w:val="5"/>
    <w:tmLastPosSelect w:val="0"/>
    <w:tmLastPosFrameIdx w:val="0"/>
    <w:tmLastPosCaret>
      <w:tmLastPosPgfIdx w:val="108"/>
      <w:tmLastPosIdx w:val="19"/>
    </w:tmLastPosCaret>
    <w:tmLastPosAnchor>
      <w:tmLastPosPgfIdx w:val="0"/>
      <w:tmLastPosIdx w:val="0"/>
    </w:tmLastPosAnchor>
    <w:tmLastPosTblRect w:left="0" w:top="0" w:right="0" w:bottom="0"/>
  </w:tmLastPos>
  <w:tmAppRevision w:date="1710406963" w:val="1068" w:fileVer="342" w:fileVerOS="4">
    <w:pdfExportOpt pagesRangeIndex="1" pagesSelectionIndex="0" qualityIndex="0" embedFonts="2" useJpegs="0" useSubsetFonts="1" useAlpha="1" relativeLinks="0" useInteractiveForms="0" taggedPdf="1" pane="0" zoom="0" zoomScale="100" layout="0" includeDoc="0" viewFlags="0" openViewer="1" jpegQuality="90" flags="252" tocGen="1" tocLevels="9" exportComments="0" exportChanges="0" name="C:\Users\rahul\OneDrive\Desktop\BHUMIDBMS.pdf"/>
  </w:tmAppRevision>
  <w:guidesAndGrid showGuides="1" lockGuides="0" snapToGuides="1" snapToPageMargins="0" tolerance="8" gridDistanceHorizontal="110"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Calibr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pPr>
      <w:ind w:left="100"/>
      <w:spacing w:before="56"/>
      <w:jc w:val="both"/>
      <w:outlineLvl w:val="0"/>
    </w:pPr>
    <w:rPr>
      <w:b/>
      <w:bCs/>
    </w:rPr>
  </w:style>
  <w:style w:type="paragraph" w:styleId="para2">
    <w:name w:val="Body Text"/>
    <w:qFormat/>
    <w:basedOn w:val="para0"/>
  </w:style>
  <w:style w:type="paragraph" w:styleId="para3">
    <w:name w:val="List Paragraph"/>
    <w:qFormat/>
    <w:basedOn w:val="para0"/>
    <w:pPr>
      <w:ind w:left="820" w:hanging="361"/>
    </w:pPr>
  </w:style>
  <w:style w:type="paragraph" w:styleId="para4" w:customStyle="1">
    <w:name w:val="Table Paragraph"/>
    <w:qFormat/>
    <w:basedOn w:val="para0"/>
  </w:style>
  <w:style w:type="paragraph" w:styleId="para5">
    <w:name w:val="heading 2"/>
    <w:qFormat/>
    <w:basedOn w:val="para1"/>
    <w:next w:val="para0"/>
    <w:pPr>
      <w:ind w:left="0"/>
      <w:spacing w:before="240" w:after="60"/>
      <w:jc w:val="left"/>
      <w:keepNext/>
      <w:outlineLvl w:val="1"/>
      <w:keepLines/>
      <w:tabs defTabSz="708"/>
    </w:pPr>
    <w:rPr>
      <w:rFonts w:ascii="Arial" w:hAnsi="Arial" w:eastAsia="SimSun" w:cs="Arial"/>
      <w:kern w:val="1"/>
      <w:sz w:val="32"/>
      <w:szCs w:val="32"/>
      <w:lang w:val="en-gb" w:eastAsia="zh-cn"/>
    </w:rPr>
    <w:key w:val="1074"/>
  </w:style>
  <w:style w:type="paragraph" w:styleId="para6">
    <w:name w:val="heading 3"/>
    <w:qFormat/>
    <w:basedOn w:val="para5"/>
    <w:next w:val="para0"/>
    <w:pPr>
      <w:outlineLvl w:val="2"/>
    </w:pPr>
    <w:rPr>
      <w:sz w:val="28"/>
      <w:szCs w:val="28"/>
    </w:rPr>
    <w:key w:val="1075"/>
  </w:style>
  <w:style w:type="paragraph" w:styleId="para7">
    <w:name w:val="toc 1"/>
    <w:qFormat/>
    <w:basedOn w:val="para0"/>
    <w:next w:val="para0"/>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Calibri" w:hAnsi="Calibri" w:eastAsia="Calibri" w:cs="Calibr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pPr>
      <w:ind w:left="100"/>
      <w:spacing w:before="56"/>
      <w:jc w:val="both"/>
      <w:outlineLvl w:val="0"/>
    </w:pPr>
    <w:rPr>
      <w:b/>
      <w:bCs/>
    </w:rPr>
  </w:style>
  <w:style w:type="paragraph" w:styleId="para2">
    <w:name w:val="Body Text"/>
    <w:qFormat/>
    <w:basedOn w:val="para0"/>
  </w:style>
  <w:style w:type="paragraph" w:styleId="para3">
    <w:name w:val="List Paragraph"/>
    <w:qFormat/>
    <w:basedOn w:val="para0"/>
    <w:pPr>
      <w:ind w:left="820" w:hanging="361"/>
    </w:pPr>
  </w:style>
  <w:style w:type="paragraph" w:styleId="para4" w:customStyle="1">
    <w:name w:val="Table Paragraph"/>
    <w:qFormat/>
    <w:basedOn w:val="para0"/>
  </w:style>
  <w:style w:type="paragraph" w:styleId="para5">
    <w:name w:val="heading 2"/>
    <w:qFormat/>
    <w:basedOn w:val="para1"/>
    <w:next w:val="para0"/>
    <w:pPr>
      <w:ind w:left="0"/>
      <w:spacing w:before="240" w:after="60"/>
      <w:jc w:val="left"/>
      <w:keepNext/>
      <w:outlineLvl w:val="1"/>
      <w:keepLines/>
      <w:tabs defTabSz="708"/>
    </w:pPr>
    <w:rPr>
      <w:rFonts w:ascii="Arial" w:hAnsi="Arial" w:eastAsia="SimSun" w:cs="Arial"/>
      <w:kern w:val="1"/>
      <w:sz w:val="32"/>
      <w:szCs w:val="32"/>
      <w:lang w:val="en-gb" w:eastAsia="zh-cn"/>
    </w:rPr>
    <w:key w:val="1074"/>
  </w:style>
  <w:style w:type="paragraph" w:styleId="para6">
    <w:name w:val="heading 3"/>
    <w:qFormat/>
    <w:basedOn w:val="para5"/>
    <w:next w:val="para0"/>
    <w:pPr>
      <w:outlineLvl w:val="2"/>
    </w:pPr>
    <w:rPr>
      <w:sz w:val="28"/>
      <w:szCs w:val="28"/>
    </w:rPr>
    <w:key w:val="1075"/>
  </w:style>
  <w:style w:type="paragraph" w:styleId="para7">
    <w:name w:val="toc 1"/>
    <w:qFormat/>
    <w:basedOn w:val="para0"/>
    <w:next w:val="para0"/>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hyperlink" Target="http://www.google.com" TargetMode="External"/><Relationship Id="rId47" Type="http://schemas.openxmlformats.org/officeDocument/2006/relationships/hyperlink" Target="https://www.wikipedia.org/" TargetMode="External"/><Relationship Id="rId48" Type="http://schemas.openxmlformats.org/officeDocument/2006/relationships/header" Target="header3.xml"/><Relationship Id="rId49" Type="http://schemas.openxmlformats.org/officeDocument/2006/relationships/footer" Target="footer3.xml"/></Relationships>
</file>

<file path=word/_rels/header1.xml.rels><?xml version="1.0" encoding="UTF-8" standalone="yes" ?>
<Relationships xmlns="http://schemas.openxmlformats.org/package/2006/relationships"><Relationship Id="rId1" Type="http://schemas.openxmlformats.org/officeDocument/2006/relationships/image" Target="media/image35.png"/></Relationships>
</file>

<file path=word/_rels/header2.xml.rels><?xml version="1.0" encoding="UTF-8" standalone="yes" ?>
<Relationships xmlns="http://schemas.openxmlformats.org/package/2006/relationships"><Relationship Id="rId1" Type="http://schemas.openxmlformats.org/officeDocument/2006/relationships/image" Target="media/image35.png"/></Relationships>
</file>

<file path=word/_rels/header3.xml.rels><?xml version="1.0" encoding="UTF-8" standalone="yes" ?>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libri"/>
        <a:cs typeface="Calibri"/>
      </a:majorFont>
      <a:minorFont>
        <a:latin typeface="Calibri"/>
        <a:ea typeface="Calibri"/>
        <a:cs typeface="Calib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Shankapal</dc:creator>
  <cp:keywords/>
  <dc:description/>
  <cp:lastModifiedBy/>
  <cp:revision>10</cp:revision>
  <cp:lastPrinted>2024-03-09T08:34:43Z</cp:lastPrinted>
  <dcterms:created xsi:type="dcterms:W3CDTF">2024-02-14T07:06:00Z</dcterms:created>
  <dcterms:modified xsi:type="dcterms:W3CDTF">2024-03-14T09:02:43Z</dcterms:modified>
</cp:coreProperties>
</file>