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26F69" w14:textId="77777777" w:rsidR="004D7286" w:rsidRDefault="004D7286" w:rsidP="008F653B">
      <w:pPr>
        <w:jc w:val="both"/>
      </w:pPr>
    </w:p>
    <w:p w14:paraId="6EF87A60" w14:textId="77777777" w:rsidR="004D7286" w:rsidRDefault="004D7286" w:rsidP="008F653B">
      <w:pPr>
        <w:jc w:val="both"/>
      </w:pPr>
    </w:p>
    <w:p w14:paraId="67BCD894" w14:textId="77777777" w:rsidR="004D7286" w:rsidRPr="004D7286" w:rsidRDefault="004D7286" w:rsidP="008F653B">
      <w:pPr>
        <w:jc w:val="both"/>
        <w:rPr>
          <w:b/>
          <w:bCs/>
        </w:rPr>
      </w:pPr>
      <w:r w:rsidRPr="004D7286">
        <w:rPr>
          <w:b/>
          <w:bCs/>
        </w:rPr>
        <w:t>Problem Statement:</w:t>
      </w:r>
    </w:p>
    <w:p w14:paraId="36B74F8F" w14:textId="52CD835A" w:rsidR="004D7286" w:rsidRDefault="004D7286" w:rsidP="008F653B">
      <w:pPr>
        <w:jc w:val="both"/>
      </w:pPr>
      <w:r>
        <w:t>Analyze and Provide Insights on Amazon Sales Report</w:t>
      </w:r>
    </w:p>
    <w:p w14:paraId="26F8C817" w14:textId="60D0F3B5" w:rsidR="004D7286" w:rsidRPr="0065307B" w:rsidRDefault="004D7286" w:rsidP="008F653B">
      <w:pPr>
        <w:jc w:val="both"/>
        <w:rPr>
          <w:b/>
          <w:bCs/>
        </w:rPr>
      </w:pPr>
      <w:r w:rsidRPr="0065307B">
        <w:rPr>
          <w:b/>
          <w:bCs/>
        </w:rPr>
        <w:t xml:space="preserve">Key </w:t>
      </w:r>
      <w:r w:rsidRPr="0065307B">
        <w:rPr>
          <w:b/>
          <w:bCs/>
        </w:rPr>
        <w:t>Objec</w:t>
      </w:r>
      <w:r w:rsidRPr="0065307B">
        <w:rPr>
          <w:rFonts w:ascii="Aptos" w:eastAsia="Aptos" w:hAnsi="Aptos" w:cs="Aptos"/>
          <w:b/>
          <w:bCs/>
        </w:rPr>
        <w:t>t</w:t>
      </w:r>
      <w:r w:rsidRPr="0065307B">
        <w:rPr>
          <w:b/>
          <w:bCs/>
        </w:rPr>
        <w:t>ives</w:t>
      </w:r>
      <w:r w:rsidRPr="0065307B">
        <w:rPr>
          <w:b/>
          <w:bCs/>
        </w:rPr>
        <w:t>:</w:t>
      </w:r>
    </w:p>
    <w:p w14:paraId="3120D361" w14:textId="26BB4B9B" w:rsidR="004D7286" w:rsidRDefault="004D7286" w:rsidP="008F653B">
      <w:pPr>
        <w:pStyle w:val="ListParagraph"/>
        <w:numPr>
          <w:ilvl w:val="0"/>
          <w:numId w:val="1"/>
        </w:numPr>
        <w:jc w:val="both"/>
      </w:pPr>
      <w:r>
        <w:t xml:space="preserve">Sales Overview: Understand the overall sales performance, trends, and </w:t>
      </w:r>
      <w:r>
        <w:t>pa</w:t>
      </w:r>
      <w:r w:rsidRPr="004D7286">
        <w:rPr>
          <w:rFonts w:ascii="Aptos" w:eastAsia="Aptos" w:hAnsi="Aptos" w:cs="Aptos"/>
        </w:rPr>
        <w:t>t</w:t>
      </w:r>
      <w:r>
        <w:t>terns</w:t>
      </w:r>
      <w:r>
        <w:t xml:space="preserve"> over </w:t>
      </w:r>
      <w:r w:rsidRPr="004D7286">
        <w:rPr>
          <w:rFonts w:ascii="Aptos" w:eastAsia="Aptos" w:hAnsi="Aptos" w:cs="Aptos"/>
        </w:rPr>
        <w:t>ti</w:t>
      </w:r>
      <w:r>
        <w:t>me.</w:t>
      </w:r>
    </w:p>
    <w:p w14:paraId="48027EBD" w14:textId="2F046C58" w:rsidR="004D7286" w:rsidRDefault="004D7286" w:rsidP="008F653B">
      <w:pPr>
        <w:pStyle w:val="ListParagraph"/>
        <w:jc w:val="both"/>
      </w:pPr>
      <w:r w:rsidRPr="004D7286">
        <w:rPr>
          <w:b/>
          <w:bCs/>
        </w:rPr>
        <w:t>Findings:</w:t>
      </w:r>
      <w:r>
        <w:rPr>
          <w:b/>
          <w:bCs/>
        </w:rPr>
        <w:t xml:space="preserve"> </w:t>
      </w:r>
      <w:r>
        <w:t>In the month of March, the revenue generated was ₹98,261. There was a significant increase in revenue in April, reaching ₹27,836,836. However, in May, the revenue slightly decreased to ₹25,320,057 and continued to decline in June, with the revenue amounting to ₹22,757,098. This trend indicates a peak in sales during April, followed by a gradual decrease in the subsequent months.</w:t>
      </w:r>
    </w:p>
    <w:p w14:paraId="6384E3BC" w14:textId="77777777" w:rsidR="0065307B" w:rsidRDefault="0065307B" w:rsidP="008F653B">
      <w:pPr>
        <w:pStyle w:val="ListParagraph"/>
        <w:jc w:val="both"/>
      </w:pPr>
    </w:p>
    <w:p w14:paraId="240AA325" w14:textId="01C0F5CE" w:rsidR="004D7286" w:rsidRPr="004D7286" w:rsidRDefault="004D7286" w:rsidP="008F653B">
      <w:pPr>
        <w:pStyle w:val="ListParagraph"/>
        <w:jc w:val="both"/>
        <w:rPr>
          <w:b/>
          <w:bCs/>
        </w:rPr>
      </w:pPr>
      <w:r>
        <w:rPr>
          <w:noProof/>
        </w:rPr>
        <w:drawing>
          <wp:inline distT="0" distB="0" distL="0" distR="0" wp14:anchorId="62A2957C" wp14:editId="124D91FD">
            <wp:extent cx="4940170" cy="1626917"/>
            <wp:effectExtent l="0" t="0" r="13335" b="11430"/>
            <wp:docPr id="1918742396" name="Chart 1">
              <a:extLst xmlns:a="http://schemas.openxmlformats.org/drawingml/2006/main">
                <a:ext uri="{FF2B5EF4-FFF2-40B4-BE49-F238E27FC236}">
                  <a16:creationId xmlns:a16="http://schemas.microsoft.com/office/drawing/2014/main" id="{F46D1FF8-57AF-408B-8B83-A71FE609C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4651C1" w14:textId="77777777" w:rsidR="004D7286" w:rsidRDefault="004D7286" w:rsidP="008F653B">
      <w:pPr>
        <w:pStyle w:val="ListParagraph"/>
        <w:jc w:val="both"/>
      </w:pPr>
    </w:p>
    <w:p w14:paraId="3BD20606" w14:textId="522488D9" w:rsidR="004D7286" w:rsidRDefault="004D7286" w:rsidP="008F653B">
      <w:pPr>
        <w:pStyle w:val="ListParagraph"/>
        <w:numPr>
          <w:ilvl w:val="0"/>
          <w:numId w:val="1"/>
        </w:numPr>
        <w:jc w:val="both"/>
      </w:pPr>
      <w:r>
        <w:t>Product Analysis: Analyze the distribu</w:t>
      </w:r>
      <w:r w:rsidRPr="004D7286">
        <w:rPr>
          <w:rFonts w:ascii="Aptos" w:eastAsia="Aptos" w:hAnsi="Aptos" w:cs="Aptos"/>
        </w:rPr>
        <w:t>ti</w:t>
      </w:r>
      <w:r>
        <w:t>on of product categories, sizes, and quan</w:t>
      </w:r>
      <w:r w:rsidRPr="004D7286">
        <w:rPr>
          <w:rFonts w:ascii="Aptos" w:eastAsia="Aptos" w:hAnsi="Aptos" w:cs="Aptos"/>
        </w:rPr>
        <w:t>titi</w:t>
      </w:r>
      <w:r>
        <w:t>es sold to iden</w:t>
      </w:r>
      <w:r w:rsidRPr="004D7286">
        <w:rPr>
          <w:rFonts w:ascii="Aptos" w:eastAsia="Aptos" w:hAnsi="Aptos" w:cs="Aptos"/>
        </w:rPr>
        <w:t>ti</w:t>
      </w:r>
      <w:r>
        <w:t>fy popular</w:t>
      </w:r>
      <w:r>
        <w:t xml:space="preserve"> </w:t>
      </w:r>
      <w:r>
        <w:t>products.</w:t>
      </w:r>
    </w:p>
    <w:p w14:paraId="0E03F028" w14:textId="7E82D2CA" w:rsidR="004D7286" w:rsidRDefault="004D7286" w:rsidP="008F653B">
      <w:pPr>
        <w:pStyle w:val="ListParagraph"/>
        <w:jc w:val="both"/>
      </w:pPr>
      <w:r w:rsidRPr="004D7286">
        <w:rPr>
          <w:b/>
          <w:bCs/>
        </w:rPr>
        <w:t>Findings:</w:t>
      </w:r>
      <w:r>
        <w:t xml:space="preserve"> </w:t>
      </w:r>
      <w:r>
        <w:t>The top 5 popular product categories were T-shirt, Shirt, Blazer, Trouser, and Perfume. Among these categories:</w:t>
      </w:r>
    </w:p>
    <w:p w14:paraId="4820DC16" w14:textId="77777777" w:rsidR="004D7286" w:rsidRDefault="004D7286" w:rsidP="008F653B">
      <w:pPr>
        <w:pStyle w:val="ListParagraph"/>
        <w:jc w:val="both"/>
      </w:pPr>
    </w:p>
    <w:p w14:paraId="2FA8229E" w14:textId="7DC69D74" w:rsidR="004D7286" w:rsidRDefault="004D7286" w:rsidP="008F653B">
      <w:pPr>
        <w:pStyle w:val="ListParagraph"/>
        <w:numPr>
          <w:ilvl w:val="1"/>
          <w:numId w:val="5"/>
        </w:numPr>
        <w:jc w:val="both"/>
      </w:pPr>
      <w:r>
        <w:t>T-shirts: The most sold size was Medium.</w:t>
      </w:r>
    </w:p>
    <w:p w14:paraId="6044CD15" w14:textId="0BAB08B3" w:rsidR="004D7286" w:rsidRDefault="004D7286" w:rsidP="008F653B">
      <w:pPr>
        <w:pStyle w:val="ListParagraph"/>
        <w:numPr>
          <w:ilvl w:val="1"/>
          <w:numId w:val="5"/>
        </w:numPr>
        <w:jc w:val="both"/>
      </w:pPr>
      <w:r>
        <w:t>Shirts: The most sold size was Large (L).</w:t>
      </w:r>
    </w:p>
    <w:p w14:paraId="4A7C759F" w14:textId="3B796284" w:rsidR="004D7286" w:rsidRDefault="004D7286" w:rsidP="008F653B">
      <w:pPr>
        <w:pStyle w:val="ListParagraph"/>
        <w:numPr>
          <w:ilvl w:val="1"/>
          <w:numId w:val="5"/>
        </w:numPr>
        <w:jc w:val="both"/>
      </w:pPr>
      <w:r>
        <w:t>Blazers: The most sold size was Large (L).</w:t>
      </w:r>
    </w:p>
    <w:p w14:paraId="13E8980D" w14:textId="77777777" w:rsidR="004D7286" w:rsidRDefault="004D7286" w:rsidP="008F653B">
      <w:pPr>
        <w:pStyle w:val="ListParagraph"/>
        <w:numPr>
          <w:ilvl w:val="1"/>
          <w:numId w:val="5"/>
        </w:numPr>
        <w:jc w:val="both"/>
      </w:pPr>
      <w:r>
        <w:t>Trousers: The most sold size was Extra Large (XL).</w:t>
      </w:r>
    </w:p>
    <w:p w14:paraId="23AD806D" w14:textId="188A7CF6" w:rsidR="004D7286" w:rsidRDefault="004D7286" w:rsidP="008F653B">
      <w:pPr>
        <w:pStyle w:val="ListParagraph"/>
        <w:numPr>
          <w:ilvl w:val="1"/>
          <w:numId w:val="5"/>
        </w:numPr>
        <w:jc w:val="both"/>
        <w:rPr>
          <w:b/>
          <w:bCs/>
          <w:u w:val="single"/>
        </w:rPr>
      </w:pPr>
      <w:r>
        <w:t xml:space="preserve">In terms of the sum of quantity across all product categories, </w:t>
      </w:r>
      <w:r w:rsidRPr="004D7286">
        <w:rPr>
          <w:b/>
          <w:bCs/>
          <w:u w:val="single"/>
        </w:rPr>
        <w:t>size Medium was the most sold.</w:t>
      </w:r>
    </w:p>
    <w:p w14:paraId="2D90A4F4" w14:textId="77777777" w:rsidR="0065307B" w:rsidRDefault="0065307B" w:rsidP="008F653B">
      <w:pPr>
        <w:pStyle w:val="ListParagraph"/>
        <w:ind w:left="1440"/>
        <w:jc w:val="both"/>
        <w:rPr>
          <w:b/>
          <w:bCs/>
          <w:u w:val="single"/>
        </w:rPr>
      </w:pPr>
    </w:p>
    <w:p w14:paraId="3D8A8552" w14:textId="77777777" w:rsidR="0065307B" w:rsidRDefault="0065307B" w:rsidP="008F653B">
      <w:pPr>
        <w:pStyle w:val="ListParagraph"/>
        <w:ind w:left="1440"/>
        <w:jc w:val="both"/>
        <w:rPr>
          <w:b/>
          <w:bCs/>
          <w:u w:val="single"/>
        </w:rPr>
      </w:pPr>
    </w:p>
    <w:p w14:paraId="1FC98B82" w14:textId="77777777" w:rsidR="0065307B" w:rsidRDefault="0065307B" w:rsidP="008F653B">
      <w:pPr>
        <w:pStyle w:val="ListParagraph"/>
        <w:ind w:left="1440"/>
        <w:jc w:val="both"/>
        <w:rPr>
          <w:b/>
          <w:bCs/>
          <w:u w:val="single"/>
        </w:rPr>
      </w:pPr>
    </w:p>
    <w:p w14:paraId="358361CB" w14:textId="77777777" w:rsidR="0065307B" w:rsidRDefault="0065307B" w:rsidP="008F653B">
      <w:pPr>
        <w:pStyle w:val="ListParagraph"/>
        <w:ind w:left="1440"/>
        <w:jc w:val="both"/>
        <w:rPr>
          <w:b/>
          <w:bCs/>
          <w:u w:val="single"/>
        </w:rPr>
      </w:pPr>
    </w:p>
    <w:p w14:paraId="451D45D9" w14:textId="77777777" w:rsidR="0065307B" w:rsidRDefault="0065307B" w:rsidP="008F653B">
      <w:pPr>
        <w:pStyle w:val="ListParagraph"/>
        <w:ind w:left="1440"/>
        <w:jc w:val="both"/>
        <w:rPr>
          <w:b/>
          <w:bCs/>
          <w:u w:val="single"/>
        </w:rPr>
      </w:pPr>
    </w:p>
    <w:p w14:paraId="134536DB" w14:textId="1ED8A68F" w:rsidR="0065307B" w:rsidRDefault="0065307B" w:rsidP="008F653B">
      <w:pPr>
        <w:pStyle w:val="ListParagraph"/>
        <w:ind w:left="1440"/>
        <w:jc w:val="both"/>
        <w:rPr>
          <w:b/>
          <w:bCs/>
          <w:u w:val="single"/>
        </w:rPr>
      </w:pPr>
      <w:r>
        <w:rPr>
          <w:noProof/>
        </w:rPr>
        <w:drawing>
          <wp:inline distT="0" distB="0" distL="0" distR="0" wp14:anchorId="787A7617" wp14:editId="0D114EC3">
            <wp:extent cx="4862929" cy="2044032"/>
            <wp:effectExtent l="0" t="0" r="13970" b="13970"/>
            <wp:docPr id="614062441" name="Chart 1">
              <a:extLst xmlns:a="http://schemas.openxmlformats.org/drawingml/2006/main">
                <a:ext uri="{FF2B5EF4-FFF2-40B4-BE49-F238E27FC236}">
                  <a16:creationId xmlns:a16="http://schemas.microsoft.com/office/drawing/2014/main" id="{B2504E34-7487-9925-B910-CB59CB4669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3FF9CB" w14:textId="77777777" w:rsidR="0065307B" w:rsidRDefault="0065307B" w:rsidP="008F653B">
      <w:pPr>
        <w:pStyle w:val="ListParagraph"/>
        <w:ind w:left="1440"/>
        <w:jc w:val="both"/>
        <w:rPr>
          <w:b/>
          <w:bCs/>
          <w:u w:val="single"/>
        </w:rPr>
      </w:pPr>
    </w:p>
    <w:p w14:paraId="246DAF8D" w14:textId="77777777" w:rsidR="0065307B" w:rsidRDefault="0065307B" w:rsidP="008F653B">
      <w:pPr>
        <w:pStyle w:val="ListParagraph"/>
        <w:ind w:left="1440"/>
        <w:jc w:val="both"/>
        <w:rPr>
          <w:b/>
          <w:bCs/>
          <w:u w:val="single"/>
        </w:rPr>
      </w:pPr>
    </w:p>
    <w:p w14:paraId="033DD7C5" w14:textId="2C6E73B9" w:rsidR="004D7286" w:rsidRDefault="004D7286" w:rsidP="008F653B">
      <w:pPr>
        <w:pStyle w:val="ListParagraph"/>
        <w:numPr>
          <w:ilvl w:val="0"/>
          <w:numId w:val="1"/>
        </w:numPr>
        <w:jc w:val="both"/>
      </w:pPr>
      <w:r>
        <w:t>Fulfillment Analysis: Inves</w:t>
      </w:r>
      <w:r w:rsidRPr="0065307B">
        <w:rPr>
          <w:rFonts w:ascii="Aptos" w:eastAsia="Aptos" w:hAnsi="Aptos" w:cs="Aptos"/>
        </w:rPr>
        <w:t>ti</w:t>
      </w:r>
      <w:r>
        <w:t>gate the fulfillment methods used and their effec</w:t>
      </w:r>
      <w:r w:rsidRPr="0065307B">
        <w:rPr>
          <w:rFonts w:ascii="Aptos" w:eastAsia="Aptos" w:hAnsi="Aptos" w:cs="Aptos"/>
        </w:rPr>
        <w:t>ti</w:t>
      </w:r>
      <w:r>
        <w:t>veness in delivering orders.</w:t>
      </w:r>
    </w:p>
    <w:p w14:paraId="3FDA1543" w14:textId="77777777" w:rsidR="0065307B" w:rsidRDefault="0065307B" w:rsidP="008F653B">
      <w:pPr>
        <w:pStyle w:val="ListParagraph"/>
        <w:jc w:val="both"/>
      </w:pPr>
    </w:p>
    <w:p w14:paraId="46AFA835" w14:textId="66C33FFC" w:rsidR="0065307B" w:rsidRPr="0065307B" w:rsidRDefault="0065307B" w:rsidP="008F653B">
      <w:pPr>
        <w:pStyle w:val="ListParagraph"/>
        <w:autoSpaceDE w:val="0"/>
        <w:autoSpaceDN w:val="0"/>
        <w:adjustRightInd w:val="0"/>
        <w:spacing w:after="0" w:line="240" w:lineRule="auto"/>
        <w:jc w:val="both"/>
        <w:rPr>
          <w:rFonts w:ascii="CIDFont+F2" w:hAnsi="CIDFont+F2" w:cs="CIDFont+F2"/>
          <w:b/>
          <w:bCs/>
          <w:kern w:val="0"/>
        </w:rPr>
      </w:pPr>
      <w:r w:rsidRPr="0065307B">
        <w:rPr>
          <w:rFonts w:ascii="CIDFont+F2" w:hAnsi="CIDFont+F2" w:cs="CIDFont+F2"/>
          <w:b/>
          <w:bCs/>
          <w:kern w:val="0"/>
        </w:rPr>
        <w:t>Findings:</w:t>
      </w:r>
      <w:r>
        <w:rPr>
          <w:rFonts w:ascii="CIDFont+F2" w:hAnsi="CIDFont+F2" w:cs="CIDFont+F2"/>
          <w:b/>
          <w:bCs/>
          <w:kern w:val="0"/>
        </w:rPr>
        <w:t xml:space="preserve"> </w:t>
      </w:r>
      <w:r w:rsidRPr="0065307B">
        <w:rPr>
          <w:rFonts w:ascii="CIDFont+F2" w:hAnsi="CIDFont+F2" w:cs="CIDFont+F2"/>
          <w:kern w:val="0"/>
        </w:rPr>
        <w:t>There were two fulfillment methods used in our data, Easy ship which was fulfilled by merchants, and FBA for the orders fulfilled by Amazon.</w:t>
      </w:r>
    </w:p>
    <w:p w14:paraId="5BD4E06E" w14:textId="77777777" w:rsidR="0065307B" w:rsidRPr="00EF32B8" w:rsidRDefault="0065307B" w:rsidP="008F653B">
      <w:pPr>
        <w:pStyle w:val="ListParagraph"/>
        <w:autoSpaceDE w:val="0"/>
        <w:autoSpaceDN w:val="0"/>
        <w:adjustRightInd w:val="0"/>
        <w:spacing w:after="0" w:line="240" w:lineRule="auto"/>
        <w:jc w:val="both"/>
        <w:rPr>
          <w:rFonts w:ascii="CIDFont+F2" w:hAnsi="CIDFont+F2" w:cs="CIDFont+F2"/>
          <w:kern w:val="0"/>
        </w:rPr>
      </w:pPr>
    </w:p>
    <w:p w14:paraId="5ADA8B3D" w14:textId="3F2C477D" w:rsidR="0065307B" w:rsidRPr="0065307B" w:rsidRDefault="0065307B" w:rsidP="008F653B">
      <w:pPr>
        <w:pStyle w:val="ListParagraph"/>
        <w:numPr>
          <w:ilvl w:val="0"/>
          <w:numId w:val="6"/>
        </w:numPr>
        <w:autoSpaceDE w:val="0"/>
        <w:autoSpaceDN w:val="0"/>
        <w:adjustRightInd w:val="0"/>
        <w:spacing w:after="0" w:line="240" w:lineRule="auto"/>
        <w:jc w:val="both"/>
        <w:rPr>
          <w:rFonts w:ascii="CIDFont+F2" w:hAnsi="CIDFont+F2" w:cs="CIDFont+F2"/>
          <w:kern w:val="0"/>
        </w:rPr>
      </w:pPr>
      <w:r w:rsidRPr="00EF32B8">
        <w:rPr>
          <w:rFonts w:ascii="CIDFont+F2" w:hAnsi="CIDFont+F2" w:cs="CIDFont+F2"/>
          <w:kern w:val="0"/>
        </w:rPr>
        <w:t>FBA (Fulfilled by Amazon): The quantity sold through FBA was 8</w:t>
      </w:r>
      <w:r>
        <w:rPr>
          <w:rFonts w:ascii="CIDFont+F2" w:hAnsi="CIDFont+F2" w:cs="CIDFont+F2"/>
          <w:kern w:val="0"/>
        </w:rPr>
        <w:t>9690.</w:t>
      </w:r>
    </w:p>
    <w:p w14:paraId="33A4A342" w14:textId="3203E4F1" w:rsidR="0065307B" w:rsidRPr="00EF32B8" w:rsidRDefault="0065307B" w:rsidP="008F653B">
      <w:pPr>
        <w:pStyle w:val="ListParagraph"/>
        <w:numPr>
          <w:ilvl w:val="0"/>
          <w:numId w:val="6"/>
        </w:numPr>
        <w:autoSpaceDE w:val="0"/>
        <w:autoSpaceDN w:val="0"/>
        <w:adjustRightInd w:val="0"/>
        <w:spacing w:after="0" w:line="240" w:lineRule="auto"/>
        <w:jc w:val="both"/>
        <w:rPr>
          <w:rFonts w:ascii="CIDFont+F2" w:hAnsi="CIDFont+F2" w:cs="CIDFont+F2"/>
          <w:kern w:val="0"/>
        </w:rPr>
      </w:pPr>
      <w:r w:rsidRPr="00EF32B8">
        <w:rPr>
          <w:rFonts w:ascii="CIDFont+F2" w:hAnsi="CIDFont+F2" w:cs="CIDFont+F2"/>
          <w:kern w:val="0"/>
        </w:rPr>
        <w:t>Easy Ship (Fulfilled by Merchant): The quantity sold through Easy Ship was 32,</w:t>
      </w:r>
      <w:r>
        <w:rPr>
          <w:rFonts w:ascii="CIDFont+F2" w:hAnsi="CIDFont+F2" w:cs="CIDFont+F2"/>
          <w:kern w:val="0"/>
        </w:rPr>
        <w:t>9250.</w:t>
      </w:r>
    </w:p>
    <w:p w14:paraId="77F2E95A" w14:textId="44D9A49B" w:rsidR="0065307B" w:rsidRDefault="0065307B" w:rsidP="008F653B">
      <w:pPr>
        <w:pStyle w:val="ListParagraph"/>
        <w:jc w:val="both"/>
      </w:pPr>
      <w:r>
        <w:rPr>
          <w:noProof/>
        </w:rPr>
        <w:drawing>
          <wp:inline distT="0" distB="0" distL="0" distR="0" wp14:anchorId="6C8CB050" wp14:editId="6C54EB3D">
            <wp:extent cx="5432011" cy="1723197"/>
            <wp:effectExtent l="0" t="0" r="16510" b="10795"/>
            <wp:docPr id="1578118793" name="Chart 1">
              <a:extLst xmlns:a="http://schemas.openxmlformats.org/drawingml/2006/main">
                <a:ext uri="{FF2B5EF4-FFF2-40B4-BE49-F238E27FC236}">
                  <a16:creationId xmlns:a16="http://schemas.microsoft.com/office/drawing/2014/main" id="{7E0A3BC1-4D9D-8802-FBC6-E2001E123B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97A30B" w14:textId="77777777" w:rsidR="0065307B" w:rsidRDefault="0065307B" w:rsidP="008F653B">
      <w:pPr>
        <w:jc w:val="both"/>
      </w:pPr>
    </w:p>
    <w:p w14:paraId="59384646" w14:textId="3F97CF4C" w:rsidR="004D7286" w:rsidRDefault="004D7286" w:rsidP="008F653B">
      <w:pPr>
        <w:pStyle w:val="ListParagraph"/>
        <w:numPr>
          <w:ilvl w:val="0"/>
          <w:numId w:val="1"/>
        </w:numPr>
        <w:jc w:val="both"/>
      </w:pPr>
      <w:r w:rsidRPr="00B67049">
        <w:rPr>
          <w:b/>
          <w:bCs/>
        </w:rPr>
        <w:t>Customer Segmenta</w:t>
      </w:r>
      <w:r w:rsidRPr="00B67049">
        <w:rPr>
          <w:rFonts w:ascii="Aptos" w:eastAsia="Aptos" w:hAnsi="Aptos" w:cs="Aptos"/>
          <w:b/>
          <w:bCs/>
        </w:rPr>
        <w:t>ti</w:t>
      </w:r>
      <w:r w:rsidRPr="00B67049">
        <w:rPr>
          <w:b/>
          <w:bCs/>
        </w:rPr>
        <w:t>on</w:t>
      </w:r>
      <w:r>
        <w:t xml:space="preserve">: Segment customers based on their buying </w:t>
      </w:r>
      <w:r>
        <w:t>behavior</w:t>
      </w:r>
      <w:r>
        <w:t>, loca</w:t>
      </w:r>
      <w:r w:rsidRPr="0065307B">
        <w:rPr>
          <w:rFonts w:ascii="Aptos" w:eastAsia="Aptos" w:hAnsi="Aptos" w:cs="Aptos"/>
        </w:rPr>
        <w:t>ti</w:t>
      </w:r>
      <w:r>
        <w:t>on, and other relevant</w:t>
      </w:r>
      <w:r w:rsidR="0065307B">
        <w:t xml:space="preserve"> </w:t>
      </w:r>
      <w:r>
        <w:t>factors.</w:t>
      </w:r>
    </w:p>
    <w:p w14:paraId="20945966" w14:textId="77777777" w:rsidR="00B67049" w:rsidRDefault="00B67049" w:rsidP="008F653B">
      <w:pPr>
        <w:pStyle w:val="ListParagraph"/>
        <w:jc w:val="both"/>
      </w:pPr>
      <w:r w:rsidRPr="00B67049">
        <w:rPr>
          <w:b/>
          <w:bCs/>
        </w:rPr>
        <w:t>Findings:</w:t>
      </w:r>
      <w:r>
        <w:t xml:space="preserve"> </w:t>
      </w:r>
    </w:p>
    <w:p w14:paraId="44064527" w14:textId="11FFE22B" w:rsidR="0065307B" w:rsidRDefault="00933056" w:rsidP="008F653B">
      <w:pPr>
        <w:pStyle w:val="ListParagraph"/>
        <w:numPr>
          <w:ilvl w:val="0"/>
          <w:numId w:val="12"/>
        </w:numPr>
        <w:jc w:val="both"/>
      </w:pPr>
      <w:r>
        <w:t>Orders</w:t>
      </w:r>
      <w:r>
        <w:t xml:space="preserve"> placed by customers </w:t>
      </w:r>
      <w:r>
        <w:t xml:space="preserve">peak on Sundays, followed closely by Tuesdays and Wednesdays. The lowest </w:t>
      </w:r>
      <w:proofErr w:type="gramStart"/>
      <w:r>
        <w:t>count</w:t>
      </w:r>
      <w:proofErr w:type="gramEnd"/>
      <w:r>
        <w:t xml:space="preserve"> of orders is on Thursdays. This pattern indicates </w:t>
      </w:r>
      <w:r>
        <w:lastRenderedPageBreak/>
        <w:t>that weekends and early weekdays are the most active periods for order placement</w:t>
      </w:r>
      <w:r>
        <w:t>.</w:t>
      </w:r>
    </w:p>
    <w:p w14:paraId="47570A65" w14:textId="204A526B" w:rsidR="00933056" w:rsidRDefault="00933056" w:rsidP="008F653B">
      <w:pPr>
        <w:pStyle w:val="ListParagraph"/>
        <w:jc w:val="both"/>
      </w:pPr>
      <w:r>
        <w:rPr>
          <w:noProof/>
        </w:rPr>
        <w:drawing>
          <wp:inline distT="0" distB="0" distL="0" distR="0" wp14:anchorId="5E488632" wp14:editId="1F511644">
            <wp:extent cx="4572000" cy="2743200"/>
            <wp:effectExtent l="0" t="0" r="0" b="0"/>
            <wp:docPr id="1020505605" name="Chart 1">
              <a:extLst xmlns:a="http://schemas.openxmlformats.org/drawingml/2006/main">
                <a:ext uri="{FF2B5EF4-FFF2-40B4-BE49-F238E27FC236}">
                  <a16:creationId xmlns:a16="http://schemas.microsoft.com/office/drawing/2014/main" id="{DC8F1F40-229D-D27D-A024-638968AC2E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C8FDA0" w14:textId="77777777" w:rsidR="00933056" w:rsidRDefault="00933056" w:rsidP="008F653B">
      <w:pPr>
        <w:pStyle w:val="ListParagraph"/>
        <w:jc w:val="both"/>
      </w:pPr>
    </w:p>
    <w:p w14:paraId="1D19AD20" w14:textId="3243DA6A" w:rsidR="00933056" w:rsidRDefault="00933056" w:rsidP="008F653B">
      <w:pPr>
        <w:pStyle w:val="ListParagraph"/>
        <w:numPr>
          <w:ilvl w:val="0"/>
          <w:numId w:val="12"/>
        </w:numPr>
        <w:jc w:val="both"/>
      </w:pPr>
      <w:r>
        <w:t>The three cities with the highest count of Order IDs are:</w:t>
      </w:r>
    </w:p>
    <w:p w14:paraId="7D137219" w14:textId="1D41CC09" w:rsidR="00933056" w:rsidRDefault="00933056" w:rsidP="008F653B">
      <w:pPr>
        <w:pStyle w:val="ListParagraph"/>
        <w:numPr>
          <w:ilvl w:val="0"/>
          <w:numId w:val="10"/>
        </w:numPr>
        <w:jc w:val="both"/>
      </w:pPr>
      <w:r>
        <w:t>Bengaluru</w:t>
      </w:r>
    </w:p>
    <w:p w14:paraId="014D2501" w14:textId="6A80FC54" w:rsidR="00933056" w:rsidRDefault="00933056" w:rsidP="008F653B">
      <w:pPr>
        <w:pStyle w:val="ListParagraph"/>
        <w:numPr>
          <w:ilvl w:val="0"/>
          <w:numId w:val="10"/>
        </w:numPr>
        <w:jc w:val="both"/>
      </w:pPr>
      <w:r>
        <w:t>Hyderabad</w:t>
      </w:r>
      <w:r>
        <w:t xml:space="preserve"> </w:t>
      </w:r>
    </w:p>
    <w:p w14:paraId="20F922BA" w14:textId="772C8091" w:rsidR="00933056" w:rsidRDefault="00933056" w:rsidP="008F653B">
      <w:pPr>
        <w:pStyle w:val="ListParagraph"/>
        <w:numPr>
          <w:ilvl w:val="0"/>
          <w:numId w:val="10"/>
        </w:numPr>
        <w:jc w:val="both"/>
      </w:pPr>
      <w:r>
        <w:t>Mumbai</w:t>
      </w:r>
      <w:r>
        <w:t xml:space="preserve"> </w:t>
      </w:r>
    </w:p>
    <w:p w14:paraId="769A8230" w14:textId="0A09056E" w:rsidR="00933056" w:rsidRPr="00933056" w:rsidRDefault="00933056" w:rsidP="008F653B">
      <w:pPr>
        <w:pStyle w:val="ListParagraph"/>
        <w:numPr>
          <w:ilvl w:val="0"/>
          <w:numId w:val="12"/>
        </w:numPr>
        <w:autoSpaceDE w:val="0"/>
        <w:autoSpaceDN w:val="0"/>
        <w:adjustRightInd w:val="0"/>
        <w:spacing w:after="0" w:line="240" w:lineRule="auto"/>
        <w:jc w:val="both"/>
        <w:rPr>
          <w:rFonts w:ascii="CIDFont+F2" w:hAnsi="CIDFont+F2" w:cs="CIDFont+F2"/>
          <w:kern w:val="0"/>
        </w:rPr>
      </w:pPr>
      <w:r w:rsidRPr="00933056">
        <w:rPr>
          <w:rFonts w:ascii="CIDFont+F2" w:hAnsi="CIDFont+F2" w:cs="CIDFont+F2"/>
          <w:kern w:val="0"/>
        </w:rPr>
        <w:t>The top 5 states with the highest sum of quantity ordered are:</w:t>
      </w:r>
    </w:p>
    <w:p w14:paraId="20816F9D" w14:textId="77777777" w:rsidR="00933056" w:rsidRPr="00933056" w:rsidRDefault="00933056" w:rsidP="008F653B">
      <w:pPr>
        <w:autoSpaceDE w:val="0"/>
        <w:autoSpaceDN w:val="0"/>
        <w:adjustRightInd w:val="0"/>
        <w:spacing w:after="0" w:line="240" w:lineRule="auto"/>
        <w:jc w:val="both"/>
        <w:rPr>
          <w:rFonts w:ascii="CIDFont+F2" w:hAnsi="CIDFont+F2" w:cs="CIDFont+F2"/>
          <w:kern w:val="0"/>
        </w:rPr>
      </w:pPr>
    </w:p>
    <w:p w14:paraId="20A39D66" w14:textId="0EBC363C" w:rsidR="00933056" w:rsidRPr="00933056" w:rsidRDefault="00933056" w:rsidP="008F653B">
      <w:pPr>
        <w:pStyle w:val="ListParagraph"/>
        <w:numPr>
          <w:ilvl w:val="0"/>
          <w:numId w:val="11"/>
        </w:numPr>
        <w:autoSpaceDE w:val="0"/>
        <w:autoSpaceDN w:val="0"/>
        <w:adjustRightInd w:val="0"/>
        <w:spacing w:after="0" w:line="240" w:lineRule="auto"/>
        <w:jc w:val="both"/>
        <w:rPr>
          <w:rFonts w:ascii="CIDFont+F2" w:hAnsi="CIDFont+F2" w:cs="CIDFont+F2"/>
          <w:kern w:val="0"/>
        </w:rPr>
      </w:pPr>
      <w:r w:rsidRPr="00933056">
        <w:rPr>
          <w:rFonts w:ascii="CIDFont+F2" w:hAnsi="CIDFont+F2" w:cs="CIDFont+F2"/>
          <w:kern w:val="0"/>
        </w:rPr>
        <w:t>Maharashtra: 20,338</w:t>
      </w:r>
    </w:p>
    <w:p w14:paraId="3FDA10D8" w14:textId="3C5088F4" w:rsidR="00933056" w:rsidRPr="00933056" w:rsidRDefault="00933056" w:rsidP="008F653B">
      <w:pPr>
        <w:pStyle w:val="ListParagraph"/>
        <w:numPr>
          <w:ilvl w:val="0"/>
          <w:numId w:val="11"/>
        </w:numPr>
        <w:autoSpaceDE w:val="0"/>
        <w:autoSpaceDN w:val="0"/>
        <w:adjustRightInd w:val="0"/>
        <w:spacing w:after="0" w:line="240" w:lineRule="auto"/>
        <w:jc w:val="both"/>
        <w:rPr>
          <w:rFonts w:ascii="CIDFont+F2" w:hAnsi="CIDFont+F2" w:cs="CIDFont+F2"/>
          <w:kern w:val="0"/>
        </w:rPr>
      </w:pPr>
      <w:r w:rsidRPr="00933056">
        <w:rPr>
          <w:rFonts w:ascii="CIDFont+F2" w:hAnsi="CIDFont+F2" w:cs="CIDFont+F2"/>
          <w:kern w:val="0"/>
        </w:rPr>
        <w:t>Karnataka: 15,901</w:t>
      </w:r>
    </w:p>
    <w:p w14:paraId="2BC5108D" w14:textId="12669F5B" w:rsidR="00933056" w:rsidRPr="00933056" w:rsidRDefault="00933056" w:rsidP="008F653B">
      <w:pPr>
        <w:pStyle w:val="ListParagraph"/>
        <w:numPr>
          <w:ilvl w:val="0"/>
          <w:numId w:val="11"/>
        </w:numPr>
        <w:autoSpaceDE w:val="0"/>
        <w:autoSpaceDN w:val="0"/>
        <w:adjustRightInd w:val="0"/>
        <w:spacing w:after="0" w:line="240" w:lineRule="auto"/>
        <w:jc w:val="both"/>
        <w:rPr>
          <w:rFonts w:ascii="CIDFont+F2" w:hAnsi="CIDFont+F2" w:cs="CIDFont+F2"/>
          <w:kern w:val="0"/>
        </w:rPr>
      </w:pPr>
      <w:r w:rsidRPr="00933056">
        <w:rPr>
          <w:rFonts w:ascii="CIDFont+F2" w:hAnsi="CIDFont+F2" w:cs="CIDFont+F2"/>
          <w:kern w:val="0"/>
        </w:rPr>
        <w:t>Tamil Nadu: 10,416</w:t>
      </w:r>
    </w:p>
    <w:p w14:paraId="4218C225" w14:textId="573DC5B9" w:rsidR="00933056" w:rsidRPr="00933056" w:rsidRDefault="00933056" w:rsidP="008F653B">
      <w:pPr>
        <w:pStyle w:val="ListParagraph"/>
        <w:numPr>
          <w:ilvl w:val="0"/>
          <w:numId w:val="11"/>
        </w:numPr>
        <w:autoSpaceDE w:val="0"/>
        <w:autoSpaceDN w:val="0"/>
        <w:adjustRightInd w:val="0"/>
        <w:spacing w:after="0" w:line="240" w:lineRule="auto"/>
        <w:jc w:val="both"/>
        <w:rPr>
          <w:rFonts w:ascii="CIDFont+F2" w:hAnsi="CIDFont+F2" w:cs="CIDFont+F2"/>
          <w:kern w:val="0"/>
        </w:rPr>
      </w:pPr>
      <w:r w:rsidRPr="00933056">
        <w:rPr>
          <w:rFonts w:ascii="CIDFont+F2" w:hAnsi="CIDFont+F2" w:cs="CIDFont+F2"/>
          <w:kern w:val="0"/>
        </w:rPr>
        <w:t>Telangana: 10,253</w:t>
      </w:r>
    </w:p>
    <w:p w14:paraId="4ADCE5E0" w14:textId="00E71AEC" w:rsidR="00933056" w:rsidRDefault="00933056" w:rsidP="008F653B">
      <w:pPr>
        <w:pStyle w:val="ListParagraph"/>
        <w:numPr>
          <w:ilvl w:val="0"/>
          <w:numId w:val="11"/>
        </w:numPr>
        <w:autoSpaceDE w:val="0"/>
        <w:autoSpaceDN w:val="0"/>
        <w:adjustRightInd w:val="0"/>
        <w:spacing w:after="0" w:line="240" w:lineRule="auto"/>
        <w:jc w:val="both"/>
        <w:rPr>
          <w:rFonts w:ascii="CIDFont+F2" w:hAnsi="CIDFont+F2" w:cs="CIDFont+F2"/>
          <w:kern w:val="0"/>
        </w:rPr>
      </w:pPr>
      <w:r w:rsidRPr="00933056">
        <w:rPr>
          <w:rFonts w:ascii="CIDFont+F2" w:hAnsi="CIDFont+F2" w:cs="CIDFont+F2"/>
          <w:kern w:val="0"/>
        </w:rPr>
        <w:t>Uttar Pradesh: 9,507</w:t>
      </w:r>
    </w:p>
    <w:p w14:paraId="5FE71AD7" w14:textId="63104A99" w:rsidR="00B67049" w:rsidRPr="00933056" w:rsidRDefault="00B67049" w:rsidP="008F653B">
      <w:pPr>
        <w:pStyle w:val="ListParagraph"/>
        <w:autoSpaceDE w:val="0"/>
        <w:autoSpaceDN w:val="0"/>
        <w:adjustRightInd w:val="0"/>
        <w:spacing w:after="0" w:line="240" w:lineRule="auto"/>
        <w:jc w:val="both"/>
        <w:rPr>
          <w:rFonts w:ascii="CIDFont+F2" w:hAnsi="CIDFont+F2" w:cs="CIDFont+F2"/>
          <w:kern w:val="0"/>
        </w:rPr>
      </w:pPr>
      <w:r>
        <w:rPr>
          <w:noProof/>
        </w:rPr>
        <w:lastRenderedPageBreak/>
        <w:drawing>
          <wp:inline distT="0" distB="0" distL="0" distR="0" wp14:anchorId="030ABD35" wp14:editId="7A407537">
            <wp:extent cx="4572000" cy="2743200"/>
            <wp:effectExtent l="0" t="0" r="0" b="0"/>
            <wp:docPr id="2067894493" name="Chart 1">
              <a:extLst xmlns:a="http://schemas.openxmlformats.org/drawingml/2006/main">
                <a:ext uri="{FF2B5EF4-FFF2-40B4-BE49-F238E27FC236}">
                  <a16:creationId xmlns:a16="http://schemas.microsoft.com/office/drawing/2014/main" id="{9AED75CD-2CC2-30AD-F371-3BF66EBCF0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947560" w14:textId="77777777" w:rsidR="00B67049" w:rsidRDefault="00933056" w:rsidP="008F653B">
      <w:pPr>
        <w:autoSpaceDE w:val="0"/>
        <w:autoSpaceDN w:val="0"/>
        <w:adjustRightInd w:val="0"/>
        <w:spacing w:after="0" w:line="240" w:lineRule="auto"/>
        <w:jc w:val="both"/>
        <w:rPr>
          <w:rFonts w:ascii="CIDFont+F2" w:hAnsi="CIDFont+F2" w:cs="CIDFont+F2"/>
          <w:kern w:val="0"/>
        </w:rPr>
      </w:pPr>
      <w:r>
        <w:rPr>
          <w:rFonts w:ascii="CIDFont+F2" w:hAnsi="CIDFont+F2" w:cs="CIDFont+F2"/>
          <w:kern w:val="0"/>
        </w:rPr>
        <w:t xml:space="preserve">   </w:t>
      </w:r>
      <w:r w:rsidR="00B67049">
        <w:rPr>
          <w:rFonts w:ascii="CIDFont+F2" w:hAnsi="CIDFont+F2" w:cs="CIDFont+F2"/>
          <w:kern w:val="0"/>
        </w:rPr>
        <w:t xml:space="preserve"> </w:t>
      </w:r>
    </w:p>
    <w:p w14:paraId="6A4013D4" w14:textId="7E67D7A3" w:rsidR="00933056" w:rsidRPr="00933056" w:rsidRDefault="00933056" w:rsidP="008F653B">
      <w:pPr>
        <w:autoSpaceDE w:val="0"/>
        <w:autoSpaceDN w:val="0"/>
        <w:adjustRightInd w:val="0"/>
        <w:spacing w:after="0" w:line="240" w:lineRule="auto"/>
        <w:ind w:firstLine="720"/>
        <w:jc w:val="both"/>
        <w:rPr>
          <w:rFonts w:ascii="CIDFont+F2" w:hAnsi="CIDFont+F2" w:cs="CIDFont+F2"/>
          <w:kern w:val="0"/>
        </w:rPr>
      </w:pPr>
      <w:r w:rsidRPr="00933056">
        <w:rPr>
          <w:rFonts w:ascii="CIDFont+F2" w:hAnsi="CIDFont+F2" w:cs="CIDFont+F2"/>
          <w:kern w:val="0"/>
        </w:rPr>
        <w:t>These insights indicate that Maharashtra, Karnataka, Tamil Nadu, Telangana, and Uttar Pradesh are the leading states in terms of order quantity.</w:t>
      </w:r>
    </w:p>
    <w:p w14:paraId="56924A97" w14:textId="77777777" w:rsidR="00933056" w:rsidRDefault="00933056" w:rsidP="008F653B">
      <w:pPr>
        <w:pStyle w:val="ListParagraph"/>
        <w:jc w:val="both"/>
      </w:pPr>
    </w:p>
    <w:p w14:paraId="6CE6B057" w14:textId="3DACBA7B" w:rsidR="00933056" w:rsidRDefault="00B67049" w:rsidP="008F653B">
      <w:pPr>
        <w:pStyle w:val="ListParagraph"/>
        <w:numPr>
          <w:ilvl w:val="0"/>
          <w:numId w:val="12"/>
        </w:numPr>
        <w:jc w:val="both"/>
      </w:pPr>
      <w:r>
        <w:t>T</w:t>
      </w:r>
      <w:r w:rsidRPr="00B67049">
        <w:t>he total revenue generated by different shipping service levels. Expedited shipping has generated a revenue of 54,670,800, while standard shipping has brought in 21,341,452. The combined total revenue from both shipping service levels amounts to 76,012,252. This indicates that expedited shipping contributes significantly more to the total revenue compared to standard shipping.</w:t>
      </w:r>
    </w:p>
    <w:p w14:paraId="7815F325" w14:textId="1791974F" w:rsidR="00B67049" w:rsidRDefault="00B67049" w:rsidP="008F653B">
      <w:pPr>
        <w:pStyle w:val="ListParagraph"/>
        <w:ind w:left="1440"/>
        <w:jc w:val="both"/>
      </w:pPr>
      <w:r>
        <w:rPr>
          <w:noProof/>
        </w:rPr>
        <w:drawing>
          <wp:inline distT="0" distB="0" distL="0" distR="0" wp14:anchorId="5915EFC7" wp14:editId="0042A3C6">
            <wp:extent cx="4038600" cy="1888490"/>
            <wp:effectExtent l="0" t="0" r="0" b="16510"/>
            <wp:docPr id="188590725" name="Chart 1">
              <a:extLst xmlns:a="http://schemas.openxmlformats.org/drawingml/2006/main">
                <a:ext uri="{FF2B5EF4-FFF2-40B4-BE49-F238E27FC236}">
                  <a16:creationId xmlns:a16="http://schemas.microsoft.com/office/drawing/2014/main" id="{27DF3AC5-E153-4009-ABF4-A2C84F287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14:paraId="6E8F13FB" w14:textId="77777777" w:rsidR="00933056" w:rsidRDefault="00933056" w:rsidP="008F653B">
      <w:pPr>
        <w:pStyle w:val="ListParagraph"/>
        <w:jc w:val="both"/>
      </w:pPr>
    </w:p>
    <w:p w14:paraId="5EECD48D" w14:textId="36DDA643" w:rsidR="004D7286" w:rsidRDefault="004D7286" w:rsidP="008F653B">
      <w:pPr>
        <w:pStyle w:val="ListParagraph"/>
        <w:numPr>
          <w:ilvl w:val="0"/>
          <w:numId w:val="1"/>
        </w:numPr>
        <w:jc w:val="both"/>
      </w:pPr>
      <w:r>
        <w:t>Geographical Analysis: Explore the geographical distribu</w:t>
      </w:r>
      <w:r w:rsidRPr="00933056">
        <w:rPr>
          <w:rFonts w:ascii="Aptos" w:eastAsia="Aptos" w:hAnsi="Aptos" w:cs="Aptos"/>
        </w:rPr>
        <w:t>ti</w:t>
      </w:r>
      <w:r>
        <w:t>on of sales, focusing on states and ci</w:t>
      </w:r>
      <w:r w:rsidRPr="00933056">
        <w:rPr>
          <w:rFonts w:ascii="Aptos" w:eastAsia="Aptos" w:hAnsi="Aptos" w:cs="Aptos"/>
        </w:rPr>
        <w:t>ti</w:t>
      </w:r>
      <w:r>
        <w:t>es.</w:t>
      </w:r>
    </w:p>
    <w:p w14:paraId="2A9F1DB7" w14:textId="77777777" w:rsidR="00723B6D" w:rsidRDefault="00723B6D" w:rsidP="008F653B">
      <w:pPr>
        <w:pStyle w:val="ListParagraph"/>
        <w:jc w:val="both"/>
      </w:pPr>
    </w:p>
    <w:p w14:paraId="0000CD7A" w14:textId="45706D73" w:rsidR="00723B6D" w:rsidRPr="003528CA" w:rsidRDefault="00723B6D" w:rsidP="008F653B">
      <w:pPr>
        <w:pStyle w:val="ListParagraph"/>
        <w:autoSpaceDE w:val="0"/>
        <w:autoSpaceDN w:val="0"/>
        <w:adjustRightInd w:val="0"/>
        <w:spacing w:after="0" w:line="240" w:lineRule="auto"/>
        <w:jc w:val="both"/>
        <w:rPr>
          <w:rFonts w:ascii="CIDFont+F2" w:hAnsi="CIDFont+F2" w:cs="CIDFont+F2"/>
          <w:kern w:val="0"/>
        </w:rPr>
      </w:pPr>
      <w:r w:rsidRPr="00723B6D">
        <w:rPr>
          <w:b/>
          <w:bCs/>
        </w:rPr>
        <w:t>Findings:</w:t>
      </w:r>
      <w:r>
        <w:t xml:space="preserve"> </w:t>
      </w:r>
      <w:r>
        <w:t xml:space="preserve">The top five states driving high </w:t>
      </w:r>
      <w:r>
        <w:t xml:space="preserve">revenue from March to June </w:t>
      </w:r>
      <w:r>
        <w:t>for Amazon sales are Maharashtra, Karnataka, Telangana, Uttar Pradesh, and Tamil Nadu.</w:t>
      </w:r>
    </w:p>
    <w:p w14:paraId="01451EB4" w14:textId="77777777" w:rsidR="00723B6D" w:rsidRDefault="00723B6D" w:rsidP="008F653B">
      <w:pPr>
        <w:pStyle w:val="ListParagraph"/>
        <w:jc w:val="both"/>
      </w:pPr>
    </w:p>
    <w:p w14:paraId="40D7EE4C" w14:textId="18065073" w:rsidR="00933056" w:rsidRDefault="00723B6D" w:rsidP="008F653B">
      <w:pPr>
        <w:pStyle w:val="ListParagraph"/>
        <w:jc w:val="both"/>
      </w:pPr>
      <w:r>
        <w:rPr>
          <w:noProof/>
        </w:rPr>
        <w:lastRenderedPageBreak/>
        <w:drawing>
          <wp:inline distT="0" distB="0" distL="0" distR="0" wp14:anchorId="45490D6A" wp14:editId="1E9479D8">
            <wp:extent cx="4673600" cy="2133600"/>
            <wp:effectExtent l="0" t="0" r="12700" b="0"/>
            <wp:docPr id="643443841" name="Chart 1">
              <a:extLst xmlns:a="http://schemas.openxmlformats.org/drawingml/2006/main">
                <a:ext uri="{FF2B5EF4-FFF2-40B4-BE49-F238E27FC236}">
                  <a16:creationId xmlns:a16="http://schemas.microsoft.com/office/drawing/2014/main" id="{CB19D447-E6F4-E7BE-7AE1-40BDEA9095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6A4F82" w14:textId="77777777" w:rsidR="00723B6D" w:rsidRDefault="00723B6D" w:rsidP="008F653B">
      <w:pPr>
        <w:pStyle w:val="ListParagraph"/>
        <w:jc w:val="both"/>
      </w:pPr>
    </w:p>
    <w:p w14:paraId="32568D68" w14:textId="6529E830" w:rsidR="00723B6D" w:rsidRDefault="00723B6D" w:rsidP="008F653B">
      <w:pPr>
        <w:pStyle w:val="ListParagraph"/>
        <w:numPr>
          <w:ilvl w:val="0"/>
          <w:numId w:val="13"/>
        </w:numPr>
        <w:jc w:val="both"/>
      </w:pPr>
      <w:r>
        <w:t xml:space="preserve">The top five </w:t>
      </w:r>
      <w:r>
        <w:t>cities</w:t>
      </w:r>
      <w:r>
        <w:t xml:space="preserve"> driving high revenue from March to June for Amazon sales are </w:t>
      </w:r>
      <w:r w:rsidR="005E68A6">
        <w:t>Bengaluru, Hyderabad, Mumbai, New Delhi, and Chennai.</w:t>
      </w:r>
    </w:p>
    <w:p w14:paraId="4A31E241" w14:textId="77777777" w:rsidR="00723B6D" w:rsidRDefault="00723B6D" w:rsidP="008F653B">
      <w:pPr>
        <w:pStyle w:val="ListParagraph"/>
        <w:jc w:val="both"/>
      </w:pPr>
    </w:p>
    <w:p w14:paraId="01624E10" w14:textId="5CAA274C" w:rsidR="00723B6D" w:rsidRDefault="00723B6D" w:rsidP="008F653B">
      <w:pPr>
        <w:pStyle w:val="ListParagraph"/>
        <w:jc w:val="both"/>
      </w:pPr>
      <w:r>
        <w:rPr>
          <w:noProof/>
        </w:rPr>
        <w:drawing>
          <wp:inline distT="0" distB="0" distL="0" distR="0" wp14:anchorId="06B27A96" wp14:editId="08157628">
            <wp:extent cx="4686300" cy="2114551"/>
            <wp:effectExtent l="0" t="0" r="0" b="0"/>
            <wp:docPr id="1659807547" name="Chart 1">
              <a:extLst xmlns:a="http://schemas.openxmlformats.org/drawingml/2006/main">
                <a:ext uri="{FF2B5EF4-FFF2-40B4-BE49-F238E27FC236}">
                  <a16:creationId xmlns:a16="http://schemas.microsoft.com/office/drawing/2014/main" id="{9FB5188E-DED8-3AC2-7F67-6FD810C34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B0F9B5" w14:textId="77777777" w:rsidR="00933056" w:rsidRDefault="00933056" w:rsidP="008F653B">
      <w:pPr>
        <w:pStyle w:val="ListParagraph"/>
        <w:jc w:val="both"/>
      </w:pPr>
    </w:p>
    <w:p w14:paraId="55C8DB1B" w14:textId="24A56CDB" w:rsidR="004D7286" w:rsidRDefault="004D7286" w:rsidP="008F653B">
      <w:pPr>
        <w:pStyle w:val="ListParagraph"/>
        <w:numPr>
          <w:ilvl w:val="0"/>
          <w:numId w:val="1"/>
        </w:numPr>
        <w:jc w:val="both"/>
      </w:pPr>
      <w:r>
        <w:t>Business Insights: Provide ac</w:t>
      </w:r>
      <w:r w:rsidRPr="005E68A6">
        <w:rPr>
          <w:rFonts w:ascii="Aptos" w:eastAsia="Aptos" w:hAnsi="Aptos" w:cs="Aptos"/>
        </w:rPr>
        <w:t>ti</w:t>
      </w:r>
      <w:r>
        <w:t>onable insights and recommenda</w:t>
      </w:r>
      <w:r w:rsidRPr="005E68A6">
        <w:rPr>
          <w:rFonts w:ascii="Aptos" w:eastAsia="Aptos" w:hAnsi="Aptos" w:cs="Aptos"/>
        </w:rPr>
        <w:t>ti</w:t>
      </w:r>
      <w:r>
        <w:t>ons based on the analysis to op</w:t>
      </w:r>
      <w:r w:rsidRPr="005E68A6">
        <w:rPr>
          <w:rFonts w:ascii="Aptos" w:eastAsia="Aptos" w:hAnsi="Aptos" w:cs="Aptos"/>
        </w:rPr>
        <w:t>ti</w:t>
      </w:r>
      <w:r>
        <w:t>mize sales</w:t>
      </w:r>
      <w:r>
        <w:t xml:space="preserve"> </w:t>
      </w:r>
      <w:r>
        <w:t>strategies, improve customer sa</w:t>
      </w:r>
      <w:r w:rsidRPr="005E68A6">
        <w:rPr>
          <w:rFonts w:ascii="Aptos" w:eastAsia="Aptos" w:hAnsi="Aptos" w:cs="Aptos"/>
        </w:rPr>
        <w:t>ti</w:t>
      </w:r>
      <w:r>
        <w:t>sfac</w:t>
      </w:r>
      <w:r w:rsidRPr="005E68A6">
        <w:rPr>
          <w:rFonts w:ascii="Aptos" w:eastAsia="Aptos" w:hAnsi="Aptos" w:cs="Aptos"/>
        </w:rPr>
        <w:t>ti</w:t>
      </w:r>
      <w:r>
        <w:t>on, and enhance overall business performance</w:t>
      </w:r>
      <w:r>
        <w:t>.</w:t>
      </w:r>
    </w:p>
    <w:p w14:paraId="528A49DE" w14:textId="58D9885B" w:rsidR="008F653B" w:rsidRPr="008F653B" w:rsidRDefault="008F653B" w:rsidP="008F653B">
      <w:pPr>
        <w:jc w:val="both"/>
        <w:rPr>
          <w:b/>
          <w:bCs/>
        </w:rPr>
      </w:pPr>
      <w:r w:rsidRPr="008F653B">
        <w:rPr>
          <w:b/>
          <w:bCs/>
        </w:rPr>
        <w:t xml:space="preserve"> Recommendations:</w:t>
      </w:r>
    </w:p>
    <w:p w14:paraId="1E40B612" w14:textId="1F3F6359" w:rsidR="008F653B" w:rsidRPr="008F653B" w:rsidRDefault="008F653B" w:rsidP="008F653B">
      <w:pPr>
        <w:jc w:val="both"/>
        <w:rPr>
          <w:u w:val="single"/>
        </w:rPr>
      </w:pPr>
    </w:p>
    <w:p w14:paraId="3C723593" w14:textId="34DD8914" w:rsidR="008F653B" w:rsidRDefault="008F653B" w:rsidP="008F653B">
      <w:pPr>
        <w:pStyle w:val="ListParagraph"/>
        <w:numPr>
          <w:ilvl w:val="0"/>
          <w:numId w:val="15"/>
        </w:numPr>
        <w:jc w:val="both"/>
      </w:pPr>
      <w:r>
        <w:t>Implement targeted marketing campaigns and promotional activities leading up to the peak sales period in April each year to sustain higher revenue levels and mitigate the post-peak decline.</w:t>
      </w:r>
    </w:p>
    <w:p w14:paraId="3B1EC754" w14:textId="7DDEB899" w:rsidR="008F653B" w:rsidRDefault="008F653B" w:rsidP="008F653B">
      <w:pPr>
        <w:pStyle w:val="ListParagraph"/>
        <w:ind w:left="0"/>
        <w:jc w:val="both"/>
      </w:pPr>
    </w:p>
    <w:p w14:paraId="6D03B5C1" w14:textId="5F8A7737" w:rsidR="008F653B" w:rsidRPr="008F653B" w:rsidRDefault="008F653B" w:rsidP="008F653B">
      <w:pPr>
        <w:pStyle w:val="ListParagraph"/>
        <w:numPr>
          <w:ilvl w:val="0"/>
          <w:numId w:val="15"/>
        </w:numPr>
        <w:jc w:val="both"/>
      </w:pPr>
      <w:r>
        <w:lastRenderedPageBreak/>
        <w:t>Optimize inventory levels for the most popular sizes (Medium, Large, and Extra Large) across the top-selling product categories (T-shirts, Shirts, Blazers, Trousers, and Perfume) to ensure consistent availability and meet customer demand effectively.</w:t>
      </w:r>
    </w:p>
    <w:p w14:paraId="0ACD769E" w14:textId="2DF70C54" w:rsidR="008F653B" w:rsidRPr="008F653B" w:rsidRDefault="008F653B" w:rsidP="008F653B">
      <w:pPr>
        <w:pStyle w:val="ListParagraph"/>
        <w:numPr>
          <w:ilvl w:val="0"/>
          <w:numId w:val="15"/>
        </w:numPr>
        <w:jc w:val="both"/>
      </w:pPr>
      <w:r>
        <w:t>Expand the use of FBA (Fulfilled by Amazon) due to its effectiveness in handling large quantities, while also reviewing and improving the Easy Ship process to increase its efficiency and reliability.</w:t>
      </w:r>
    </w:p>
    <w:p w14:paraId="124BB21A" w14:textId="6E5E204D" w:rsidR="008F653B" w:rsidRDefault="008F653B" w:rsidP="008F653B">
      <w:pPr>
        <w:pStyle w:val="ListParagraph"/>
        <w:numPr>
          <w:ilvl w:val="0"/>
          <w:numId w:val="15"/>
        </w:numPr>
        <w:jc w:val="both"/>
      </w:pPr>
      <w:r>
        <w:t>Focus advertising and promotional efforts on weekends and early weekdays, particularly targeting the peak order days (Sundays, Tuesdays, and Wednesdays).</w:t>
      </w:r>
    </w:p>
    <w:p w14:paraId="7CFC5666" w14:textId="2B27BFD4" w:rsidR="008F653B" w:rsidRDefault="008F653B" w:rsidP="008F653B">
      <w:pPr>
        <w:pStyle w:val="ListParagraph"/>
        <w:numPr>
          <w:ilvl w:val="0"/>
          <w:numId w:val="15"/>
        </w:numPr>
        <w:jc w:val="both"/>
      </w:pPr>
      <w:r>
        <w:t>Target high-order cities such as Bengaluru, Hyderabad, and Mumbai, and the top-performing states Maharashtra, Karnataka, Tamil Nadu, Telangana, and Uttar Pradesh to maximize customer engagement and order volumes.</w:t>
      </w:r>
    </w:p>
    <w:p w14:paraId="3EE4DFE5" w14:textId="3BBEBF60" w:rsidR="008F653B" w:rsidRPr="008F653B" w:rsidRDefault="008F653B" w:rsidP="008F653B">
      <w:pPr>
        <w:pStyle w:val="ListParagraph"/>
        <w:numPr>
          <w:ilvl w:val="0"/>
          <w:numId w:val="15"/>
        </w:numPr>
        <w:jc w:val="both"/>
      </w:pPr>
      <w:r>
        <w:t>Promote and potentially offer incentives for expedited shipping, as it generates significantly higher revenue compared to standard shipping, encouraging more customers to choose this option.</w:t>
      </w:r>
    </w:p>
    <w:p w14:paraId="392E379C" w14:textId="77777777" w:rsidR="008F653B" w:rsidRDefault="008F653B" w:rsidP="008F653B">
      <w:pPr>
        <w:pStyle w:val="ListParagraph"/>
        <w:ind w:left="2160"/>
        <w:jc w:val="both"/>
      </w:pPr>
    </w:p>
    <w:p w14:paraId="3D183822" w14:textId="77777777" w:rsidR="008F653B" w:rsidRDefault="008F653B" w:rsidP="008F653B">
      <w:pPr>
        <w:pStyle w:val="ListParagraph"/>
        <w:ind w:left="2160"/>
        <w:jc w:val="both"/>
      </w:pPr>
    </w:p>
    <w:p w14:paraId="652E4FBC" w14:textId="77777777" w:rsidR="008F653B" w:rsidRDefault="008F653B" w:rsidP="008F653B">
      <w:pPr>
        <w:pStyle w:val="ListParagraph"/>
        <w:ind w:left="2160"/>
        <w:jc w:val="both"/>
      </w:pPr>
    </w:p>
    <w:p w14:paraId="685BCBC7" w14:textId="77777777" w:rsidR="005E68A6" w:rsidRDefault="005E68A6" w:rsidP="008F653B">
      <w:pPr>
        <w:pStyle w:val="ListParagraph"/>
        <w:ind w:left="2160"/>
        <w:jc w:val="both"/>
      </w:pPr>
    </w:p>
    <w:sectPr w:rsidR="005E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90A"/>
    <w:multiLevelType w:val="hybridMultilevel"/>
    <w:tmpl w:val="B3A0B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652F8F"/>
    <w:multiLevelType w:val="hybridMultilevel"/>
    <w:tmpl w:val="7D465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157553"/>
    <w:multiLevelType w:val="hybridMultilevel"/>
    <w:tmpl w:val="8C4C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53D3C"/>
    <w:multiLevelType w:val="hybridMultilevel"/>
    <w:tmpl w:val="B254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C58A3"/>
    <w:multiLevelType w:val="hybridMultilevel"/>
    <w:tmpl w:val="7208F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41FFA"/>
    <w:multiLevelType w:val="hybridMultilevel"/>
    <w:tmpl w:val="163082D0"/>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F86166"/>
    <w:multiLevelType w:val="hybridMultilevel"/>
    <w:tmpl w:val="9B5A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16936"/>
    <w:multiLevelType w:val="hybridMultilevel"/>
    <w:tmpl w:val="2086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64E0F"/>
    <w:multiLevelType w:val="hybridMultilevel"/>
    <w:tmpl w:val="A0381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023F01"/>
    <w:multiLevelType w:val="hybridMultilevel"/>
    <w:tmpl w:val="B18489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3334309"/>
    <w:multiLevelType w:val="hybridMultilevel"/>
    <w:tmpl w:val="E2AC7A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D0AD0"/>
    <w:multiLevelType w:val="hybridMultilevel"/>
    <w:tmpl w:val="14046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7716E6"/>
    <w:multiLevelType w:val="hybridMultilevel"/>
    <w:tmpl w:val="BC56D962"/>
    <w:lvl w:ilvl="0" w:tplc="04090015">
      <w:start w:val="1"/>
      <w:numFmt w:val="upperLetter"/>
      <w:lvlText w:val="%1."/>
      <w:lvlJc w:val="lef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4F73F6"/>
    <w:multiLevelType w:val="hybridMultilevel"/>
    <w:tmpl w:val="83F83FCC"/>
    <w:lvl w:ilvl="0" w:tplc="0409000F">
      <w:start w:val="1"/>
      <w:numFmt w:val="decimal"/>
      <w:lvlText w:val="%1."/>
      <w:lvlJc w:val="left"/>
      <w:pPr>
        <w:ind w:left="720" w:hanging="360"/>
      </w:pPr>
      <w:rPr>
        <w:rFonts w:hint="default"/>
      </w:rPr>
    </w:lvl>
    <w:lvl w:ilvl="1" w:tplc="07D007EA">
      <w:numFmt w:val="bullet"/>
      <w:lvlText w:val="•"/>
      <w:lvlJc w:val="left"/>
      <w:pPr>
        <w:ind w:left="1800" w:hanging="72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3641E"/>
    <w:multiLevelType w:val="hybridMultilevel"/>
    <w:tmpl w:val="2160E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739855">
    <w:abstractNumId w:val="13"/>
  </w:num>
  <w:num w:numId="2" w16cid:durableId="2007517989">
    <w:abstractNumId w:val="1"/>
  </w:num>
  <w:num w:numId="3" w16cid:durableId="1915702136">
    <w:abstractNumId w:val="14"/>
  </w:num>
  <w:num w:numId="4" w16cid:durableId="351339348">
    <w:abstractNumId w:val="7"/>
  </w:num>
  <w:num w:numId="5" w16cid:durableId="1883054015">
    <w:abstractNumId w:val="5"/>
  </w:num>
  <w:num w:numId="6" w16cid:durableId="1833334561">
    <w:abstractNumId w:val="11"/>
  </w:num>
  <w:num w:numId="7" w16cid:durableId="325517316">
    <w:abstractNumId w:val="8"/>
  </w:num>
  <w:num w:numId="8" w16cid:durableId="1118765952">
    <w:abstractNumId w:val="10"/>
  </w:num>
  <w:num w:numId="9" w16cid:durableId="1364550006">
    <w:abstractNumId w:val="4"/>
  </w:num>
  <w:num w:numId="10" w16cid:durableId="1736975462">
    <w:abstractNumId w:val="3"/>
  </w:num>
  <w:num w:numId="11" w16cid:durableId="555167171">
    <w:abstractNumId w:val="6"/>
  </w:num>
  <w:num w:numId="12" w16cid:durableId="20866050">
    <w:abstractNumId w:val="12"/>
  </w:num>
  <w:num w:numId="13" w16cid:durableId="1192650451">
    <w:abstractNumId w:val="0"/>
  </w:num>
  <w:num w:numId="14" w16cid:durableId="1605186689">
    <w:abstractNumId w:val="9"/>
  </w:num>
  <w:num w:numId="15" w16cid:durableId="1516387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86"/>
    <w:rsid w:val="0031788A"/>
    <w:rsid w:val="004D7286"/>
    <w:rsid w:val="005E68A6"/>
    <w:rsid w:val="0065307B"/>
    <w:rsid w:val="00723B6D"/>
    <w:rsid w:val="008F653B"/>
    <w:rsid w:val="00933056"/>
    <w:rsid w:val="00B67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14EF8"/>
  <w15:chartTrackingRefBased/>
  <w15:docId w15:val="{3C87E198-156A-4839-ADED-51AE733F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286"/>
    <w:rPr>
      <w:rFonts w:eastAsiaTheme="majorEastAsia" w:cstheme="majorBidi"/>
      <w:color w:val="272727" w:themeColor="text1" w:themeTint="D8"/>
    </w:rPr>
  </w:style>
  <w:style w:type="paragraph" w:styleId="Title">
    <w:name w:val="Title"/>
    <w:basedOn w:val="Normal"/>
    <w:next w:val="Normal"/>
    <w:link w:val="TitleChar"/>
    <w:uiPriority w:val="10"/>
    <w:qFormat/>
    <w:rsid w:val="004D7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286"/>
    <w:pPr>
      <w:spacing w:before="160"/>
      <w:jc w:val="center"/>
    </w:pPr>
    <w:rPr>
      <w:i/>
      <w:iCs/>
      <w:color w:val="404040" w:themeColor="text1" w:themeTint="BF"/>
    </w:rPr>
  </w:style>
  <w:style w:type="character" w:customStyle="1" w:styleId="QuoteChar">
    <w:name w:val="Quote Char"/>
    <w:basedOn w:val="DefaultParagraphFont"/>
    <w:link w:val="Quote"/>
    <w:uiPriority w:val="29"/>
    <w:rsid w:val="004D7286"/>
    <w:rPr>
      <w:i/>
      <w:iCs/>
      <w:color w:val="404040" w:themeColor="text1" w:themeTint="BF"/>
    </w:rPr>
  </w:style>
  <w:style w:type="paragraph" w:styleId="ListParagraph">
    <w:name w:val="List Paragraph"/>
    <w:basedOn w:val="Normal"/>
    <w:uiPriority w:val="34"/>
    <w:qFormat/>
    <w:rsid w:val="004D7286"/>
    <w:pPr>
      <w:ind w:left="720"/>
      <w:contextualSpacing/>
    </w:pPr>
  </w:style>
  <w:style w:type="character" w:styleId="IntenseEmphasis">
    <w:name w:val="Intense Emphasis"/>
    <w:basedOn w:val="DefaultParagraphFont"/>
    <w:uiPriority w:val="21"/>
    <w:qFormat/>
    <w:rsid w:val="004D7286"/>
    <w:rPr>
      <w:i/>
      <w:iCs/>
      <w:color w:val="0F4761" w:themeColor="accent1" w:themeShade="BF"/>
    </w:rPr>
  </w:style>
  <w:style w:type="paragraph" w:styleId="IntenseQuote">
    <w:name w:val="Intense Quote"/>
    <w:basedOn w:val="Normal"/>
    <w:next w:val="Normal"/>
    <w:link w:val="IntenseQuoteChar"/>
    <w:uiPriority w:val="30"/>
    <w:qFormat/>
    <w:rsid w:val="004D7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286"/>
    <w:rPr>
      <w:i/>
      <w:iCs/>
      <w:color w:val="0F4761" w:themeColor="accent1" w:themeShade="BF"/>
    </w:rPr>
  </w:style>
  <w:style w:type="character" w:styleId="IntenseReference">
    <w:name w:val="Intense Reference"/>
    <w:basedOn w:val="DefaultParagraphFont"/>
    <w:uiPriority w:val="32"/>
    <w:qFormat/>
    <w:rsid w:val="004D7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96a4d7a9efabfe3/Desktop/CAREER/INTERNSHIP%20AT%20INNOBYTE/INT-WO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96a4d7a9efabfe3/Desktop/CAREER/INTERNSHIP%20AT%20INNOBYTE/INT-WO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96a4d7a9efabfe3/Desktop/CAREER/INTERNSHIP%20AT%20INNOBYTE/INT-WO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96a4d7a9efabfe3/Desktop/CAREER/INTERNSHIP%20AT%20INNOBYTE/INT-WOR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96a4d7a9efabfe3/Desktop/CAREER/INTERNSHIP%20AT%20INNOBYTE/INT-WORK.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96a4d7a9efabfe3/Desktop/CAREER/INTERNSHIP%20AT%20INNOBYTE/INT-WOR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96a4d7a9efabfe3/Desktop/CAREER/INTERNSHIP%20AT%20INNOBYTE/INT-WOR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96a4d7a9efabfe3/Desktop/CAREER/INTERNSHIP%20AT%20INNOBYTE/INT-WORK.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[INT-WORK.xlsx]SALES_Analysis!S1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Total Revenue by Month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3"/>
        <c:dLbl>
          <c:idx val="0"/>
          <c:layout>
            <c:manualLayout>
              <c:x val="-8.0295366703249507E-2"/>
              <c:y val="-3.7035084801219448E-2"/>
            </c:manualLayout>
          </c:layout>
          <c:tx>
            <c:rich>
              <a:bodyPr/>
              <a:lstStyle/>
              <a:p>
                <a:r>
                  <a:rPr lang="en-US"/>
                  <a:t>98K</a:t>
                </a:r>
              </a:p>
            </c:rich>
          </c:tx>
          <c:dLblPos val="r"/>
          <c:showLegendKey val="0"/>
          <c:showVal val="1"/>
          <c:showCatName val="0"/>
          <c:showSerName val="0"/>
          <c:showPercent val="0"/>
          <c:showBubbleSize val="0"/>
          <c:extLst>
            <c:ext xmlns:c15="http://schemas.microsoft.com/office/drawing/2012/chart" uri="{CE6537A1-D6FC-4f65-9D91-7224C49458BB}">
              <c15:layout>
                <c:manualLayout>
                  <c:w val="8.9128142890969014E-2"/>
                  <c:h val="0.29921410794927"/>
                </c:manualLayout>
              </c15:layout>
              <c15:showDataLabelsRange val="0"/>
            </c:ext>
          </c:extLst>
        </c:dLbl>
      </c:pivotFmt>
      <c:pivotFmt>
        <c:idx val="4"/>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5"/>
        <c:dLbl>
          <c:idx val="0"/>
          <c:layout>
            <c:manualLayout>
              <c:x val="-8.0295366703249507E-2"/>
              <c:y val="-3.7035084801219448E-2"/>
            </c:manualLayout>
          </c:layout>
          <c:tx>
            <c:rich>
              <a:bodyPr/>
              <a:lstStyle/>
              <a:p>
                <a:r>
                  <a:rPr lang="en-US"/>
                  <a:t>98K</a:t>
                </a:r>
              </a:p>
            </c:rich>
          </c:tx>
          <c:dLblPos val="r"/>
          <c:showLegendKey val="0"/>
          <c:showVal val="1"/>
          <c:showCatName val="0"/>
          <c:showSerName val="0"/>
          <c:showPercent val="0"/>
          <c:showBubbleSize val="0"/>
          <c:extLst>
            <c:ext xmlns:c15="http://schemas.microsoft.com/office/drawing/2012/chart" uri="{CE6537A1-D6FC-4f65-9D91-7224C49458BB}">
              <c15:layout>
                <c:manualLayout>
                  <c:w val="8.9128142890969014E-2"/>
                  <c:h val="0.29921410794927"/>
                </c:manualLayout>
              </c15:layout>
              <c15:showDataLabelsRange val="0"/>
            </c:ext>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layout>
            <c:manualLayout>
              <c:x val="-8.0295366703249507E-2"/>
              <c:y val="-3.703508480121944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98K</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layout>
            <c:manualLayout>
              <c:x val="-6.5018300588633005E-2"/>
              <c:y val="-0.125925351850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layout>
            <c:manualLayout>
              <c:x val="-8.1335904587247987E-2"/>
              <c:y val="-8.655527311054625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layout>
            <c:manualLayout>
              <c:x val="-8.0295366703249507E-2"/>
              <c:y val="-3.703508480121944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98K</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layout>
            <c:manualLayout>
              <c:x val="-8.1335904587247987E-2"/>
              <c:y val="-8.655527311054625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layout>
            <c:manualLayout>
              <c:x val="-6.5018300588633005E-2"/>
              <c:y val="-0.125925351850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layout>
            <c:manualLayout>
              <c:x val="-8.0295366703249507E-2"/>
              <c:y val="-3.7035084801219448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98K</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layout>
            <c:manualLayout>
              <c:x val="-8.1335904587247987E-2"/>
              <c:y val="-8.655527311054625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layout>
            <c:manualLayout>
              <c:x val="-6.5018300588633005E-2"/>
              <c:y val="-0.1259253518507036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SALES_Analysis!$C$3</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Pt>
            <c:idx val="0"/>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0-E990-482B-87FD-278D3ABE4B19}"/>
              </c:ext>
            </c:extLst>
          </c:dPt>
          <c:dPt>
            <c:idx val="1"/>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1-E990-482B-87FD-278D3ABE4B19}"/>
              </c:ext>
            </c:extLst>
          </c:dPt>
          <c:dPt>
            <c:idx val="3"/>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E990-482B-87FD-278D3ABE4B19}"/>
              </c:ext>
            </c:extLst>
          </c:dPt>
          <c:dLbls>
            <c:dLbl>
              <c:idx val="0"/>
              <c:layout>
                <c:manualLayout>
                  <c:x val="-8.0295366703249507E-2"/>
                  <c:y val="-3.7035084801219448E-2"/>
                </c:manualLayout>
              </c:layout>
              <c:tx>
                <c:rich>
                  <a:bodyPr/>
                  <a:lstStyle/>
                  <a:p>
                    <a:r>
                      <a:rPr lang="en-US"/>
                      <a:t>98K</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990-482B-87FD-278D3ABE4B19}"/>
                </c:ext>
              </c:extLst>
            </c:dLbl>
            <c:dLbl>
              <c:idx val="1"/>
              <c:layout>
                <c:manualLayout>
                  <c:x val="-8.1335904587247987E-2"/>
                  <c:y val="-8.65552731105462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990-482B-87FD-278D3ABE4B19}"/>
                </c:ext>
              </c:extLst>
            </c:dLbl>
            <c:dLbl>
              <c:idx val="3"/>
              <c:layout>
                <c:manualLayout>
                  <c:x val="-6.5018300588633005E-2"/>
                  <c:y val="-0.12592535185070369"/>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990-482B-87FD-278D3ABE4B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SALES_Analysis!$B$4:$B$8</c:f>
              <c:strCache>
                <c:ptCount val="4"/>
                <c:pt idx="0">
                  <c:v>Mar</c:v>
                </c:pt>
                <c:pt idx="1">
                  <c:v>Apr</c:v>
                </c:pt>
                <c:pt idx="2">
                  <c:v>May</c:v>
                </c:pt>
                <c:pt idx="3">
                  <c:v>Jun</c:v>
                </c:pt>
              </c:strCache>
            </c:strRef>
          </c:cat>
          <c:val>
            <c:numRef>
              <c:f>SALES_Analysis!$C$4:$C$8</c:f>
              <c:numCache>
                <c:formatCode>_ [$₹-439]* #,##0_ ;_ [$₹-439]* \-#,##0_ ;_ [$₹-439]* "-"??_ ;_ @_ </c:formatCode>
                <c:ptCount val="4"/>
                <c:pt idx="0">
                  <c:v>98261</c:v>
                </c:pt>
                <c:pt idx="1">
                  <c:v>27836836</c:v>
                </c:pt>
                <c:pt idx="2">
                  <c:v>25320057</c:v>
                </c:pt>
                <c:pt idx="3">
                  <c:v>22757098</c:v>
                </c:pt>
              </c:numCache>
            </c:numRef>
          </c:val>
          <c:smooth val="0"/>
          <c:extLst>
            <c:ext xmlns:c16="http://schemas.microsoft.com/office/drawing/2014/chart" uri="{C3380CC4-5D6E-409C-BE32-E72D297353CC}">
              <c16:uniqueId val="{00000003-E990-482B-87FD-278D3ABE4B19}"/>
            </c:ext>
          </c:extLst>
        </c:ser>
        <c:dLbls>
          <c:dLblPos val="t"/>
          <c:showLegendKey val="0"/>
          <c:showVal val="1"/>
          <c:showCatName val="0"/>
          <c:showSerName val="0"/>
          <c:showPercent val="0"/>
          <c:showBubbleSize val="0"/>
        </c:dLbls>
        <c:marker val="1"/>
        <c:smooth val="0"/>
        <c:axId val="952331631"/>
        <c:axId val="952336911"/>
      </c:lineChart>
      <c:catAx>
        <c:axId val="95233163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336911"/>
        <c:crosses val="autoZero"/>
        <c:auto val="1"/>
        <c:lblAlgn val="ctr"/>
        <c:lblOffset val="100"/>
        <c:noMultiLvlLbl val="0"/>
      </c:catAx>
      <c:valAx>
        <c:axId val="952336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_ [$₹-439]* #,##0_ ;_ [$₹-439]* \-#,##0_ ;_ [$₹-439]* &quot;-&quot;??_ ;_ @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331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[INT-WORK.xlsx]PRODUCT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Total Quantity of Product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5063449469096279"/>
          <c:y val="0.26600301659125186"/>
          <c:w val="0.80457894127824647"/>
          <c:h val="0.50881866011092503"/>
        </c:manualLayout>
      </c:layout>
      <c:bar3DChart>
        <c:barDir val="col"/>
        <c:grouping val="stacked"/>
        <c:varyColors val="0"/>
        <c:ser>
          <c:idx val="0"/>
          <c:order val="0"/>
          <c:tx>
            <c:strRef>
              <c:f>'PRODUCT ANALYSIS'!$C$14</c:f>
              <c:strCache>
                <c:ptCount val="1"/>
                <c:pt idx="0">
                  <c:v>Total</c:v>
                </c:pt>
              </c:strCache>
            </c:strRef>
          </c:tx>
          <c:spPr>
            <a:solidFill>
              <a:schemeClr val="accent1"/>
            </a:solidFill>
            <a:ln>
              <a:noFill/>
            </a:ln>
            <a:effectLst/>
            <a:sp3d/>
          </c:spPr>
          <c:invertIfNegative val="0"/>
          <c:cat>
            <c:strRef>
              <c:f>'PRODUCT ANALYSIS'!$B$15:$B$20</c:f>
              <c:strCache>
                <c:ptCount val="5"/>
                <c:pt idx="0">
                  <c:v>T-shirt</c:v>
                </c:pt>
                <c:pt idx="1">
                  <c:v>Shirt</c:v>
                </c:pt>
                <c:pt idx="2">
                  <c:v>Blazzer</c:v>
                </c:pt>
                <c:pt idx="3">
                  <c:v>Trousers</c:v>
                </c:pt>
                <c:pt idx="4">
                  <c:v>Perfume</c:v>
                </c:pt>
              </c:strCache>
            </c:strRef>
          </c:cat>
          <c:val>
            <c:numRef>
              <c:f>'PRODUCT ANALYSIS'!$C$15:$C$20</c:f>
              <c:numCache>
                <c:formatCode>General</c:formatCode>
                <c:ptCount val="5"/>
                <c:pt idx="0">
                  <c:v>50280</c:v>
                </c:pt>
                <c:pt idx="1">
                  <c:v>49857</c:v>
                </c:pt>
                <c:pt idx="2">
                  <c:v>15499</c:v>
                </c:pt>
                <c:pt idx="3">
                  <c:v>10613</c:v>
                </c:pt>
                <c:pt idx="4">
                  <c:v>1157</c:v>
                </c:pt>
              </c:numCache>
            </c:numRef>
          </c:val>
          <c:extLst>
            <c:ext xmlns:c16="http://schemas.microsoft.com/office/drawing/2014/chart" uri="{C3380CC4-5D6E-409C-BE32-E72D297353CC}">
              <c16:uniqueId val="{00000000-E370-41A3-A161-AFBEA3C43E84}"/>
            </c:ext>
          </c:extLst>
        </c:ser>
        <c:dLbls>
          <c:showLegendKey val="0"/>
          <c:showVal val="0"/>
          <c:showCatName val="0"/>
          <c:showSerName val="0"/>
          <c:showPercent val="0"/>
          <c:showBubbleSize val="0"/>
        </c:dLbls>
        <c:gapWidth val="150"/>
        <c:shape val="box"/>
        <c:axId val="919005648"/>
        <c:axId val="919003728"/>
        <c:axId val="0"/>
      </c:bar3DChart>
      <c:catAx>
        <c:axId val="919005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Product</a:t>
                </a:r>
                <a:r>
                  <a:rPr lang="en-US" baseline="0">
                    <a:solidFill>
                      <a:schemeClr val="tx1"/>
                    </a:solidFill>
                  </a:rPr>
                  <a:t> category</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919003728"/>
        <c:crosses val="autoZero"/>
        <c:auto val="1"/>
        <c:lblAlgn val="ctr"/>
        <c:lblOffset val="100"/>
        <c:noMultiLvlLbl val="0"/>
      </c:catAx>
      <c:valAx>
        <c:axId val="9190037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Quantity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9190056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[INT-WORK.xlsx]FULFILLMENT ANALYSIS!F1</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Total order Fulfillment Method</a:t>
            </a:r>
          </a:p>
        </c:rich>
      </c:tx>
      <c:layout>
        <c:manualLayout>
          <c:xMode val="edge"/>
          <c:yMode val="edge"/>
          <c:x val="9.7557666214382638E-2"/>
          <c:y val="3.6832412523020261E-2"/>
        </c:manualLayout>
      </c:layout>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lumMod val="40000"/>
              <a:lumOff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'FULFILLMENT ANALYSIS'!$C$3:$C$4</c:f>
              <c:strCache>
                <c:ptCount val="1"/>
                <c:pt idx="0">
                  <c:v>Amazon</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'FULFILLMENT ANALYSIS'!$B$5:$B$7</c:f>
              <c:strCache>
                <c:ptCount val="2"/>
                <c:pt idx="0">
                  <c:v>FBA</c:v>
                </c:pt>
                <c:pt idx="1">
                  <c:v>Easy Ship</c:v>
                </c:pt>
              </c:strCache>
            </c:strRef>
          </c:cat>
          <c:val>
            <c:numRef>
              <c:f>'FULFILLMENT ANALYSIS'!$C$5:$C$7</c:f>
              <c:numCache>
                <c:formatCode>General</c:formatCode>
                <c:ptCount val="2"/>
                <c:pt idx="0">
                  <c:v>89690</c:v>
                </c:pt>
              </c:numCache>
            </c:numRef>
          </c:val>
          <c:extLst>
            <c:ext xmlns:c16="http://schemas.microsoft.com/office/drawing/2014/chart" uri="{C3380CC4-5D6E-409C-BE32-E72D297353CC}">
              <c16:uniqueId val="{00000000-321C-447A-8FDF-7E9825582903}"/>
            </c:ext>
          </c:extLst>
        </c:ser>
        <c:ser>
          <c:idx val="1"/>
          <c:order val="1"/>
          <c:tx>
            <c:strRef>
              <c:f>'FULFILLMENT ANALYSIS'!$D$3:$D$4</c:f>
              <c:strCache>
                <c:ptCount val="1"/>
                <c:pt idx="0">
                  <c:v>Merchant</c:v>
                </c:pt>
              </c:strCache>
            </c:strRef>
          </c:tx>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'FULFILLMENT ANALYSIS'!$B$5:$B$7</c:f>
              <c:strCache>
                <c:ptCount val="2"/>
                <c:pt idx="0">
                  <c:v>FBA</c:v>
                </c:pt>
                <c:pt idx="1">
                  <c:v>Easy Ship</c:v>
                </c:pt>
              </c:strCache>
            </c:strRef>
          </c:cat>
          <c:val>
            <c:numRef>
              <c:f>'FULFILLMENT ANALYSIS'!$D$5:$D$7</c:f>
              <c:numCache>
                <c:formatCode>General</c:formatCode>
                <c:ptCount val="2"/>
                <c:pt idx="1">
                  <c:v>39250</c:v>
                </c:pt>
              </c:numCache>
            </c:numRef>
          </c:val>
          <c:extLst>
            <c:ext xmlns:c16="http://schemas.microsoft.com/office/drawing/2014/chart" uri="{C3380CC4-5D6E-409C-BE32-E72D297353CC}">
              <c16:uniqueId val="{00000001-321C-447A-8FDF-7E9825582903}"/>
            </c:ext>
          </c:extLst>
        </c:ser>
        <c:dLbls>
          <c:dLblPos val="outEnd"/>
          <c:showLegendKey val="0"/>
          <c:showVal val="1"/>
          <c:showCatName val="0"/>
          <c:showSerName val="0"/>
          <c:showPercent val="0"/>
          <c:showBubbleSize val="0"/>
        </c:dLbls>
        <c:gapWidth val="326"/>
        <c:overlap val="-58"/>
        <c:axId val="796461728"/>
        <c:axId val="796461248"/>
      </c:barChart>
      <c:catAx>
        <c:axId val="7964617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 Fulfillment process</a:t>
                </a:r>
              </a:p>
            </c:rich>
          </c:tx>
          <c:layout>
            <c:manualLayout>
              <c:xMode val="edge"/>
              <c:yMode val="edge"/>
              <c:x val="3.0855539971949508E-2"/>
              <c:y val="0.2058195211786371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461248"/>
        <c:crosses val="autoZero"/>
        <c:auto val="1"/>
        <c:lblAlgn val="ctr"/>
        <c:lblOffset val="100"/>
        <c:noMultiLvlLbl val="0"/>
      </c:catAx>
      <c:valAx>
        <c:axId val="796461248"/>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Quantity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461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[INT-WORK.xlsx]CUSTOMER SEGMENTATION!C1</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n-US" b="1">
                <a:solidFill>
                  <a:schemeClr val="tx1"/>
                </a:solidFill>
              </a:rPr>
              <a:t>Quantity</a:t>
            </a:r>
            <a:r>
              <a:rPr lang="en-US" b="1" baseline="0">
                <a:solidFill>
                  <a:schemeClr val="tx1"/>
                </a:solidFill>
              </a:rPr>
              <a:t> orderd on days</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'CUSTOMER SEGMENTATION'!$C$3</c:f>
              <c:strCache>
                <c:ptCount val="1"/>
                <c:pt idx="0">
                  <c:v>Total</c:v>
                </c:pt>
              </c:strCache>
            </c:strRef>
          </c:tx>
          <c:spPr>
            <a:solidFill>
              <a:schemeClr val="accent1"/>
            </a:solidFill>
            <a:ln>
              <a:noFill/>
            </a:ln>
            <a:effectLst/>
          </c:spPr>
          <c:invertIfNegative val="0"/>
          <c:cat>
            <c:strRef>
              <c:f>'CUSTOMER SEGMENTATION'!$B$4:$B$11</c:f>
              <c:strCache>
                <c:ptCount val="7"/>
                <c:pt idx="0">
                  <c:v>Sunday</c:v>
                </c:pt>
                <c:pt idx="1">
                  <c:v>Monday</c:v>
                </c:pt>
                <c:pt idx="2">
                  <c:v>Tuesday</c:v>
                </c:pt>
                <c:pt idx="3">
                  <c:v>Wednesday</c:v>
                </c:pt>
                <c:pt idx="4">
                  <c:v>Thursday</c:v>
                </c:pt>
                <c:pt idx="5">
                  <c:v>Friday</c:v>
                </c:pt>
                <c:pt idx="6">
                  <c:v>Saturday</c:v>
                </c:pt>
              </c:strCache>
            </c:strRef>
          </c:cat>
          <c:val>
            <c:numRef>
              <c:f>'CUSTOMER SEGMENTATION'!$C$4:$C$11</c:f>
              <c:numCache>
                <c:formatCode>General</c:formatCode>
                <c:ptCount val="7"/>
                <c:pt idx="0">
                  <c:v>19618</c:v>
                </c:pt>
                <c:pt idx="1">
                  <c:v>18567</c:v>
                </c:pt>
                <c:pt idx="2">
                  <c:v>18878</c:v>
                </c:pt>
                <c:pt idx="3">
                  <c:v>18589</c:v>
                </c:pt>
                <c:pt idx="4">
                  <c:v>17066</c:v>
                </c:pt>
                <c:pt idx="5">
                  <c:v>17699</c:v>
                </c:pt>
                <c:pt idx="6">
                  <c:v>18523</c:v>
                </c:pt>
              </c:numCache>
            </c:numRef>
          </c:val>
          <c:extLst>
            <c:ext xmlns:c16="http://schemas.microsoft.com/office/drawing/2014/chart" uri="{C3380CC4-5D6E-409C-BE32-E72D297353CC}">
              <c16:uniqueId val="{00000000-537C-438A-A7E0-5F8B266D9E07}"/>
            </c:ext>
          </c:extLst>
        </c:ser>
        <c:dLbls>
          <c:showLegendKey val="0"/>
          <c:showVal val="0"/>
          <c:showCatName val="0"/>
          <c:showSerName val="0"/>
          <c:showPercent val="0"/>
          <c:showBubbleSize val="0"/>
        </c:dLbls>
        <c:gapWidth val="150"/>
        <c:overlap val="100"/>
        <c:axId val="697457328"/>
        <c:axId val="697477968"/>
      </c:barChart>
      <c:catAx>
        <c:axId val="69745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697477968"/>
        <c:crosses val="autoZero"/>
        <c:auto val="1"/>
        <c:lblAlgn val="ctr"/>
        <c:lblOffset val="100"/>
        <c:noMultiLvlLbl val="0"/>
      </c:catAx>
      <c:valAx>
        <c:axId val="69747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b="1">
                    <a:solidFill>
                      <a:schemeClr val="tx1"/>
                    </a:solidFill>
                  </a:rPr>
                  <a:t> Quantity</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97457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[INT-WORK.xlsx]CUSTOMER SEGMENTATION!C2</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a:sp3d/>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hade val="53000"/>
            </a:schemeClr>
          </a:solidFill>
          <a:ln>
            <a:noFill/>
          </a:ln>
          <a:effectLst>
            <a:outerShdw blurRad="254000" sx="102000" sy="102000" algn="ctr" rotWithShape="0">
              <a:prstClr val="black">
                <a:alpha val="20000"/>
              </a:prstClr>
            </a:outerShdw>
          </a:effectLst>
          <a:sp3d/>
        </c:spPr>
      </c:pivotFmt>
      <c:pivotFmt>
        <c:idx val="3"/>
        <c:spPr>
          <a:solidFill>
            <a:schemeClr val="accent1">
              <a:shade val="76000"/>
            </a:schemeClr>
          </a:solidFill>
          <a:ln>
            <a:noFill/>
          </a:ln>
          <a:effectLst>
            <a:outerShdw blurRad="254000" sx="102000" sy="102000" algn="ctr" rotWithShape="0">
              <a:prstClr val="black">
                <a:alpha val="20000"/>
              </a:prstClr>
            </a:outerShdw>
          </a:effectLst>
          <a:sp3d/>
        </c:spPr>
      </c:pivotFmt>
      <c:pivotFmt>
        <c:idx val="4"/>
        <c:spPr>
          <a:solidFill>
            <a:schemeClr val="accent1"/>
          </a:solidFill>
          <a:ln>
            <a:noFill/>
          </a:ln>
          <a:effectLst>
            <a:outerShdw blurRad="254000" sx="102000" sy="102000" algn="ctr" rotWithShape="0">
              <a:prstClr val="black">
                <a:alpha val="20000"/>
              </a:prstClr>
            </a:outerShdw>
          </a:effectLst>
          <a:sp3d/>
        </c:spPr>
      </c:pivotFmt>
      <c:pivotFmt>
        <c:idx val="5"/>
        <c:spPr>
          <a:solidFill>
            <a:schemeClr val="accent1">
              <a:tint val="77000"/>
            </a:schemeClr>
          </a:solidFill>
          <a:ln>
            <a:noFill/>
          </a:ln>
          <a:effectLst>
            <a:outerShdw blurRad="254000" sx="102000" sy="102000" algn="ctr" rotWithShape="0">
              <a:prstClr val="black">
                <a:alpha val="20000"/>
              </a:prstClr>
            </a:outerShdw>
          </a:effectLst>
          <a:sp3d/>
        </c:spPr>
      </c:pivotFmt>
      <c:pivotFmt>
        <c:idx val="6"/>
        <c:spPr>
          <a:solidFill>
            <a:schemeClr val="accent1">
              <a:tint val="54000"/>
            </a:schemeClr>
          </a:solidFill>
          <a:ln>
            <a:noFill/>
          </a:ln>
          <a:effectLst>
            <a:outerShdw blurRad="254000" sx="102000" sy="102000" algn="ctr" rotWithShape="0">
              <a:prstClr val="black">
                <a:alpha val="20000"/>
              </a:prstClr>
            </a:outerShdw>
          </a:effectLst>
          <a:sp3d/>
        </c:spPr>
      </c:pivotFmt>
      <c:pivotFmt>
        <c:idx val="7"/>
        <c:spPr>
          <a:solidFill>
            <a:schemeClr val="accent1"/>
          </a:solidFill>
          <a:ln>
            <a:noFill/>
          </a:ln>
          <a:effectLst>
            <a:outerShdw blurRad="254000" sx="102000" sy="102000" algn="ctr" rotWithShape="0">
              <a:prstClr val="black">
                <a:alpha val="20000"/>
              </a:prstClr>
            </a:outerShdw>
          </a:effectLst>
          <a:sp3d/>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hade val="53000"/>
            </a:schemeClr>
          </a:solidFill>
          <a:ln>
            <a:noFill/>
          </a:ln>
          <a:effectLst>
            <a:outerShdw blurRad="254000" sx="102000" sy="102000" algn="ctr" rotWithShape="0">
              <a:prstClr val="black">
                <a:alpha val="20000"/>
              </a:prstClr>
            </a:outerShdw>
          </a:effectLst>
          <a:sp3d/>
        </c:spPr>
      </c:pivotFmt>
      <c:pivotFmt>
        <c:idx val="9"/>
        <c:spPr>
          <a:solidFill>
            <a:schemeClr val="accent1">
              <a:shade val="76000"/>
            </a:schemeClr>
          </a:solidFill>
          <a:ln>
            <a:noFill/>
          </a:ln>
          <a:effectLst>
            <a:outerShdw blurRad="254000" sx="102000" sy="102000" algn="ctr" rotWithShape="0">
              <a:prstClr val="black">
                <a:alpha val="20000"/>
              </a:prstClr>
            </a:outerShdw>
          </a:effectLst>
          <a:sp3d/>
        </c:spPr>
      </c:pivotFmt>
      <c:pivotFmt>
        <c:idx val="10"/>
        <c:spPr>
          <a:solidFill>
            <a:schemeClr val="accent1"/>
          </a:solidFill>
          <a:ln>
            <a:noFill/>
          </a:ln>
          <a:effectLst>
            <a:outerShdw blurRad="254000" sx="102000" sy="102000" algn="ctr" rotWithShape="0">
              <a:prstClr val="black">
                <a:alpha val="20000"/>
              </a:prstClr>
            </a:outerShdw>
          </a:effectLst>
          <a:sp3d/>
        </c:spPr>
      </c:pivotFmt>
      <c:pivotFmt>
        <c:idx val="11"/>
        <c:spPr>
          <a:solidFill>
            <a:schemeClr val="accent1">
              <a:tint val="77000"/>
            </a:schemeClr>
          </a:solidFill>
          <a:ln>
            <a:noFill/>
          </a:ln>
          <a:effectLst>
            <a:outerShdw blurRad="254000" sx="102000" sy="102000" algn="ctr" rotWithShape="0">
              <a:prstClr val="black">
                <a:alpha val="20000"/>
              </a:prstClr>
            </a:outerShdw>
          </a:effectLst>
          <a:sp3d/>
        </c:spPr>
      </c:pivotFmt>
      <c:pivotFmt>
        <c:idx val="12"/>
        <c:spPr>
          <a:solidFill>
            <a:schemeClr val="accent1">
              <a:tint val="54000"/>
            </a:schemeClr>
          </a:solidFill>
          <a:ln>
            <a:noFill/>
          </a:ln>
          <a:effectLst>
            <a:outerShdw blurRad="254000" sx="102000" sy="102000" algn="ctr" rotWithShape="0">
              <a:prstClr val="black">
                <a:alpha val="20000"/>
              </a:prstClr>
            </a:outerShdw>
          </a:effectLst>
          <a:sp3d/>
        </c:spPr>
      </c:pivotFmt>
    </c:pivotFmts>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491447944006998"/>
          <c:y val="0.18287037037037041"/>
          <c:w val="0.61436023622047242"/>
          <c:h val="0.77314814814814814"/>
        </c:manualLayout>
      </c:layout>
      <c:pie3DChart>
        <c:varyColors val="1"/>
        <c:ser>
          <c:idx val="0"/>
          <c:order val="0"/>
          <c:tx>
            <c:strRef>
              <c:f>'CUSTOMER SEGMENTATION'!$C$15</c:f>
              <c:strCache>
                <c:ptCount val="1"/>
                <c:pt idx="0">
                  <c:v>Total</c:v>
                </c:pt>
              </c:strCache>
            </c:strRef>
          </c:tx>
          <c:dPt>
            <c:idx val="0"/>
            <c:bubble3D val="0"/>
            <c:spPr>
              <a:solidFill>
                <a:schemeClr val="accent1">
                  <a:shade val="53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2B1-4634-AAE3-2A43860E1226}"/>
              </c:ext>
            </c:extLst>
          </c:dPt>
          <c:dPt>
            <c:idx val="1"/>
            <c:bubble3D val="0"/>
            <c:spPr>
              <a:solidFill>
                <a:schemeClr val="accent1">
                  <a:shade val="76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2B1-4634-AAE3-2A43860E1226}"/>
              </c:ext>
            </c:extLst>
          </c:dPt>
          <c:dPt>
            <c:idx val="2"/>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2B1-4634-AAE3-2A43860E1226}"/>
              </c:ext>
            </c:extLst>
          </c:dPt>
          <c:dPt>
            <c:idx val="3"/>
            <c:bubble3D val="0"/>
            <c:spPr>
              <a:solidFill>
                <a:schemeClr val="accent1">
                  <a:tint val="77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E2B1-4634-AAE3-2A43860E1226}"/>
              </c:ext>
            </c:extLst>
          </c:dPt>
          <c:dPt>
            <c:idx val="4"/>
            <c:bubble3D val="0"/>
            <c:spPr>
              <a:solidFill>
                <a:schemeClr val="accent1">
                  <a:tint val="54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E2B1-4634-AAE3-2A43860E1226}"/>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'CUSTOMER SEGMENTATION'!$B$16:$B$21</c:f>
              <c:strCache>
                <c:ptCount val="5"/>
                <c:pt idx="0">
                  <c:v>KARNATAKA</c:v>
                </c:pt>
                <c:pt idx="1">
                  <c:v>MAHARASHTRA</c:v>
                </c:pt>
                <c:pt idx="2">
                  <c:v>TAMIL NADU</c:v>
                </c:pt>
                <c:pt idx="3">
                  <c:v>TELANGANA</c:v>
                </c:pt>
                <c:pt idx="4">
                  <c:v>UTTAR PRADESH</c:v>
                </c:pt>
              </c:strCache>
            </c:strRef>
          </c:cat>
          <c:val>
            <c:numRef>
              <c:f>'CUSTOMER SEGMENTATION'!$C$16:$C$21</c:f>
              <c:numCache>
                <c:formatCode>General</c:formatCode>
                <c:ptCount val="5"/>
                <c:pt idx="0">
                  <c:v>17324</c:v>
                </c:pt>
                <c:pt idx="1">
                  <c:v>22272</c:v>
                </c:pt>
                <c:pt idx="2">
                  <c:v>11488</c:v>
                </c:pt>
                <c:pt idx="3">
                  <c:v>11330</c:v>
                </c:pt>
                <c:pt idx="4">
                  <c:v>10646</c:v>
                </c:pt>
              </c:numCache>
            </c:numRef>
          </c:val>
          <c:extLst>
            <c:ext xmlns:c16="http://schemas.microsoft.com/office/drawing/2014/chart" uri="{C3380CC4-5D6E-409C-BE32-E72D297353CC}">
              <c16:uniqueId val="{0000000A-E2B1-4634-AAE3-2A43860E1226}"/>
            </c:ext>
          </c:extLst>
        </c:ser>
        <c:dLbls>
          <c:dLblPos val="ctr"/>
          <c:showLegendKey val="0"/>
          <c:showVal val="1"/>
          <c:showCatName val="0"/>
          <c:showSerName val="0"/>
          <c:showPercent val="0"/>
          <c:showBubbleSize val="0"/>
          <c:showLeaderLines val="1"/>
        </c:dLbls>
      </c:pie3DChart>
      <c:spPr>
        <a:noFill/>
        <a:ln>
          <a:noFill/>
        </a:ln>
        <a:effectLst/>
      </c:spPr>
    </c:plotArea>
    <c:legend>
      <c:legendPos val="r"/>
      <c:layout>
        <c:manualLayout>
          <c:xMode val="edge"/>
          <c:yMode val="edge"/>
          <c:x val="0.77196697287839022"/>
          <c:y val="0.3046861329833771"/>
          <c:w val="0.21136636045494314"/>
          <c:h val="0.47396106736657917"/>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Revenue Based on Ship-Service-Level</a:t>
            </a:r>
          </a:p>
        </c:rich>
      </c:tx>
      <c:layout>
        <c:manualLayout>
          <c:xMode val="edge"/>
          <c:yMode val="edge"/>
          <c:x val="0.13122641509433963"/>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Lbl>
          <c:idx val="0"/>
          <c:layout>
            <c:manualLayout>
              <c:x val="-9.9688449067027479E-2"/>
              <c:y val="-3.368421052631583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Lbl>
          <c:idx val="0"/>
          <c:layout>
            <c:manualLayout>
              <c:x val="9.345792100033827E-2"/>
              <c:y val="5.894736842105263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manualLayout>
          <c:layoutTarget val="inner"/>
          <c:xMode val="edge"/>
          <c:yMode val="edge"/>
          <c:x val="0.39614594166295253"/>
          <c:y val="0.29831452642057943"/>
          <c:w val="0.2737461001337097"/>
          <c:h val="0.58541533182595618"/>
        </c:manualLayout>
      </c:layout>
      <c:doughnutChart>
        <c:varyColors val="1"/>
        <c:ser>
          <c:idx val="0"/>
          <c:order val="0"/>
          <c:tx>
            <c:v>Total</c:v>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DD54-4C38-BD8B-E92B38F28E2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DD54-4C38-BD8B-E92B38F28E2D}"/>
              </c:ext>
            </c:extLst>
          </c:dPt>
          <c:dLbls>
            <c:dLbl>
              <c:idx val="0"/>
              <c:layout>
                <c:manualLayout>
                  <c:x val="9.345792100033827E-2"/>
                  <c:y val="5.89473684210526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D54-4C38-BD8B-E92B38F28E2D}"/>
                </c:ext>
              </c:extLst>
            </c:dLbl>
            <c:dLbl>
              <c:idx val="1"/>
              <c:layout>
                <c:manualLayout>
                  <c:x val="-9.9688449067027479E-2"/>
                  <c:y val="-3.36842105263158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D54-4C38-BD8B-E92B38F28E2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Lit>
              <c:ptCount val="2"/>
              <c:pt idx="0">
                <c:v>Expedited</c:v>
              </c:pt>
              <c:pt idx="1">
                <c:v>Standard</c:v>
              </c:pt>
            </c:strLit>
          </c:cat>
          <c:val>
            <c:numLit>
              <c:formatCode>General</c:formatCode>
              <c:ptCount val="2"/>
              <c:pt idx="0">
                <c:v>54670800</c:v>
              </c:pt>
              <c:pt idx="1">
                <c:v>21341452</c:v>
              </c:pt>
            </c:numLit>
          </c:val>
          <c:extLst>
            <c:ext xmlns:c16="http://schemas.microsoft.com/office/drawing/2014/chart" uri="{C3380CC4-5D6E-409C-BE32-E72D297353CC}">
              <c16:uniqueId val="{00000004-DD54-4C38-BD8B-E92B38F28E2D}"/>
            </c:ext>
          </c:extLst>
        </c:ser>
        <c:dLbls>
          <c:showLegendKey val="0"/>
          <c:showVal val="1"/>
          <c:showCatName val="0"/>
          <c:showSerName val="0"/>
          <c:showPercent val="0"/>
          <c:showBubbleSize val="0"/>
          <c:showLeaderLines val="0"/>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[INT-WORK.xlsx]GEOGRAPHICAL ANALYSIS!G1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5 State Based on Revenue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'GEOGRAPHICAL ANALYSIS'!$C$3:$C$4</c:f>
              <c:strCache>
                <c:ptCount val="1"/>
                <c:pt idx="0">
                  <c:v>MAHARASHTRA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'GEOGRAPHICAL ANALYSIS'!$B$5:$B$9</c:f>
              <c:strCache>
                <c:ptCount val="4"/>
                <c:pt idx="0">
                  <c:v>March</c:v>
                </c:pt>
                <c:pt idx="1">
                  <c:v>April</c:v>
                </c:pt>
                <c:pt idx="2">
                  <c:v>May</c:v>
                </c:pt>
                <c:pt idx="3">
                  <c:v>June</c:v>
                </c:pt>
              </c:strCache>
            </c:strRef>
          </c:cat>
          <c:val>
            <c:numRef>
              <c:f>'GEOGRAPHICAL ANALYSIS'!$C$5:$C$9</c:f>
              <c:numCache>
                <c:formatCode>General</c:formatCode>
                <c:ptCount val="4"/>
                <c:pt idx="0">
                  <c:v>16367</c:v>
                </c:pt>
                <c:pt idx="1">
                  <c:v>4775580</c:v>
                </c:pt>
                <c:pt idx="2">
                  <c:v>4367780</c:v>
                </c:pt>
                <c:pt idx="3">
                  <c:v>3781961</c:v>
                </c:pt>
              </c:numCache>
            </c:numRef>
          </c:val>
          <c:smooth val="0"/>
          <c:extLst>
            <c:ext xmlns:c16="http://schemas.microsoft.com/office/drawing/2014/chart" uri="{C3380CC4-5D6E-409C-BE32-E72D297353CC}">
              <c16:uniqueId val="{00000000-233A-4B76-B087-A555054ECAF8}"/>
            </c:ext>
          </c:extLst>
        </c:ser>
        <c:ser>
          <c:idx val="1"/>
          <c:order val="1"/>
          <c:tx>
            <c:strRef>
              <c:f>'GEOGRAPHICAL ANALYSIS'!$D$3:$D$4</c:f>
              <c:strCache>
                <c:ptCount val="1"/>
                <c:pt idx="0">
                  <c:v>KARNATAKA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'GEOGRAPHICAL ANALYSIS'!$B$5:$B$9</c:f>
              <c:strCache>
                <c:ptCount val="4"/>
                <c:pt idx="0">
                  <c:v>March</c:v>
                </c:pt>
                <c:pt idx="1">
                  <c:v>April</c:v>
                </c:pt>
                <c:pt idx="2">
                  <c:v>May</c:v>
                </c:pt>
                <c:pt idx="3">
                  <c:v>June</c:v>
                </c:pt>
              </c:strCache>
            </c:strRef>
          </c:cat>
          <c:val>
            <c:numRef>
              <c:f>'GEOGRAPHICAL ANALYSIS'!$D$5:$D$9</c:f>
              <c:numCache>
                <c:formatCode>General</c:formatCode>
                <c:ptCount val="4"/>
                <c:pt idx="0">
                  <c:v>13073</c:v>
                </c:pt>
                <c:pt idx="1">
                  <c:v>3681280</c:v>
                </c:pt>
                <c:pt idx="2">
                  <c:v>3279239</c:v>
                </c:pt>
                <c:pt idx="3">
                  <c:v>3249925</c:v>
                </c:pt>
              </c:numCache>
            </c:numRef>
          </c:val>
          <c:smooth val="0"/>
          <c:extLst>
            <c:ext xmlns:c16="http://schemas.microsoft.com/office/drawing/2014/chart" uri="{C3380CC4-5D6E-409C-BE32-E72D297353CC}">
              <c16:uniqueId val="{00000001-233A-4B76-B087-A555054ECAF8}"/>
            </c:ext>
          </c:extLst>
        </c:ser>
        <c:ser>
          <c:idx val="2"/>
          <c:order val="2"/>
          <c:tx>
            <c:strRef>
              <c:f>'GEOGRAPHICAL ANALYSIS'!$E$3:$E$4</c:f>
              <c:strCache>
                <c:ptCount val="1"/>
                <c:pt idx="0">
                  <c:v>TELANGANA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'GEOGRAPHICAL ANALYSIS'!$B$5:$B$9</c:f>
              <c:strCache>
                <c:ptCount val="4"/>
                <c:pt idx="0">
                  <c:v>March</c:v>
                </c:pt>
                <c:pt idx="1">
                  <c:v>April</c:v>
                </c:pt>
                <c:pt idx="2">
                  <c:v>May</c:v>
                </c:pt>
                <c:pt idx="3">
                  <c:v>June</c:v>
                </c:pt>
              </c:strCache>
            </c:strRef>
          </c:cat>
          <c:val>
            <c:numRef>
              <c:f>'GEOGRAPHICAL ANALYSIS'!$E$5:$E$9</c:f>
              <c:numCache>
                <c:formatCode>General</c:formatCode>
                <c:ptCount val="4"/>
                <c:pt idx="0">
                  <c:v>4080</c:v>
                </c:pt>
                <c:pt idx="1">
                  <c:v>2193906</c:v>
                </c:pt>
                <c:pt idx="2">
                  <c:v>2297439</c:v>
                </c:pt>
                <c:pt idx="3">
                  <c:v>2209073</c:v>
                </c:pt>
              </c:numCache>
            </c:numRef>
          </c:val>
          <c:smooth val="0"/>
          <c:extLst>
            <c:ext xmlns:c16="http://schemas.microsoft.com/office/drawing/2014/chart" uri="{C3380CC4-5D6E-409C-BE32-E72D297353CC}">
              <c16:uniqueId val="{00000002-233A-4B76-B087-A555054ECAF8}"/>
            </c:ext>
          </c:extLst>
        </c:ser>
        <c:ser>
          <c:idx val="3"/>
          <c:order val="3"/>
          <c:tx>
            <c:strRef>
              <c:f>'GEOGRAPHICAL ANALYSIS'!$F$3:$F$4</c:f>
              <c:strCache>
                <c:ptCount val="1"/>
                <c:pt idx="0">
                  <c:v>UTTAR PRADESH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'GEOGRAPHICAL ANALYSIS'!$B$5:$B$9</c:f>
              <c:strCache>
                <c:ptCount val="4"/>
                <c:pt idx="0">
                  <c:v>March</c:v>
                </c:pt>
                <c:pt idx="1">
                  <c:v>April</c:v>
                </c:pt>
                <c:pt idx="2">
                  <c:v>May</c:v>
                </c:pt>
                <c:pt idx="3">
                  <c:v>June</c:v>
                </c:pt>
              </c:strCache>
            </c:strRef>
          </c:cat>
          <c:val>
            <c:numRef>
              <c:f>'GEOGRAPHICAL ANALYSIS'!$F$5:$F$9</c:f>
              <c:numCache>
                <c:formatCode>General</c:formatCode>
                <c:ptCount val="4"/>
                <c:pt idx="0">
                  <c:v>10979</c:v>
                </c:pt>
                <c:pt idx="1">
                  <c:v>2482215</c:v>
                </c:pt>
                <c:pt idx="2">
                  <c:v>2254522</c:v>
                </c:pt>
                <c:pt idx="3">
                  <c:v>1814870</c:v>
                </c:pt>
              </c:numCache>
            </c:numRef>
          </c:val>
          <c:smooth val="0"/>
          <c:extLst>
            <c:ext xmlns:c16="http://schemas.microsoft.com/office/drawing/2014/chart" uri="{C3380CC4-5D6E-409C-BE32-E72D297353CC}">
              <c16:uniqueId val="{00000003-233A-4B76-B087-A555054ECAF8}"/>
            </c:ext>
          </c:extLst>
        </c:ser>
        <c:ser>
          <c:idx val="4"/>
          <c:order val="4"/>
          <c:tx>
            <c:strRef>
              <c:f>'GEOGRAPHICAL ANALYSIS'!$G$3:$G$4</c:f>
              <c:strCache>
                <c:ptCount val="1"/>
                <c:pt idx="0">
                  <c:v>TAMIL NADU</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'GEOGRAPHICAL ANALYSIS'!$B$5:$B$9</c:f>
              <c:strCache>
                <c:ptCount val="4"/>
                <c:pt idx="0">
                  <c:v>March</c:v>
                </c:pt>
                <c:pt idx="1">
                  <c:v>April</c:v>
                </c:pt>
                <c:pt idx="2">
                  <c:v>May</c:v>
                </c:pt>
                <c:pt idx="3">
                  <c:v>June</c:v>
                </c:pt>
              </c:strCache>
            </c:strRef>
          </c:cat>
          <c:val>
            <c:numRef>
              <c:f>'GEOGRAPHICAL ANALYSIS'!$G$5:$G$9</c:f>
              <c:numCache>
                <c:formatCode>General</c:formatCode>
                <c:ptCount val="4"/>
                <c:pt idx="0">
                  <c:v>8205</c:v>
                </c:pt>
                <c:pt idx="1">
                  <c:v>2104109</c:v>
                </c:pt>
                <c:pt idx="2">
                  <c:v>2219021</c:v>
                </c:pt>
                <c:pt idx="3">
                  <c:v>1999186</c:v>
                </c:pt>
              </c:numCache>
            </c:numRef>
          </c:val>
          <c:smooth val="0"/>
          <c:extLst>
            <c:ext xmlns:c16="http://schemas.microsoft.com/office/drawing/2014/chart" uri="{C3380CC4-5D6E-409C-BE32-E72D297353CC}">
              <c16:uniqueId val="{00000004-233A-4B76-B087-A555054ECAF8}"/>
            </c:ext>
          </c:extLst>
        </c:ser>
        <c:dLbls>
          <c:showLegendKey val="0"/>
          <c:showVal val="0"/>
          <c:showCatName val="0"/>
          <c:showSerName val="0"/>
          <c:showPercent val="0"/>
          <c:showBubbleSize val="0"/>
        </c:dLbls>
        <c:marker val="1"/>
        <c:smooth val="0"/>
        <c:axId val="1532740656"/>
        <c:axId val="1800129040"/>
      </c:lineChart>
      <c:catAx>
        <c:axId val="153274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0129040"/>
        <c:crosses val="autoZero"/>
        <c:auto val="1"/>
        <c:lblAlgn val="ctr"/>
        <c:lblOffset val="100"/>
        <c:noMultiLvlLbl val="0"/>
      </c:catAx>
      <c:valAx>
        <c:axId val="180012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740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[INT-WORK.xlsx]GEOGRAPHICAL ANALYSIS!PivotTable31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Top 5 cities Based on Revenue</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'GEOGRAPHICAL ANALYSIS'!$C$13</c:f>
              <c:strCache>
                <c:ptCount val="1"/>
                <c:pt idx="0">
                  <c:v>Total</c:v>
                </c:pt>
              </c:strCache>
            </c:strRef>
          </c:tx>
          <c:spPr>
            <a:solidFill>
              <a:schemeClr val="accent1"/>
            </a:solidFill>
            <a:ln>
              <a:noFill/>
            </a:ln>
            <a:effectLst/>
            <a:sp3d/>
          </c:spPr>
          <c:invertIfNegative val="0"/>
          <c:cat>
            <c:strRef>
              <c:f>'GEOGRAPHICAL ANALYSIS'!$B$14:$B$19</c:f>
              <c:strCache>
                <c:ptCount val="5"/>
                <c:pt idx="0">
                  <c:v>BENGALURU</c:v>
                </c:pt>
                <c:pt idx="1">
                  <c:v>CHENNAI</c:v>
                </c:pt>
                <c:pt idx="2">
                  <c:v>HYDERABAD</c:v>
                </c:pt>
                <c:pt idx="3">
                  <c:v>MUMBAI</c:v>
                </c:pt>
                <c:pt idx="4">
                  <c:v>NEW DELHI</c:v>
                </c:pt>
              </c:strCache>
            </c:strRef>
          </c:cat>
          <c:val>
            <c:numRef>
              <c:f>'GEOGRAPHICAL ANALYSIS'!$C$14:$C$19</c:f>
              <c:numCache>
                <c:formatCode>General</c:formatCode>
                <c:ptCount val="5"/>
                <c:pt idx="0">
                  <c:v>7101311</c:v>
                </c:pt>
                <c:pt idx="1">
                  <c:v>3505823</c:v>
                </c:pt>
                <c:pt idx="2">
                  <c:v>5432859</c:v>
                </c:pt>
                <c:pt idx="3">
                  <c:v>4172148</c:v>
                </c:pt>
                <c:pt idx="4">
                  <c:v>3818377</c:v>
                </c:pt>
              </c:numCache>
            </c:numRef>
          </c:val>
          <c:extLst>
            <c:ext xmlns:c16="http://schemas.microsoft.com/office/drawing/2014/chart" uri="{C3380CC4-5D6E-409C-BE32-E72D297353CC}">
              <c16:uniqueId val="{00000000-ADC6-4B08-B8B0-472C47089788}"/>
            </c:ext>
          </c:extLst>
        </c:ser>
        <c:dLbls>
          <c:showLegendKey val="0"/>
          <c:showVal val="0"/>
          <c:showCatName val="0"/>
          <c:showSerName val="0"/>
          <c:showPercent val="0"/>
          <c:showBubbleSize val="0"/>
        </c:dLbls>
        <c:gapWidth val="150"/>
        <c:shape val="box"/>
        <c:axId val="1893908960"/>
        <c:axId val="1565533152"/>
        <c:axId val="0"/>
      </c:bar3DChart>
      <c:catAx>
        <c:axId val="18939089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533152"/>
        <c:crosses val="autoZero"/>
        <c:auto val="1"/>
        <c:lblAlgn val="ctr"/>
        <c:lblOffset val="100"/>
        <c:noMultiLvlLbl val="0"/>
      </c:catAx>
      <c:valAx>
        <c:axId val="156553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908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0.06069</cdr:x>
      <cdr:y>0</cdr:y>
    </cdr:from>
    <cdr:to>
      <cdr:x>0.9501</cdr:x>
      <cdr:y>0.22017</cdr:y>
    </cdr:to>
    <cdr:pic>
      <cdr:nvPicPr>
        <cdr:cNvPr id="2" name="chart">
          <a:extLst xmlns:a="http://schemas.openxmlformats.org/drawingml/2006/main">
            <a:ext uri="{FF2B5EF4-FFF2-40B4-BE49-F238E27FC236}">
              <a16:creationId xmlns:a16="http://schemas.microsoft.com/office/drawing/2014/main" id="{C342F2D2-82EF-0733-9812-6983FE17927E}"/>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77490" y="-44450"/>
          <a:ext cx="4066382" cy="60397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661</Words>
  <Characters>3823</Characters>
  <Application>Microsoft Office Word</Application>
  <DocSecurity>0</DocSecurity>
  <Lines>119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bhoomika lohana</dc:creator>
  <cp:keywords/>
  <dc:description/>
  <cp:lastModifiedBy>bhoomika lohana</cp:lastModifiedBy>
  <cp:revision>1</cp:revision>
  <dcterms:created xsi:type="dcterms:W3CDTF">2024-05-31T15:28:00Z</dcterms:created>
  <dcterms:modified xsi:type="dcterms:W3CDTF">2024-05-31T18:11:00Z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5f8a4119-7835-449f-9ed3-76cccef4f8e3</vt:lpwstr>
  </property>
</Properties>
</file>