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CBC" w:rsidRDefault="00CA645B" w:rsidP="00CA645B">
      <w:pPr>
        <w:jc w:val="center"/>
        <w:rPr>
          <w:b/>
          <w:bCs/>
        </w:rPr>
      </w:pPr>
      <w:r w:rsidRPr="00CA645B">
        <w:rPr>
          <w:b/>
          <w:bCs/>
        </w:rPr>
        <w:t>UML DIAGRAM</w:t>
      </w:r>
    </w:p>
    <w:p w:rsidR="00CA645B" w:rsidRDefault="00CA645B" w:rsidP="00CA645B">
      <w:pPr>
        <w:jc w:val="center"/>
        <w:rPr>
          <w:b/>
          <w:bCs/>
        </w:rPr>
      </w:pPr>
    </w:p>
    <w:p w:rsidR="00CA645B" w:rsidRDefault="00CA645B" w:rsidP="00CA645B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 t="4964" r="-554" b="-4964"/>
                    <a:stretch/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5B" w:rsidRDefault="00CA645B" w:rsidP="00CA645B">
      <w:pPr>
        <w:jc w:val="center"/>
        <w:rPr>
          <w:b/>
          <w:bCs/>
        </w:rPr>
      </w:pPr>
    </w:p>
    <w:p w:rsidR="00CA645B" w:rsidRDefault="00CA645B" w:rsidP="00CA645B">
      <w:pPr>
        <w:jc w:val="center"/>
        <w:rPr>
          <w:b/>
          <w:bCs/>
        </w:rPr>
      </w:pPr>
    </w:p>
    <w:p w:rsidR="00CA645B" w:rsidRDefault="00CA645B" w:rsidP="00CA645B">
      <w:pPr>
        <w:jc w:val="center"/>
        <w:rPr>
          <w:b/>
          <w:bCs/>
        </w:rPr>
      </w:pPr>
    </w:p>
    <w:p w:rsidR="00CA645B" w:rsidRPr="00CA645B" w:rsidRDefault="00CA645B" w:rsidP="00CA645B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45B" w:rsidRPr="00CA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5B"/>
    <w:rsid w:val="000C5CBC"/>
    <w:rsid w:val="00CA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B58A"/>
  <w15:chartTrackingRefBased/>
  <w15:docId w15:val="{A546B0AC-805E-4292-B951-B02535D2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t</dc:creator>
  <cp:keywords/>
  <dc:description/>
  <cp:lastModifiedBy>bhoomika t</cp:lastModifiedBy>
  <cp:revision>1</cp:revision>
  <dcterms:created xsi:type="dcterms:W3CDTF">2022-11-23T11:35:00Z</dcterms:created>
  <dcterms:modified xsi:type="dcterms:W3CDTF">2022-11-23T11:37:00Z</dcterms:modified>
</cp:coreProperties>
</file>