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C5916" w14:textId="712FBDC1" w:rsidR="00BE08A3" w:rsidRPr="00892C42" w:rsidRDefault="00892C42">
      <w:pPr>
        <w:spacing w:after="80" w:line="360" w:lineRule="auto"/>
        <w:rPr>
          <w:b/>
          <w:bCs/>
        </w:rPr>
      </w:pPr>
      <w:r w:rsidRPr="00892C42">
        <w:rPr>
          <w:b/>
          <w:bCs/>
        </w:rPr>
        <w:t>Bushra Hoq</w:t>
      </w:r>
      <w:r w:rsidRPr="00892C42">
        <w:rPr>
          <w:b/>
          <w:bCs/>
        </w:rPr>
        <w:br/>
      </w:r>
      <w:r w:rsidRPr="00892C42">
        <w:rPr>
          <w:b/>
          <w:bCs/>
        </w:rPr>
        <w:t>📞</w:t>
      </w:r>
      <w:r w:rsidRPr="00892C42">
        <w:rPr>
          <w:b/>
          <w:bCs/>
        </w:rPr>
        <w:t xml:space="preserve"> (248) 808-2832 | </w:t>
      </w:r>
      <w:r w:rsidRPr="00892C42">
        <w:rPr>
          <w:b/>
          <w:bCs/>
        </w:rPr>
        <w:t>📧</w:t>
      </w:r>
      <w:r w:rsidRPr="00892C42">
        <w:rPr>
          <w:b/>
          <w:bCs/>
        </w:rPr>
        <w:t xml:space="preserve"> Bushra.hoq@gmail.com</w:t>
      </w:r>
      <w:r w:rsidRPr="00892C42">
        <w:rPr>
          <w:b/>
          <w:bCs/>
        </w:rPr>
        <w:br/>
      </w:r>
      <w:r w:rsidRPr="00892C42">
        <w:rPr>
          <w:b/>
          <w:bCs/>
        </w:rPr>
        <w:t>🔗</w:t>
      </w:r>
      <w:r w:rsidRPr="00892C42">
        <w:rPr>
          <w:b/>
          <w:bCs/>
        </w:rPr>
        <w:t xml:space="preserve"> | </w:t>
      </w:r>
      <w:r w:rsidRPr="00892C42">
        <w:rPr>
          <w:b/>
          <w:bCs/>
        </w:rPr>
        <w:t>📊</w:t>
      </w:r>
      <w:r w:rsidRPr="00892C42">
        <w:rPr>
          <w:b/>
          <w:bCs/>
        </w:rPr>
        <w:t xml:space="preserve"> |</w:t>
      </w:r>
      <w:r w:rsidRPr="00892C42">
        <w:rPr>
          <w:b/>
          <w:bCs/>
        </w:rPr>
        <w:br/>
        <w:t>Tableau &amp; Power BI Certified | AWS Certified Associate | Cornell Tableau Certified</w:t>
      </w:r>
    </w:p>
    <w:p w14:paraId="0E02906A" w14:textId="77777777" w:rsidR="00BE08A3" w:rsidRDefault="00892C42">
      <w:pPr>
        <w:spacing w:before="240" w:after="120"/>
      </w:pPr>
      <w:r>
        <w:rPr>
          <w:b/>
          <w:color w:val="000000"/>
          <w:sz w:val="24"/>
        </w:rPr>
        <w:t>SUMMARY</w:t>
      </w:r>
    </w:p>
    <w:p w14:paraId="136AE9CF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Strategic and hands-on Analytics Leader with over 11 years of experience leading complex analytical projects focused on understanding customer lifecycle behavior, segmentation, and engagement drivers. Proficient in designing and analyzing A/B and multivariate experiments across multiple marketing channels (email, push, in-app, SMS), and translating outcomes into actionable business strategies. Skilled in developing and maintaining dynamic dashboards to track key marketing KPIs, customer cohorts, and campaig</w:t>
      </w:r>
      <w:r>
        <w:t>n performance using Tableau, Power BI, and Microsoft Fabric.</w:t>
      </w:r>
      <w:r>
        <w:br/>
      </w:r>
      <w:r>
        <w:br/>
        <w:t xml:space="preserve">Experienced in applying advanced analytics techniques, including predictive modeling, causal inference, and regression analysis, to uncover deep insights and forecast campaign or lifecycle impact. Adept in collaborating with cross-functional teams—Marketing, Product, Engineering, and Data—to define measurement strategies, communicate findings effectively, and influence roadmaps. Committed to staying at the forefront of lifecycle marketing trends </w:t>
      </w:r>
      <w:r>
        <w:t>and mentoring junior analysts on best practices in data analysis, testing, and storytelling.</w:t>
      </w:r>
    </w:p>
    <w:p w14:paraId="07985FA0" w14:textId="77777777" w:rsidR="00BE08A3" w:rsidRDefault="00892C42">
      <w:pPr>
        <w:spacing w:before="240" w:after="120"/>
      </w:pPr>
      <w:r>
        <w:rPr>
          <w:b/>
          <w:color w:val="000000"/>
          <w:sz w:val="24"/>
        </w:rPr>
        <w:t>CORE COMPETENCIES</w:t>
      </w:r>
    </w:p>
    <w:p w14:paraId="7B994427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Lifecycle Analytics &amp; Segmentation: Churn prediction, retention modeling, message frequency optimization</w:t>
      </w:r>
    </w:p>
    <w:p w14:paraId="41D893DD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A/B &amp; Multivariate Testing: Design, execution, and causal inference analysis across channels (Email, SMS, In-App, Push)</w:t>
      </w:r>
    </w:p>
    <w:p w14:paraId="2CAD5D54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Dashboard Development &amp; Data Storytelling: Executive dashboards, cohort performance, marketing KPI tracking</w:t>
      </w:r>
    </w:p>
    <w:p w14:paraId="11E22367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Advanced Analytics: Predictive modeling, linear/logistic regression, anomaly detection, outlier mining</w:t>
      </w:r>
    </w:p>
    <w:p w14:paraId="2B74EFA0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Cloud &amp; Data Engineering: Snowflake, DBT, AWS S3/Kinesis/Lambda/MSK, Fivetran, DynamoDB, Kafka</w:t>
      </w:r>
    </w:p>
    <w:p w14:paraId="4019925C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ETL/ELT Automation: Fivetran, DBT, Tableau Prep, Alteryx, Power Automate, Python</w:t>
      </w:r>
    </w:p>
    <w:p w14:paraId="3010A6F8" w14:textId="77777777" w:rsidR="00BE08A3" w:rsidRDefault="00892C42">
      <w:pPr>
        <w:spacing w:after="80" w:line="360" w:lineRule="auto"/>
      </w:pPr>
      <w:r>
        <w:rPr>
          <w:b/>
        </w:rPr>
        <w:lastRenderedPageBreak/>
        <w:t xml:space="preserve">• </w:t>
      </w:r>
      <w:r>
        <w:t>Cross-Functional Leadership: Stakeholder communication, team mentorship, strategy alignment, Agile, SDLC</w:t>
      </w:r>
    </w:p>
    <w:p w14:paraId="09E23FE1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Tools: SQL, Python, Tableau, Power BI, ThoughtSpot, Cognos, SAP Ariba, Jira, Postman, SharePoint</w:t>
      </w:r>
    </w:p>
    <w:p w14:paraId="47B94EAA" w14:textId="77777777" w:rsidR="00BE08A3" w:rsidRDefault="00892C42">
      <w:pPr>
        <w:spacing w:before="240" w:after="120"/>
      </w:pPr>
      <w:r>
        <w:rPr>
          <w:b/>
          <w:color w:val="000000"/>
          <w:sz w:val="24"/>
        </w:rPr>
        <w:t>PROFESSIONAL EXPERIENCE</w:t>
      </w:r>
    </w:p>
    <w:p w14:paraId="2B0BA4E1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4Wall Entertainment — Data &amp; Analytics BI Manager| Nov 2022 – Present</w:t>
      </w:r>
    </w:p>
    <w:p w14:paraId="78C10C66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4Wall Entertainment, a leading provider of entertainment lighting, video gear, and technical services across 19 U.S. locations and Europe has undergone a significant data-driven transformation under my leadership:</w:t>
      </w:r>
    </w:p>
    <w:p w14:paraId="21059BE5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Advanced Statistical &amp; Regression Analysis – Applied linear regression to model rental demand and forecast revenue, P&amp;L trends, and cash flow, strengthening financial planning with high accuracy.</w:t>
      </w:r>
    </w:p>
    <w:p w14:paraId="6F3A56F6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A/B &amp; Multivariate Testing – Designed, executed, and analyzed experiments across marketing channels and pricing strategies, optimizing engagement drivers and lift.</w:t>
      </w:r>
    </w:p>
    <w:p w14:paraId="2C27131B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End-to-End Data Pipelines – Leveraged MS SQL, SSIS/SSRS, Tableau Prep, and Alteryx to extract, transform, and load data from SAP Concur, RentalWorks, SAGE Financial systems, and credit card transactions into our data warehouse.</w:t>
      </w:r>
    </w:p>
    <w:p w14:paraId="7214B079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BI &amp; Visualization – Developed robust asset management, financial dashboards, and portfolio monitoring in Tableau, Power BI, and Microsoft Fabric, enabling real-time visibility into rental utilization, budget forecasts, and credit card spending trends.</w:t>
      </w:r>
    </w:p>
    <w:p w14:paraId="1EC2FE9B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Cash Flow &amp; Financial Forecast Modeling – Created rolling-budget forecasts and scenario-based P&amp;L projections to support executive decision-making and capital planning.</w:t>
      </w:r>
    </w:p>
    <w:p w14:paraId="39AE4279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Automated Reporting &amp; Workflow Orchestration – Built Power Automate-driven workflows for recurring KPI reports and anomaly alerts, reducing manual effort by ~50%.</w:t>
      </w:r>
    </w:p>
    <w:p w14:paraId="6D38DE57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Requirement Gathering &amp; Cross-Functional Collaboration – Partnered with Finance, Operations, and Systems teams to map processes, define KPIs, and align data models with business strategy.</w:t>
      </w:r>
    </w:p>
    <w:p w14:paraId="39B6AD43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Mentorship &amp; Best Practices – Trained junior analysts in A/B testing design, regression modeling, SQL query optimization, and dashboard storytelling.</w:t>
      </w:r>
    </w:p>
    <w:p w14:paraId="3021AE58" w14:textId="77777777" w:rsidR="00BE08A3" w:rsidRDefault="00892C42">
      <w:pPr>
        <w:spacing w:after="80" w:line="360" w:lineRule="auto"/>
      </w:pPr>
      <w:r>
        <w:rPr>
          <w:b/>
        </w:rPr>
        <w:lastRenderedPageBreak/>
        <w:t xml:space="preserve">• </w:t>
      </w:r>
      <w:r>
        <w:t>Leadership in Lifecycle and Statistical Innovation – Championing causal inference methods and predictive analytics to anticipate rental lifecycles, optimize messaging cadence, and drive continuous improvement.</w:t>
      </w:r>
    </w:p>
    <w:p w14:paraId="172A38FE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This fusion of advanced analytics, data engineering, and business intelligence has delivered quantifiable impact—enhancing rental yield, improving budget accuracy, uncovering engagement levers, and streamlining financial reporting across the organization.</w:t>
      </w:r>
    </w:p>
    <w:p w14:paraId="49D925A4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SP Plus – Sr. Data Analyst | Sep 2021 – Dec 2022</w:t>
      </w:r>
    </w:p>
    <w:p w14:paraId="2A85D55A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SP Plus is a leader in technology-driven mobility services across parking, transportation, and logistics throughout North America and Europe.</w:t>
      </w:r>
    </w:p>
    <w:p w14:paraId="6B56B030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Key Responsibilities &amp; Achievements:</w:t>
      </w:r>
    </w:p>
    <w:p w14:paraId="77B2211D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Parking Utilization &amp; Revenue Optimization Dashboards</w:t>
      </w:r>
      <w:r>
        <w:br/>
        <w:t xml:space="preserve">Built comprehensive </w:t>
      </w:r>
      <w:r>
        <w:t>dashboards in Power BI, Tableau, and Microsoft Fabric to monitor occupancy, parking turnover, and channel-based revenue.</w:t>
      </w:r>
      <w:r>
        <w:br/>
        <w:t>• Enabled dynamic pricing strategies by integrating data from DynamoDB, vendor APIs, and Snowflake, using Alteryx, Tableau Prep, and SSIS.</w:t>
      </w:r>
      <w:r>
        <w:br/>
        <w:t>• Delivered executive-level insights on utilization patterns and margin optimization.</w:t>
      </w:r>
    </w:p>
    <w:p w14:paraId="07AD4329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Mastery of API Documentation &amp; System Integration</w:t>
      </w:r>
      <w:r>
        <w:br/>
        <w:t>Expert in reading and translating complex API technical documentation into scalable architecture designs.</w:t>
      </w:r>
      <w:r>
        <w:br/>
        <w:t>• Utilized Postman to test and configure API endpoints, define data mappings, and troubleshoot payload structures.</w:t>
      </w:r>
      <w:r>
        <w:br/>
        <w:t>• Led cross-functional implementation of ETL workflows involving AWS, Snowflake, API feeds, and real-time parking equipment systems—engaging teams across DevOps, clients, and vendors.</w:t>
      </w:r>
    </w:p>
    <w:p w14:paraId="1CF6257B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Revenue Forecasting Using Linear Regression</w:t>
      </w:r>
      <w:r>
        <w:br/>
        <w:t>Applied linear regression models and time-series forecasting using Python, SQL, and Power BI to predict revenue, usage trends, and cost exposure.</w:t>
      </w:r>
      <w:r>
        <w:br/>
        <w:t>• Results directly informed budget forecasts and strategic investment decisions.</w:t>
      </w:r>
    </w:p>
    <w:p w14:paraId="2A08B242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A/B Testing &amp; Statistical Experimentation</w:t>
      </w:r>
      <w:r>
        <w:br/>
        <w:t xml:space="preserve">Designed and executed A/B and multivariate tests on parking discount campaigns and equipment flow, measuring impact using statistical analysis and causal </w:t>
      </w:r>
      <w:r>
        <w:t>inference.</w:t>
      </w:r>
      <w:r>
        <w:br/>
      </w:r>
      <w:r>
        <w:lastRenderedPageBreak/>
        <w:t>• Delivered optimization insights that improved channel performance and campaign effectiveness.</w:t>
      </w:r>
    </w:p>
    <w:p w14:paraId="2AAB47E6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Process Optimization for BAGs Partner</w:t>
      </w:r>
      <w:r>
        <w:br/>
        <w:t>Developed a process intelligence dashboard for SP Plus’s BAGs partner, streamlining baggage operations across major airport hubs.</w:t>
      </w:r>
      <w:r>
        <w:br/>
        <w:t>• Identified operational delays and recommended improvements via real-time metrics and KPI thresholds.</w:t>
      </w:r>
    </w:p>
    <w:p w14:paraId="07F205B2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Team Leadership &amp; Data Operations Management</w:t>
      </w:r>
      <w:r>
        <w:br/>
        <w:t>Directed a 15-member data team responsible for ingesting and staging data via API, DynamoDB, and Snowflake, building reusable workflows and pipelines.</w:t>
      </w:r>
      <w:r>
        <w:br/>
        <w:t>• Led a second track focused on requirement gathering, client engagement, and dashboard buildouts across multiple business units.</w:t>
      </w:r>
    </w:p>
    <w:p w14:paraId="6AD1278C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Financial &amp; P&amp;L Analysis</w:t>
      </w:r>
      <w:r>
        <w:br/>
        <w:t>Integrated and analyzed data from SAP Concur, Rental Works, and SAGE Financials for:</w:t>
      </w:r>
      <w:r>
        <w:br/>
        <w:t>• Budget vs actual variance, cashflow projections, credit card usage tracking, and P&amp;L performance monitoring.</w:t>
      </w:r>
    </w:p>
    <w:p w14:paraId="74E7144D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Quality Assurance &amp; Final Validation</w:t>
      </w:r>
      <w:r>
        <w:br/>
        <w:t>Conducted rigorous QA testing and SQL-based reconciliation of all metrics prior to dashboard rollout.</w:t>
      </w:r>
      <w:r>
        <w:br/>
        <w:t>• Ensured high data integrity and consistency across internal and client-facing reports.</w:t>
      </w:r>
    </w:p>
    <w:p w14:paraId="6002C448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AI &amp; Custom GPT Development</w:t>
      </w:r>
      <w:r>
        <w:br/>
        <w:t>Built a tailored Custom GPT using advanced prompt engineering to serve senior managers and executives.</w:t>
      </w:r>
      <w:r>
        <w:br/>
        <w:t>• Enabled automated insights from Snowflake datasets, natural language KPI queries, and dynamic report summarization—empowering seamless access to decision-critical data.</w:t>
      </w:r>
    </w:p>
    <w:p w14:paraId="6530F72A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Automation with Power Automate</w:t>
      </w:r>
      <w:r>
        <w:br/>
        <w:t>Deployed automated alerting and refresh pipelines using Power Automate and Snowflake triggers, cutting manual report preparation by 50%.</w:t>
      </w:r>
    </w:p>
    <w:p w14:paraId="2286ED83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Tools &amp; Tech:</w:t>
      </w:r>
      <w:r>
        <w:br/>
        <w:t>Snowflake, Postman, SQL, SSIS, Tableau, Power BI, Tableau Prep, Alteryx, Python, Microsoft Fabric, DynamoDB, Power Automate, AWS, SAP Concur, Rental Works, SAGE, API Architecture, Linear Regression, A/B Testing, Prompt Engineering, Custom GPT, QA Validation, Forecasting, Stakeholder Alignment</w:t>
      </w:r>
    </w:p>
    <w:p w14:paraId="2D52799B" w14:textId="77777777" w:rsidR="00BE08A3" w:rsidRDefault="00892C42">
      <w:pPr>
        <w:spacing w:after="80" w:line="360" w:lineRule="auto"/>
      </w:pPr>
      <w:r>
        <w:rPr>
          <w:b/>
        </w:rPr>
        <w:lastRenderedPageBreak/>
        <w:t xml:space="preserve">• </w:t>
      </w:r>
      <w:r>
        <w:t>This role combined full-lifecycle data integration, predictive analytics, automation, and AI application to elevate operational intelligence, financial visibility, and executive decision-making at SP Plus.</w:t>
      </w:r>
    </w:p>
    <w:p w14:paraId="500FFFEE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CEVA Logistics – Sr. Data Analyst | Feb 2020 – Jun 2021</w:t>
      </w:r>
      <w:r>
        <w:br/>
        <w:t>CEVA Logistics is a global logistics and supply chain company offering end-to-end freight management, warehousing, and contract logistics solutions.</w:t>
      </w:r>
    </w:p>
    <w:p w14:paraId="10DA3863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Key Responsibilities &amp; Achievements:</w:t>
      </w:r>
    </w:p>
    <w:p w14:paraId="1EB1E929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Supply Chain Lifecycle Optimization</w:t>
      </w:r>
      <w:r>
        <w:br/>
        <w:t>Conducted end-to-end analysis of the logistics lifecycle, identifying drop-off points, delivery delays, and routing inefficiencies.</w:t>
      </w:r>
      <w:r>
        <w:br/>
        <w:t>• Initiatives led to a 20% improvement in delivery KPIs and significant gains in fulfillment consistency.</w:t>
      </w:r>
    </w:p>
    <w:p w14:paraId="2A4A9067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Predictive Dashboards &amp; Real-Time Reporting</w:t>
      </w:r>
      <w:r>
        <w:br/>
        <w:t>Built and maintained real-time dashboards in Power BI and Tableau, enabling proactive transportation alerts, capacity planning, and spend forecasting.</w:t>
      </w:r>
      <w:r>
        <w:br/>
        <w:t>• Integrated data from internal systems and external vendors into Microsoft Fabric and Data Lake, creating a centralized analytics ecosystem.</w:t>
      </w:r>
    </w:p>
    <w:p w14:paraId="09929657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Advanced Statistical Modeling</w:t>
      </w:r>
      <w:r>
        <w:br/>
        <w:t>Developed linear regression models to predict cost overruns, delivery delays, and route inefficiencies.</w:t>
      </w:r>
      <w:r>
        <w:br/>
        <w:t>• Provided actionable insights to logistics and procurement teams to optimize load balancing, fuel costs, and delivery time.</w:t>
      </w:r>
    </w:p>
    <w:p w14:paraId="579E2FB1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Data Transformation &amp; Storytelling</w:t>
      </w:r>
      <w:r>
        <w:br/>
        <w:t>Transformed raw data from disparate sources into data-driven storytelling reports using SQL, SSRS, Matrix visuals, and Power BI/Tableau narratives.</w:t>
      </w:r>
      <w:r>
        <w:br/>
        <w:t>• Delivered business-friendly reports with actionable narratives, helping senior leaders make high-stakes routing and vendor decisions.</w:t>
      </w:r>
    </w:p>
    <w:p w14:paraId="6A9879F5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Tools &amp; Technologies Used:</w:t>
      </w:r>
      <w:r>
        <w:br/>
        <w:t>SQL, SSRS, Power BI, Tableau, Microsoft Fabric, Matrix visualizations, Azure Data Lake, Linear Regression, Data Modeling, Supply Chain Analytics</w:t>
      </w:r>
    </w:p>
    <w:p w14:paraId="768B91FA" w14:textId="77777777" w:rsidR="00BE08A3" w:rsidRDefault="00892C42">
      <w:pPr>
        <w:spacing w:after="80" w:line="360" w:lineRule="auto"/>
      </w:pPr>
      <w:r>
        <w:rPr>
          <w:b/>
        </w:rPr>
        <w:lastRenderedPageBreak/>
        <w:t xml:space="preserve">• </w:t>
      </w:r>
      <w:r>
        <w:t>This role demonstrated your ability to bridge complex raw logistics data with business strategy—delivering insights that influenced routing optimization, cost containment, and operations alignment across a global supply chain.</w:t>
      </w:r>
    </w:p>
    <w:p w14:paraId="636C2C30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Ford Motor Company – Catalog Manager (SAP Ariba) | Aug 2019 – Jan 2020</w:t>
      </w:r>
    </w:p>
    <w:p w14:paraId="47E81DC1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Implemented supplier segmentation logic and procurement Tableau, Power BI, dashboards, reducing onboarding delays by 15% and cost by 10%.</w:t>
      </w:r>
    </w:p>
    <w:p w14:paraId="2ECA59AB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Integrated product lifecycle KPIs using Power BI and Tableau with SAP procurement workflows.</w:t>
      </w:r>
    </w:p>
    <w:p w14:paraId="23DEC5D2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Urban Science – Senior Consultant | Jul 2018 – Jul 2019</w:t>
      </w:r>
    </w:p>
    <w:p w14:paraId="3457D4D1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Conducted lifecycle segmentation for GM dealers, using SQL and Python to boost lead-to-sale conversions by 18%.</w:t>
      </w:r>
    </w:p>
    <w:p w14:paraId="288C335D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Created BI reports using Cognos and Tableau to monitor regional performance trends and marketing lift.</w:t>
      </w:r>
    </w:p>
    <w:p w14:paraId="259B3DAB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General Motors – Data Analyst (Finance &amp; Audit) | Jan 2017 – Jul 2018</w:t>
      </w:r>
    </w:p>
    <w:p w14:paraId="4F999C84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Developed a financial audit dashboard tracking lifecycle financial anomalies; improved audit throughput by 30%.</w:t>
      </w:r>
    </w:p>
    <w:p w14:paraId="53165429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 xml:space="preserve">Automated insights and anomaly detection on 100s of financial datasets used for </w:t>
      </w:r>
      <w:r>
        <w:t>corporate savings programs.</w:t>
      </w:r>
    </w:p>
    <w:p w14:paraId="1AA78B6E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Ford Motor Company – IT Operational Analyst | Mar 2016 – Dec 2016</w:t>
      </w:r>
    </w:p>
    <w:p w14:paraId="289CA8F8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Built prototype scheduling optimization dashboard to identify overlaps and conflicts in vehicle launch programs.</w:t>
      </w:r>
    </w:p>
    <w:p w14:paraId="1D0AF9CD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Blue Cross Blue Shield of Michigan – Systems Analyst Associate | Sep 2015 – Feb 2016</w:t>
      </w:r>
    </w:p>
    <w:p w14:paraId="491E00CB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Designed SQL-based claim lifecycle tracking solution improving response times and identifying bottlenecks in patient processing.</w:t>
      </w:r>
    </w:p>
    <w:p w14:paraId="1F1144FD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Lawrence Technological University – Graduate Research Assistant | Sep 2013 – Dec 2014</w:t>
      </w:r>
    </w:p>
    <w:p w14:paraId="74905E32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Maintained academic SQL databases; assisted with data visualization and statistical modeling for publications.</w:t>
      </w:r>
    </w:p>
    <w:p w14:paraId="617A9E85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The Bengal Glass Work Ltd. – Network Analyst | Sep 2011 – Mar 2012</w:t>
      </w:r>
    </w:p>
    <w:p w14:paraId="382045FC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 xml:space="preserve">Ran ad-hoc data queries for production and IT </w:t>
      </w:r>
      <w:r>
        <w:t>operations; conducted user-level report automation.</w:t>
      </w:r>
    </w:p>
    <w:p w14:paraId="49299D14" w14:textId="77777777" w:rsidR="00BE08A3" w:rsidRDefault="00892C42">
      <w:pPr>
        <w:spacing w:before="240" w:after="120"/>
      </w:pPr>
      <w:r>
        <w:rPr>
          <w:b/>
          <w:color w:val="000000"/>
          <w:sz w:val="24"/>
        </w:rPr>
        <w:lastRenderedPageBreak/>
        <w:t>EDUCATION</w:t>
      </w:r>
    </w:p>
    <w:p w14:paraId="5C7BDB82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Master of Science in Information Systems</w:t>
      </w:r>
      <w:r>
        <w:br/>
        <w:t>Lawrence Technological University, 2014</w:t>
      </w:r>
      <w:r>
        <w:br/>
        <w:t>Bachelor of Science in Computer Science</w:t>
      </w:r>
      <w:r>
        <w:br/>
        <w:t>North South University, 2011</w:t>
      </w:r>
    </w:p>
    <w:p w14:paraId="16A102DD" w14:textId="77777777" w:rsidR="00BE08A3" w:rsidRDefault="00892C42">
      <w:pPr>
        <w:spacing w:before="240" w:after="120"/>
      </w:pPr>
      <w:r>
        <w:rPr>
          <w:b/>
          <w:color w:val="000000"/>
          <w:sz w:val="24"/>
        </w:rPr>
        <w:t>CERTIFICATIONS</w:t>
      </w:r>
    </w:p>
    <w:p w14:paraId="39F79CB2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Data Visualization in Tableau – Cornell University</w:t>
      </w:r>
    </w:p>
    <w:p w14:paraId="6B432C48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Power BI Advanced Training – Certstaffix &amp; Udemy</w:t>
      </w:r>
    </w:p>
    <w:p w14:paraId="0B06BB46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AWS Certified Associate – Coursera</w:t>
      </w:r>
    </w:p>
    <w:p w14:paraId="1C4B1C50" w14:textId="77777777" w:rsidR="00BE08A3" w:rsidRDefault="00892C42">
      <w:pPr>
        <w:spacing w:after="80" w:line="360" w:lineRule="auto"/>
      </w:pPr>
      <w:r>
        <w:rPr>
          <w:b/>
        </w:rPr>
        <w:t xml:space="preserve">• </w:t>
      </w:r>
      <w:r>
        <w:t>Supervised Machine Learning in Python – Google Certified</w:t>
      </w:r>
    </w:p>
    <w:sectPr w:rsidR="00BE08A3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741931">
    <w:abstractNumId w:val="8"/>
  </w:num>
  <w:num w:numId="2" w16cid:durableId="703289064">
    <w:abstractNumId w:val="6"/>
  </w:num>
  <w:num w:numId="3" w16cid:durableId="221452614">
    <w:abstractNumId w:val="5"/>
  </w:num>
  <w:num w:numId="4" w16cid:durableId="763262006">
    <w:abstractNumId w:val="4"/>
  </w:num>
  <w:num w:numId="5" w16cid:durableId="1412657903">
    <w:abstractNumId w:val="7"/>
  </w:num>
  <w:num w:numId="6" w16cid:durableId="20866155">
    <w:abstractNumId w:val="3"/>
  </w:num>
  <w:num w:numId="7" w16cid:durableId="1151292566">
    <w:abstractNumId w:val="2"/>
  </w:num>
  <w:num w:numId="8" w16cid:durableId="729619112">
    <w:abstractNumId w:val="1"/>
  </w:num>
  <w:num w:numId="9" w16cid:durableId="8855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C42"/>
    <w:rsid w:val="00AA1D8D"/>
    <w:rsid w:val="00B47730"/>
    <w:rsid w:val="00BE08A3"/>
    <w:rsid w:val="00CB0664"/>
    <w:rsid w:val="00D40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1C56863-89B6-490A-8FB2-2B74BEC0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Bushra Hoq</cp:lastModifiedBy>
  <cp:revision>2</cp:revision>
  <dcterms:created xsi:type="dcterms:W3CDTF">2013-12-23T23:15:00Z</dcterms:created>
  <dcterms:modified xsi:type="dcterms:W3CDTF">2025-06-30T05:51:00Z</dcterms:modified>
  <cp:category/>
</cp:coreProperties>
</file>