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C12C15" w:rsidP="00596030" w:rsidRDefault="2EC12C15" w14:paraId="01D6C928" w14:textId="570AD383">
      <w:pPr>
        <w:pStyle w:val="Title"/>
        <w:spacing w:line="276" w:lineRule="auto"/>
        <w:jc w:val="center"/>
      </w:pPr>
      <w:r w:rsidRPr="32735CF2" w:rsidR="32735CF2">
        <w:rPr>
          <w:rFonts w:ascii="Times New Roman" w:hAnsi="Times New Roman" w:eastAsia="Times New Roman" w:cs="Times New Roman"/>
        </w:rPr>
        <w:t>Project Charter</w:t>
      </w:r>
    </w:p>
    <w:p w:rsidR="2EC12C15" w:rsidP="00596030" w:rsidRDefault="2EC12C15" w14:paraId="3AF95E18" w14:textId="6502A0D9" w14:noSpellErr="1">
      <w:pPr>
        <w:pStyle w:val="Heading2"/>
      </w:pPr>
      <w:r>
        <w:br/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Team 25: </w:t>
      </w:r>
    </w:p>
    <w:p w:rsidR="32735CF2" w:rsidRDefault="32735CF2" w14:paraId="413D1C1A" w14:textId="36CCBD44">
      <w:r w:rsidRPr="32735CF2" w:rsidR="32735CF2">
        <w:rPr>
          <w:rFonts w:ascii="Times New Roman" w:hAnsi="Times New Roman" w:eastAsia="Times New Roman" w:cs="Times New Roman"/>
          <w:sz w:val="24"/>
          <w:szCs w:val="24"/>
        </w:rPr>
        <w:t>Xu Han, Ben Huemann, Randy Pitcher, Austin Reed, Hongda Zeng</w:t>
      </w:r>
    </w:p>
    <w:p w:rsidR="2EC12C15" w:rsidP="00596030" w:rsidRDefault="2EC12C15" w14:paraId="3EB946D7" w14:textId="585B06C6" w14:noSpellErr="1">
      <w:pPr>
        <w:spacing w:after="0"/>
      </w:pPr>
      <w:r w:rsidRPr="32735CF2" w:rsidR="32735CF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Problem Statement: </w:t>
      </w:r>
    </w:p>
    <w:p w:rsidRPr="00596030" w:rsidR="2EC12C15" w:rsidP="32735CF2" w:rsidRDefault="2EC12C15" w14:paraId="0D7773BE" w14:noSpellErr="1" w14:textId="5683904D">
      <w:pPr>
        <w:spacing w:after="0"/>
        <w:ind w:firstLine="720"/>
        <w:rPr>
          <w:sz w:val="20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There is a demonstrated need for an easy to consume information hub within the home. A magic mirror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(a device that acts both as a mirror and a display)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is the perfect solution to provide information at a glance while users prepare for their day.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Our product will be unique in that it will combine the 3D gesture capabilities of the Leap Motion with an interactive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display. Previous products relied on static displays (no user input) or rudimentary touch.</w:t>
      </w:r>
      <w:bookmarkStart w:name="_GoBack" w:id="0"/>
      <w:bookmarkEnd w:id="0"/>
    </w:p>
    <w:p w:rsidR="32735CF2" w:rsidP="32735CF2" w:rsidRDefault="32735CF2" w14:noSpellErr="1" w14:paraId="0F8F1E5A" w14:textId="4EFBEC97">
      <w:pPr>
        <w:pStyle w:val="Normal"/>
        <w:spacing w:after="0"/>
        <w:ind w:firstLine="720"/>
      </w:pPr>
    </w:p>
    <w:p w:rsidR="2EC12C15" w:rsidP="00596030" w:rsidRDefault="2EC12C15" w14:paraId="38B0513A" w14:noSpellErr="1" w14:textId="7B3376CA">
      <w:pPr>
        <w:spacing w:after="0"/>
      </w:pPr>
      <w:r w:rsidRPr="32735CF2" w:rsidR="32735CF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Project Objectives:</w:t>
      </w:r>
    </w:p>
    <w:p w:rsidRPr="00596030" w:rsidR="2EC12C15" w:rsidP="32735CF2" w:rsidRDefault="2EC12C15" w14:paraId="6E16676A" w14:noSpellErr="1" w14:textId="233E2B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Build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 device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that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will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display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contents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rom behind a mirror with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aspberry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Pi and a monitor</w:t>
      </w:r>
    </w:p>
    <w:p w:rsidRPr="00596030" w:rsidR="2EC12C15" w:rsidP="32735CF2" w:rsidRDefault="2EC12C15" w14:paraId="74C9C242" w14:textId="587C62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Add i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ntuitive 3D gesture control using the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eap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otion to interact with conten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ts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displayed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on the mirror</w:t>
      </w:r>
    </w:p>
    <w:p w:rsidRPr="00596030" w:rsidR="2EC12C15" w:rsidP="32735CF2" w:rsidRDefault="2EC12C15" w14:paraId="3FC0AAA3" w14:noSpellErr="1" w14:textId="6B02BA25"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Create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eb-based content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display on the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rror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that can be interacted with through the 3D gesture input from the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eap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otion</w:t>
      </w:r>
    </w:p>
    <w:p w:rsidRPr="00596030" w:rsidR="2EC12C15" w:rsidP="32735CF2" w:rsidRDefault="2EC12C15" w14:paraId="0AE4FB2C" w14:noSpellErr="1" w14:textId="4A379041">
      <w:pPr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Develop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web portal where new web-based apps could be developed and accessed by the user community.</w:t>
      </w:r>
    </w:p>
    <w:p w:rsidR="2EC12C15" w:rsidP="00596030" w:rsidRDefault="2EC12C15" w14:paraId="536EEEEE" w14:textId="0922BCB6" w14:noSpellErr="1">
      <w:pPr>
        <w:spacing w:after="0"/>
      </w:pPr>
      <w:r w:rsidRPr="32735CF2" w:rsidR="32735CF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Stakeholders: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Pr="00596030" w:rsidR="2EC12C15" w:rsidP="32735CF2" w:rsidRDefault="2EC12C15" w14:paraId="7EBA88C0" w14:textId="6ED3AB5F" w14:noSpellErr="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Software Developers - our team will be the software developers for this project.</w:t>
      </w:r>
    </w:p>
    <w:p w:rsidRPr="00596030" w:rsidR="2EC12C15" w:rsidP="32735CF2" w:rsidRDefault="2EC12C15" w14:paraId="1B356F48" w14:textId="7664246A" w14:noSpellErr="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Development Managers - the GTA/TA's our team reports to for this project.</w:t>
      </w:r>
    </w:p>
    <w:p w:rsidRPr="00596030" w:rsidR="2EC12C15" w:rsidP="32735CF2" w:rsidRDefault="2EC12C15" w14:paraId="4583F5FE" w14:textId="55757026" w14:noSpellErr="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Project Owners - this will also be our team for this project.</w:t>
      </w:r>
    </w:p>
    <w:p w:rsidRPr="00596030" w:rsidR="2EC12C15" w:rsidP="32735CF2" w:rsidRDefault="2EC12C15" w14:paraId="5D36C2E1" w14:textId="1BF7AAC3" w14:noSpellErr="1"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Users/Customers </w:t>
      </w:r>
      <w:r w:rsidRPr="32735CF2" w:rsidR="32735CF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-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the typical user for this product would be an average household with internet.</w:t>
      </w:r>
    </w:p>
    <w:p w:rsidR="2EC12C15" w:rsidP="00596030" w:rsidRDefault="2EC12C15" w14:paraId="0879CF24" w14:textId="6C8B542D">
      <w:pPr>
        <w:spacing w:after="0"/>
      </w:pPr>
    </w:p>
    <w:p w:rsidRPr="00596030" w:rsidR="2EC12C15" w:rsidP="00596030" w:rsidRDefault="2EC12C15" w14:paraId="28001F22" w14:textId="5335586A" w14:noSpellErr="1">
      <w:pPr>
        <w:spacing w:after="0"/>
      </w:pPr>
      <w:r w:rsidRPr="32735CF2" w:rsidR="32735CF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Project Deliverables:</w:t>
      </w:r>
    </w:p>
    <w:p w:rsidRPr="00596030" w:rsidR="2EC12C15" w:rsidP="32735CF2" w:rsidRDefault="2EC12C15" w14:paraId="07FA12D0" w14:noSpellErr="1" w14:textId="16F1B0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"magic mirror" created with a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2-way mirror, background monitor, Leap Motion, and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Raspberry Pi hardware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Pr="00596030" w:rsidR="2EC12C15" w:rsidP="32735CF2" w:rsidRDefault="2EC12C15" w14:paraId="49B8A87A" w14:noSpellErr="1" w14:textId="582467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software interface for 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the Leap Motion to communicate with the Raspberry Pi</w:t>
      </w:r>
    </w:p>
    <w:p w:rsidR="2EC12C15" w:rsidP="32735CF2" w:rsidRDefault="2EC12C15" w14:noSpellErr="1" w14:paraId="729FF1DC" w14:textId="71133E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ront-end web page that will display information on the mirror</w:t>
      </w:r>
    </w:p>
    <w:p w:rsidR="2EC12C15" w:rsidP="32735CF2" w:rsidRDefault="2EC12C15" w14:noSpellErr="1" w14:paraId="450D4CEC" w14:textId="02406D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Interactive web applications that users can use with the mirror</w:t>
      </w:r>
    </w:p>
    <w:p w:rsidR="2EC12C15" w:rsidP="32735CF2" w:rsidRDefault="2EC12C15" w14:paraId="4887DD29" w14:noSpellErr="1" w14:textId="028BD9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>A website</w:t>
      </w:r>
      <w:r w:rsidRPr="32735CF2" w:rsidR="32735C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that will allow other developers and users to get more information about our device</w:t>
      </w:r>
    </w:p>
    <w:sectPr w:rsidR="2EC12C15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2610C"/>
    <w:multiLevelType w:val="hybridMultilevel"/>
    <w:tmpl w:val="9E2A2FCA"/>
    <w:lvl w:ilvl="0" w:tplc="BB6826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3C31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A2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66F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872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70D7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C0B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544E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2037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63A02"/>
    <w:multiLevelType w:val="hybridMultilevel"/>
    <w:tmpl w:val="41CC84C8"/>
    <w:lvl w:ilvl="0" w:tplc="740A0C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3CB0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1A8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FA28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E22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4EC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BA7F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D80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6EC3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1D5432"/>
    <w:multiLevelType w:val="hybridMultilevel"/>
    <w:tmpl w:val="B99C3704"/>
    <w:lvl w:ilvl="0" w:tplc="EECEF8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885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B64B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E09A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7EE0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EEEE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0A2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20AD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E48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37149E"/>
    <w:multiLevelType w:val="hybridMultilevel"/>
    <w:tmpl w:val="292A9F6E"/>
    <w:lvl w:ilvl="0" w:tplc="CFB62F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62C3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E46E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C3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207F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C0F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1AA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F693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8C5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FD5735"/>
    <w:multiLevelType w:val="hybridMultilevel"/>
    <w:tmpl w:val="83EA1596"/>
    <w:lvl w:ilvl="0" w:tplc="70305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EEE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140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147C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CAB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CD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F0AC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CAA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E88C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596030"/>
    <w:rsid w:val="0063600C"/>
    <w:rsid w:val="2EC12C15"/>
    <w:rsid w:val="32735CF2"/>
    <w:rsid w:val="4763A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819116BD-6F55-492A-A91C-80106798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596030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03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960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3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9603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Hongda Zeng</lastModifiedBy>
  <revision>3</revision>
  <dcterms:created xsi:type="dcterms:W3CDTF">2009-11-23T22:41:00.0000000Z</dcterms:created>
  <dcterms:modified xsi:type="dcterms:W3CDTF">2016-01-20T18:02:47.0638545Z</dcterms:modified>
</coreProperties>
</file>