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CCE" w:rsidRDefault="00514CCE"/>
    <w:p w:rsidR="006B4465" w:rsidRDefault="006B4465"/>
    <w:p w:rsidR="006B4465" w:rsidRPr="00341FEB" w:rsidRDefault="006B4465" w:rsidP="006B4465">
      <w:pPr>
        <w:jc w:val="center"/>
        <w:rPr>
          <w:sz w:val="48"/>
          <w:szCs w:val="48"/>
          <w:u w:val="single"/>
        </w:rPr>
      </w:pPr>
      <w:r>
        <w:t xml:space="preserve">      </w:t>
      </w:r>
      <w:proofErr w:type="gramStart"/>
      <w:r w:rsidRPr="00341FEB">
        <w:rPr>
          <w:sz w:val="48"/>
          <w:szCs w:val="48"/>
          <w:u w:val="single"/>
        </w:rPr>
        <w:t>CMOS  Analog</w:t>
      </w:r>
      <w:proofErr w:type="gramEnd"/>
      <w:r w:rsidRPr="00341FEB">
        <w:rPr>
          <w:sz w:val="48"/>
          <w:szCs w:val="48"/>
          <w:u w:val="single"/>
        </w:rPr>
        <w:t xml:space="preserve"> Circuit Design</w:t>
      </w:r>
    </w:p>
    <w:p w:rsidR="006B4465" w:rsidRDefault="006B4465" w:rsidP="006B4465">
      <w:pPr>
        <w:jc w:val="center"/>
        <w:rPr>
          <w:b/>
          <w:sz w:val="36"/>
          <w:szCs w:val="36"/>
          <w:u w:val="single"/>
        </w:rPr>
      </w:pPr>
      <w:r w:rsidRPr="00866375">
        <w:rPr>
          <w:b/>
          <w:sz w:val="36"/>
          <w:szCs w:val="36"/>
          <w:u w:val="single"/>
        </w:rPr>
        <w:t xml:space="preserve">Assignment </w:t>
      </w:r>
      <w:r>
        <w:rPr>
          <w:b/>
          <w:sz w:val="36"/>
          <w:szCs w:val="36"/>
          <w:u w:val="single"/>
        </w:rPr>
        <w:t>–</w:t>
      </w:r>
      <w:r w:rsidRPr="00866375">
        <w:rPr>
          <w:b/>
          <w:sz w:val="36"/>
          <w:szCs w:val="36"/>
          <w:u w:val="single"/>
        </w:rPr>
        <w:t xml:space="preserve"> 1</w:t>
      </w:r>
      <w:r>
        <w:rPr>
          <w:b/>
          <w:sz w:val="36"/>
          <w:szCs w:val="36"/>
          <w:u w:val="single"/>
        </w:rPr>
        <w:t xml:space="preserve"> </w:t>
      </w:r>
      <w:proofErr w:type="gramStart"/>
      <w:r>
        <w:rPr>
          <w:b/>
          <w:sz w:val="36"/>
          <w:szCs w:val="36"/>
          <w:u w:val="single"/>
        </w:rPr>
        <w:t>( PART</w:t>
      </w:r>
      <w:proofErr w:type="gramEnd"/>
      <w:r>
        <w:rPr>
          <w:b/>
          <w:sz w:val="36"/>
          <w:szCs w:val="36"/>
          <w:u w:val="single"/>
        </w:rPr>
        <w:t xml:space="preserve"> -2)</w:t>
      </w:r>
    </w:p>
    <w:p w:rsidR="006B4465" w:rsidRDefault="006B4465" w:rsidP="006B4465">
      <w:pPr>
        <w:rPr>
          <w:b/>
          <w:u w:val="single"/>
        </w:rPr>
      </w:pPr>
    </w:p>
    <w:p w:rsidR="006B4465" w:rsidRPr="004C1F46" w:rsidRDefault="006B4465" w:rsidP="006B4465">
      <w:r>
        <w:t>Q.1</w:t>
      </w:r>
      <w:r w:rsidRPr="00F14019">
        <w:t xml:space="preserve"> </w:t>
      </w:r>
      <w:r w:rsidRPr="004C1F46">
        <w:t>Calculate the small-signal voltage gain o</w:t>
      </w:r>
      <w:r>
        <w:t>f the CS stage shown below</w:t>
      </w:r>
      <w:r w:rsidRPr="004C1F46">
        <w:t xml:space="preserve"> if </w:t>
      </w:r>
      <w:r w:rsidRPr="004C1F46">
        <w:rPr>
          <w:i/>
          <w:iCs/>
        </w:rPr>
        <w:t xml:space="preserve">ID </w:t>
      </w:r>
      <w:r w:rsidRPr="004C1F46">
        <w:t xml:space="preserve">= </w:t>
      </w:r>
      <w:r>
        <w:t xml:space="preserve">1 </w:t>
      </w:r>
      <w:proofErr w:type="spellStart"/>
      <w:r>
        <w:t>mA</w:t>
      </w:r>
      <w:proofErr w:type="spellEnd"/>
      <w:r>
        <w:t xml:space="preserve">, </w:t>
      </w:r>
      <w:proofErr w:type="spellStart"/>
      <w:r w:rsidRPr="004C1F46">
        <w:rPr>
          <w:i/>
          <w:iCs/>
        </w:rPr>
        <w:t>μnCox</w:t>
      </w:r>
      <w:proofErr w:type="spellEnd"/>
      <w:r w:rsidRPr="004C1F46">
        <w:rPr>
          <w:i/>
          <w:iCs/>
        </w:rPr>
        <w:t xml:space="preserve"> </w:t>
      </w:r>
      <w:r w:rsidRPr="004C1F46">
        <w:t xml:space="preserve">= 100 </w:t>
      </w:r>
      <w:proofErr w:type="spellStart"/>
      <w:r w:rsidRPr="004C1F46">
        <w:rPr>
          <w:i/>
          <w:iCs/>
        </w:rPr>
        <w:t>μ</w:t>
      </w:r>
      <w:r w:rsidRPr="004C1F46">
        <w:t>A</w:t>
      </w:r>
      <w:proofErr w:type="spellEnd"/>
      <w:r w:rsidRPr="004C1F46">
        <w:rPr>
          <w:i/>
          <w:iCs/>
        </w:rPr>
        <w:t>/</w:t>
      </w:r>
      <w:r w:rsidRPr="004C1F46">
        <w:t xml:space="preserve">V2, </w:t>
      </w:r>
      <w:r w:rsidRPr="004C1F46">
        <w:rPr>
          <w:i/>
          <w:iCs/>
        </w:rPr>
        <w:t xml:space="preserve">VTH </w:t>
      </w:r>
      <w:r w:rsidRPr="004C1F46">
        <w:t>= 0</w:t>
      </w:r>
      <w:r w:rsidRPr="004C1F46">
        <w:rPr>
          <w:i/>
          <w:iCs/>
        </w:rPr>
        <w:t>.</w:t>
      </w:r>
      <w:r w:rsidRPr="004C1F46">
        <w:t xml:space="preserve">5 V, and </w:t>
      </w:r>
      <w:r w:rsidRPr="004C1F46">
        <w:rPr>
          <w:i/>
          <w:iCs/>
        </w:rPr>
        <w:t xml:space="preserve">λ </w:t>
      </w:r>
      <w:r w:rsidRPr="004C1F46">
        <w:t xml:space="preserve">= </w:t>
      </w:r>
      <w:r>
        <w:t>0,</w:t>
      </w:r>
      <w:r w:rsidRPr="0041395F">
        <w:rPr>
          <w:i/>
          <w:iCs/>
        </w:rPr>
        <w:t xml:space="preserve"> </w:t>
      </w:r>
      <w:r w:rsidRPr="005D5C24">
        <w:rPr>
          <w:i/>
          <w:iCs/>
        </w:rPr>
        <w:t xml:space="preserve">W/L </w:t>
      </w:r>
      <w:r w:rsidRPr="005D5C24">
        <w:t>= 10</w:t>
      </w:r>
      <w:r w:rsidRPr="005D5C24">
        <w:rPr>
          <w:i/>
          <w:iCs/>
        </w:rPr>
        <w:t>/</w:t>
      </w:r>
      <w:proofErr w:type="gramStart"/>
      <w:r w:rsidRPr="005D5C24">
        <w:t>0</w:t>
      </w:r>
      <w:r w:rsidRPr="005D5C24">
        <w:rPr>
          <w:i/>
          <w:iCs/>
        </w:rPr>
        <w:t>.</w:t>
      </w:r>
      <w:r w:rsidRPr="005D5C24">
        <w:t xml:space="preserve">18 </w:t>
      </w:r>
      <w:r>
        <w:t>,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=1K </m:t>
        </m:r>
      </m:oMath>
      <w:r w:rsidRPr="004C1F46">
        <w:t xml:space="preserve">Verify that </w:t>
      </w:r>
      <w:r w:rsidRPr="004C1F46">
        <w:rPr>
          <w:i/>
          <w:iCs/>
        </w:rPr>
        <w:t>M</w:t>
      </w:r>
      <w:r w:rsidRPr="004C1F46">
        <w:t>1 operates in saturation.</w:t>
      </w:r>
    </w:p>
    <w:p w:rsidR="006B4465" w:rsidRDefault="006B4465" w:rsidP="006B4465">
      <w:r>
        <w:rPr>
          <w:noProof/>
        </w:rPr>
        <w:drawing>
          <wp:inline distT="0" distB="0" distL="0" distR="0">
            <wp:extent cx="1898015" cy="1587500"/>
            <wp:effectExtent l="19050" t="0" r="698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465" w:rsidRDefault="006B4465" w:rsidP="006B4465">
      <w:r>
        <w:t xml:space="preserve">Q.2 </w:t>
      </w:r>
      <w:r w:rsidRPr="00924DDF">
        <w:t xml:space="preserve">Draw the circuit diagram of common source single stage amplifier with </w:t>
      </w:r>
      <w:proofErr w:type="spellStart"/>
      <w:r w:rsidRPr="00924DDF">
        <w:t>i</w:t>
      </w:r>
      <w:proofErr w:type="spellEnd"/>
      <w:r w:rsidRPr="00924DDF">
        <w:t xml:space="preserve">) diode connected load with NMOS devices and ii) </w:t>
      </w:r>
      <w:r>
        <w:t>Resistive</w:t>
      </w:r>
      <w:r w:rsidRPr="00924DDF">
        <w:t xml:space="preserve"> lo</w:t>
      </w:r>
      <w:r>
        <w:t>ad.</w:t>
      </w:r>
      <w:r w:rsidRPr="00924DDF">
        <w:t xml:space="preserve"> Compare the small signal voltage gains A</w:t>
      </w:r>
      <w:r w:rsidRPr="00924DDF">
        <w:rPr>
          <w:vertAlign w:val="subscript"/>
        </w:rPr>
        <w:t>V</w:t>
      </w:r>
      <w:r>
        <w:t xml:space="preserve"> and comment on </w:t>
      </w:r>
      <w:r w:rsidRPr="00924DDF">
        <w:t>output impedance and output vo</w:t>
      </w:r>
      <w:r>
        <w:t>ltage swings of these two Amplifiers.</w:t>
      </w:r>
    </w:p>
    <w:p w:rsidR="006B4465" w:rsidRDefault="006B4465" w:rsidP="006B4465">
      <w:r>
        <w:t>Q.3 Prove</w:t>
      </w:r>
      <w:r w:rsidRPr="00FE036C">
        <w:t xml:space="preserve"> that the output is a linear function of input voltage in the case of a CS stage with source degeneration.</w:t>
      </w:r>
    </w:p>
    <w:p w:rsidR="006B4465" w:rsidRPr="005673B7" w:rsidRDefault="006B4465" w:rsidP="006B4465">
      <w:pPr>
        <w:autoSpaceDE w:val="0"/>
        <w:autoSpaceDN w:val="0"/>
        <w:adjustRightInd w:val="0"/>
        <w:spacing w:after="0" w:line="240" w:lineRule="auto"/>
        <w:rPr>
          <w:rFonts w:ascii="TimesTen-Italic" w:hAnsi="TimesTen-Italic" w:cs="TimesTen-Italic"/>
          <w:color w:val="000000"/>
          <w:sz w:val="20"/>
          <w:szCs w:val="20"/>
        </w:rPr>
      </w:pPr>
      <w:r>
        <w:t xml:space="preserve">Q.4 </w:t>
      </w:r>
      <w:r w:rsidRPr="00C50915">
        <w:t>In the co</w:t>
      </w:r>
      <w:r>
        <w:t xml:space="preserve">mmon-source stage shown below </w:t>
      </w:r>
      <w:r w:rsidRPr="00C50915">
        <w:rPr>
          <w:i/>
          <w:iCs/>
        </w:rPr>
        <w:t xml:space="preserve">W/L </w:t>
      </w:r>
      <w:r w:rsidRPr="00C50915">
        <w:t>= 30</w:t>
      </w:r>
      <w:r w:rsidRPr="00C50915">
        <w:rPr>
          <w:i/>
          <w:iCs/>
        </w:rPr>
        <w:t>/</w:t>
      </w:r>
      <w:r w:rsidRPr="00C50915">
        <w:t>0</w:t>
      </w:r>
      <w:r w:rsidRPr="00C50915">
        <w:rPr>
          <w:i/>
          <w:iCs/>
        </w:rPr>
        <w:t>.</w:t>
      </w:r>
      <w:r w:rsidRPr="00C50915">
        <w:t xml:space="preserve">18 and </w:t>
      </w:r>
      <w:r w:rsidRPr="00C50915">
        <w:rPr>
          <w:i/>
          <w:iCs/>
        </w:rPr>
        <w:t xml:space="preserve">λ </w:t>
      </w:r>
      <w:r w:rsidRPr="00C50915">
        <w:t>= 0.</w:t>
      </w:r>
      <w:r>
        <w:t xml:space="preserve"> </w:t>
      </w:r>
      <w:r w:rsidRPr="00C50915">
        <w:t>(a) What gate voltage yields a drain current</w:t>
      </w:r>
      <w:r>
        <w:t xml:space="preserve"> </w:t>
      </w:r>
      <w:r w:rsidRPr="00C50915">
        <w:t xml:space="preserve">of 0.5 </w:t>
      </w:r>
      <w:proofErr w:type="spellStart"/>
      <w:r w:rsidRPr="00C50915">
        <w:t>mA</w:t>
      </w:r>
      <w:proofErr w:type="spellEnd"/>
      <w:r w:rsidRPr="00C50915">
        <w:t xml:space="preserve">? (Verify that </w:t>
      </w:r>
      <w:r w:rsidRPr="00C50915">
        <w:rPr>
          <w:i/>
          <w:iCs/>
        </w:rPr>
        <w:t>M</w:t>
      </w:r>
      <w:r w:rsidRPr="00C50915">
        <w:t>1 operates in</w:t>
      </w:r>
      <w:r>
        <w:t xml:space="preserve"> </w:t>
      </w:r>
      <w:r w:rsidRPr="00C50915">
        <w:t>saturation.)</w:t>
      </w:r>
      <w:r>
        <w:t>Assume</w:t>
      </w:r>
      <w:r w:rsidRPr="00A233F6">
        <w:rPr>
          <w:rFonts w:ascii="RMTMI" w:hAnsi="RMTMI" w:cs="RMTMI"/>
          <w:i/>
          <w:iCs/>
          <w:color w:val="231F20"/>
          <w:sz w:val="20"/>
          <w:szCs w:val="20"/>
        </w:rPr>
        <w:t xml:space="preserve"> </w:t>
      </w:r>
      <w:proofErr w:type="spellStart"/>
      <w:r>
        <w:rPr>
          <w:rFonts w:ascii="RMTMI" w:hAnsi="RMTMI" w:cs="RMTMI"/>
          <w:i/>
          <w:iCs/>
          <w:color w:val="231F20"/>
          <w:sz w:val="20"/>
          <w:szCs w:val="20"/>
        </w:rPr>
        <w:t>μ</w:t>
      </w:r>
      <w:r>
        <w:rPr>
          <w:rFonts w:ascii="TimesTen-Italic" w:hAnsi="TimesTen-Italic" w:cs="TimesTen-Italic"/>
          <w:i/>
          <w:iCs/>
          <w:color w:val="231F20"/>
          <w:sz w:val="14"/>
          <w:szCs w:val="14"/>
        </w:rPr>
        <w:t>n</w:t>
      </w:r>
      <w:r>
        <w:rPr>
          <w:rFonts w:ascii="TimesTen-Italic" w:hAnsi="TimesTen-Italic" w:cs="TimesTen-Italic"/>
          <w:i/>
          <w:iCs/>
          <w:color w:val="231F20"/>
          <w:sz w:val="20"/>
          <w:szCs w:val="20"/>
        </w:rPr>
        <w:t>C</w:t>
      </w:r>
      <w:r>
        <w:rPr>
          <w:rFonts w:ascii="TimesTen-Italic" w:hAnsi="TimesTen-Italic" w:cs="TimesTen-Italic"/>
          <w:i/>
          <w:iCs/>
          <w:color w:val="231F20"/>
          <w:sz w:val="14"/>
          <w:szCs w:val="14"/>
        </w:rPr>
        <w:t>ox</w:t>
      </w:r>
      <w:proofErr w:type="spellEnd"/>
      <w:r>
        <w:rPr>
          <w:rFonts w:ascii="TimesTen-Italic" w:hAnsi="TimesTen-Italic" w:cs="TimesTen-Italic"/>
          <w:i/>
          <w:iCs/>
          <w:color w:val="231F20"/>
          <w:sz w:val="14"/>
          <w:szCs w:val="14"/>
        </w:rPr>
        <w:t xml:space="preserve"> </w:t>
      </w:r>
      <w:r>
        <w:rPr>
          <w:rFonts w:ascii="MTSY" w:hAnsi="MTSY" w:cs="MTSY"/>
          <w:color w:val="231F20"/>
          <w:sz w:val="20"/>
          <w:szCs w:val="20"/>
        </w:rPr>
        <w:t xml:space="preserve">= </w:t>
      </w:r>
      <w:r>
        <w:rPr>
          <w:rFonts w:ascii="TimesTen-Roman" w:hAnsi="TimesTen-Roman" w:cs="TimesTen-Roman"/>
          <w:color w:val="231F20"/>
          <w:sz w:val="20"/>
          <w:szCs w:val="20"/>
        </w:rPr>
        <w:t xml:space="preserve">200 </w:t>
      </w:r>
      <w:proofErr w:type="spellStart"/>
      <w:r>
        <w:rPr>
          <w:rFonts w:ascii="RMTMI" w:hAnsi="RMTMI" w:cs="RMTMI"/>
          <w:i/>
          <w:iCs/>
          <w:color w:val="231F20"/>
          <w:sz w:val="20"/>
          <w:szCs w:val="20"/>
        </w:rPr>
        <w:t>μ</w:t>
      </w:r>
      <w:r>
        <w:rPr>
          <w:rFonts w:ascii="TimesTen-Roman" w:hAnsi="TimesTen-Roman" w:cs="TimesTen-Roman"/>
          <w:color w:val="231F20"/>
          <w:sz w:val="20"/>
          <w:szCs w:val="20"/>
        </w:rPr>
        <w:t>A</w:t>
      </w:r>
      <w:proofErr w:type="spellEnd"/>
      <w:r>
        <w:rPr>
          <w:rFonts w:ascii="RMTMI" w:hAnsi="RMTMI" w:cs="RMTMI"/>
          <w:i/>
          <w:iCs/>
          <w:color w:val="231F20"/>
          <w:sz w:val="20"/>
          <w:szCs w:val="20"/>
        </w:rPr>
        <w:t>/</w:t>
      </w:r>
      <w:r>
        <w:rPr>
          <w:rFonts w:ascii="TimesTen-Roman" w:hAnsi="TimesTen-Roman" w:cs="TimesTen-Roman"/>
          <w:color w:val="231F20"/>
          <w:sz w:val="20"/>
          <w:szCs w:val="20"/>
        </w:rPr>
        <w:t>V</w:t>
      </w:r>
      <w:r>
        <w:rPr>
          <w:rFonts w:ascii="TimesTen-Roman" w:hAnsi="TimesTen-Roman" w:cs="TimesTen-Roman"/>
          <w:color w:val="231F20"/>
          <w:sz w:val="14"/>
          <w:szCs w:val="14"/>
        </w:rPr>
        <w:t>2</w:t>
      </w:r>
      <w:r>
        <w:rPr>
          <w:rFonts w:ascii="TimesTen-Roman" w:hAnsi="TimesTen-Roman" w:cs="TimesTen-Roman"/>
          <w:color w:val="231F20"/>
          <w:sz w:val="20"/>
          <w:szCs w:val="20"/>
        </w:rPr>
        <w:t>,</w:t>
      </w:r>
      <w:r w:rsidRPr="00F52A93">
        <w:rPr>
          <w:rFonts w:ascii="TimesTen-Italic" w:hAnsi="TimesTen-Italic" w:cs="TimesTen-Italic"/>
          <w:i/>
          <w:iCs/>
          <w:color w:val="231F20"/>
          <w:sz w:val="20"/>
          <w:szCs w:val="20"/>
        </w:rPr>
        <w:t xml:space="preserve"> </w:t>
      </w:r>
      <w:r>
        <w:rPr>
          <w:rFonts w:ascii="TimesTen-Italic" w:hAnsi="TimesTen-Italic" w:cs="TimesTen-Italic"/>
          <w:i/>
          <w:iCs/>
          <w:color w:val="231F20"/>
          <w:sz w:val="20"/>
          <w:szCs w:val="20"/>
        </w:rPr>
        <w:t>V</w:t>
      </w:r>
      <w:r>
        <w:rPr>
          <w:rFonts w:ascii="TimesTen-Italic" w:hAnsi="TimesTen-Italic" w:cs="TimesTen-Italic"/>
          <w:i/>
          <w:iCs/>
          <w:color w:val="231F20"/>
          <w:sz w:val="14"/>
          <w:szCs w:val="14"/>
        </w:rPr>
        <w:t xml:space="preserve">TH </w:t>
      </w:r>
      <w:r>
        <w:rPr>
          <w:rFonts w:ascii="MTSY" w:hAnsi="MTSY" w:cs="MTSY"/>
          <w:color w:val="231F20"/>
          <w:sz w:val="20"/>
          <w:szCs w:val="20"/>
        </w:rPr>
        <w:t xml:space="preserve">= </w:t>
      </w:r>
      <w:r>
        <w:rPr>
          <w:rFonts w:ascii="TimesTen-Roman" w:hAnsi="TimesTen-Roman" w:cs="TimesTen-Roman"/>
          <w:color w:val="231F20"/>
          <w:sz w:val="20"/>
          <w:szCs w:val="20"/>
        </w:rPr>
        <w:t>0</w:t>
      </w:r>
      <w:r>
        <w:rPr>
          <w:rFonts w:ascii="RMTMI" w:hAnsi="RMTMI" w:cs="RMTMI"/>
          <w:i/>
          <w:iCs/>
          <w:color w:val="231F20"/>
          <w:sz w:val="20"/>
          <w:szCs w:val="20"/>
        </w:rPr>
        <w:t>.</w:t>
      </w:r>
      <w:r>
        <w:rPr>
          <w:rFonts w:ascii="TimesTen-Roman" w:hAnsi="TimesTen-Roman" w:cs="TimesTen-Roman"/>
          <w:color w:val="231F20"/>
          <w:sz w:val="20"/>
          <w:szCs w:val="20"/>
        </w:rPr>
        <w:t>4 V</w:t>
      </w:r>
    </w:p>
    <w:p w:rsidR="006B4465" w:rsidRDefault="006B4465" w:rsidP="006B4465">
      <w:r>
        <w:rPr>
          <w:noProof/>
        </w:rPr>
        <w:drawing>
          <wp:inline distT="0" distB="0" distL="0" distR="0">
            <wp:extent cx="1819910" cy="1397635"/>
            <wp:effectExtent l="19050" t="0" r="889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465" w:rsidRDefault="006B4465" w:rsidP="006B4465"/>
    <w:p w:rsidR="006B4465" w:rsidRDefault="006B4465" w:rsidP="006B4465"/>
    <w:p w:rsidR="006B4465" w:rsidRDefault="006B4465" w:rsidP="006B4465"/>
    <w:p w:rsidR="006B4465" w:rsidRDefault="006B4465" w:rsidP="006B4465"/>
    <w:p w:rsidR="006B4465" w:rsidRDefault="006B4465" w:rsidP="006B4465"/>
    <w:p w:rsidR="006B4465" w:rsidRDefault="006B4465" w:rsidP="006B4465">
      <w:r>
        <w:t xml:space="preserve">Q.5 </w:t>
      </w:r>
      <w:r w:rsidRPr="00AE2D58">
        <w:t>In the circ</w:t>
      </w:r>
      <w:r>
        <w:t>uit shown below,</w:t>
      </w:r>
      <w:r w:rsidRPr="00AE2D58">
        <w:t xml:space="preserve"> (</w:t>
      </w:r>
      <w:r w:rsidRPr="00AE2D58">
        <w:rPr>
          <w:i/>
          <w:iCs/>
        </w:rPr>
        <w:t>W/L</w:t>
      </w:r>
      <w:proofErr w:type="gramStart"/>
      <w:r w:rsidRPr="00AE2D58">
        <w:t>)1</w:t>
      </w:r>
      <w:proofErr w:type="gramEnd"/>
      <w:r w:rsidRPr="00AE2D58">
        <w:t xml:space="preserve"> = 10</w:t>
      </w:r>
      <w:r w:rsidRPr="00AE2D58">
        <w:rPr>
          <w:i/>
          <w:iCs/>
        </w:rPr>
        <w:t>/</w:t>
      </w:r>
      <w:r w:rsidRPr="00AE2D58">
        <w:t>0</w:t>
      </w:r>
      <w:r w:rsidRPr="00AE2D58">
        <w:rPr>
          <w:i/>
          <w:iCs/>
        </w:rPr>
        <w:t>.</w:t>
      </w:r>
      <w:r>
        <w:t xml:space="preserve">18 </w:t>
      </w:r>
      <w:r w:rsidRPr="00AE2D58">
        <w:t xml:space="preserve">and </w:t>
      </w:r>
      <w:r w:rsidRPr="00AE2D58">
        <w:rPr>
          <w:i/>
          <w:iCs/>
        </w:rPr>
        <w:t>ID</w:t>
      </w:r>
      <w:r w:rsidRPr="00AE2D58">
        <w:t>1 = 0</w:t>
      </w:r>
      <w:r w:rsidRPr="00AE2D58">
        <w:rPr>
          <w:i/>
          <w:iCs/>
        </w:rPr>
        <w:t>.</w:t>
      </w:r>
      <w:r w:rsidRPr="00AE2D58">
        <w:t xml:space="preserve">5 </w:t>
      </w:r>
      <w:proofErr w:type="spellStart"/>
      <w:r w:rsidRPr="00AE2D58">
        <w:t>mA</w:t>
      </w:r>
      <w:proofErr w:type="spellEnd"/>
      <w:r w:rsidRPr="00AE2D58">
        <w:t xml:space="preserve">.(a) If </w:t>
      </w:r>
      <w:r w:rsidRPr="00AE2D58">
        <w:rPr>
          <w:i/>
          <w:iCs/>
        </w:rPr>
        <w:t xml:space="preserve">λ </w:t>
      </w:r>
      <w:r w:rsidRPr="00AE2D58">
        <w:t>= 0, determine (</w:t>
      </w:r>
      <w:r w:rsidRPr="00AE2D58">
        <w:rPr>
          <w:i/>
          <w:iCs/>
        </w:rPr>
        <w:t>W/L</w:t>
      </w:r>
      <w:r w:rsidRPr="00AE2D58">
        <w:t>)2 such that</w:t>
      </w:r>
      <w:r w:rsidRPr="00AE2D58">
        <w:rPr>
          <w:i/>
          <w:iCs/>
        </w:rPr>
        <w:t>M</w:t>
      </w:r>
      <w:r w:rsidRPr="00AE2D58">
        <w:t>1</w:t>
      </w:r>
      <w:r>
        <w:t xml:space="preserve"> </w:t>
      </w:r>
      <w:r w:rsidRPr="00AE2D58">
        <w:t>operates at the edge of saturation.(b) Now calculate the voltage gain.</w:t>
      </w:r>
      <w:r>
        <w:t xml:space="preserve"> </w:t>
      </w:r>
      <w:r w:rsidRPr="00AE2D58">
        <w:t>(c) Explain why this choice of (</w:t>
      </w:r>
      <w:r w:rsidRPr="00AE2D58">
        <w:rPr>
          <w:i/>
          <w:iCs/>
        </w:rPr>
        <w:t>W/L</w:t>
      </w:r>
      <w:proofErr w:type="gramStart"/>
      <w:r w:rsidRPr="00AE2D58">
        <w:t>)2</w:t>
      </w:r>
      <w:proofErr w:type="gramEnd"/>
      <w:r>
        <w:t xml:space="preserve"> </w:t>
      </w:r>
      <w:r w:rsidRPr="00AE2D58">
        <w:t>yields the maximum gain.</w:t>
      </w:r>
      <w:r>
        <w:t xml:space="preserve"> Assume</w:t>
      </w:r>
      <w:r w:rsidRPr="00A233F6">
        <w:rPr>
          <w:rFonts w:ascii="RMTMI" w:hAnsi="RMTMI" w:cs="RMTMI"/>
          <w:i/>
          <w:iCs/>
          <w:color w:val="231F20"/>
          <w:sz w:val="20"/>
          <w:szCs w:val="20"/>
        </w:rPr>
        <w:t xml:space="preserve"> </w:t>
      </w:r>
      <w:proofErr w:type="spellStart"/>
      <w:r>
        <w:rPr>
          <w:rFonts w:ascii="RMTMI" w:hAnsi="RMTMI" w:cs="RMTMI"/>
          <w:i/>
          <w:iCs/>
          <w:color w:val="231F20"/>
          <w:sz w:val="20"/>
          <w:szCs w:val="20"/>
        </w:rPr>
        <w:t>μ</w:t>
      </w:r>
      <w:r>
        <w:rPr>
          <w:rFonts w:ascii="TimesTen-Italic" w:hAnsi="TimesTen-Italic" w:cs="TimesTen-Italic"/>
          <w:i/>
          <w:iCs/>
          <w:color w:val="231F20"/>
          <w:sz w:val="14"/>
          <w:szCs w:val="14"/>
        </w:rPr>
        <w:t>n</w:t>
      </w:r>
      <w:r>
        <w:rPr>
          <w:rFonts w:ascii="TimesTen-Italic" w:hAnsi="TimesTen-Italic" w:cs="TimesTen-Italic"/>
          <w:i/>
          <w:iCs/>
          <w:color w:val="231F20"/>
          <w:sz w:val="20"/>
          <w:szCs w:val="20"/>
        </w:rPr>
        <w:t>C</w:t>
      </w:r>
      <w:r>
        <w:rPr>
          <w:rFonts w:ascii="TimesTen-Italic" w:hAnsi="TimesTen-Italic" w:cs="TimesTen-Italic"/>
          <w:i/>
          <w:iCs/>
          <w:color w:val="231F20"/>
          <w:sz w:val="14"/>
          <w:szCs w:val="14"/>
        </w:rPr>
        <w:t>ox</w:t>
      </w:r>
      <w:proofErr w:type="spellEnd"/>
      <w:r>
        <w:rPr>
          <w:rFonts w:ascii="TimesTen-Italic" w:hAnsi="TimesTen-Italic" w:cs="TimesTen-Italic"/>
          <w:i/>
          <w:iCs/>
          <w:color w:val="231F20"/>
          <w:sz w:val="14"/>
          <w:szCs w:val="14"/>
        </w:rPr>
        <w:t xml:space="preserve"> </w:t>
      </w:r>
      <w:r>
        <w:rPr>
          <w:rFonts w:ascii="MTSY" w:hAnsi="MTSY" w:cs="MTSY"/>
          <w:color w:val="231F20"/>
          <w:sz w:val="20"/>
          <w:szCs w:val="20"/>
        </w:rPr>
        <w:t xml:space="preserve">= </w:t>
      </w:r>
      <w:r>
        <w:rPr>
          <w:rFonts w:ascii="TimesTen-Roman" w:hAnsi="TimesTen-Roman" w:cs="TimesTen-Roman"/>
          <w:color w:val="231F20"/>
          <w:sz w:val="20"/>
          <w:szCs w:val="20"/>
        </w:rPr>
        <w:t xml:space="preserve">200 </w:t>
      </w:r>
      <w:proofErr w:type="spellStart"/>
      <w:r>
        <w:rPr>
          <w:rFonts w:ascii="RMTMI" w:hAnsi="RMTMI" w:cs="RMTMI"/>
          <w:i/>
          <w:iCs/>
          <w:color w:val="231F20"/>
          <w:sz w:val="20"/>
          <w:szCs w:val="20"/>
        </w:rPr>
        <w:t>μ</w:t>
      </w:r>
      <w:r>
        <w:rPr>
          <w:rFonts w:ascii="TimesTen-Roman" w:hAnsi="TimesTen-Roman" w:cs="TimesTen-Roman"/>
          <w:color w:val="231F20"/>
          <w:sz w:val="20"/>
          <w:szCs w:val="20"/>
        </w:rPr>
        <w:t>A</w:t>
      </w:r>
      <w:proofErr w:type="spellEnd"/>
      <w:r>
        <w:rPr>
          <w:rFonts w:ascii="RMTMI" w:hAnsi="RMTMI" w:cs="RMTMI"/>
          <w:i/>
          <w:iCs/>
          <w:color w:val="231F20"/>
          <w:sz w:val="20"/>
          <w:szCs w:val="20"/>
        </w:rPr>
        <w:t>/</w:t>
      </w:r>
      <w:r>
        <w:rPr>
          <w:rFonts w:ascii="TimesTen-Roman" w:hAnsi="TimesTen-Roman" w:cs="TimesTen-Roman"/>
          <w:color w:val="231F20"/>
          <w:sz w:val="20"/>
          <w:szCs w:val="20"/>
        </w:rPr>
        <w:t>V</w:t>
      </w:r>
      <w:r>
        <w:rPr>
          <w:rFonts w:ascii="TimesTen-Roman" w:hAnsi="TimesTen-Roman" w:cs="TimesTen-Roman"/>
          <w:color w:val="231F20"/>
          <w:sz w:val="14"/>
          <w:szCs w:val="14"/>
        </w:rPr>
        <w:t>2</w:t>
      </w:r>
      <w:r>
        <w:rPr>
          <w:rFonts w:ascii="TimesTen-Roman" w:hAnsi="TimesTen-Roman" w:cs="TimesTen-Roman"/>
          <w:color w:val="231F20"/>
          <w:sz w:val="20"/>
          <w:szCs w:val="20"/>
        </w:rPr>
        <w:t>,</w:t>
      </w:r>
      <w:r w:rsidRPr="00F52A93">
        <w:rPr>
          <w:rFonts w:ascii="TimesTen-Italic" w:hAnsi="TimesTen-Italic" w:cs="TimesTen-Italic"/>
          <w:i/>
          <w:iCs/>
          <w:color w:val="231F20"/>
          <w:sz w:val="20"/>
          <w:szCs w:val="20"/>
        </w:rPr>
        <w:t xml:space="preserve"> </w:t>
      </w:r>
      <w:r>
        <w:rPr>
          <w:rFonts w:ascii="TimesTen-Italic" w:hAnsi="TimesTen-Italic" w:cs="TimesTen-Italic"/>
          <w:i/>
          <w:iCs/>
          <w:color w:val="231F20"/>
          <w:sz w:val="20"/>
          <w:szCs w:val="20"/>
        </w:rPr>
        <w:t>V</w:t>
      </w:r>
      <w:r>
        <w:rPr>
          <w:rFonts w:ascii="TimesTen-Italic" w:hAnsi="TimesTen-Italic" w:cs="TimesTen-Italic"/>
          <w:i/>
          <w:iCs/>
          <w:color w:val="231F20"/>
          <w:sz w:val="14"/>
          <w:szCs w:val="14"/>
        </w:rPr>
        <w:t xml:space="preserve">TH </w:t>
      </w:r>
      <w:r>
        <w:rPr>
          <w:rFonts w:ascii="MTSY" w:hAnsi="MTSY" w:cs="MTSY"/>
          <w:color w:val="231F20"/>
          <w:sz w:val="20"/>
          <w:szCs w:val="20"/>
        </w:rPr>
        <w:t xml:space="preserve">= </w:t>
      </w:r>
      <w:r>
        <w:rPr>
          <w:rFonts w:ascii="TimesTen-Roman" w:hAnsi="TimesTen-Roman" w:cs="TimesTen-Roman"/>
          <w:color w:val="231F20"/>
          <w:sz w:val="20"/>
          <w:szCs w:val="20"/>
        </w:rPr>
        <w:t>0</w:t>
      </w:r>
      <w:r>
        <w:rPr>
          <w:rFonts w:ascii="RMTMI" w:hAnsi="RMTMI" w:cs="RMTMI"/>
          <w:i/>
          <w:iCs/>
          <w:color w:val="231F20"/>
          <w:sz w:val="20"/>
          <w:szCs w:val="20"/>
        </w:rPr>
        <w:t>.</w:t>
      </w:r>
      <w:r>
        <w:rPr>
          <w:rFonts w:ascii="TimesTen-Roman" w:hAnsi="TimesTen-Roman" w:cs="TimesTen-Roman"/>
          <w:color w:val="231F20"/>
          <w:sz w:val="20"/>
          <w:szCs w:val="20"/>
        </w:rPr>
        <w:t>4 V</w:t>
      </w:r>
    </w:p>
    <w:p w:rsidR="006B4465" w:rsidRPr="00AE2D58" w:rsidRDefault="006B4465" w:rsidP="006B4465">
      <w:r>
        <w:rPr>
          <w:noProof/>
        </w:rPr>
        <w:drawing>
          <wp:inline distT="0" distB="0" distL="0" distR="0">
            <wp:extent cx="2009775" cy="144907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465" w:rsidRPr="00D54820" w:rsidRDefault="006B4465" w:rsidP="006B4465">
      <w:pPr>
        <w:rPr>
          <w:rFonts w:ascii="TimesTen-Roman" w:hAnsi="TimesTen-Roman" w:cs="TimesTen-Roman"/>
          <w:color w:val="231F20"/>
          <w:sz w:val="20"/>
          <w:szCs w:val="20"/>
        </w:rPr>
      </w:pPr>
      <w:r>
        <w:t>Q.6</w:t>
      </w:r>
      <w:r w:rsidRPr="00E41B4D">
        <w:rPr>
          <w:rFonts w:ascii="TimesTen-Roman" w:hAnsi="TimesTen-Roman" w:cs="TimesTen-Roman"/>
          <w:color w:val="231F20"/>
          <w:sz w:val="20"/>
          <w:szCs w:val="20"/>
        </w:rPr>
        <w:t xml:space="preserve"> </w:t>
      </w:r>
      <w:r w:rsidRPr="00A146BF">
        <w:rPr>
          <w:rFonts w:ascii="TimesTen-Roman" w:hAnsi="TimesTen-Roman" w:cs="TimesTen-Roman"/>
          <w:color w:val="231F20"/>
          <w:sz w:val="20"/>
          <w:szCs w:val="20"/>
        </w:rPr>
        <w:t>The commo</w:t>
      </w:r>
      <w:r>
        <w:rPr>
          <w:rFonts w:ascii="TimesTen-Roman" w:hAnsi="TimesTen-Roman" w:cs="TimesTen-Roman"/>
          <w:color w:val="231F20"/>
          <w:sz w:val="20"/>
          <w:szCs w:val="20"/>
        </w:rPr>
        <w:t xml:space="preserve">n-gate stage shown </w:t>
      </w:r>
      <w:proofErr w:type="gramStart"/>
      <w:r>
        <w:rPr>
          <w:rFonts w:ascii="TimesTen-Roman" w:hAnsi="TimesTen-Roman" w:cs="TimesTen-Roman"/>
          <w:color w:val="231F20"/>
          <w:sz w:val="20"/>
          <w:szCs w:val="20"/>
        </w:rPr>
        <w:t xml:space="preserve">below  </w:t>
      </w:r>
      <w:r w:rsidRPr="00A146BF">
        <w:rPr>
          <w:rFonts w:ascii="TimesTen-Roman" w:hAnsi="TimesTen-Roman" w:cs="TimesTen-Roman"/>
          <w:color w:val="231F20"/>
          <w:sz w:val="20"/>
          <w:szCs w:val="20"/>
        </w:rPr>
        <w:t>must</w:t>
      </w:r>
      <w:proofErr w:type="gramEnd"/>
      <w:r w:rsidRPr="00A146BF">
        <w:rPr>
          <w:rFonts w:ascii="TimesTen-Roman" w:hAnsi="TimesTen-Roman" w:cs="TimesTen-Roman"/>
          <w:color w:val="231F20"/>
          <w:sz w:val="20"/>
          <w:szCs w:val="20"/>
        </w:rPr>
        <w:t xml:space="preserve"> provide a voltage gain of 4 and an input</w:t>
      </w:r>
      <w:r>
        <w:rPr>
          <w:rFonts w:ascii="TimesTen-Roman" w:hAnsi="TimesTen-Roman" w:cs="TimesTen-Roman"/>
          <w:color w:val="231F20"/>
          <w:sz w:val="20"/>
          <w:szCs w:val="20"/>
        </w:rPr>
        <w:t xml:space="preserve"> </w:t>
      </w:r>
      <w:r w:rsidRPr="00A146BF">
        <w:rPr>
          <w:rFonts w:ascii="TimesTen-Roman" w:hAnsi="TimesTen-Roman" w:cs="TimesTen-Roman"/>
          <w:color w:val="231F20"/>
          <w:sz w:val="20"/>
          <w:szCs w:val="20"/>
        </w:rPr>
        <w:t>impedance of 50</w:t>
      </w:r>
      <w:r>
        <w:rPr>
          <w:rFonts w:ascii="TimesTen-Roman" w:hAnsi="TimesTen-Roman" w:cs="TimesTen-Roman"/>
          <w:color w:val="231F20"/>
          <w:sz w:val="20"/>
          <w:szCs w:val="20"/>
        </w:rPr>
        <w:t xml:space="preserve"> ohms  </w:t>
      </w:r>
      <w:r w:rsidRPr="00A146BF">
        <w:rPr>
          <w:rFonts w:ascii="TimesTen-Roman" w:hAnsi="TimesTen-Roman" w:cs="TimesTen-Roman"/>
          <w:color w:val="231F20"/>
          <w:sz w:val="20"/>
          <w:szCs w:val="20"/>
        </w:rPr>
        <w:t xml:space="preserve">. If </w:t>
      </w:r>
      <w:r w:rsidRPr="00A146BF">
        <w:rPr>
          <w:rFonts w:ascii="TimesTen-Roman" w:hAnsi="TimesTen-Roman" w:cs="TimesTen-Roman"/>
          <w:i/>
          <w:iCs/>
          <w:color w:val="231F20"/>
          <w:sz w:val="20"/>
          <w:szCs w:val="20"/>
        </w:rPr>
        <w:t xml:space="preserve">ID </w:t>
      </w:r>
      <w:r w:rsidRPr="00A146BF">
        <w:rPr>
          <w:rFonts w:ascii="TimesTen-Roman" w:hAnsi="TimesTen-Roman" w:cs="TimesTen-Roman"/>
          <w:color w:val="231F20"/>
          <w:sz w:val="20"/>
          <w:szCs w:val="20"/>
        </w:rPr>
        <w:t>= 0</w:t>
      </w:r>
      <w:r w:rsidRPr="00A146BF">
        <w:rPr>
          <w:rFonts w:ascii="TimesTen-Roman" w:hAnsi="TimesTen-Roman" w:cs="TimesTen-Roman"/>
          <w:i/>
          <w:iCs/>
          <w:color w:val="231F20"/>
          <w:sz w:val="20"/>
          <w:szCs w:val="20"/>
        </w:rPr>
        <w:t>.</w:t>
      </w:r>
      <w:r w:rsidRPr="00A146BF">
        <w:rPr>
          <w:rFonts w:ascii="TimesTen-Roman" w:hAnsi="TimesTen-Roman" w:cs="TimesTen-Roman"/>
          <w:color w:val="231F20"/>
          <w:sz w:val="20"/>
          <w:szCs w:val="20"/>
        </w:rPr>
        <w:t xml:space="preserve">5 </w:t>
      </w:r>
      <w:proofErr w:type="spellStart"/>
      <w:r w:rsidRPr="00A146BF">
        <w:rPr>
          <w:rFonts w:ascii="TimesTen-Roman" w:hAnsi="TimesTen-Roman" w:cs="TimesTen-Roman"/>
          <w:color w:val="231F20"/>
          <w:sz w:val="20"/>
          <w:szCs w:val="20"/>
        </w:rPr>
        <w:t>mA</w:t>
      </w:r>
      <w:proofErr w:type="spellEnd"/>
      <w:r w:rsidRPr="00A146BF">
        <w:rPr>
          <w:rFonts w:ascii="TimesTen-Roman" w:hAnsi="TimesTen-Roman" w:cs="TimesTen-Roman"/>
          <w:color w:val="231F20"/>
          <w:sz w:val="20"/>
          <w:szCs w:val="20"/>
        </w:rPr>
        <w:t>, and</w:t>
      </w:r>
      <w:r>
        <w:rPr>
          <w:rFonts w:ascii="TimesTen-Roman" w:hAnsi="TimesTen-Roman" w:cs="TimesTen-Roman"/>
          <w:color w:val="231F20"/>
          <w:sz w:val="20"/>
          <w:szCs w:val="20"/>
        </w:rPr>
        <w:t xml:space="preserve"> </w:t>
      </w:r>
      <w:r w:rsidRPr="00A146BF">
        <w:rPr>
          <w:rFonts w:ascii="TimesTen-Roman" w:hAnsi="TimesTen-Roman" w:cs="TimesTen-Roman"/>
          <w:i/>
          <w:iCs/>
          <w:color w:val="231F20"/>
          <w:sz w:val="20"/>
          <w:szCs w:val="20"/>
        </w:rPr>
        <w:t xml:space="preserve">λ </w:t>
      </w:r>
      <w:r w:rsidRPr="00A146BF">
        <w:rPr>
          <w:rFonts w:ascii="TimesTen-Roman" w:hAnsi="TimesTen-Roman" w:cs="TimesTen-Roman"/>
          <w:color w:val="231F20"/>
          <w:sz w:val="20"/>
          <w:szCs w:val="20"/>
        </w:rPr>
        <w:t>= 0, determine the values of</w:t>
      </w:r>
      <w:r>
        <w:rPr>
          <w:rFonts w:ascii="TimesTen-Roman" w:hAnsi="TimesTen-Roman" w:cs="TimesTen-Roman"/>
          <w:color w:val="231F20"/>
          <w:sz w:val="20"/>
          <w:szCs w:val="20"/>
        </w:rPr>
        <w:t xml:space="preserve"> </w:t>
      </w:r>
      <w:r w:rsidRPr="00A146BF">
        <w:rPr>
          <w:rFonts w:ascii="TimesTen-Roman" w:hAnsi="TimesTen-Roman" w:cs="TimesTen-Roman"/>
          <w:i/>
          <w:iCs/>
          <w:color w:val="231F20"/>
          <w:sz w:val="20"/>
          <w:szCs w:val="20"/>
        </w:rPr>
        <w:t xml:space="preserve">RD </w:t>
      </w:r>
      <w:r w:rsidRPr="00A146BF">
        <w:rPr>
          <w:rFonts w:ascii="TimesTen-Roman" w:hAnsi="TimesTen-Roman" w:cs="TimesTen-Roman"/>
          <w:color w:val="231F20"/>
          <w:sz w:val="20"/>
          <w:szCs w:val="20"/>
        </w:rPr>
        <w:t>and</w:t>
      </w:r>
      <w:r>
        <w:rPr>
          <w:rFonts w:ascii="TimesTen-Roman" w:hAnsi="TimesTen-Roman" w:cs="TimesTen-Roman"/>
          <w:color w:val="231F20"/>
          <w:sz w:val="20"/>
          <w:szCs w:val="20"/>
        </w:rPr>
        <w:t xml:space="preserve"> </w:t>
      </w:r>
      <w:r w:rsidRPr="00A146BF">
        <w:rPr>
          <w:rFonts w:ascii="TimesTen-Roman" w:hAnsi="TimesTen-Roman" w:cs="TimesTen-Roman"/>
          <w:i/>
          <w:iCs/>
          <w:color w:val="231F20"/>
          <w:sz w:val="20"/>
          <w:szCs w:val="20"/>
        </w:rPr>
        <w:t>W/L</w:t>
      </w:r>
      <w:r w:rsidRPr="00A146BF">
        <w:rPr>
          <w:rFonts w:ascii="TimesTen-Roman" w:hAnsi="TimesTen-Roman" w:cs="TimesTen-Roman"/>
          <w:color w:val="231F20"/>
          <w:sz w:val="20"/>
          <w:szCs w:val="20"/>
        </w:rPr>
        <w:t>.</w:t>
      </w:r>
      <w:r>
        <w:rPr>
          <w:rFonts w:ascii="TimesTen-Roman" w:hAnsi="TimesTen-Roman" w:cs="TimesTen-Roman"/>
          <w:color w:val="231F20"/>
          <w:sz w:val="20"/>
          <w:szCs w:val="20"/>
        </w:rPr>
        <w:t xml:space="preserve"> b)</w:t>
      </w:r>
      <w:r w:rsidRPr="00D54820">
        <w:rPr>
          <w:rFonts w:ascii="TimesTen-Roman" w:hAnsi="TimesTen-Roman" w:cs="TimesTen-Roman"/>
          <w:color w:val="231F20"/>
          <w:sz w:val="20"/>
          <w:szCs w:val="20"/>
        </w:rPr>
        <w:t xml:space="preserve"> </w:t>
      </w:r>
      <w:proofErr w:type="gramStart"/>
      <w:r w:rsidRPr="00D54820">
        <w:rPr>
          <w:rFonts w:ascii="TimesTen-Roman" w:hAnsi="TimesTen-Roman" w:cs="TimesTen-Roman"/>
          <w:color w:val="231F20"/>
          <w:sz w:val="20"/>
          <w:szCs w:val="20"/>
        </w:rPr>
        <w:t>Suppose</w:t>
      </w:r>
      <w:proofErr w:type="gramEnd"/>
      <w:r w:rsidRPr="00D54820">
        <w:rPr>
          <w:rFonts w:ascii="TimesTen-Roman" w:hAnsi="TimesTen-Roman" w:cs="TimesTen-Roman"/>
          <w:color w:val="231F20"/>
          <w:sz w:val="20"/>
          <w:szCs w:val="20"/>
        </w:rPr>
        <w:t xml:space="preserve"> in Fig. 7.68, </w:t>
      </w:r>
      <w:r w:rsidRPr="00D54820">
        <w:rPr>
          <w:rFonts w:ascii="TimesTen-Roman" w:hAnsi="TimesTen-Roman" w:cs="TimesTen-Roman"/>
          <w:i/>
          <w:iCs/>
          <w:color w:val="231F20"/>
          <w:sz w:val="20"/>
          <w:szCs w:val="20"/>
        </w:rPr>
        <w:t xml:space="preserve">ID </w:t>
      </w:r>
      <w:r w:rsidRPr="00D54820">
        <w:rPr>
          <w:rFonts w:ascii="TimesTen-Roman" w:hAnsi="TimesTen-Roman" w:cs="TimesTen-Roman"/>
          <w:color w:val="231F20"/>
          <w:sz w:val="20"/>
          <w:szCs w:val="20"/>
        </w:rPr>
        <w:t>= 0</w:t>
      </w:r>
      <w:r w:rsidRPr="00D54820">
        <w:rPr>
          <w:rFonts w:ascii="TimesTen-Roman" w:hAnsi="TimesTen-Roman" w:cs="TimesTen-Roman"/>
          <w:i/>
          <w:iCs/>
          <w:color w:val="231F20"/>
          <w:sz w:val="20"/>
          <w:szCs w:val="20"/>
        </w:rPr>
        <w:t>.</w:t>
      </w:r>
      <w:r w:rsidRPr="00D54820">
        <w:rPr>
          <w:rFonts w:ascii="TimesTen-Roman" w:hAnsi="TimesTen-Roman" w:cs="TimesTen-Roman"/>
          <w:color w:val="231F20"/>
          <w:sz w:val="20"/>
          <w:szCs w:val="20"/>
        </w:rPr>
        <w:t xml:space="preserve">5 </w:t>
      </w:r>
      <w:proofErr w:type="spellStart"/>
      <w:r w:rsidRPr="00D54820">
        <w:rPr>
          <w:rFonts w:ascii="TimesTen-Roman" w:hAnsi="TimesTen-Roman" w:cs="TimesTen-Roman"/>
          <w:color w:val="231F20"/>
          <w:sz w:val="20"/>
          <w:szCs w:val="20"/>
        </w:rPr>
        <w:t>mA</w:t>
      </w:r>
      <w:proofErr w:type="spellEnd"/>
      <w:r w:rsidRPr="00D54820">
        <w:rPr>
          <w:rFonts w:ascii="TimesTen-Roman" w:hAnsi="TimesTen-Roman" w:cs="TimesTen-Roman"/>
          <w:color w:val="231F20"/>
          <w:sz w:val="20"/>
          <w:szCs w:val="20"/>
        </w:rPr>
        <w:t xml:space="preserve">, </w:t>
      </w:r>
      <w:r w:rsidRPr="00D54820">
        <w:rPr>
          <w:rFonts w:ascii="TimesTen-Roman" w:hAnsi="TimesTen-Roman" w:cs="TimesTen-Roman"/>
          <w:i/>
          <w:iCs/>
          <w:color w:val="231F20"/>
          <w:sz w:val="20"/>
          <w:szCs w:val="20"/>
        </w:rPr>
        <w:t xml:space="preserve">λ </w:t>
      </w:r>
      <w:r w:rsidRPr="00D54820">
        <w:rPr>
          <w:rFonts w:ascii="TimesTen-Roman" w:hAnsi="TimesTen-Roman" w:cs="TimesTen-Roman"/>
          <w:color w:val="231F20"/>
          <w:sz w:val="20"/>
          <w:szCs w:val="20"/>
        </w:rPr>
        <w:t xml:space="preserve">= </w:t>
      </w:r>
      <w:r>
        <w:rPr>
          <w:rFonts w:ascii="TimesTen-Roman" w:hAnsi="TimesTen-Roman" w:cs="TimesTen-Roman"/>
          <w:color w:val="231F20"/>
          <w:sz w:val="20"/>
          <w:szCs w:val="20"/>
        </w:rPr>
        <w:t xml:space="preserve">0, </w:t>
      </w:r>
      <w:r w:rsidRPr="00D54820">
        <w:rPr>
          <w:rFonts w:ascii="TimesTen-Roman" w:hAnsi="TimesTen-Roman" w:cs="TimesTen-Roman"/>
          <w:color w:val="231F20"/>
          <w:sz w:val="20"/>
          <w:szCs w:val="20"/>
        </w:rPr>
        <w:t xml:space="preserve">and </w:t>
      </w:r>
      <w:proofErr w:type="spellStart"/>
      <w:r w:rsidRPr="00D54820">
        <w:rPr>
          <w:rFonts w:ascii="TimesTen-Roman" w:hAnsi="TimesTen-Roman" w:cs="TimesTen-Roman"/>
          <w:i/>
          <w:iCs/>
          <w:color w:val="231F20"/>
          <w:sz w:val="20"/>
          <w:szCs w:val="20"/>
        </w:rPr>
        <w:t>Vb</w:t>
      </w:r>
      <w:proofErr w:type="spellEnd"/>
      <w:r w:rsidRPr="00D54820">
        <w:rPr>
          <w:rFonts w:ascii="TimesTen-Roman" w:hAnsi="TimesTen-Roman" w:cs="TimesTen-Roman"/>
          <w:i/>
          <w:iCs/>
          <w:color w:val="231F20"/>
          <w:sz w:val="20"/>
          <w:szCs w:val="20"/>
        </w:rPr>
        <w:t xml:space="preserve"> </w:t>
      </w:r>
      <w:r w:rsidRPr="00D54820">
        <w:rPr>
          <w:rFonts w:ascii="TimesTen-Roman" w:hAnsi="TimesTen-Roman" w:cs="TimesTen-Roman"/>
          <w:color w:val="231F20"/>
          <w:sz w:val="20"/>
          <w:szCs w:val="20"/>
        </w:rPr>
        <w:t xml:space="preserve">= 1 V. Determine the values </w:t>
      </w:r>
      <w:proofErr w:type="spellStart"/>
      <w:r w:rsidRPr="00D54820">
        <w:rPr>
          <w:rFonts w:ascii="TimesTen-Roman" w:hAnsi="TimesTen-Roman" w:cs="TimesTen-Roman"/>
          <w:color w:val="231F20"/>
          <w:sz w:val="20"/>
          <w:szCs w:val="20"/>
        </w:rPr>
        <w:t>of</w:t>
      </w:r>
      <w:r w:rsidRPr="00D54820">
        <w:rPr>
          <w:rFonts w:ascii="TimesTen-Roman" w:hAnsi="TimesTen-Roman" w:cs="TimesTen-Roman"/>
          <w:i/>
          <w:iCs/>
          <w:color w:val="231F20"/>
          <w:sz w:val="20"/>
          <w:szCs w:val="20"/>
        </w:rPr>
        <w:t>W</w:t>
      </w:r>
      <w:proofErr w:type="spellEnd"/>
      <w:r w:rsidRPr="00D54820">
        <w:rPr>
          <w:rFonts w:ascii="TimesTen-Roman" w:hAnsi="TimesTen-Roman" w:cs="TimesTen-Roman"/>
          <w:i/>
          <w:iCs/>
          <w:color w:val="231F20"/>
          <w:sz w:val="20"/>
          <w:szCs w:val="20"/>
        </w:rPr>
        <w:t>/L</w:t>
      </w:r>
      <w:r>
        <w:rPr>
          <w:rFonts w:ascii="TimesTen-Roman" w:hAnsi="TimesTen-Roman" w:cs="TimesTen-Roman"/>
          <w:color w:val="231F20"/>
          <w:sz w:val="20"/>
          <w:szCs w:val="20"/>
        </w:rPr>
        <w:t xml:space="preserve"> </w:t>
      </w:r>
      <w:r w:rsidRPr="00D54820">
        <w:rPr>
          <w:rFonts w:ascii="TimesTen-Roman" w:hAnsi="TimesTen-Roman" w:cs="TimesTen-Roman"/>
          <w:color w:val="231F20"/>
          <w:sz w:val="20"/>
          <w:szCs w:val="20"/>
        </w:rPr>
        <w:t xml:space="preserve">and </w:t>
      </w:r>
      <w:r w:rsidRPr="00D54820">
        <w:rPr>
          <w:rFonts w:ascii="TimesTen-Roman" w:hAnsi="TimesTen-Roman" w:cs="TimesTen-Roman"/>
          <w:i/>
          <w:iCs/>
          <w:color w:val="231F20"/>
          <w:sz w:val="20"/>
          <w:szCs w:val="20"/>
        </w:rPr>
        <w:t xml:space="preserve">RD </w:t>
      </w:r>
      <w:r w:rsidRPr="00D54820">
        <w:rPr>
          <w:rFonts w:ascii="TimesTen-Roman" w:hAnsi="TimesTen-Roman" w:cs="TimesTen-Roman"/>
          <w:color w:val="231F20"/>
          <w:sz w:val="20"/>
          <w:szCs w:val="20"/>
        </w:rPr>
        <w:t xml:space="preserve">for an input impedance of 50 </w:t>
      </w:r>
      <w:r w:rsidRPr="00D54820">
        <w:rPr>
          <w:rFonts w:ascii="TimesTen-Roman" w:hAnsi="TimesTen-Roman" w:cs="TimesTen-Roman"/>
          <w:i/>
          <w:iCs/>
          <w:color w:val="231F20"/>
          <w:sz w:val="20"/>
          <w:szCs w:val="20"/>
        </w:rPr>
        <w:t xml:space="preserve">_ </w:t>
      </w:r>
      <w:r w:rsidRPr="00D54820">
        <w:rPr>
          <w:rFonts w:ascii="TimesTen-Roman" w:hAnsi="TimesTen-Roman" w:cs="TimesTen-Roman"/>
          <w:color w:val="231F20"/>
          <w:sz w:val="20"/>
          <w:szCs w:val="20"/>
        </w:rPr>
        <w:t>and</w:t>
      </w:r>
      <w:r>
        <w:rPr>
          <w:rFonts w:ascii="TimesTen-Roman" w:hAnsi="TimesTen-Roman" w:cs="TimesTen-Roman"/>
          <w:color w:val="231F20"/>
          <w:sz w:val="20"/>
          <w:szCs w:val="20"/>
        </w:rPr>
        <w:t xml:space="preserve"> </w:t>
      </w:r>
      <w:r w:rsidRPr="00D54820">
        <w:rPr>
          <w:rFonts w:ascii="TimesTen-Roman" w:hAnsi="TimesTen-Roman" w:cs="TimesTen-Roman"/>
          <w:color w:val="231F20"/>
          <w:sz w:val="20"/>
          <w:szCs w:val="20"/>
        </w:rPr>
        <w:t xml:space="preserve">maximum voltage gain (while </w:t>
      </w:r>
      <w:r w:rsidRPr="00D54820">
        <w:rPr>
          <w:rFonts w:ascii="TimesTen-Roman" w:hAnsi="TimesTen-Roman" w:cs="TimesTen-Roman"/>
          <w:i/>
          <w:iCs/>
          <w:color w:val="231F20"/>
          <w:sz w:val="20"/>
          <w:szCs w:val="20"/>
        </w:rPr>
        <w:t>M</w:t>
      </w:r>
      <w:r>
        <w:rPr>
          <w:rFonts w:ascii="TimesTen-Roman" w:hAnsi="TimesTen-Roman" w:cs="TimesTen-Roman"/>
          <w:color w:val="231F20"/>
          <w:sz w:val="20"/>
          <w:szCs w:val="20"/>
        </w:rPr>
        <w:t xml:space="preserve">1 </w:t>
      </w:r>
      <w:r w:rsidRPr="00D54820">
        <w:rPr>
          <w:rFonts w:ascii="TimesTen-Roman" w:hAnsi="TimesTen-Roman" w:cs="TimesTen-Roman"/>
          <w:color w:val="231F20"/>
          <w:sz w:val="20"/>
          <w:szCs w:val="20"/>
        </w:rPr>
        <w:t>remains</w:t>
      </w:r>
      <w:r>
        <w:rPr>
          <w:rFonts w:ascii="TimesTen-Roman" w:hAnsi="TimesTen-Roman" w:cs="TimesTen-Roman"/>
          <w:color w:val="231F20"/>
          <w:sz w:val="20"/>
          <w:szCs w:val="20"/>
        </w:rPr>
        <w:t xml:space="preserve"> </w:t>
      </w:r>
      <w:r w:rsidRPr="00D54820">
        <w:rPr>
          <w:rFonts w:ascii="TimesTen-Roman" w:hAnsi="TimesTen-Roman" w:cs="TimesTen-Roman"/>
          <w:color w:val="231F20"/>
          <w:sz w:val="20"/>
          <w:szCs w:val="20"/>
        </w:rPr>
        <w:t>in saturation).</w:t>
      </w:r>
      <w:r w:rsidRPr="00D54820">
        <w:t xml:space="preserve"> </w:t>
      </w:r>
      <w:r w:rsidRPr="00D54820">
        <w:rPr>
          <w:rFonts w:ascii="TimesTen-Roman" w:hAnsi="TimesTen-Roman" w:cs="TimesTen-Roman"/>
          <w:color w:val="231F20"/>
          <w:sz w:val="20"/>
          <w:szCs w:val="20"/>
        </w:rPr>
        <w:t>. Assume</w:t>
      </w:r>
      <w:r w:rsidRPr="00D54820">
        <w:rPr>
          <w:rFonts w:ascii="TimesTen-Roman" w:hAnsi="TimesTen-Roman" w:cs="TimesTen-Roman"/>
          <w:i/>
          <w:iCs/>
          <w:color w:val="231F20"/>
          <w:sz w:val="20"/>
          <w:szCs w:val="20"/>
        </w:rPr>
        <w:t xml:space="preserve"> </w:t>
      </w:r>
      <w:proofErr w:type="spellStart"/>
      <w:r w:rsidRPr="00D54820">
        <w:rPr>
          <w:rFonts w:ascii="TimesTen-Roman" w:hAnsi="TimesTen-Roman" w:cs="TimesTen-Roman"/>
          <w:i/>
          <w:iCs/>
          <w:color w:val="231F20"/>
          <w:sz w:val="20"/>
          <w:szCs w:val="20"/>
        </w:rPr>
        <w:t>μnCox</w:t>
      </w:r>
      <w:proofErr w:type="spellEnd"/>
      <w:r w:rsidRPr="00D54820">
        <w:rPr>
          <w:rFonts w:ascii="TimesTen-Roman" w:hAnsi="TimesTen-Roman" w:cs="TimesTen-Roman"/>
          <w:i/>
          <w:iCs/>
          <w:color w:val="231F20"/>
          <w:sz w:val="20"/>
          <w:szCs w:val="20"/>
        </w:rPr>
        <w:t xml:space="preserve"> </w:t>
      </w:r>
      <w:r w:rsidRPr="00D54820">
        <w:rPr>
          <w:rFonts w:ascii="TimesTen-Roman" w:hAnsi="TimesTen-Roman" w:cs="TimesTen-Roman"/>
          <w:color w:val="231F20"/>
          <w:sz w:val="20"/>
          <w:szCs w:val="20"/>
        </w:rPr>
        <w:t xml:space="preserve">= 200 </w:t>
      </w:r>
      <w:proofErr w:type="spellStart"/>
      <w:r w:rsidRPr="00D54820">
        <w:rPr>
          <w:rFonts w:ascii="TimesTen-Roman" w:hAnsi="TimesTen-Roman" w:cs="TimesTen-Roman"/>
          <w:i/>
          <w:iCs/>
          <w:color w:val="231F20"/>
          <w:sz w:val="20"/>
          <w:szCs w:val="20"/>
        </w:rPr>
        <w:t>μ</w:t>
      </w:r>
      <w:r w:rsidRPr="00D54820">
        <w:rPr>
          <w:rFonts w:ascii="TimesTen-Roman" w:hAnsi="TimesTen-Roman" w:cs="TimesTen-Roman"/>
          <w:color w:val="231F20"/>
          <w:sz w:val="20"/>
          <w:szCs w:val="20"/>
        </w:rPr>
        <w:t>A</w:t>
      </w:r>
      <w:proofErr w:type="spellEnd"/>
      <w:r w:rsidRPr="00D54820">
        <w:rPr>
          <w:rFonts w:ascii="TimesTen-Roman" w:hAnsi="TimesTen-Roman" w:cs="TimesTen-Roman"/>
          <w:i/>
          <w:iCs/>
          <w:color w:val="231F20"/>
          <w:sz w:val="20"/>
          <w:szCs w:val="20"/>
        </w:rPr>
        <w:t>/</w:t>
      </w:r>
      <w:r w:rsidRPr="00D54820">
        <w:rPr>
          <w:rFonts w:ascii="TimesTen-Roman" w:hAnsi="TimesTen-Roman" w:cs="TimesTen-Roman"/>
          <w:color w:val="231F20"/>
          <w:sz w:val="20"/>
          <w:szCs w:val="20"/>
        </w:rPr>
        <w:t>V2</w:t>
      </w:r>
    </w:p>
    <w:p w:rsidR="006B4465" w:rsidRDefault="006B4465" w:rsidP="006B4465">
      <w:pPr>
        <w:rPr>
          <w:rFonts w:ascii="TimesTen-Roman" w:hAnsi="TimesTen-Roman" w:cs="TimesTen-Roman"/>
          <w:color w:val="231F20"/>
          <w:sz w:val="20"/>
          <w:szCs w:val="20"/>
        </w:rPr>
      </w:pPr>
      <w:r>
        <w:rPr>
          <w:rFonts w:ascii="TimesTen-Roman" w:hAnsi="TimesTen-Roman" w:cs="TimesTen-Roman"/>
          <w:noProof/>
          <w:color w:val="231F20"/>
          <w:sz w:val="20"/>
          <w:szCs w:val="20"/>
        </w:rPr>
        <w:drawing>
          <wp:inline distT="0" distB="0" distL="0" distR="0">
            <wp:extent cx="1708150" cy="1276985"/>
            <wp:effectExtent l="19050" t="0" r="635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465" w:rsidRDefault="006B4465" w:rsidP="006B4465">
      <w:r>
        <w:rPr>
          <w:rFonts w:ascii="TimesTen-Roman" w:hAnsi="TimesTen-Roman" w:cs="TimesTen-Roman"/>
          <w:color w:val="231F20"/>
          <w:sz w:val="20"/>
          <w:szCs w:val="20"/>
        </w:rPr>
        <w:t xml:space="preserve">Q.7 </w:t>
      </w:r>
      <w:proofErr w:type="gramStart"/>
      <w:r>
        <w:t>Using  small</w:t>
      </w:r>
      <w:proofErr w:type="gramEnd"/>
      <w:r>
        <w:t xml:space="preserve"> signal model taking body effect into account , derive an expression for the voltage gain of a source follower and also plot the variation of voltage gain versus input voltage.</w:t>
      </w:r>
    </w:p>
    <w:p w:rsidR="006B4465" w:rsidRPr="00A146BF" w:rsidRDefault="006B4465" w:rsidP="006B4465">
      <w:pPr>
        <w:rPr>
          <w:rFonts w:ascii="TimesTen-Roman" w:hAnsi="TimesTen-Roman" w:cs="TimesTen-Roman"/>
          <w:color w:val="231F20"/>
          <w:sz w:val="20"/>
          <w:szCs w:val="20"/>
        </w:rPr>
      </w:pPr>
      <w:r>
        <w:t xml:space="preserve">Q8. Explain the operation of </w:t>
      </w:r>
      <w:proofErr w:type="spellStart"/>
      <w:r>
        <w:t>cascode</w:t>
      </w:r>
      <w:proofErr w:type="spellEnd"/>
      <w:r>
        <w:t xml:space="preserve"> stage with allowable voltage sings and input-output characteristics.</w:t>
      </w:r>
    </w:p>
    <w:p w:rsidR="006B4465" w:rsidRDefault="006B4465"/>
    <w:sectPr w:rsidR="006B4465" w:rsidSect="0051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TimesTen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MT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6B4465"/>
    <w:rsid w:val="001405DB"/>
    <w:rsid w:val="00514CCE"/>
    <w:rsid w:val="006B4465"/>
    <w:rsid w:val="00C46A0B"/>
    <w:rsid w:val="00D40AC7"/>
    <w:rsid w:val="00EB6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1547</Characters>
  <Application>Microsoft Office Word</Application>
  <DocSecurity>0</DocSecurity>
  <Lines>12</Lines>
  <Paragraphs>3</Paragraphs>
  <ScaleCrop>false</ScaleCrop>
  <Company> 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PESSE</dc:creator>
  <cp:keywords/>
  <dc:description/>
  <cp:lastModifiedBy>PESSE</cp:lastModifiedBy>
  <cp:revision>2</cp:revision>
  <dcterms:created xsi:type="dcterms:W3CDTF">2006-02-09T23:51:00Z</dcterms:created>
  <dcterms:modified xsi:type="dcterms:W3CDTF">2006-02-09T23:51:00Z</dcterms:modified>
</cp:coreProperties>
</file>