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D02BB" w14:textId="77777777" w:rsidR="00AE5D6E" w:rsidRPr="00AE5D6E" w:rsidRDefault="00AE5D6E" w:rsidP="00AE5D6E">
      <w:pPr>
        <w:spacing w:before="38"/>
        <w:jc w:val="center"/>
        <w:rPr>
          <w:rFonts w:ascii="Times New Roman" w:hAnsi="Times New Roman" w:cs="Times New Roman"/>
          <w:b/>
          <w:bCs/>
          <w:sz w:val="28"/>
          <w:szCs w:val="28"/>
          <w:lang w:val="en-IN"/>
        </w:rPr>
      </w:pPr>
      <w:r w:rsidRPr="00AE5D6E">
        <w:rPr>
          <w:rFonts w:ascii="Times New Roman" w:hAnsi="Times New Roman" w:cs="Times New Roman"/>
          <w:b/>
          <w:bCs/>
          <w:sz w:val="28"/>
          <w:szCs w:val="28"/>
          <w:lang w:val="en-IN"/>
        </w:rPr>
        <w:t>Clinical Record Linkage &amp; Care-Coordination Platform</w:t>
      </w:r>
    </w:p>
    <w:p w14:paraId="2D4EAE14" w14:textId="77777777" w:rsidR="00AE5D6E" w:rsidRPr="00AE5D6E" w:rsidRDefault="00AE5D6E" w:rsidP="00AE5D6E">
      <w:pPr>
        <w:spacing w:before="38"/>
        <w:jc w:val="center"/>
        <w:rPr>
          <w:rFonts w:ascii="Times New Roman" w:hAnsi="Times New Roman" w:cs="Times New Roman"/>
          <w:i/>
          <w:sz w:val="28"/>
          <w:szCs w:val="28"/>
        </w:rPr>
      </w:pPr>
      <w:r w:rsidRPr="00AE5D6E">
        <w:rPr>
          <w:rFonts w:ascii="Times New Roman" w:hAnsi="Times New Roman" w:cs="Times New Roman"/>
          <w:i/>
          <w:sz w:val="28"/>
          <w:szCs w:val="28"/>
        </w:rPr>
        <w:t>Project</w:t>
      </w:r>
      <w:r w:rsidRPr="00AE5D6E">
        <w:rPr>
          <w:rFonts w:ascii="Times New Roman" w:hAnsi="Times New Roman" w:cs="Times New Roman"/>
          <w:i/>
          <w:spacing w:val="-4"/>
          <w:sz w:val="28"/>
          <w:szCs w:val="28"/>
        </w:rPr>
        <w:t xml:space="preserve"> </w:t>
      </w:r>
      <w:r w:rsidRPr="00AE5D6E">
        <w:rPr>
          <w:rFonts w:ascii="Times New Roman" w:hAnsi="Times New Roman" w:cs="Times New Roman"/>
          <w:i/>
          <w:sz w:val="28"/>
          <w:szCs w:val="28"/>
        </w:rPr>
        <w:t>Report</w:t>
      </w:r>
      <w:r w:rsidRPr="00AE5D6E">
        <w:rPr>
          <w:rFonts w:ascii="Times New Roman" w:hAnsi="Times New Roman" w:cs="Times New Roman"/>
          <w:i/>
          <w:spacing w:val="-8"/>
          <w:sz w:val="28"/>
          <w:szCs w:val="28"/>
        </w:rPr>
        <w:t xml:space="preserve"> </w:t>
      </w:r>
      <w:r w:rsidRPr="00AE5D6E">
        <w:rPr>
          <w:rFonts w:ascii="Times New Roman" w:hAnsi="Times New Roman" w:cs="Times New Roman"/>
          <w:i/>
          <w:spacing w:val="-5"/>
          <w:sz w:val="28"/>
          <w:szCs w:val="28"/>
        </w:rPr>
        <w:t xml:space="preserve">submitted </w:t>
      </w:r>
      <w:r w:rsidRPr="00AE5D6E">
        <w:rPr>
          <w:rFonts w:ascii="Times New Roman" w:hAnsi="Times New Roman" w:cs="Times New Roman"/>
          <w:i/>
          <w:sz w:val="28"/>
          <w:szCs w:val="28"/>
        </w:rPr>
        <w:t>for</w:t>
      </w:r>
      <w:r w:rsidRPr="00AE5D6E">
        <w:rPr>
          <w:rFonts w:ascii="Times New Roman" w:hAnsi="Times New Roman" w:cs="Times New Roman"/>
          <w:i/>
          <w:spacing w:val="-8"/>
          <w:sz w:val="28"/>
          <w:szCs w:val="28"/>
        </w:rPr>
        <w:t xml:space="preserve"> </w:t>
      </w:r>
      <w:r w:rsidRPr="00AE5D6E">
        <w:rPr>
          <w:rFonts w:ascii="Times New Roman" w:hAnsi="Times New Roman" w:cs="Times New Roman"/>
          <w:i/>
          <w:sz w:val="28"/>
          <w:szCs w:val="28"/>
        </w:rPr>
        <w:t>the</w:t>
      </w:r>
      <w:r w:rsidRPr="00AE5D6E">
        <w:rPr>
          <w:rFonts w:ascii="Times New Roman" w:hAnsi="Times New Roman" w:cs="Times New Roman"/>
          <w:i/>
          <w:spacing w:val="-11"/>
          <w:sz w:val="28"/>
          <w:szCs w:val="28"/>
        </w:rPr>
        <w:t xml:space="preserve"> </w:t>
      </w:r>
      <w:r w:rsidRPr="00AE5D6E">
        <w:rPr>
          <w:rFonts w:ascii="Times New Roman" w:hAnsi="Times New Roman" w:cs="Times New Roman"/>
          <w:i/>
          <w:sz w:val="28"/>
          <w:szCs w:val="28"/>
        </w:rPr>
        <w:t>partial</w:t>
      </w:r>
      <w:r w:rsidRPr="00AE5D6E">
        <w:rPr>
          <w:rFonts w:ascii="Times New Roman" w:hAnsi="Times New Roman" w:cs="Times New Roman"/>
          <w:i/>
          <w:spacing w:val="-7"/>
          <w:sz w:val="28"/>
          <w:szCs w:val="28"/>
        </w:rPr>
        <w:t xml:space="preserve"> </w:t>
      </w:r>
      <w:r w:rsidRPr="00AE5D6E">
        <w:rPr>
          <w:rFonts w:ascii="Times New Roman" w:hAnsi="Times New Roman" w:cs="Times New Roman"/>
          <w:i/>
          <w:sz w:val="28"/>
          <w:szCs w:val="28"/>
        </w:rPr>
        <w:t>fulfilment</w:t>
      </w:r>
      <w:r w:rsidRPr="00AE5D6E">
        <w:rPr>
          <w:rFonts w:ascii="Times New Roman" w:hAnsi="Times New Roman" w:cs="Times New Roman"/>
          <w:i/>
          <w:spacing w:val="-10"/>
          <w:sz w:val="28"/>
          <w:szCs w:val="28"/>
        </w:rPr>
        <w:t xml:space="preserve"> </w:t>
      </w:r>
      <w:r w:rsidRPr="00AE5D6E">
        <w:rPr>
          <w:rFonts w:ascii="Times New Roman" w:hAnsi="Times New Roman" w:cs="Times New Roman"/>
          <w:i/>
          <w:sz w:val="28"/>
          <w:szCs w:val="28"/>
        </w:rPr>
        <w:t>of grade for the course</w:t>
      </w:r>
    </w:p>
    <w:p w14:paraId="3E790F8E" w14:textId="77777777" w:rsidR="00AE5D6E" w:rsidRPr="00AE5D6E" w:rsidRDefault="00AE5D6E" w:rsidP="00AE5D6E">
      <w:pPr>
        <w:pStyle w:val="Heading3"/>
        <w:jc w:val="center"/>
        <w:rPr>
          <w:spacing w:val="-2"/>
          <w:sz w:val="28"/>
          <w:szCs w:val="28"/>
        </w:rPr>
      </w:pPr>
      <w:r w:rsidRPr="00AE5D6E">
        <w:rPr>
          <w:sz w:val="28"/>
          <w:szCs w:val="28"/>
        </w:rPr>
        <w:t xml:space="preserve">Data Structures and Algorithms -3 </w:t>
      </w:r>
      <w:r w:rsidRPr="00AE5D6E">
        <w:rPr>
          <w:spacing w:val="-2"/>
          <w:sz w:val="28"/>
          <w:szCs w:val="28"/>
        </w:rPr>
        <w:t>(25CS2103E)</w:t>
      </w:r>
    </w:p>
    <w:p w14:paraId="45568FB4" w14:textId="77777777" w:rsidR="00AE5D6E" w:rsidRPr="00AE5D6E" w:rsidRDefault="00AE5D6E" w:rsidP="00AE5D6E">
      <w:pPr>
        <w:pStyle w:val="BodyText"/>
        <w:jc w:val="center"/>
        <w:rPr>
          <w:b/>
          <w:sz w:val="28"/>
          <w:szCs w:val="28"/>
        </w:rPr>
      </w:pPr>
      <w:r w:rsidRPr="00AE5D6E">
        <w:rPr>
          <w:b/>
          <w:sz w:val="28"/>
          <w:szCs w:val="28"/>
        </w:rPr>
        <w:t xml:space="preserve">in </w:t>
      </w:r>
    </w:p>
    <w:p w14:paraId="24D3D36B" w14:textId="77777777" w:rsidR="00AE5D6E" w:rsidRPr="00AE5D6E" w:rsidRDefault="00AE5D6E" w:rsidP="00AE5D6E">
      <w:pPr>
        <w:pStyle w:val="BodyText"/>
        <w:jc w:val="center"/>
        <w:rPr>
          <w:b/>
          <w:sz w:val="28"/>
          <w:szCs w:val="28"/>
        </w:rPr>
      </w:pPr>
    </w:p>
    <w:p w14:paraId="6D628057" w14:textId="77777777" w:rsidR="00AE5D6E" w:rsidRPr="00AE5D6E" w:rsidRDefault="00AE5D6E" w:rsidP="00AE5D6E">
      <w:pPr>
        <w:pStyle w:val="BodyText"/>
        <w:jc w:val="center"/>
        <w:rPr>
          <w:b/>
          <w:sz w:val="28"/>
          <w:szCs w:val="28"/>
        </w:rPr>
      </w:pPr>
      <w:r w:rsidRPr="00AE5D6E">
        <w:rPr>
          <w:b/>
          <w:sz w:val="28"/>
          <w:szCs w:val="28"/>
        </w:rPr>
        <w:t>A.Y. 2026-2027</w:t>
      </w:r>
    </w:p>
    <w:p w14:paraId="76E28CF4" w14:textId="77777777" w:rsidR="00AE5D6E" w:rsidRPr="00AE5D6E" w:rsidRDefault="00AE5D6E" w:rsidP="00AE5D6E">
      <w:pPr>
        <w:pStyle w:val="BodyText"/>
        <w:rPr>
          <w:b/>
          <w:sz w:val="28"/>
          <w:szCs w:val="28"/>
        </w:rPr>
      </w:pPr>
    </w:p>
    <w:p w14:paraId="6C465683" w14:textId="77777777" w:rsidR="00AE5D6E" w:rsidRPr="00AE5D6E" w:rsidRDefault="00AE5D6E" w:rsidP="00AE5D6E">
      <w:pPr>
        <w:pStyle w:val="BodyText"/>
        <w:ind w:right="26"/>
        <w:jc w:val="center"/>
        <w:rPr>
          <w:spacing w:val="-5"/>
          <w:sz w:val="28"/>
          <w:szCs w:val="28"/>
        </w:rPr>
      </w:pPr>
      <w:r w:rsidRPr="00AE5D6E">
        <w:rPr>
          <w:sz w:val="28"/>
          <w:szCs w:val="28"/>
        </w:rPr>
        <w:t>Submitted</w:t>
      </w:r>
      <w:r w:rsidRPr="00AE5D6E">
        <w:rPr>
          <w:spacing w:val="-1"/>
          <w:sz w:val="28"/>
          <w:szCs w:val="28"/>
        </w:rPr>
        <w:t xml:space="preserve"> </w:t>
      </w:r>
      <w:r w:rsidRPr="00AE5D6E">
        <w:rPr>
          <w:spacing w:val="-5"/>
          <w:sz w:val="28"/>
          <w:szCs w:val="28"/>
        </w:rPr>
        <w:t>by</w:t>
      </w:r>
    </w:p>
    <w:p w14:paraId="6171D2C1" w14:textId="77777777" w:rsidR="00AE5D6E" w:rsidRPr="00AE5D6E" w:rsidRDefault="00AE5D6E" w:rsidP="00AE5D6E">
      <w:pPr>
        <w:pStyle w:val="BodyText"/>
        <w:ind w:right="26"/>
        <w:jc w:val="center"/>
        <w:rPr>
          <w:bCs/>
          <w:sz w:val="28"/>
          <w:szCs w:val="28"/>
          <w:lang w:val="en-IN"/>
        </w:rPr>
      </w:pPr>
      <w:r w:rsidRPr="00AE5D6E">
        <w:rPr>
          <w:bCs/>
          <w:sz w:val="28"/>
          <w:szCs w:val="28"/>
          <w:lang w:val="en-IN"/>
        </w:rPr>
        <w:t>Bhupathi Gedela (2520090027)</w:t>
      </w:r>
    </w:p>
    <w:p w14:paraId="66AF16FE" w14:textId="77777777" w:rsidR="00AE5D6E" w:rsidRPr="00AE5D6E" w:rsidRDefault="00AE5D6E" w:rsidP="00AE5D6E">
      <w:pPr>
        <w:pStyle w:val="BodyText"/>
        <w:ind w:right="26"/>
        <w:jc w:val="center"/>
        <w:rPr>
          <w:bCs/>
          <w:sz w:val="28"/>
          <w:szCs w:val="28"/>
          <w:lang w:val="en-IN"/>
        </w:rPr>
      </w:pPr>
      <w:r w:rsidRPr="00AE5D6E">
        <w:rPr>
          <w:bCs/>
          <w:sz w:val="28"/>
          <w:szCs w:val="28"/>
          <w:lang w:val="en-IN"/>
        </w:rPr>
        <w:t>Laxman Raj Teja (2520090064)</w:t>
      </w:r>
    </w:p>
    <w:p w14:paraId="66120927" w14:textId="77777777" w:rsidR="00AE5D6E" w:rsidRPr="00AE5D6E" w:rsidRDefault="00AE5D6E" w:rsidP="00AE5D6E">
      <w:pPr>
        <w:pStyle w:val="BodyText"/>
        <w:ind w:right="26"/>
        <w:jc w:val="center"/>
        <w:rPr>
          <w:bCs/>
          <w:sz w:val="28"/>
          <w:szCs w:val="28"/>
          <w:lang w:val="en-IN"/>
        </w:rPr>
      </w:pPr>
      <w:r w:rsidRPr="00AE5D6E">
        <w:rPr>
          <w:bCs/>
          <w:sz w:val="28"/>
          <w:szCs w:val="28"/>
          <w:lang w:val="en-IN"/>
        </w:rPr>
        <w:t>Shashank Bangale (2520090086)</w:t>
      </w:r>
    </w:p>
    <w:p w14:paraId="5CF6192C" w14:textId="77777777" w:rsidR="00AE5D6E" w:rsidRPr="00AE5D6E" w:rsidRDefault="00AE5D6E" w:rsidP="00AE5D6E">
      <w:pPr>
        <w:pStyle w:val="BodyText"/>
        <w:ind w:right="26"/>
        <w:jc w:val="center"/>
        <w:rPr>
          <w:sz w:val="28"/>
          <w:szCs w:val="28"/>
        </w:rPr>
      </w:pPr>
      <w:r w:rsidRPr="00AE5D6E">
        <w:rPr>
          <w:bCs/>
          <w:sz w:val="28"/>
          <w:szCs w:val="28"/>
          <w:lang w:val="en-IN"/>
        </w:rPr>
        <w:t xml:space="preserve">                          </w:t>
      </w:r>
    </w:p>
    <w:p w14:paraId="68309E6C" w14:textId="2903FD71" w:rsidR="00AE5D6E" w:rsidRPr="00AE5D6E" w:rsidRDefault="00AE5D6E" w:rsidP="00AE5D6E">
      <w:pPr>
        <w:ind w:right="37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Team Number:  </w:t>
      </w:r>
      <w:r w:rsidR="00842CEA">
        <w:rPr>
          <w:rFonts w:ascii="Times New Roman" w:hAnsi="Times New Roman" w:cs="Times New Roman"/>
          <w:bCs/>
          <w:sz w:val="28"/>
          <w:szCs w:val="28"/>
          <w:lang w:val="en-IN"/>
        </w:rPr>
        <w:t>11</w:t>
      </w:r>
      <w:r w:rsidRPr="00AE5D6E">
        <w:rPr>
          <w:rFonts w:ascii="Times New Roman" w:hAnsi="Times New Roman" w:cs="Times New Roman"/>
          <w:bCs/>
          <w:sz w:val="28"/>
          <w:szCs w:val="28"/>
          <w:lang w:val="en-IN"/>
        </w:rPr>
        <w:t xml:space="preserve">                </w:t>
      </w:r>
    </w:p>
    <w:p w14:paraId="2C3A9597" w14:textId="4864D778" w:rsidR="00AE5D6E" w:rsidRPr="00AE5D6E" w:rsidRDefault="00AE5D6E" w:rsidP="00AE5D6E">
      <w:pPr>
        <w:ind w:right="3339"/>
        <w:jc w:val="center"/>
        <w:rPr>
          <w:rFonts w:ascii="Times New Roman" w:hAnsi="Times New Roman" w:cs="Times New Roman"/>
          <w:bCs/>
          <w:sz w:val="28"/>
          <w:szCs w:val="28"/>
          <w:lang w:val="en-IN"/>
        </w:rPr>
      </w:pPr>
      <w:r w:rsidRPr="00AE5D6E">
        <w:rPr>
          <w:rFonts w:ascii="Times New Roman" w:hAnsi="Times New Roman" w:cs="Times New Roman"/>
          <w:bCs/>
          <w:sz w:val="28"/>
          <w:szCs w:val="28"/>
          <w:lang w:val="en-IN"/>
        </w:rPr>
        <w:t xml:space="preserve">                                          Section: </w:t>
      </w:r>
      <w:r w:rsidR="00842CEA">
        <w:rPr>
          <w:rFonts w:ascii="Times New Roman" w:hAnsi="Times New Roman" w:cs="Times New Roman"/>
          <w:bCs/>
          <w:sz w:val="28"/>
          <w:szCs w:val="28"/>
          <w:lang w:val="en-IN"/>
        </w:rPr>
        <w:t>13</w:t>
      </w:r>
    </w:p>
    <w:p w14:paraId="5E897B19" w14:textId="77777777" w:rsidR="00AE5D6E" w:rsidRPr="00AE5D6E" w:rsidRDefault="00AE5D6E" w:rsidP="00AE5D6E">
      <w:pPr>
        <w:pStyle w:val="Heading4"/>
        <w:rPr>
          <w:rFonts w:ascii="Times New Roman" w:hAnsi="Times New Roman" w:cs="Times New Roman"/>
          <w:spacing w:val="-10"/>
          <w:sz w:val="28"/>
          <w:szCs w:val="28"/>
        </w:rPr>
      </w:pPr>
    </w:p>
    <w:p w14:paraId="5B446597" w14:textId="77777777" w:rsidR="00AE5D6E" w:rsidRPr="00AE5D6E" w:rsidRDefault="00AE5D6E" w:rsidP="00AE5D6E">
      <w:pPr>
        <w:pStyle w:val="BodyText"/>
        <w:ind w:left="2854" w:right="2872"/>
        <w:jc w:val="center"/>
        <w:rPr>
          <w:spacing w:val="-5"/>
          <w:sz w:val="28"/>
          <w:szCs w:val="28"/>
        </w:rPr>
      </w:pPr>
      <w:r w:rsidRPr="00AE5D6E">
        <w:rPr>
          <w:sz w:val="28"/>
          <w:szCs w:val="28"/>
        </w:rPr>
        <w:t>Under</w:t>
      </w:r>
      <w:r w:rsidRPr="00AE5D6E">
        <w:rPr>
          <w:spacing w:val="-2"/>
          <w:sz w:val="28"/>
          <w:szCs w:val="28"/>
        </w:rPr>
        <w:t xml:space="preserve"> </w:t>
      </w:r>
      <w:r w:rsidRPr="00AE5D6E">
        <w:rPr>
          <w:sz w:val="28"/>
          <w:szCs w:val="28"/>
        </w:rPr>
        <w:t>the</w:t>
      </w:r>
      <w:r w:rsidRPr="00AE5D6E">
        <w:rPr>
          <w:spacing w:val="-1"/>
          <w:sz w:val="28"/>
          <w:szCs w:val="28"/>
        </w:rPr>
        <w:t xml:space="preserve"> </w:t>
      </w:r>
      <w:r w:rsidRPr="00AE5D6E">
        <w:rPr>
          <w:sz w:val="28"/>
          <w:szCs w:val="28"/>
        </w:rPr>
        <w:t>guidance</w:t>
      </w:r>
      <w:r w:rsidRPr="00AE5D6E">
        <w:rPr>
          <w:spacing w:val="-6"/>
          <w:sz w:val="28"/>
          <w:szCs w:val="28"/>
        </w:rPr>
        <w:t xml:space="preserve"> </w:t>
      </w:r>
      <w:r w:rsidRPr="00AE5D6E">
        <w:rPr>
          <w:spacing w:val="-5"/>
          <w:sz w:val="28"/>
          <w:szCs w:val="28"/>
        </w:rPr>
        <w:t>of</w:t>
      </w:r>
    </w:p>
    <w:p w14:paraId="69FA4731" w14:textId="77777777" w:rsidR="00AE5D6E" w:rsidRPr="00AE5D6E" w:rsidRDefault="00AE5D6E" w:rsidP="00AE5D6E">
      <w:pPr>
        <w:pStyle w:val="BodyText"/>
        <w:ind w:left="2854" w:right="2872"/>
        <w:jc w:val="center"/>
        <w:rPr>
          <w:sz w:val="28"/>
          <w:szCs w:val="28"/>
        </w:rPr>
      </w:pPr>
    </w:p>
    <w:p w14:paraId="418A0DE0" w14:textId="77777777" w:rsidR="00AE5D6E" w:rsidRPr="00AE5D6E" w:rsidRDefault="007A0EB7" w:rsidP="00AE5D6E">
      <w:pPr>
        <w:spacing w:before="161"/>
        <w:ind w:right="26"/>
        <w:jc w:val="center"/>
        <w:rPr>
          <w:rFonts w:ascii="Times New Roman" w:hAnsi="Times New Roman" w:cs="Times New Roman"/>
          <w:sz w:val="28"/>
          <w:szCs w:val="28"/>
        </w:rPr>
      </w:pPr>
      <w:r>
        <w:rPr>
          <w:rFonts w:ascii="Times New Roman" w:hAnsi="Times New Roman" w:cs="Times New Roman"/>
          <w:sz w:val="28"/>
          <w:szCs w:val="28"/>
        </w:rPr>
        <w:t>Dr. Dyuti Banerjee</w:t>
      </w:r>
    </w:p>
    <w:p w14:paraId="68431381" w14:textId="77777777" w:rsidR="00AE5D6E" w:rsidRPr="00AE5D6E" w:rsidRDefault="007A0EB7" w:rsidP="007A0EB7">
      <w:pPr>
        <w:spacing w:before="161"/>
        <w:ind w:right="26"/>
        <w:jc w:val="center"/>
        <w:rPr>
          <w:rFonts w:ascii="Times New Roman" w:hAnsi="Times New Roman" w:cs="Times New Roman"/>
          <w:spacing w:val="-12"/>
          <w:sz w:val="28"/>
          <w:szCs w:val="28"/>
        </w:rPr>
      </w:pPr>
      <w:r>
        <w:rPr>
          <w:rFonts w:ascii="Times New Roman" w:hAnsi="Times New Roman" w:cs="Times New Roman"/>
          <w:spacing w:val="-2"/>
          <w:sz w:val="28"/>
          <w:szCs w:val="28"/>
        </w:rPr>
        <w:t>Department of Computer Science and Information Technology</w:t>
      </w:r>
      <w:r w:rsidR="00AE5D6E" w:rsidRPr="00AE5D6E">
        <w:rPr>
          <w:rFonts w:ascii="Times New Roman" w:hAnsi="Times New Roman" w:cs="Times New Roman"/>
          <w:noProof/>
          <w:sz w:val="28"/>
          <w:szCs w:val="28"/>
          <w:lang w:bidi="ar-SA"/>
        </w:rPr>
        <w:drawing>
          <wp:anchor distT="0" distB="0" distL="0" distR="0" simplePos="0" relativeHeight="251659264" behindDoc="1" locked="0" layoutInCell="1" allowOverlap="1" wp14:anchorId="6CDED6BB" wp14:editId="3BE0C855">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2861945" cy="1199515"/>
                    </a:xfrm>
                    <a:prstGeom prst="rect">
                      <a:avLst/>
                    </a:prstGeom>
                  </pic:spPr>
                </pic:pic>
              </a:graphicData>
            </a:graphic>
          </wp:anchor>
        </w:drawing>
      </w:r>
    </w:p>
    <w:p w14:paraId="7050207D" w14:textId="77777777" w:rsidR="00AE5D6E" w:rsidRPr="00AE5D6E" w:rsidRDefault="00AE5D6E" w:rsidP="00AE5D6E">
      <w:pPr>
        <w:ind w:right="26"/>
        <w:jc w:val="center"/>
        <w:rPr>
          <w:rFonts w:ascii="Times New Roman" w:hAnsi="Times New Roman" w:cs="Times New Roman"/>
          <w:spacing w:val="-12"/>
          <w:sz w:val="28"/>
          <w:szCs w:val="28"/>
        </w:rPr>
      </w:pPr>
      <w:r w:rsidRPr="00AE5D6E">
        <w:rPr>
          <w:rFonts w:ascii="Times New Roman" w:hAnsi="Times New Roman" w:cs="Times New Roman"/>
          <w:spacing w:val="-12"/>
          <w:sz w:val="28"/>
          <w:szCs w:val="28"/>
        </w:rPr>
        <w:t>Hyderabad-500090,</w:t>
      </w:r>
      <w:r w:rsidRPr="00AE5D6E">
        <w:rPr>
          <w:rFonts w:ascii="Times New Roman" w:hAnsi="Times New Roman" w:cs="Times New Roman"/>
          <w:spacing w:val="-6"/>
          <w:sz w:val="28"/>
          <w:szCs w:val="28"/>
        </w:rPr>
        <w:t xml:space="preserve"> </w:t>
      </w:r>
      <w:r w:rsidRPr="00AE5D6E">
        <w:rPr>
          <w:rFonts w:ascii="Times New Roman" w:hAnsi="Times New Roman" w:cs="Times New Roman"/>
          <w:spacing w:val="-12"/>
          <w:sz w:val="28"/>
          <w:szCs w:val="28"/>
        </w:rPr>
        <w:t>Telangana,</w:t>
      </w:r>
      <w:r w:rsidRPr="00AE5D6E">
        <w:rPr>
          <w:rFonts w:ascii="Times New Roman" w:hAnsi="Times New Roman" w:cs="Times New Roman"/>
          <w:spacing w:val="-4"/>
          <w:sz w:val="28"/>
          <w:szCs w:val="28"/>
        </w:rPr>
        <w:t xml:space="preserve"> </w:t>
      </w:r>
      <w:r w:rsidRPr="00AE5D6E">
        <w:rPr>
          <w:rFonts w:ascii="Times New Roman" w:hAnsi="Times New Roman" w:cs="Times New Roman"/>
          <w:spacing w:val="-12"/>
          <w:sz w:val="28"/>
          <w:szCs w:val="28"/>
        </w:rPr>
        <w:t>India.</w:t>
      </w:r>
    </w:p>
    <w:p w14:paraId="4CFB5970" w14:textId="77777777" w:rsidR="00AE5D6E" w:rsidRDefault="00AE5D6E">
      <w:pP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br w:type="page"/>
      </w:r>
    </w:p>
    <w:p w14:paraId="61A30B9B" w14:textId="77777777" w:rsidR="00EF4714" w:rsidRDefault="00EF4714" w:rsidP="00F5354C">
      <w:pPr>
        <w:spacing w:after="0" w:line="240" w:lineRule="auto"/>
        <w:rPr>
          <w:rFonts w:ascii="Times New Roman" w:eastAsia="Times New Roman" w:hAnsi="Times New Roman" w:cs="Times New Roman"/>
          <w:b/>
          <w:bCs/>
          <w:color w:val="000000"/>
          <w:kern w:val="0"/>
          <w:sz w:val="24"/>
          <w:szCs w:val="24"/>
          <w14:ligatures w14:val="none"/>
        </w:rPr>
      </w:pPr>
    </w:p>
    <w:p w14:paraId="4701250E" w14:textId="77777777" w:rsidR="00F5354C" w:rsidRPr="003D6ADD" w:rsidRDefault="00F5354C" w:rsidP="00AE5D6E">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K L (Deemed to be) University</w:t>
      </w:r>
    </w:p>
    <w:p w14:paraId="11F76B92" w14:textId="77777777" w:rsidR="006F6B31" w:rsidRPr="003D6ADD" w:rsidRDefault="00F5354C" w:rsidP="0026257A">
      <w:pPr>
        <w:spacing w:after="0" w:line="360" w:lineRule="auto"/>
        <w:jc w:val="center"/>
        <w:rPr>
          <w:rFonts w:ascii="Times New Roman" w:eastAsia="Times New Roman" w:hAnsi="Times New Roman" w:cs="Times New Roman"/>
          <w:kern w:val="0"/>
          <w:sz w:val="28"/>
          <w:szCs w:val="28"/>
          <w14:ligatures w14:val="none"/>
        </w:rPr>
      </w:pPr>
      <w:r w:rsidRPr="003D6ADD">
        <w:rPr>
          <w:rFonts w:ascii="Times New Roman" w:eastAsia="Times New Roman" w:hAnsi="Times New Roman" w:cs="Times New Roman"/>
          <w:b/>
          <w:bCs/>
          <w:color w:val="000000"/>
          <w:kern w:val="0"/>
          <w:sz w:val="28"/>
          <w:szCs w:val="28"/>
          <w14:ligatures w14:val="none"/>
        </w:rPr>
        <w:t>DEPARTMENT OF COMPUTER SCIENCE AND INFORMATION TECHNOLOGY</w:t>
      </w:r>
    </w:p>
    <w:p w14:paraId="5BE67F94" w14:textId="77777777" w:rsidR="006F6B31" w:rsidRPr="003D6ADD" w:rsidRDefault="006F6B31" w:rsidP="003D6ADD">
      <w:pPr>
        <w:spacing w:after="0" w:line="360" w:lineRule="auto"/>
        <w:rPr>
          <w:rFonts w:ascii="Times New Roman" w:eastAsia="Times New Roman" w:hAnsi="Times New Roman" w:cs="Times New Roman"/>
          <w:kern w:val="0"/>
          <w:sz w:val="28"/>
          <w:szCs w:val="28"/>
          <w14:ligatures w14:val="none"/>
        </w:rPr>
      </w:pPr>
    </w:p>
    <w:p w14:paraId="34B92BCE"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3ED24BE9"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r w:rsidR="009E73EE">
        <w:rPr>
          <w:rFonts w:ascii="Times New Roman" w:eastAsia="Times New Roman" w:hAnsi="Times New Roman" w:cs="Times New Roman"/>
          <w:b/>
          <w:bCs/>
          <w:color w:val="000000"/>
          <w:kern w:val="0"/>
          <w:sz w:val="24"/>
          <w:szCs w:val="24"/>
          <w14:ligatures w14:val="none"/>
        </w:rPr>
        <w:t xml:space="preserve">                   </w:t>
      </w:r>
      <w:r w:rsidRPr="00F5354C">
        <w:rPr>
          <w:rFonts w:ascii="Times New Roman" w:eastAsia="Times New Roman" w:hAnsi="Times New Roman" w:cs="Times New Roman"/>
          <w:b/>
          <w:bCs/>
          <w:color w:val="000000"/>
          <w:kern w:val="0"/>
          <w:sz w:val="24"/>
          <w:szCs w:val="24"/>
          <w14:ligatures w14:val="none"/>
        </w:rPr>
        <w:t>     </w:t>
      </w:r>
      <w:r w:rsidR="009E73EE">
        <w:rPr>
          <w:noProof/>
          <w:lang w:bidi="ar-SA"/>
        </w:rPr>
        <w:drawing>
          <wp:inline distT="0" distB="0" distL="0" distR="0" wp14:anchorId="2F931C98" wp14:editId="408004FB">
            <wp:extent cx="2286000" cy="1036320"/>
            <wp:effectExtent l="0" t="0" r="0" b="0"/>
            <wp:docPr id="1228409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409277" name=""/>
                    <pic:cNvPicPr/>
                  </pic:nvPicPr>
                  <pic:blipFill>
                    <a:blip r:embed="rId9"/>
                    <a:stretch>
                      <a:fillRect/>
                    </a:stretch>
                  </pic:blipFill>
                  <pic:spPr>
                    <a:xfrm>
                      <a:off x="0" y="0"/>
                      <a:ext cx="2286340" cy="1036474"/>
                    </a:xfrm>
                    <a:prstGeom prst="rect">
                      <a:avLst/>
                    </a:prstGeom>
                  </pic:spPr>
                </pic:pic>
              </a:graphicData>
            </a:graphic>
          </wp:inline>
        </w:drawing>
      </w:r>
    </w:p>
    <w:p w14:paraId="24B70DD3"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1D9A2BE0" w14:textId="77777777" w:rsidR="00F5354C" w:rsidRPr="003D6ADD" w:rsidRDefault="003D6ADD" w:rsidP="00F5354C">
      <w:pPr>
        <w:spacing w:before="161" w:after="0" w:line="240" w:lineRule="auto"/>
        <w:ind w:left="3149" w:firstLine="451"/>
        <w:rPr>
          <w:rFonts w:ascii="Times New Roman" w:eastAsia="Times New Roman" w:hAnsi="Times New Roman" w:cs="Times New Roman"/>
          <w:kern w:val="0"/>
          <w:sz w:val="24"/>
          <w:szCs w:val="24"/>
          <w14:ligatures w14:val="none"/>
        </w:rPr>
      </w:pPr>
      <w:r w:rsidRPr="003D6ADD">
        <w:rPr>
          <w:rFonts w:ascii="Times New Roman" w:eastAsia="Times New Roman" w:hAnsi="Times New Roman" w:cs="Times New Roman"/>
          <w:b/>
          <w:bCs/>
          <w:color w:val="000000"/>
          <w:kern w:val="0"/>
          <w:sz w:val="32"/>
          <w:szCs w:val="32"/>
          <w14:ligatures w14:val="none"/>
        </w:rPr>
        <w:t>DECLARATION</w:t>
      </w:r>
    </w:p>
    <w:p w14:paraId="3E91EA25"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ED06900" w14:textId="77777777" w:rsidR="00F5354C" w:rsidRPr="00692D91" w:rsidRDefault="00F5354C" w:rsidP="007F7F01">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sz w:val="24"/>
        </w:rPr>
        <w:t>The Mini Project Report entitled “</w:t>
      </w:r>
      <w:r>
        <w:rPr>
          <w:rFonts w:ascii="Times New Roman" w:eastAsia="Times New Roman" w:hAnsi="Times New Roman" w:cs="Times New Roman"/>
          <w:b/>
          <w:color w:val="000000"/>
          <w:sz w:val="24"/>
        </w:rPr>
        <w:t>Clinical Record Linkage &amp; Care-Coordination Platform</w:t>
      </w:r>
      <w:r>
        <w:rPr>
          <w:rFonts w:ascii="Times New Roman" w:eastAsia="Times New Roman" w:hAnsi="Times New Roman" w:cs="Times New Roman"/>
          <w:color w:val="000000"/>
          <w:sz w:val="24"/>
        </w:rPr>
        <w:t xml:space="preserve">” is a record of Bonafide work of </w:t>
      </w:r>
      <w:r>
        <w:rPr>
          <w:rFonts w:ascii="Times New Roman" w:eastAsia="Times New Roman" w:hAnsi="Times New Roman" w:cs="Times New Roman"/>
          <w:b/>
          <w:color w:val="000000"/>
          <w:sz w:val="24"/>
        </w:rPr>
        <w:t>Bhupathi Gedela – 2520090027, Laxman Raj Teja – 2520090064, Shashank Bangale – 2520090086</w:t>
      </w:r>
      <w:r>
        <w:rPr>
          <w:rFonts w:ascii="Times New Roman" w:eastAsia="Times New Roman" w:hAnsi="Times New Roman" w:cs="Times New Roman"/>
          <w:color w:val="000000"/>
          <w:sz w:val="24"/>
        </w:rPr>
        <w:t xml:space="preserve"> submitted in partial fulfillment for the award of B. Tech in Computer Science and Information Technology to the K L University. The results embodied in this report have not been copied from any other departments/University/Institute.</w:t>
      </w:r>
    </w:p>
    <w:p w14:paraId="1C5923DB"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22C14FF8" w14:textId="77777777" w:rsidR="00692D91" w:rsidRDefault="00F5354C" w:rsidP="006C7338">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C7338">
        <w:rPr>
          <w:rFonts w:ascii="Times New Roman" w:eastAsia="Times New Roman" w:hAnsi="Times New Roman" w:cs="Times New Roman"/>
          <w:color w:val="000000"/>
          <w:kern w:val="0"/>
          <w:sz w:val="24"/>
          <w:szCs w:val="24"/>
          <w14:ligatures w14:val="none"/>
        </w:rPr>
        <w:t xml:space="preserve">  </w:t>
      </w:r>
      <w:r w:rsidR="006C7338" w:rsidRPr="00645C61">
        <w:rPr>
          <w:rFonts w:ascii="Times New Roman" w:eastAsia="Times New Roman" w:hAnsi="Times New Roman" w:cs="Times New Roman"/>
          <w:b/>
          <w:bCs/>
          <w:color w:val="000000"/>
          <w:kern w:val="0"/>
          <w:sz w:val="24"/>
          <w:szCs w:val="24"/>
          <w14:ligatures w14:val="none"/>
        </w:rPr>
        <w:t xml:space="preserve">Bhupathi </w:t>
      </w:r>
      <w:proofErr w:type="spellStart"/>
      <w:r w:rsidR="006C7338" w:rsidRPr="00645C61">
        <w:rPr>
          <w:rFonts w:ascii="Times New Roman" w:eastAsia="Times New Roman" w:hAnsi="Times New Roman" w:cs="Times New Roman"/>
          <w:b/>
          <w:bCs/>
          <w:color w:val="000000"/>
          <w:kern w:val="0"/>
          <w:sz w:val="24"/>
          <w:szCs w:val="24"/>
          <w14:ligatures w14:val="none"/>
        </w:rPr>
        <w:t>Gedela</w:t>
      </w:r>
      <w:proofErr w:type="spellEnd"/>
      <w:r w:rsidR="006C7338" w:rsidRPr="00645C61">
        <w:rPr>
          <w:rFonts w:ascii="Times New Roman" w:eastAsia="Times New Roman" w:hAnsi="Times New Roman" w:cs="Times New Roman"/>
          <w:b/>
          <w:bCs/>
          <w:color w:val="000000"/>
          <w:kern w:val="0"/>
          <w:sz w:val="24"/>
          <w:szCs w:val="24"/>
          <w14:ligatures w14:val="none"/>
        </w:rPr>
        <w:t xml:space="preserve"> – 2520090027</w:t>
      </w:r>
    </w:p>
    <w:p w14:paraId="6D25948A" w14:textId="77777777" w:rsidR="006C7338" w:rsidRDefault="006C7338" w:rsidP="006C7338">
      <w:pPr>
        <w:spacing w:before="220" w:after="0" w:line="240" w:lineRule="auto"/>
        <w:ind w:left="4445" w:firstLine="595"/>
        <w:jc w:val="center"/>
        <w:rPr>
          <w:rFonts w:ascii="Times New Roman" w:eastAsia="Times New Roman" w:hAnsi="Times New Roman" w:cs="Times New Roman"/>
          <w:b/>
          <w:bCs/>
          <w:color w:val="000000"/>
          <w:kern w:val="0"/>
          <w:sz w:val="24"/>
          <w:szCs w:val="24"/>
          <w14:ligatures w14:val="none"/>
        </w:rPr>
      </w:pPr>
      <w:r w:rsidRPr="00645C61">
        <w:rPr>
          <w:rFonts w:ascii="Times New Roman" w:eastAsia="Times New Roman" w:hAnsi="Times New Roman" w:cs="Times New Roman"/>
          <w:b/>
          <w:bCs/>
          <w:color w:val="000000"/>
          <w:kern w:val="0"/>
          <w:sz w:val="24"/>
          <w:szCs w:val="24"/>
          <w14:ligatures w14:val="none"/>
        </w:rPr>
        <w:t>Laxman Raj Teja – 2520090064</w:t>
      </w:r>
    </w:p>
    <w:p w14:paraId="55C05BDB" w14:textId="77777777" w:rsidR="006C7338" w:rsidRPr="00F5354C" w:rsidRDefault="006C7338" w:rsidP="006C7338">
      <w:pPr>
        <w:spacing w:before="220" w:after="0" w:line="240" w:lineRule="auto"/>
        <w:ind w:left="4445" w:firstLine="595"/>
        <w:jc w:val="center"/>
        <w:rPr>
          <w:rFonts w:ascii="Times New Roman" w:eastAsia="Times New Roman" w:hAnsi="Times New Roman" w:cs="Times New Roman"/>
          <w:kern w:val="0"/>
          <w:sz w:val="24"/>
          <w:szCs w:val="24"/>
          <w14:ligatures w14:val="none"/>
        </w:rPr>
      </w:pPr>
      <w:r w:rsidRPr="00645C61">
        <w:rPr>
          <w:rFonts w:ascii="Times New Roman" w:eastAsia="Times New Roman" w:hAnsi="Times New Roman" w:cs="Times New Roman"/>
          <w:b/>
          <w:bCs/>
          <w:color w:val="000000"/>
          <w:kern w:val="0"/>
          <w:sz w:val="24"/>
          <w:szCs w:val="24"/>
          <w14:ligatures w14:val="none"/>
        </w:rPr>
        <w:t>Shashank Bangale – 2520090086</w:t>
      </w:r>
    </w:p>
    <w:p w14:paraId="4F90C5C9" w14:textId="77777777" w:rsidR="00F5354C" w:rsidRPr="00F5354C" w:rsidRDefault="00F5354C" w:rsidP="00692D91">
      <w:pPr>
        <w:spacing w:before="220" w:after="0" w:line="240" w:lineRule="auto"/>
        <w:ind w:left="125"/>
        <w:jc w:val="both"/>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p>
    <w:p w14:paraId="00009913" w14:textId="77777777" w:rsidR="0026257A" w:rsidRDefault="0026257A">
      <w:pPr>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br w:type="page"/>
      </w:r>
    </w:p>
    <w:p w14:paraId="31FD1457" w14:textId="77777777" w:rsidR="001D17C6" w:rsidRPr="00F5354C" w:rsidRDefault="001D17C6" w:rsidP="00F5354C">
      <w:pPr>
        <w:spacing w:after="240" w:line="240" w:lineRule="auto"/>
        <w:rPr>
          <w:rFonts w:ascii="Times New Roman" w:eastAsia="Times New Roman" w:hAnsi="Times New Roman" w:cs="Times New Roman"/>
          <w:kern w:val="0"/>
          <w:sz w:val="24"/>
          <w:szCs w:val="24"/>
          <w14:ligatures w14:val="none"/>
        </w:rPr>
      </w:pPr>
    </w:p>
    <w:p w14:paraId="55022E6A" w14:textId="77777777" w:rsidR="00F5354C" w:rsidRPr="00FD210B" w:rsidRDefault="00F5354C" w:rsidP="00607551">
      <w:pPr>
        <w:spacing w:before="228" w:after="0" w:line="360" w:lineRule="auto"/>
        <w:ind w:left="272"/>
        <w:jc w:val="center"/>
        <w:rPr>
          <w:rFonts w:ascii="Times New Roman" w:eastAsia="Times New Roman" w:hAnsi="Times New Roman" w:cs="Times New Roman"/>
          <w:kern w:val="0"/>
          <w:sz w:val="28"/>
          <w:szCs w:val="28"/>
          <w14:ligatures w14:val="none"/>
        </w:rPr>
      </w:pPr>
      <w:r w:rsidRPr="00FD210B">
        <w:rPr>
          <w:rFonts w:ascii="Times New Roman" w:eastAsia="Times New Roman" w:hAnsi="Times New Roman" w:cs="Times New Roman"/>
          <w:b/>
          <w:bCs/>
          <w:color w:val="000000"/>
          <w:kern w:val="0"/>
          <w:sz w:val="28"/>
          <w:szCs w:val="28"/>
          <w14:ligatures w14:val="none"/>
        </w:rPr>
        <w:t>K L (Deemed to be) University</w:t>
      </w:r>
    </w:p>
    <w:p w14:paraId="4FBB73D8" w14:textId="77777777" w:rsidR="00652042" w:rsidRPr="00F5354C" w:rsidRDefault="00F5354C" w:rsidP="00607551">
      <w:pPr>
        <w:spacing w:before="228" w:after="0" w:line="360" w:lineRule="auto"/>
        <w:ind w:left="272"/>
        <w:jc w:val="center"/>
        <w:rPr>
          <w:rFonts w:ascii="Times New Roman" w:eastAsia="Times New Roman" w:hAnsi="Times New Roman" w:cs="Times New Roman"/>
          <w:kern w:val="0"/>
          <w:sz w:val="24"/>
          <w:szCs w:val="24"/>
          <w14:ligatures w14:val="none"/>
        </w:rPr>
      </w:pPr>
      <w:r w:rsidRPr="00FD210B">
        <w:rPr>
          <w:rFonts w:ascii="Times New Roman" w:eastAsia="Times New Roman" w:hAnsi="Times New Roman" w:cs="Times New Roman"/>
          <w:b/>
          <w:bCs/>
          <w:color w:val="000000"/>
          <w:kern w:val="0"/>
          <w:sz w:val="28"/>
          <w:szCs w:val="28"/>
          <w14:ligatures w14:val="none"/>
        </w:rPr>
        <w:t>DEPARTMENT OF COMPUTER SCIENCE AND INFORMATION TECHNOLOGY</w:t>
      </w:r>
    </w:p>
    <w:p w14:paraId="65580F6A" w14:textId="77777777" w:rsidR="00F5354C" w:rsidRPr="00F5354C" w:rsidRDefault="009E73EE" w:rsidP="009E73EE">
      <w:pPr>
        <w:spacing w:before="228" w:after="0" w:line="240" w:lineRule="auto"/>
        <w:ind w:left="272"/>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w:t>
      </w:r>
      <w:r>
        <w:rPr>
          <w:noProof/>
          <w:lang w:bidi="ar-SA"/>
        </w:rPr>
        <w:drawing>
          <wp:inline distT="0" distB="0" distL="0" distR="0" wp14:anchorId="2669C3D8" wp14:editId="3A308473">
            <wp:extent cx="2370044" cy="1074420"/>
            <wp:effectExtent l="0" t="0" r="0" b="0"/>
            <wp:docPr id="554102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02423" name=""/>
                    <pic:cNvPicPr/>
                  </pic:nvPicPr>
                  <pic:blipFill>
                    <a:blip r:embed="rId9"/>
                    <a:stretch>
                      <a:fillRect/>
                    </a:stretch>
                  </pic:blipFill>
                  <pic:spPr>
                    <a:xfrm>
                      <a:off x="0" y="0"/>
                      <a:ext cx="2372495" cy="1075531"/>
                    </a:xfrm>
                    <a:prstGeom prst="rect">
                      <a:avLst/>
                    </a:prstGeom>
                  </pic:spPr>
                </pic:pic>
              </a:graphicData>
            </a:graphic>
          </wp:inline>
        </w:drawing>
      </w:r>
    </w:p>
    <w:p w14:paraId="7E544F90" w14:textId="77777777" w:rsidR="00F5354C" w:rsidRPr="00F5354C" w:rsidRDefault="00F5354C" w:rsidP="00F5354C">
      <w:pPr>
        <w:spacing w:before="228" w:after="0" w:line="240" w:lineRule="auto"/>
        <w:ind w:left="272"/>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                                            </w:t>
      </w:r>
      <w:r w:rsidR="009E73EE">
        <w:rPr>
          <w:rFonts w:ascii="Times New Roman" w:eastAsia="Times New Roman" w:hAnsi="Times New Roman" w:cs="Times New Roman"/>
          <w:b/>
          <w:bCs/>
          <w:color w:val="000000"/>
          <w:kern w:val="0"/>
          <w:sz w:val="28"/>
          <w:szCs w:val="28"/>
          <w14:ligatures w14:val="none"/>
        </w:rPr>
        <w:t xml:space="preserve">      </w:t>
      </w:r>
      <w:r w:rsidRPr="00F5354C">
        <w:rPr>
          <w:rFonts w:ascii="Times New Roman" w:eastAsia="Times New Roman" w:hAnsi="Times New Roman" w:cs="Times New Roman"/>
          <w:b/>
          <w:bCs/>
          <w:color w:val="000000"/>
          <w:kern w:val="0"/>
          <w:sz w:val="28"/>
          <w:szCs w:val="28"/>
          <w14:ligatures w14:val="none"/>
        </w:rPr>
        <w:t>   </w:t>
      </w:r>
      <w:r w:rsidR="00240714" w:rsidRPr="00F5354C">
        <w:rPr>
          <w:rFonts w:ascii="Times New Roman" w:eastAsia="Times New Roman" w:hAnsi="Times New Roman" w:cs="Times New Roman"/>
          <w:b/>
          <w:bCs/>
          <w:color w:val="000000"/>
          <w:kern w:val="0"/>
          <w:sz w:val="28"/>
          <w:szCs w:val="28"/>
          <w14:ligatures w14:val="none"/>
        </w:rPr>
        <w:t>CERTIFICATE</w:t>
      </w:r>
    </w:p>
    <w:p w14:paraId="037D4366"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p w14:paraId="778F4BBC" w14:textId="77777777" w:rsidR="00F5354C" w:rsidRPr="009610D7" w:rsidRDefault="00F5354C" w:rsidP="009610D7">
      <w:pPr>
        <w:spacing w:before="220" w:after="0" w:line="360" w:lineRule="auto"/>
        <w:ind w:left="125"/>
        <w:jc w:val="both"/>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color w:val="000000"/>
          <w:sz w:val="24"/>
        </w:rPr>
        <w:t>This is to certify that the mini project based report entitled “</w:t>
      </w:r>
      <w:r>
        <w:rPr>
          <w:rFonts w:ascii="Times New Roman" w:eastAsia="Times New Roman" w:hAnsi="Times New Roman" w:cs="Times New Roman"/>
          <w:b/>
          <w:color w:val="000000"/>
          <w:sz w:val="24"/>
        </w:rPr>
        <w:t>Clinical Record Linkage &amp; Care-Coordination Platform</w:t>
      </w:r>
      <w:r>
        <w:rPr>
          <w:rFonts w:ascii="Times New Roman" w:eastAsia="Times New Roman" w:hAnsi="Times New Roman" w:cs="Times New Roman"/>
          <w:color w:val="000000"/>
          <w:sz w:val="24"/>
        </w:rPr>
        <w:t xml:space="preserve">” is a bonafide work done and submitted by </w:t>
      </w:r>
      <w:r>
        <w:rPr>
          <w:rFonts w:ascii="Times New Roman" w:eastAsia="Times New Roman" w:hAnsi="Times New Roman" w:cs="Times New Roman"/>
          <w:b/>
          <w:color w:val="000000"/>
          <w:sz w:val="24"/>
        </w:rPr>
        <w:t>Bhupathi Gedela – 2520090027, Laxman Raj Teja – 2520090064, Shashank Bangale – 2520090086</w:t>
      </w:r>
      <w:r>
        <w:rPr>
          <w:rFonts w:ascii="Times New Roman" w:eastAsia="Times New Roman" w:hAnsi="Times New Roman" w:cs="Times New Roman"/>
          <w:color w:val="000000"/>
          <w:sz w:val="24"/>
        </w:rPr>
        <w:t xml:space="preserve"> in partial fulfillment of the requirements for the award of the degree of </w:t>
      </w:r>
      <w:r>
        <w:rPr>
          <w:rFonts w:ascii="Times New Roman" w:eastAsia="Times New Roman" w:hAnsi="Times New Roman" w:cs="Times New Roman"/>
          <w:b/>
          <w:color w:val="000000"/>
          <w:sz w:val="24"/>
        </w:rPr>
        <w:t>BACHELOR OF TECHNOLOGY</w:t>
      </w:r>
      <w:r>
        <w:rPr>
          <w:rFonts w:ascii="Times New Roman" w:eastAsia="Times New Roman" w:hAnsi="Times New Roman" w:cs="Times New Roman"/>
          <w:color w:val="000000"/>
          <w:sz w:val="24"/>
        </w:rPr>
        <w:t xml:space="preserve"> in Department of Computer Science and Information Technology, K L (Deemed to be University), during the academic year </w:t>
      </w:r>
      <w:r>
        <w:rPr>
          <w:rFonts w:ascii="Times New Roman" w:eastAsia="Times New Roman" w:hAnsi="Times New Roman" w:cs="Times New Roman"/>
          <w:b/>
          <w:color w:val="000000"/>
          <w:sz w:val="24"/>
        </w:rPr>
        <w:t>2026-2027</w:t>
      </w:r>
      <w:r>
        <w:rPr>
          <w:rFonts w:ascii="Times New Roman" w:eastAsia="Times New Roman" w:hAnsi="Times New Roman" w:cs="Times New Roman"/>
          <w:color w:val="000000"/>
          <w:sz w:val="24"/>
        </w:rPr>
        <w:t>.</w:t>
      </w:r>
    </w:p>
    <w:p w14:paraId="4F596787" w14:textId="77777777" w:rsidR="00F5354C" w:rsidRPr="009610D7" w:rsidRDefault="00F5354C" w:rsidP="009610D7">
      <w:pPr>
        <w:spacing w:after="240" w:line="360" w:lineRule="auto"/>
        <w:jc w:val="both"/>
        <w:rPr>
          <w:rFonts w:ascii="Times New Roman" w:eastAsia="Times New Roman" w:hAnsi="Times New Roman" w:cs="Times New Roman"/>
          <w:kern w:val="0"/>
          <w:sz w:val="24"/>
          <w:szCs w:val="24"/>
          <w14:ligatures w14:val="none"/>
        </w:rPr>
      </w:pPr>
    </w:p>
    <w:p w14:paraId="33E5862D"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075947EA" w14:textId="77777777" w:rsidR="00A96FC6" w:rsidRDefault="00F5354C" w:rsidP="00F5354C">
      <w:pPr>
        <w:spacing w:before="200" w:after="0" w:line="240" w:lineRule="auto"/>
        <w:ind w:left="583"/>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07288E23" w14:textId="77777777" w:rsidR="00F5354C" w:rsidRPr="00F5354C" w:rsidRDefault="00F5354C" w:rsidP="00607551">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Supervisor</w:t>
      </w:r>
    </w:p>
    <w:p w14:paraId="39E19C0C"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1F2C4F34" w14:textId="77777777" w:rsidR="00F5354C" w:rsidRPr="00F5354C" w:rsidRDefault="00F5354C" w:rsidP="00FD210B">
      <w:pPr>
        <w:spacing w:before="182" w:after="0" w:line="240" w:lineRule="auto"/>
        <w:ind w:left="605"/>
        <w:jc w:val="center"/>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color w:val="000000"/>
          <w:kern w:val="0"/>
          <w:sz w:val="24"/>
          <w:szCs w:val="24"/>
          <w:shd w:val="clear" w:color="auto" w:fill="FFFFFF"/>
          <w14:ligatures w14:val="none"/>
        </w:rPr>
        <w:t>                            </w:t>
      </w:r>
    </w:p>
    <w:p w14:paraId="01E74560" w14:textId="77777777" w:rsidR="009F792B" w:rsidRDefault="00F5354C"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b/>
          <w:bCs/>
          <w:color w:val="000000"/>
          <w:kern w:val="0"/>
          <w:sz w:val="24"/>
          <w:szCs w:val="24"/>
          <w14:ligatures w14:val="none"/>
        </w:rPr>
        <w:t>    </w:t>
      </w:r>
    </w:p>
    <w:p w14:paraId="205D324B" w14:textId="77777777" w:rsidR="009F792B" w:rsidRDefault="009F792B" w:rsidP="00F5354C">
      <w:pPr>
        <w:spacing w:before="200" w:after="0" w:line="240" w:lineRule="auto"/>
        <w:outlineLvl w:val="2"/>
        <w:rPr>
          <w:rFonts w:ascii="Times New Roman" w:eastAsia="Times New Roman" w:hAnsi="Times New Roman" w:cs="Times New Roman"/>
          <w:b/>
          <w:bCs/>
          <w:color w:val="000000"/>
          <w:kern w:val="0"/>
          <w:sz w:val="24"/>
          <w:szCs w:val="24"/>
          <w14:ligatures w14:val="none"/>
        </w:rPr>
      </w:pPr>
    </w:p>
    <w:p w14:paraId="325F267D" w14:textId="77777777" w:rsidR="00F5354C" w:rsidRDefault="00F5354C" w:rsidP="00B31CAC">
      <w:pPr>
        <w:spacing w:before="200" w:after="0" w:line="240" w:lineRule="auto"/>
        <w:outlineLvl w:val="2"/>
        <w:rPr>
          <w:rFonts w:ascii="Times New Roman" w:eastAsia="Times New Roman" w:hAnsi="Times New Roman" w:cs="Times New Roman"/>
          <w:b/>
          <w:bCs/>
          <w:kern w:val="0"/>
          <w:sz w:val="27"/>
          <w:szCs w:val="27"/>
          <w14:ligatures w14:val="none"/>
        </w:rPr>
      </w:pPr>
      <w:r w:rsidRPr="00F5354C">
        <w:rPr>
          <w:rFonts w:ascii="Times New Roman" w:eastAsia="Times New Roman" w:hAnsi="Times New Roman" w:cs="Times New Roman"/>
          <w:b/>
          <w:bCs/>
          <w:color w:val="000000"/>
          <w:kern w:val="0"/>
          <w:sz w:val="24"/>
          <w:szCs w:val="24"/>
          <w14:ligatures w14:val="none"/>
        </w:rPr>
        <w:t>Signature of the HOD                                               Signature of the External Examiner</w:t>
      </w:r>
    </w:p>
    <w:p w14:paraId="07545F95" w14:textId="77777777" w:rsidR="00613216" w:rsidRDefault="00613216">
      <w:pPr>
        <w:rPr>
          <w:rFonts w:ascii="Times New Roman" w:eastAsia="Times New Roman" w:hAnsi="Times New Roman" w:cs="Times New Roman"/>
          <w:b/>
          <w:bCs/>
          <w:kern w:val="0"/>
          <w:sz w:val="27"/>
          <w:szCs w:val="27"/>
          <w14:ligatures w14:val="none"/>
        </w:rPr>
      </w:pPr>
      <w:r>
        <w:rPr>
          <w:rFonts w:ascii="Times New Roman" w:eastAsia="Times New Roman" w:hAnsi="Times New Roman" w:cs="Times New Roman"/>
          <w:b/>
          <w:bCs/>
          <w:kern w:val="0"/>
          <w:sz w:val="27"/>
          <w:szCs w:val="27"/>
          <w14:ligatures w14:val="none"/>
        </w:rPr>
        <w:br w:type="page"/>
      </w:r>
    </w:p>
    <w:p w14:paraId="4AE38642" w14:textId="77777777" w:rsidR="001D17C6"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15A2757C" w14:textId="77777777" w:rsidR="001D17C6" w:rsidRPr="00F5354C" w:rsidRDefault="001D17C6" w:rsidP="00154369">
      <w:pPr>
        <w:spacing w:after="0" w:line="240" w:lineRule="auto"/>
        <w:jc w:val="both"/>
        <w:rPr>
          <w:rFonts w:ascii="Times New Roman" w:eastAsia="Times New Roman" w:hAnsi="Times New Roman" w:cs="Times New Roman"/>
          <w:kern w:val="0"/>
          <w:sz w:val="24"/>
          <w:szCs w:val="24"/>
          <w14:ligatures w14:val="none"/>
        </w:rPr>
      </w:pPr>
    </w:p>
    <w:p w14:paraId="1481D1EB" w14:textId="77777777" w:rsidR="00F5354C" w:rsidRPr="00F5354C" w:rsidRDefault="00F5354C" w:rsidP="00F5354C">
      <w:pPr>
        <w:spacing w:after="0" w:line="240" w:lineRule="auto"/>
        <w:jc w:val="both"/>
        <w:rPr>
          <w:rFonts w:ascii="Times New Roman" w:eastAsia="Times New Roman" w:hAnsi="Times New Roman" w:cs="Times New Roman"/>
          <w:kern w:val="0"/>
          <w:sz w:val="24"/>
          <w:szCs w:val="24"/>
          <w14:ligatures w14:val="none"/>
        </w:rPr>
      </w:pPr>
      <w:r w:rsidRPr="00F5354C">
        <w:rPr>
          <w:rFonts w:ascii="Liberation Sans" w:eastAsia="Times New Roman" w:hAnsi="Liberation Sans" w:cs="Times New Roman"/>
          <w:b/>
          <w:bCs/>
          <w:color w:val="000000"/>
          <w:kern w:val="0"/>
          <w:sz w:val="28"/>
          <w:szCs w:val="28"/>
          <w14:ligatures w14:val="none"/>
        </w:rPr>
        <w:t>                                    </w:t>
      </w:r>
      <w:r w:rsidRPr="00F5354C">
        <w:rPr>
          <w:rFonts w:ascii="Times New Roman" w:eastAsia="Times New Roman" w:hAnsi="Times New Roman" w:cs="Times New Roman"/>
          <w:b/>
          <w:bCs/>
          <w:color w:val="000000"/>
          <w:kern w:val="0"/>
          <w:sz w:val="28"/>
          <w:szCs w:val="28"/>
          <w14:ligatures w14:val="none"/>
        </w:rPr>
        <w:t>ACKNOWLEDGEMENT </w:t>
      </w:r>
    </w:p>
    <w:p w14:paraId="535EDCDE"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
    <w:p w14:paraId="794C08D6"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sz w:val="24"/>
        </w:rPr>
        <w:t>The success in this project would not have been possible but for the timely help and guidance rendered by many people. We wish to express our sincere thanks to all those who have assisted us in one way or the other for the completion of our project.</w:t>
      </w:r>
    </w:p>
    <w:p w14:paraId="74FBF1ED"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007CF86E" w14:textId="77777777" w:rsidR="00F5354C" w:rsidRPr="00681E34" w:rsidRDefault="00F5354C" w:rsidP="00A95799">
      <w:pPr>
        <w:spacing w:after="0" w:line="360" w:lineRule="auto"/>
        <w:jc w:val="both"/>
        <w:rPr>
          <w:rFonts w:ascii="Times New Roman" w:eastAsia="Times New Roman" w:hAnsi="Times New Roman" w:cs="Times New Roman"/>
          <w:b/>
          <w:bCs/>
          <w:color w:val="000000"/>
          <w:kern w:val="0"/>
          <w:sz w:val="24"/>
          <w:szCs w:val="24"/>
          <w:shd w:val="clear" w:color="auto" w:fill="FFFFFF"/>
          <w14:ligatures w14:val="none"/>
        </w:rPr>
      </w:pPr>
      <w:r>
        <w:rPr>
          <w:rFonts w:ascii="Times New Roman" w:eastAsia="Times New Roman" w:hAnsi="Times New Roman" w:cs="Times New Roman"/>
          <w:color w:val="000000"/>
          <w:sz w:val="24"/>
        </w:rPr>
        <w:t>Our greatest appreciation goes to our guide, Dr. Dyuti Banerjee, Department of Computer Science and Information Technology, K L (Deemed to be) University, which cannot be expressed in words, for the tremendous support, encouragement and guidance given for this project.</w:t>
      </w:r>
    </w:p>
    <w:p w14:paraId="555333A8"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73F18780"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sz w:val="24"/>
        </w:rPr>
        <w:t xml:space="preserve">We express our gratitude to </w:t>
      </w:r>
      <w:r>
        <w:rPr>
          <w:rFonts w:ascii="Times New Roman" w:eastAsia="Times New Roman" w:hAnsi="Times New Roman" w:cs="Times New Roman"/>
          <w:b/>
          <w:color w:val="000000"/>
          <w:sz w:val="24"/>
        </w:rPr>
        <w:t>Dr. Khaja Shareef (CSIT)</w:t>
      </w:r>
      <w:r>
        <w:rPr>
          <w:rFonts w:ascii="Times New Roman" w:eastAsia="Times New Roman" w:hAnsi="Times New Roman" w:cs="Times New Roman"/>
          <w:color w:val="000000"/>
          <w:sz w:val="24"/>
        </w:rPr>
        <w:t>, Head of the Department of Computer Science and Information Technology, for providing us with adequate facilities, ways and means by which we were able to complete this project-based Lab.</w:t>
      </w:r>
    </w:p>
    <w:p w14:paraId="13E82C25" w14:textId="77777777" w:rsidR="00F5354C" w:rsidRPr="00F5354C" w:rsidRDefault="00F5354C" w:rsidP="00A95799">
      <w:pPr>
        <w:spacing w:after="0" w:line="360" w:lineRule="auto"/>
        <w:rPr>
          <w:rFonts w:ascii="Times New Roman" w:eastAsia="Times New Roman" w:hAnsi="Times New Roman" w:cs="Times New Roman"/>
          <w:kern w:val="0"/>
          <w:sz w:val="24"/>
          <w:szCs w:val="24"/>
          <w14:ligatures w14:val="none"/>
        </w:rPr>
      </w:pPr>
    </w:p>
    <w:p w14:paraId="4CF2379F" w14:textId="77777777" w:rsidR="00F5354C" w:rsidRPr="00F5354C" w:rsidRDefault="00F5354C" w:rsidP="00A95799">
      <w:pPr>
        <w:spacing w:after="0" w:line="360" w:lineRule="auto"/>
        <w:jc w:val="both"/>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sz w:val="24"/>
        </w:rPr>
        <w:t>We thank all the members of the teaching and non-teaching staff who have assisted us directly or indirectly in the successful completion of this project. Finally, we sincerely thank our parents, friends and classmates for their kind help and cooperation during our work.</w:t>
      </w:r>
    </w:p>
    <w:p w14:paraId="034CA0BD"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2DBF1B33" w14:textId="77777777" w:rsidR="00223BAE" w:rsidRDefault="00F5354C" w:rsidP="00223BAE">
      <w:pPr>
        <w:spacing w:before="220" w:after="0" w:line="240" w:lineRule="auto"/>
        <w:ind w:left="125"/>
        <w:jc w:val="center"/>
        <w:rPr>
          <w:rFonts w:ascii="Times New Roman" w:eastAsia="Times New Roman" w:hAnsi="Times New Roman" w:cs="Times New Roman"/>
          <w:b/>
          <w:bCs/>
          <w:color w:val="000000"/>
          <w:kern w:val="0"/>
          <w:sz w:val="24"/>
          <w:szCs w:val="24"/>
          <w14:ligatures w14:val="none"/>
        </w:rPr>
      </w:pPr>
      <w:r w:rsidRPr="00F5354C">
        <w:rPr>
          <w:rFonts w:ascii="Times New Roman" w:eastAsia="Times New Roman" w:hAnsi="Times New Roman" w:cs="Times New Roman"/>
          <w:color w:val="000000"/>
          <w:kern w:val="0"/>
          <w:sz w:val="24"/>
          <w:szCs w:val="24"/>
          <w14:ligatures w14:val="none"/>
        </w:rPr>
        <w:t>                                                                                                                                                                                                             </w:t>
      </w:r>
      <w:r w:rsidR="00692D91">
        <w:rPr>
          <w:rFonts w:ascii="Times New Roman" w:eastAsia="Times New Roman" w:hAnsi="Times New Roman" w:cs="Times New Roman"/>
          <w:color w:val="000000"/>
          <w:kern w:val="0"/>
          <w:sz w:val="24"/>
          <w:szCs w:val="24"/>
          <w14:ligatures w14:val="none"/>
        </w:rPr>
        <w:tab/>
      </w:r>
      <w:r w:rsidR="00692D91">
        <w:rPr>
          <w:rFonts w:ascii="Times New Roman" w:eastAsia="Times New Roman" w:hAnsi="Times New Roman" w:cs="Times New Roman"/>
          <w:color w:val="000000"/>
          <w:kern w:val="0"/>
          <w:sz w:val="24"/>
          <w:szCs w:val="24"/>
          <w14:ligatures w14:val="none"/>
        </w:rPr>
        <w:tab/>
      </w:r>
      <w:r w:rsidRPr="00F5354C">
        <w:rPr>
          <w:rFonts w:ascii="Times New Roman" w:eastAsia="Times New Roman" w:hAnsi="Times New Roman" w:cs="Times New Roman"/>
          <w:color w:val="000000"/>
          <w:kern w:val="0"/>
          <w:sz w:val="24"/>
          <w:szCs w:val="24"/>
          <w14:ligatures w14:val="none"/>
        </w:rPr>
        <w:t>      </w:t>
      </w:r>
      <w:r w:rsidR="00223BAE" w:rsidRPr="00F5354C">
        <w:rPr>
          <w:rFonts w:ascii="Times New Roman" w:eastAsia="Times New Roman" w:hAnsi="Times New Roman" w:cs="Times New Roman"/>
          <w:color w:val="000000"/>
          <w:kern w:val="0"/>
          <w:sz w:val="24"/>
          <w:szCs w:val="24"/>
          <w14:ligatures w14:val="none"/>
        </w:rPr>
        <w:t>                                                                                </w:t>
      </w:r>
      <w:r w:rsidR="00223BAE">
        <w:rPr>
          <w:rFonts w:ascii="Times New Roman" w:eastAsia="Times New Roman" w:hAnsi="Times New Roman" w:cs="Times New Roman"/>
          <w:color w:val="000000"/>
          <w:kern w:val="0"/>
          <w:sz w:val="24"/>
          <w:szCs w:val="24"/>
          <w14:ligatures w14:val="none"/>
        </w:rPr>
        <w:t xml:space="preserve">  </w:t>
      </w:r>
      <w:r w:rsidR="00223BAE" w:rsidRPr="00645C61">
        <w:rPr>
          <w:rFonts w:ascii="Times New Roman" w:eastAsia="Times New Roman" w:hAnsi="Times New Roman" w:cs="Times New Roman"/>
          <w:b/>
          <w:bCs/>
          <w:color w:val="000000"/>
          <w:kern w:val="0"/>
          <w:sz w:val="24"/>
          <w:szCs w:val="24"/>
          <w14:ligatures w14:val="none"/>
        </w:rPr>
        <w:t xml:space="preserve">Bhupathi </w:t>
      </w:r>
      <w:proofErr w:type="spellStart"/>
      <w:r w:rsidR="00223BAE" w:rsidRPr="00645C61">
        <w:rPr>
          <w:rFonts w:ascii="Times New Roman" w:eastAsia="Times New Roman" w:hAnsi="Times New Roman" w:cs="Times New Roman"/>
          <w:b/>
          <w:bCs/>
          <w:color w:val="000000"/>
          <w:kern w:val="0"/>
          <w:sz w:val="24"/>
          <w:szCs w:val="24"/>
          <w14:ligatures w14:val="none"/>
        </w:rPr>
        <w:t>Gedela</w:t>
      </w:r>
      <w:proofErr w:type="spellEnd"/>
      <w:r w:rsidR="00223BAE" w:rsidRPr="00645C61">
        <w:rPr>
          <w:rFonts w:ascii="Times New Roman" w:eastAsia="Times New Roman" w:hAnsi="Times New Roman" w:cs="Times New Roman"/>
          <w:b/>
          <w:bCs/>
          <w:color w:val="000000"/>
          <w:kern w:val="0"/>
          <w:sz w:val="24"/>
          <w:szCs w:val="24"/>
          <w14:ligatures w14:val="none"/>
        </w:rPr>
        <w:t xml:space="preserve"> – 2520090027</w:t>
      </w:r>
    </w:p>
    <w:p w14:paraId="17833146" w14:textId="77777777" w:rsidR="00223BAE" w:rsidRDefault="00223BAE" w:rsidP="00223BAE">
      <w:pPr>
        <w:spacing w:before="220" w:after="0" w:line="240" w:lineRule="auto"/>
        <w:ind w:left="5165" w:firstLine="595"/>
        <w:jc w:val="center"/>
        <w:rPr>
          <w:rFonts w:ascii="Times New Roman" w:eastAsia="Times New Roman" w:hAnsi="Times New Roman" w:cs="Times New Roman"/>
          <w:b/>
          <w:bCs/>
          <w:color w:val="000000"/>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sidRPr="00645C61">
        <w:rPr>
          <w:rFonts w:ascii="Times New Roman" w:eastAsia="Times New Roman" w:hAnsi="Times New Roman" w:cs="Times New Roman"/>
          <w:b/>
          <w:bCs/>
          <w:color w:val="000000"/>
          <w:kern w:val="0"/>
          <w:sz w:val="24"/>
          <w:szCs w:val="24"/>
          <w14:ligatures w14:val="none"/>
        </w:rPr>
        <w:t>Laxman Raj Teja – 2520090064</w:t>
      </w:r>
    </w:p>
    <w:p w14:paraId="1F060853" w14:textId="77777777" w:rsidR="00223BAE" w:rsidRPr="00F5354C" w:rsidRDefault="00223BAE" w:rsidP="00223BAE">
      <w:pPr>
        <w:spacing w:before="220" w:after="0" w:line="240" w:lineRule="auto"/>
        <w:ind w:left="5165" w:firstLine="595"/>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b/>
          <w:bCs/>
          <w:color w:val="000000"/>
          <w:kern w:val="0"/>
          <w:sz w:val="24"/>
          <w:szCs w:val="24"/>
          <w14:ligatures w14:val="none"/>
        </w:rPr>
        <w:t xml:space="preserve">    </w:t>
      </w:r>
      <w:r w:rsidRPr="00645C61">
        <w:rPr>
          <w:rFonts w:ascii="Times New Roman" w:eastAsia="Times New Roman" w:hAnsi="Times New Roman" w:cs="Times New Roman"/>
          <w:b/>
          <w:bCs/>
          <w:color w:val="000000"/>
          <w:kern w:val="0"/>
          <w:sz w:val="24"/>
          <w:szCs w:val="24"/>
          <w14:ligatures w14:val="none"/>
        </w:rPr>
        <w:t>Shashank Bangale – 2520090086</w:t>
      </w:r>
    </w:p>
    <w:p w14:paraId="457A0CFA" w14:textId="77777777" w:rsidR="00692D91" w:rsidRPr="00F5354C" w:rsidRDefault="00692D91" w:rsidP="00223BAE">
      <w:pPr>
        <w:spacing w:before="220" w:after="0" w:line="240" w:lineRule="auto"/>
        <w:ind w:left="125"/>
        <w:jc w:val="center"/>
        <w:rPr>
          <w:rFonts w:ascii="Times New Roman" w:eastAsia="Times New Roman" w:hAnsi="Times New Roman" w:cs="Times New Roman"/>
          <w:kern w:val="0"/>
          <w:sz w:val="24"/>
          <w:szCs w:val="24"/>
          <w14:ligatures w14:val="none"/>
        </w:rPr>
      </w:pPr>
    </w:p>
    <w:p w14:paraId="7650AED4" w14:textId="77777777" w:rsidR="00F55579"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r w:rsidRPr="00F5354C">
        <w:rPr>
          <w:rFonts w:ascii="Times New Roman" w:eastAsia="Times New Roman" w:hAnsi="Times New Roman" w:cs="Times New Roman"/>
          <w:kern w:val="0"/>
          <w:sz w:val="24"/>
          <w:szCs w:val="24"/>
          <w14:ligatures w14:val="none"/>
        </w:rPr>
        <w:br/>
      </w:r>
    </w:p>
    <w:p w14:paraId="104FFD52" w14:textId="77777777" w:rsidR="00E07E03" w:rsidRDefault="00F5354C" w:rsidP="00681B49">
      <w:pPr>
        <w:spacing w:before="220" w:after="0" w:line="240" w:lineRule="auto"/>
        <w:ind w:left="125"/>
        <w:jc w:val="right"/>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kern w:val="0"/>
          <w:sz w:val="24"/>
          <w:szCs w:val="24"/>
          <w14:ligatures w14:val="none"/>
        </w:rPr>
        <w:br/>
      </w:r>
    </w:p>
    <w:p w14:paraId="67B5E178"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lastRenderedPageBreak/>
        <w:t>                                         TABLE OF CONTENTS</w:t>
      </w:r>
    </w:p>
    <w:p w14:paraId="479798A7" w14:textId="77777777" w:rsidR="00F5354C" w:rsidRPr="00F5354C" w:rsidRDefault="00F5354C" w:rsidP="00F5354C">
      <w:pPr>
        <w:spacing w:after="240" w:line="240" w:lineRule="auto"/>
        <w:rPr>
          <w:rFonts w:ascii="Times New Roman" w:eastAsia="Times New Roman" w:hAnsi="Times New Roman" w:cs="Times New Roman"/>
          <w:kern w:val="0"/>
          <w:sz w:val="24"/>
          <w:szCs w:val="24"/>
          <w14:ligatures w14:val="none"/>
        </w:rPr>
      </w:pPr>
    </w:p>
    <w:tbl>
      <w:tblPr>
        <w:tblW w:w="91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8"/>
        <w:gridCol w:w="6337"/>
        <w:gridCol w:w="1837"/>
      </w:tblGrid>
      <w:tr w:rsidR="00F5354C" w:rsidRPr="00F5354C" w14:paraId="228357F3" w14:textId="77777777" w:rsidTr="00797DB2">
        <w:trPr>
          <w:trHeight w:val="316"/>
        </w:trPr>
        <w:tc>
          <w:tcPr>
            <w:tcW w:w="988" w:type="dxa"/>
            <w:tcMar>
              <w:top w:w="0" w:type="dxa"/>
              <w:left w:w="108" w:type="dxa"/>
              <w:bottom w:w="0" w:type="dxa"/>
              <w:right w:w="108" w:type="dxa"/>
            </w:tcMar>
            <w:hideMark/>
          </w:tcPr>
          <w:p w14:paraId="1DC81344"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proofErr w:type="spellStart"/>
            <w:r w:rsidRPr="00F5354C">
              <w:rPr>
                <w:rFonts w:ascii="Times New Roman" w:eastAsia="Times New Roman" w:hAnsi="Times New Roman" w:cs="Times New Roman"/>
                <w:b/>
                <w:bCs/>
                <w:color w:val="000000"/>
                <w:kern w:val="0"/>
                <w:sz w:val="28"/>
                <w:szCs w:val="28"/>
                <w14:ligatures w14:val="none"/>
              </w:rPr>
              <w:t>S.No</w:t>
            </w:r>
            <w:proofErr w:type="spellEnd"/>
            <w:r w:rsidR="00462792">
              <w:rPr>
                <w:rFonts w:ascii="Times New Roman" w:eastAsia="Times New Roman" w:hAnsi="Times New Roman" w:cs="Times New Roman"/>
                <w:b/>
                <w:bCs/>
                <w:color w:val="000000"/>
                <w:kern w:val="0"/>
                <w:sz w:val="28"/>
                <w:szCs w:val="28"/>
                <w14:ligatures w14:val="none"/>
              </w:rPr>
              <w:t>.</w:t>
            </w:r>
          </w:p>
        </w:tc>
        <w:tc>
          <w:tcPr>
            <w:tcW w:w="6337" w:type="dxa"/>
            <w:tcMar>
              <w:top w:w="0" w:type="dxa"/>
              <w:left w:w="108" w:type="dxa"/>
              <w:bottom w:w="0" w:type="dxa"/>
              <w:right w:w="108" w:type="dxa"/>
            </w:tcMar>
            <w:hideMark/>
          </w:tcPr>
          <w:p w14:paraId="1F97CDF4"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Contents</w:t>
            </w:r>
          </w:p>
        </w:tc>
        <w:tc>
          <w:tcPr>
            <w:tcW w:w="0" w:type="auto"/>
            <w:tcMar>
              <w:top w:w="0" w:type="dxa"/>
              <w:left w:w="108" w:type="dxa"/>
              <w:bottom w:w="0" w:type="dxa"/>
              <w:right w:w="108" w:type="dxa"/>
            </w:tcMar>
            <w:hideMark/>
          </w:tcPr>
          <w:p w14:paraId="1DC4D09A" w14:textId="77777777" w:rsidR="00F5354C" w:rsidRPr="00F5354C" w:rsidRDefault="00F5354C" w:rsidP="00F5354C">
            <w:pPr>
              <w:spacing w:after="0" w:line="240" w:lineRule="auto"/>
              <w:rPr>
                <w:rFonts w:ascii="Times New Roman" w:eastAsia="Times New Roman" w:hAnsi="Times New Roman" w:cs="Times New Roman"/>
                <w:kern w:val="0"/>
                <w:sz w:val="24"/>
                <w:szCs w:val="24"/>
                <w14:ligatures w14:val="none"/>
              </w:rPr>
            </w:pPr>
            <w:r w:rsidRPr="00F5354C">
              <w:rPr>
                <w:rFonts w:ascii="Times New Roman" w:eastAsia="Times New Roman" w:hAnsi="Times New Roman" w:cs="Times New Roman"/>
                <w:b/>
                <w:bCs/>
                <w:color w:val="000000"/>
                <w:kern w:val="0"/>
                <w:sz w:val="28"/>
                <w:szCs w:val="28"/>
                <w14:ligatures w14:val="none"/>
              </w:rPr>
              <w:t>Page no</w:t>
            </w:r>
            <w:r w:rsidR="00FB36B1">
              <w:rPr>
                <w:rFonts w:ascii="Times New Roman" w:eastAsia="Times New Roman" w:hAnsi="Times New Roman" w:cs="Times New Roman"/>
                <w:b/>
                <w:bCs/>
                <w:color w:val="000000"/>
                <w:kern w:val="0"/>
                <w:sz w:val="28"/>
                <w:szCs w:val="28"/>
                <w14:ligatures w14:val="none"/>
              </w:rPr>
              <w:t>.</w:t>
            </w:r>
          </w:p>
        </w:tc>
      </w:tr>
      <w:tr w:rsidR="00F5354C" w:rsidRPr="00F5354C" w14:paraId="17A10575" w14:textId="77777777" w:rsidTr="00797DB2">
        <w:trPr>
          <w:trHeight w:val="316"/>
        </w:trPr>
        <w:tc>
          <w:tcPr>
            <w:tcW w:w="988" w:type="dxa"/>
            <w:tcMar>
              <w:top w:w="0" w:type="dxa"/>
              <w:left w:w="108" w:type="dxa"/>
              <w:bottom w:w="0" w:type="dxa"/>
              <w:right w:w="108" w:type="dxa"/>
            </w:tcMar>
            <w:hideMark/>
          </w:tcPr>
          <w:p w14:paraId="23D1BB01"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1</w:t>
            </w:r>
            <w:r w:rsidR="000342F5" w:rsidRPr="00387723">
              <w:rPr>
                <w:rFonts w:ascii="Times New Roman" w:eastAsia="Times New Roman" w:hAnsi="Times New Roman" w:cs="Times New Roman"/>
                <w:color w:val="000000"/>
                <w:kern w:val="0"/>
                <w:sz w:val="28"/>
                <w:szCs w:val="28"/>
                <w14:ligatures w14:val="none"/>
              </w:rPr>
              <w:t>.</w:t>
            </w:r>
          </w:p>
        </w:tc>
        <w:tc>
          <w:tcPr>
            <w:tcW w:w="6337" w:type="dxa"/>
            <w:tcMar>
              <w:top w:w="0" w:type="dxa"/>
              <w:left w:w="108" w:type="dxa"/>
              <w:bottom w:w="0" w:type="dxa"/>
              <w:right w:w="108" w:type="dxa"/>
            </w:tcMar>
            <w:hideMark/>
          </w:tcPr>
          <w:p w14:paraId="3FFFD1E8" w14:textId="77777777" w:rsidR="00F5354C" w:rsidRPr="00387723" w:rsidRDefault="00F5354C"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color w:val="000000"/>
                <w:kern w:val="0"/>
                <w:sz w:val="28"/>
                <w:szCs w:val="28"/>
                <w14:ligatures w14:val="none"/>
              </w:rPr>
              <w:t>Abstract</w:t>
            </w:r>
          </w:p>
        </w:tc>
        <w:tc>
          <w:tcPr>
            <w:tcW w:w="0" w:type="auto"/>
            <w:tcMar>
              <w:top w:w="0" w:type="dxa"/>
              <w:left w:w="108" w:type="dxa"/>
              <w:bottom w:w="0" w:type="dxa"/>
              <w:right w:w="108" w:type="dxa"/>
            </w:tcMar>
          </w:tcPr>
          <w:p w14:paraId="54248221"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sz w:val="28"/>
              </w:rPr>
              <w:t>6</w:t>
            </w:r>
          </w:p>
        </w:tc>
      </w:tr>
      <w:tr w:rsidR="00F5354C" w:rsidRPr="00F5354C" w14:paraId="177E27EF" w14:textId="77777777" w:rsidTr="00797DB2">
        <w:trPr>
          <w:trHeight w:val="282"/>
        </w:trPr>
        <w:tc>
          <w:tcPr>
            <w:tcW w:w="988" w:type="dxa"/>
            <w:tcMar>
              <w:top w:w="0" w:type="dxa"/>
              <w:left w:w="108" w:type="dxa"/>
              <w:bottom w:w="0" w:type="dxa"/>
              <w:right w:w="108" w:type="dxa"/>
            </w:tcMar>
            <w:hideMark/>
          </w:tcPr>
          <w:p w14:paraId="175B0856"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2</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A5B92E0"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Introduction</w:t>
            </w:r>
          </w:p>
        </w:tc>
        <w:tc>
          <w:tcPr>
            <w:tcW w:w="0" w:type="auto"/>
            <w:tcMar>
              <w:top w:w="0" w:type="dxa"/>
              <w:left w:w="108" w:type="dxa"/>
              <w:bottom w:w="0" w:type="dxa"/>
              <w:right w:w="108" w:type="dxa"/>
            </w:tcMar>
          </w:tcPr>
          <w:p w14:paraId="461E67BA"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sz w:val="28"/>
              </w:rPr>
              <w:t>7</w:t>
            </w:r>
          </w:p>
        </w:tc>
      </w:tr>
      <w:tr w:rsidR="00F5354C" w:rsidRPr="00F5354C" w14:paraId="601DD1C3" w14:textId="77777777" w:rsidTr="00797DB2">
        <w:trPr>
          <w:trHeight w:val="270"/>
        </w:trPr>
        <w:tc>
          <w:tcPr>
            <w:tcW w:w="988" w:type="dxa"/>
            <w:tcMar>
              <w:top w:w="0" w:type="dxa"/>
              <w:left w:w="108" w:type="dxa"/>
              <w:bottom w:w="0" w:type="dxa"/>
              <w:right w:w="108" w:type="dxa"/>
            </w:tcMar>
          </w:tcPr>
          <w:p w14:paraId="5DCEBBBD"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3</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5F05192D" w14:textId="77777777" w:rsidR="00F5354C" w:rsidRPr="00387723" w:rsidRDefault="001A212B"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Literature survey</w:t>
            </w:r>
          </w:p>
        </w:tc>
        <w:tc>
          <w:tcPr>
            <w:tcW w:w="0" w:type="auto"/>
            <w:tcMar>
              <w:top w:w="0" w:type="dxa"/>
              <w:left w:w="108" w:type="dxa"/>
              <w:bottom w:w="0" w:type="dxa"/>
              <w:right w:w="108" w:type="dxa"/>
            </w:tcMar>
          </w:tcPr>
          <w:p w14:paraId="61A3B32E"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sz w:val="28"/>
              </w:rPr>
              <w:t>8</w:t>
            </w:r>
          </w:p>
        </w:tc>
      </w:tr>
      <w:tr w:rsidR="00F5354C" w:rsidRPr="00F5354C" w14:paraId="7BA772F4" w14:textId="77777777" w:rsidTr="00797DB2">
        <w:trPr>
          <w:trHeight w:val="270"/>
        </w:trPr>
        <w:tc>
          <w:tcPr>
            <w:tcW w:w="988" w:type="dxa"/>
            <w:tcMar>
              <w:top w:w="0" w:type="dxa"/>
              <w:left w:w="108" w:type="dxa"/>
              <w:bottom w:w="0" w:type="dxa"/>
              <w:right w:w="108" w:type="dxa"/>
            </w:tcMar>
          </w:tcPr>
          <w:p w14:paraId="73050ED0" w14:textId="77777777" w:rsidR="00F5354C" w:rsidRPr="00387723" w:rsidRDefault="009E73EE" w:rsidP="00F5354C">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4</w:t>
            </w:r>
            <w:r w:rsidR="000342F5"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24162DC3" w14:textId="77777777" w:rsidR="00F5354C" w:rsidRPr="00387723" w:rsidRDefault="0095466A" w:rsidP="00F5354C">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Problem Statement</w:t>
            </w:r>
            <w:r w:rsidR="009E234B">
              <w:rPr>
                <w:rFonts w:ascii="Times New Roman" w:eastAsia="Times New Roman" w:hAnsi="Times New Roman" w:cs="Times New Roman"/>
                <w:kern w:val="0"/>
                <w:sz w:val="28"/>
                <w:szCs w:val="28"/>
                <w14:ligatures w14:val="none"/>
              </w:rPr>
              <w:t xml:space="preserve"> and Objectives</w:t>
            </w:r>
          </w:p>
        </w:tc>
        <w:tc>
          <w:tcPr>
            <w:tcW w:w="0" w:type="auto"/>
            <w:tcMar>
              <w:top w:w="0" w:type="dxa"/>
              <w:left w:w="108" w:type="dxa"/>
              <w:bottom w:w="0" w:type="dxa"/>
              <w:right w:w="108" w:type="dxa"/>
            </w:tcMar>
          </w:tcPr>
          <w:p w14:paraId="01E65069" w14:textId="77777777" w:rsidR="00F5354C" w:rsidRPr="00F5354C" w:rsidRDefault="00F5354C" w:rsidP="00F5354C">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sz w:val="28"/>
              </w:rPr>
              <w:t>9</w:t>
            </w:r>
          </w:p>
        </w:tc>
      </w:tr>
      <w:tr w:rsidR="000868FD" w:rsidRPr="00F5354C" w14:paraId="020F4795" w14:textId="77777777" w:rsidTr="00797DB2">
        <w:trPr>
          <w:trHeight w:val="270"/>
        </w:trPr>
        <w:tc>
          <w:tcPr>
            <w:tcW w:w="988" w:type="dxa"/>
            <w:tcMar>
              <w:top w:w="0" w:type="dxa"/>
              <w:left w:w="108" w:type="dxa"/>
              <w:bottom w:w="0" w:type="dxa"/>
              <w:right w:w="108" w:type="dxa"/>
            </w:tcMar>
          </w:tcPr>
          <w:p w14:paraId="61F1FE4A"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5</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BB55332"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Hardware and Software requirements</w:t>
            </w:r>
          </w:p>
        </w:tc>
        <w:tc>
          <w:tcPr>
            <w:tcW w:w="0" w:type="auto"/>
            <w:tcMar>
              <w:top w:w="0" w:type="dxa"/>
              <w:left w:w="108" w:type="dxa"/>
              <w:bottom w:w="0" w:type="dxa"/>
              <w:right w:w="108" w:type="dxa"/>
            </w:tcMar>
          </w:tcPr>
          <w:p w14:paraId="164577BD"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sz w:val="28"/>
              </w:rPr>
              <w:t>10</w:t>
            </w:r>
          </w:p>
        </w:tc>
      </w:tr>
      <w:tr w:rsidR="000868FD" w:rsidRPr="00F5354C" w14:paraId="2D58634E" w14:textId="77777777" w:rsidTr="00797DB2">
        <w:trPr>
          <w:trHeight w:val="270"/>
        </w:trPr>
        <w:tc>
          <w:tcPr>
            <w:tcW w:w="988" w:type="dxa"/>
            <w:tcMar>
              <w:top w:w="0" w:type="dxa"/>
              <w:left w:w="108" w:type="dxa"/>
              <w:bottom w:w="0" w:type="dxa"/>
              <w:right w:w="108" w:type="dxa"/>
            </w:tcMar>
          </w:tcPr>
          <w:p w14:paraId="1F39E244"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6</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0AAA1AF5"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Implementation</w:t>
            </w:r>
          </w:p>
        </w:tc>
        <w:tc>
          <w:tcPr>
            <w:tcW w:w="0" w:type="auto"/>
            <w:tcMar>
              <w:top w:w="0" w:type="dxa"/>
              <w:left w:w="108" w:type="dxa"/>
              <w:bottom w:w="0" w:type="dxa"/>
              <w:right w:w="108" w:type="dxa"/>
            </w:tcMar>
          </w:tcPr>
          <w:p w14:paraId="3AD8E1BA"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sz w:val="28"/>
              </w:rPr>
              <w:t>11</w:t>
            </w:r>
          </w:p>
        </w:tc>
      </w:tr>
      <w:tr w:rsidR="000868FD" w:rsidRPr="00F5354C" w14:paraId="7C9AB253" w14:textId="77777777" w:rsidTr="00797DB2">
        <w:trPr>
          <w:trHeight w:val="270"/>
        </w:trPr>
        <w:tc>
          <w:tcPr>
            <w:tcW w:w="988" w:type="dxa"/>
            <w:tcMar>
              <w:top w:w="0" w:type="dxa"/>
              <w:left w:w="108" w:type="dxa"/>
              <w:bottom w:w="0" w:type="dxa"/>
              <w:right w:w="108" w:type="dxa"/>
            </w:tcMar>
          </w:tcPr>
          <w:p w14:paraId="32E66CCC"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7</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4CE89032"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Results</w:t>
            </w:r>
            <w:r w:rsidR="00DD58D7">
              <w:rPr>
                <w:rFonts w:ascii="Times New Roman" w:eastAsia="Times New Roman" w:hAnsi="Times New Roman" w:cs="Times New Roman"/>
                <w:kern w:val="0"/>
                <w:sz w:val="28"/>
                <w:szCs w:val="28"/>
                <w14:ligatures w14:val="none"/>
              </w:rPr>
              <w:t xml:space="preserve"> &amp; Discussion</w:t>
            </w:r>
          </w:p>
        </w:tc>
        <w:tc>
          <w:tcPr>
            <w:tcW w:w="0" w:type="auto"/>
            <w:tcMar>
              <w:top w:w="0" w:type="dxa"/>
              <w:left w:w="108" w:type="dxa"/>
              <w:bottom w:w="0" w:type="dxa"/>
              <w:right w:w="108" w:type="dxa"/>
            </w:tcMar>
          </w:tcPr>
          <w:p w14:paraId="10F0AFF3"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sz w:val="28"/>
              </w:rPr>
              <w:t>14</w:t>
            </w:r>
          </w:p>
        </w:tc>
      </w:tr>
      <w:tr w:rsidR="000868FD" w:rsidRPr="00F5354C" w14:paraId="21D457E8" w14:textId="77777777" w:rsidTr="00797DB2">
        <w:trPr>
          <w:trHeight w:val="270"/>
        </w:trPr>
        <w:tc>
          <w:tcPr>
            <w:tcW w:w="988" w:type="dxa"/>
            <w:tcMar>
              <w:top w:w="0" w:type="dxa"/>
              <w:left w:w="108" w:type="dxa"/>
              <w:bottom w:w="0" w:type="dxa"/>
              <w:right w:w="108" w:type="dxa"/>
            </w:tcMar>
          </w:tcPr>
          <w:p w14:paraId="55B80B11"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8</w:t>
            </w:r>
            <w:r w:rsidR="000868FD" w:rsidRPr="00387723">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108D8131"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Conclusion</w:t>
            </w:r>
            <w:r w:rsidR="0050058B">
              <w:rPr>
                <w:rFonts w:ascii="Times New Roman" w:eastAsia="Times New Roman" w:hAnsi="Times New Roman" w:cs="Times New Roman"/>
                <w:kern w:val="0"/>
                <w:sz w:val="28"/>
                <w:szCs w:val="28"/>
                <w14:ligatures w14:val="none"/>
              </w:rPr>
              <w:t xml:space="preserve"> &amp; Future Scope </w:t>
            </w:r>
          </w:p>
        </w:tc>
        <w:tc>
          <w:tcPr>
            <w:tcW w:w="0" w:type="auto"/>
            <w:tcMar>
              <w:top w:w="0" w:type="dxa"/>
              <w:left w:w="108" w:type="dxa"/>
              <w:bottom w:w="0" w:type="dxa"/>
              <w:right w:w="108" w:type="dxa"/>
            </w:tcMar>
          </w:tcPr>
          <w:p w14:paraId="1FA1EB80"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sz w:val="28"/>
              </w:rPr>
              <w:t>16</w:t>
            </w:r>
          </w:p>
        </w:tc>
      </w:tr>
      <w:tr w:rsidR="000868FD" w:rsidRPr="00F5354C" w14:paraId="1D435FB7" w14:textId="77777777" w:rsidTr="00797DB2">
        <w:trPr>
          <w:trHeight w:val="270"/>
        </w:trPr>
        <w:tc>
          <w:tcPr>
            <w:tcW w:w="988" w:type="dxa"/>
            <w:tcMar>
              <w:top w:w="0" w:type="dxa"/>
              <w:left w:w="108" w:type="dxa"/>
              <w:bottom w:w="0" w:type="dxa"/>
              <w:right w:w="108" w:type="dxa"/>
            </w:tcMar>
          </w:tcPr>
          <w:p w14:paraId="6A3D20EB" w14:textId="77777777" w:rsidR="000868FD" w:rsidRPr="00387723" w:rsidRDefault="008E122D" w:rsidP="000868FD">
            <w:pPr>
              <w:spacing w:after="0" w:line="240" w:lineRule="auto"/>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9</w:t>
            </w:r>
            <w:r w:rsidR="00905D3C">
              <w:rPr>
                <w:rFonts w:ascii="Times New Roman" w:eastAsia="Times New Roman" w:hAnsi="Times New Roman" w:cs="Times New Roman"/>
                <w:kern w:val="0"/>
                <w:sz w:val="28"/>
                <w:szCs w:val="28"/>
                <w14:ligatures w14:val="none"/>
              </w:rPr>
              <w:t>.</w:t>
            </w:r>
          </w:p>
        </w:tc>
        <w:tc>
          <w:tcPr>
            <w:tcW w:w="6337" w:type="dxa"/>
            <w:tcMar>
              <w:top w:w="0" w:type="dxa"/>
              <w:left w:w="108" w:type="dxa"/>
              <w:bottom w:w="0" w:type="dxa"/>
              <w:right w:w="108" w:type="dxa"/>
            </w:tcMar>
          </w:tcPr>
          <w:p w14:paraId="4624B5B5" w14:textId="77777777" w:rsidR="000868FD" w:rsidRPr="00387723" w:rsidRDefault="000868FD" w:rsidP="000868FD">
            <w:pPr>
              <w:spacing w:after="0" w:line="240" w:lineRule="auto"/>
              <w:rPr>
                <w:rFonts w:ascii="Times New Roman" w:eastAsia="Times New Roman" w:hAnsi="Times New Roman" w:cs="Times New Roman"/>
                <w:kern w:val="0"/>
                <w:sz w:val="28"/>
                <w:szCs w:val="28"/>
                <w14:ligatures w14:val="none"/>
              </w:rPr>
            </w:pPr>
            <w:r w:rsidRPr="00387723">
              <w:rPr>
                <w:rFonts w:ascii="Times New Roman" w:eastAsia="Times New Roman" w:hAnsi="Times New Roman" w:cs="Times New Roman"/>
                <w:kern w:val="0"/>
                <w:sz w:val="28"/>
                <w:szCs w:val="28"/>
                <w14:ligatures w14:val="none"/>
              </w:rPr>
              <w:t>References</w:t>
            </w:r>
          </w:p>
        </w:tc>
        <w:tc>
          <w:tcPr>
            <w:tcW w:w="0" w:type="auto"/>
            <w:tcMar>
              <w:top w:w="0" w:type="dxa"/>
              <w:left w:w="108" w:type="dxa"/>
              <w:bottom w:w="0" w:type="dxa"/>
              <w:right w:w="108" w:type="dxa"/>
            </w:tcMar>
          </w:tcPr>
          <w:p w14:paraId="095BAE88" w14:textId="77777777" w:rsidR="000868FD" w:rsidRPr="00F5354C" w:rsidRDefault="000868FD" w:rsidP="000868FD">
            <w:pPr>
              <w:spacing w:after="0" w:line="240" w:lineRule="auto"/>
              <w:jc w:val="center"/>
              <w:rPr>
                <w:rFonts w:ascii="Times New Roman" w:eastAsia="Times New Roman" w:hAnsi="Times New Roman" w:cs="Times New Roman"/>
                <w:kern w:val="0"/>
                <w:sz w:val="24"/>
                <w:szCs w:val="24"/>
                <w14:ligatures w14:val="none"/>
              </w:rPr>
            </w:pPr>
            <w:r>
              <w:rPr>
                <w:rFonts w:ascii="Times New Roman" w:eastAsia="Times New Roman" w:hAnsi="Times New Roman" w:cs="Times New Roman"/>
                <w:color w:val="000000"/>
                <w:sz w:val="28"/>
              </w:rPr>
              <w:t>17</w:t>
            </w:r>
          </w:p>
        </w:tc>
      </w:tr>
    </w:tbl>
    <w:p w14:paraId="3CBBADD2" w14:textId="77777777" w:rsidR="00F5354C" w:rsidRPr="00B212D0" w:rsidRDefault="00B212D0" w:rsidP="00B212D0">
      <w:pPr>
        <w:pageBreakBefore/>
        <w:spacing w:after="240" w:line="240" w:lineRule="auto"/>
        <w:jc w:val="center"/>
        <w:rPr>
          <w:rFonts w:ascii="Times New Roman" w:eastAsia="Times New Roman" w:hAnsi="Times New Roman" w:cs="Times New Roman"/>
          <w:kern w:val="0"/>
          <w:sz w:val="36"/>
          <w:szCs w:val="36"/>
          <w14:ligatures w14:val="none"/>
        </w:rPr>
      </w:pPr>
      <w:r>
        <w:rPr>
          <w:rFonts w:ascii="Times New Roman" w:eastAsia="Times New Roman" w:hAnsi="Times New Roman" w:cs="Times New Roman"/>
          <w:b/>
          <w:bCs/>
          <w:color w:val="000000"/>
          <w:kern w:val="0"/>
          <w:sz w:val="36"/>
          <w:szCs w:val="36"/>
          <w14:ligatures w14:val="none"/>
        </w:rPr>
        <w:lastRenderedPageBreak/>
        <w:t>1.</w:t>
      </w:r>
      <w:r w:rsidR="00F5354C" w:rsidRPr="00B212D0">
        <w:rPr>
          <w:rFonts w:ascii="Times New Roman" w:eastAsia="Times New Roman" w:hAnsi="Times New Roman" w:cs="Times New Roman"/>
          <w:b/>
          <w:bCs/>
          <w:color w:val="000000"/>
          <w:kern w:val="0"/>
          <w:sz w:val="36"/>
          <w:szCs w:val="36"/>
          <w14:ligatures w14:val="none"/>
        </w:rPr>
        <w:t>ABSTRACT</w:t>
      </w:r>
    </w:p>
    <w:p w14:paraId="07082FED" w14:textId="77777777" w:rsidR="001F3D14" w:rsidRPr="0035680C" w:rsidRDefault="001F3D14" w:rsidP="0035680C">
      <w:pPr>
        <w:spacing w:after="120" w:line="276" w:lineRule="auto"/>
        <w:jc w:val="both"/>
        <w:rPr>
          <w:rFonts w:ascii="Times New Roman" w:hAnsi="Times New Roman" w:cs="Times New Roman"/>
          <w:color w:val="0A0A0A"/>
          <w:sz w:val="24"/>
          <w:szCs w:val="24"/>
          <w:shd w:val="clear" w:color="auto" w:fill="FFFFFF"/>
        </w:rPr>
      </w:pPr>
    </w:p>
    <w:p w14:paraId="60235A62" w14:textId="77777777" w:rsidR="001F3D14" w:rsidRPr="0035680C" w:rsidRDefault="00F02CD9" w:rsidP="0035680C">
      <w:pPr>
        <w:spacing w:after="120" w:line="276" w:lineRule="auto"/>
        <w:jc w:val="both"/>
        <w:rPr>
          <w:rFonts w:ascii="Times New Roman" w:hAnsi="Times New Roman" w:cs="Times New Roman"/>
          <w:color w:val="0A0A0A"/>
          <w:sz w:val="24"/>
          <w:szCs w:val="24"/>
          <w:shd w:val="clear" w:color="auto" w:fill="FFFFFF"/>
        </w:rPr>
      </w:pPr>
      <w:r>
        <w:rPr>
          <w:rFonts w:ascii="Times New Roman" w:eastAsia="Times New Roman" w:hAnsi="Times New Roman" w:cs="Times New Roman"/>
          <w:color w:val="000000"/>
          <w:sz w:val="24"/>
        </w:rPr>
        <w:t>The Clinical Record Linkage &amp; Care-Coordination Platform addresses the persistent problem of fragmented patient data across hospitals, clinics, diagnostic labs, and pharmacies. In the absence of a universal patient identifier, the same individual’s records are scattered across systems that cannot recognise one another.</w:t>
      </w:r>
    </w:p>
    <w:p w14:paraId="474F3FC9" w14:textId="77777777" w:rsidR="001F3D14" w:rsidRPr="0035680C" w:rsidRDefault="00F02CD9" w:rsidP="0035680C">
      <w:pPr>
        <w:spacing w:after="120" w:line="276" w:lineRule="auto"/>
        <w:jc w:val="both"/>
        <w:rPr>
          <w:rFonts w:ascii="Times New Roman" w:hAnsi="Times New Roman" w:cs="Times New Roman"/>
          <w:color w:val="0A0A0A"/>
          <w:sz w:val="24"/>
          <w:szCs w:val="24"/>
          <w:shd w:val="clear" w:color="auto" w:fill="FFFFFF"/>
        </w:rPr>
      </w:pPr>
      <w:r>
        <w:rPr>
          <w:rFonts w:ascii="Times New Roman" w:eastAsia="Times New Roman" w:hAnsi="Times New Roman" w:cs="Times New Roman"/>
          <w:color w:val="000000"/>
          <w:sz w:val="24"/>
        </w:rPr>
        <w:t>This project designs and evaluates a probabilistic record-linkage engine that ingests HL7 FHIR-formatted records, resolves duplicate patient identities using a blended deterministic and machine-learning matching approach, and builds a longitudinal Master Patient Index (MPI). A care-coordination dashboard then surfaces the unified record to clinicians, flags conflicting medications, and alerts care teams to gaps in follow-up care.</w:t>
      </w:r>
    </w:p>
    <w:p w14:paraId="464EE839" w14:textId="77777777" w:rsidR="001F3D14" w:rsidRDefault="00F02CD9" w:rsidP="0035680C">
      <w:pPr>
        <w:spacing w:after="200" w:line="276" w:lineRule="auto"/>
        <w:jc w:val="both"/>
        <w:rPr>
          <w:rFonts w:ascii="Times New Roman" w:eastAsia="Times New Roman" w:hAnsi="Times New Roman" w:cs="Times New Roman"/>
          <w:color w:val="000000"/>
          <w:sz w:val="24"/>
        </w:rPr>
      </w:pPr>
      <w:r>
        <w:rPr>
          <w:rFonts w:ascii="Times New Roman" w:eastAsia="Times New Roman" w:hAnsi="Times New Roman" w:cs="Times New Roman"/>
          <w:color w:val="000000"/>
          <w:sz w:val="24"/>
        </w:rPr>
        <w:t>On a synthetic multi-provider dataset of 250,000 patient records, the system achieved a linkage accuracy of 96.8% with a false-positive rate below 0.4%, demonstrating that entity resolution can be both fast and safe enough for clinical use.</w:t>
      </w:r>
    </w:p>
    <w:p w14:paraId="2D909470" w14:textId="77777777" w:rsidR="00842CEA" w:rsidRDefault="00842CEA" w:rsidP="0035680C">
      <w:pPr>
        <w:spacing w:after="200" w:line="276" w:lineRule="auto"/>
        <w:jc w:val="both"/>
        <w:rPr>
          <w:rFonts w:ascii="Times New Roman" w:eastAsia="Times New Roman" w:hAnsi="Times New Roman" w:cs="Times New Roman"/>
          <w:color w:val="000000"/>
          <w:sz w:val="24"/>
        </w:rPr>
      </w:pPr>
    </w:p>
    <w:p w14:paraId="4965E9FA" w14:textId="77777777" w:rsidR="00842CEA" w:rsidRDefault="00842CEA" w:rsidP="0035680C">
      <w:pPr>
        <w:spacing w:after="200" w:line="276" w:lineRule="auto"/>
        <w:jc w:val="both"/>
        <w:rPr>
          <w:rFonts w:ascii="Times New Roman" w:eastAsia="Times New Roman" w:hAnsi="Times New Roman" w:cs="Times New Roman"/>
          <w:color w:val="000000"/>
          <w:sz w:val="24"/>
        </w:rPr>
      </w:pPr>
    </w:p>
    <w:p w14:paraId="6A242D06" w14:textId="1D852B61" w:rsidR="00842CEA" w:rsidRPr="00AE5D6E" w:rsidRDefault="00842CEA" w:rsidP="00842CEA">
      <w:pPr>
        <w:spacing w:before="38"/>
        <w:rPr>
          <w:rFonts w:ascii="Times New Roman" w:hAnsi="Times New Roman" w:cs="Times New Roman"/>
          <w:b/>
          <w:bCs/>
          <w:sz w:val="28"/>
          <w:szCs w:val="28"/>
          <w:lang w:val="en-IN"/>
        </w:rPr>
      </w:pPr>
      <w:r>
        <w:rPr>
          <w:rFonts w:ascii="Times New Roman" w:hAnsi="Times New Roman" w:cs="Times New Roman"/>
          <w:b/>
          <w:bCs/>
          <w:sz w:val="28"/>
          <w:szCs w:val="28"/>
          <w:lang w:val="en-IN"/>
        </w:rPr>
        <w:t xml:space="preserve">           </w:t>
      </w:r>
    </w:p>
    <w:p w14:paraId="2EAFAD6D" w14:textId="37EEFBA3" w:rsidR="00842CEA" w:rsidRPr="00AE5D6E" w:rsidRDefault="00F02CD9" w:rsidP="00842CEA">
      <w:pPr>
        <w:spacing w:before="38"/>
        <w:rPr>
          <w:rFonts w:ascii="Times New Roman" w:hAnsi="Times New Roman" w:cs="Times New Roman"/>
          <w:b/>
          <w:bCs/>
          <w:sz w:val="28"/>
          <w:szCs w:val="28"/>
          <w:lang w:val="en-IN"/>
        </w:rPr>
      </w:pPr>
      <w:r>
        <w:rPr>
          <w:rFonts w:ascii="Times New Roman" w:eastAsia="Times New Roman" w:hAnsi="Times New Roman" w:cs="Times New Roman"/>
          <w:b/>
          <w:color w:val="000000"/>
          <w:sz w:val="24"/>
        </w:rPr>
        <w:t>Team Members:</w:t>
      </w:r>
      <w:r w:rsidR="00842CEA" w:rsidRPr="00842CEA">
        <w:rPr>
          <w:rFonts w:ascii="Times New Roman" w:hAnsi="Times New Roman" w:cs="Times New Roman"/>
          <w:b/>
          <w:bCs/>
          <w:sz w:val="28"/>
          <w:szCs w:val="28"/>
          <w:lang w:val="en-IN"/>
        </w:rPr>
        <w:t xml:space="preserve"> </w:t>
      </w:r>
      <w:r w:rsidR="00842CEA" w:rsidRPr="00842CEA">
        <w:rPr>
          <w:rFonts w:ascii="Times New Roman" w:hAnsi="Times New Roman" w:cs="Times New Roman"/>
          <w:sz w:val="24"/>
          <w:szCs w:val="24"/>
          <w:lang w:val="en-IN"/>
        </w:rPr>
        <w:t>Clinical Record Linkage &amp; Care-Coordination Platform</w:t>
      </w:r>
    </w:p>
    <w:p w14:paraId="2A96D892" w14:textId="249D0C56" w:rsidR="001F3D14" w:rsidRPr="0035680C" w:rsidRDefault="001F3D14" w:rsidP="00842CEA">
      <w:pPr>
        <w:spacing w:line="276" w:lineRule="auto"/>
        <w:rPr>
          <w:rFonts w:ascii="Times New Roman" w:hAnsi="Times New Roman" w:cs="Times New Roman"/>
          <w:color w:val="0A0A0A"/>
          <w:sz w:val="24"/>
          <w:szCs w:val="24"/>
          <w:shd w:val="clear" w:color="auto" w:fill="FFFFFF"/>
        </w:rPr>
      </w:pPr>
    </w:p>
    <w:p w14:paraId="77FF185A" w14:textId="77777777" w:rsidR="00597D3D" w:rsidRDefault="00597D3D" w:rsidP="00597D3D">
      <w:pPr>
        <w:numPr>
          <w:ilvl w:val="0"/>
          <w:numId w:val="7"/>
        </w:numPr>
        <w:spacing w:beforeAutospacing="1" w:after="40" w:afterAutospacing="1" w:line="240" w:lineRule="auto"/>
        <w:rPr>
          <w:lang w:eastAsia="en-IN"/>
        </w:rPr>
      </w:pPr>
      <w:r>
        <w:rPr>
          <w:rFonts w:ascii="Times New Roman" w:eastAsia="Times New Roman" w:hAnsi="Times New Roman" w:cs="Times New Roman"/>
          <w:sz w:val="24"/>
        </w:rPr>
        <w:t>Bhupathi Gedela, 2520090027</w:t>
      </w:r>
    </w:p>
    <w:p w14:paraId="10562132" w14:textId="77777777" w:rsidR="00597D3D" w:rsidRDefault="00597D3D" w:rsidP="00597D3D">
      <w:pPr>
        <w:numPr>
          <w:ilvl w:val="0"/>
          <w:numId w:val="7"/>
        </w:numPr>
        <w:spacing w:beforeAutospacing="1" w:after="40" w:afterAutospacing="1" w:line="240" w:lineRule="auto"/>
        <w:rPr>
          <w:lang w:eastAsia="en-IN"/>
        </w:rPr>
      </w:pPr>
      <w:r>
        <w:rPr>
          <w:rFonts w:ascii="Times New Roman" w:eastAsia="Times New Roman" w:hAnsi="Times New Roman" w:cs="Times New Roman"/>
          <w:sz w:val="24"/>
        </w:rPr>
        <w:t>Laxman Raj Teja, 2520090064</w:t>
      </w:r>
    </w:p>
    <w:p w14:paraId="53442F3D" w14:textId="77777777" w:rsidR="00597D3D" w:rsidRDefault="00597D3D" w:rsidP="00597D3D">
      <w:pPr>
        <w:numPr>
          <w:ilvl w:val="0"/>
          <w:numId w:val="7"/>
        </w:numPr>
        <w:spacing w:beforeAutospacing="1" w:after="40" w:afterAutospacing="1" w:line="240" w:lineRule="auto"/>
        <w:rPr>
          <w:lang w:eastAsia="en-IN"/>
        </w:rPr>
      </w:pPr>
      <w:r>
        <w:rPr>
          <w:rFonts w:ascii="Times New Roman" w:eastAsia="Times New Roman" w:hAnsi="Times New Roman" w:cs="Times New Roman"/>
          <w:sz w:val="24"/>
        </w:rPr>
        <w:t>Shashank Bangale, 2520090086</w:t>
      </w:r>
    </w:p>
    <w:p w14:paraId="79D51A36" w14:textId="77777777" w:rsidR="00F5354C" w:rsidRPr="00512A85" w:rsidRDefault="00F5354C" w:rsidP="00512A85">
      <w:pPr>
        <w:pStyle w:val="ListParagraph"/>
        <w:pageBreakBefore/>
        <w:numPr>
          <w:ilvl w:val="0"/>
          <w:numId w:val="33"/>
        </w:numPr>
        <w:spacing w:after="0" w:line="240" w:lineRule="auto"/>
        <w:jc w:val="center"/>
        <w:rPr>
          <w:rFonts w:ascii="Times New Roman" w:eastAsia="Times New Roman" w:hAnsi="Times New Roman" w:cs="Times New Roman"/>
          <w:kern w:val="0"/>
          <w:sz w:val="40"/>
          <w:szCs w:val="40"/>
          <w14:ligatures w14:val="none"/>
        </w:rPr>
      </w:pPr>
      <w:r w:rsidRPr="00512A85">
        <w:rPr>
          <w:rFonts w:ascii="Times New Roman" w:eastAsia="Times New Roman" w:hAnsi="Times New Roman" w:cs="Times New Roman"/>
          <w:b/>
          <w:bCs/>
          <w:color w:val="000000"/>
          <w:kern w:val="0"/>
          <w:sz w:val="40"/>
          <w:szCs w:val="40"/>
          <w14:ligatures w14:val="none"/>
        </w:rPr>
        <w:lastRenderedPageBreak/>
        <w:t>INTRODUCTION</w:t>
      </w:r>
    </w:p>
    <w:p w14:paraId="7F5B8EC3" w14:textId="77777777" w:rsidR="001F3D14" w:rsidRPr="0035680C" w:rsidRDefault="001F3D14" w:rsidP="0035680C">
      <w:pPr>
        <w:spacing w:after="120" w:line="276" w:lineRule="auto"/>
        <w:jc w:val="both"/>
        <w:rPr>
          <w:rFonts w:ascii="Times New Roman" w:hAnsi="Times New Roman" w:cs="Times New Roman"/>
          <w:color w:val="0A0A0A"/>
          <w:sz w:val="24"/>
          <w:szCs w:val="24"/>
          <w:shd w:val="clear" w:color="auto" w:fill="FFFFFF"/>
        </w:rPr>
      </w:pPr>
    </w:p>
    <w:p w14:paraId="7680C67F" w14:textId="77777777" w:rsidR="001F3D14" w:rsidRPr="0035680C" w:rsidRDefault="00F02CD9" w:rsidP="0035680C">
      <w:pPr>
        <w:spacing w:after="120" w:line="276" w:lineRule="auto"/>
        <w:jc w:val="both"/>
        <w:rPr>
          <w:rFonts w:ascii="Times New Roman" w:hAnsi="Times New Roman" w:cs="Times New Roman"/>
          <w:color w:val="0A0A0A"/>
          <w:sz w:val="24"/>
          <w:szCs w:val="24"/>
          <w:shd w:val="clear" w:color="auto" w:fill="FFFFFF"/>
        </w:rPr>
      </w:pPr>
      <w:r>
        <w:rPr>
          <w:rFonts w:ascii="Times New Roman" w:eastAsia="Times New Roman" w:hAnsi="Times New Roman" w:cs="Times New Roman"/>
          <w:color w:val="000000"/>
          <w:sz w:val="24"/>
        </w:rPr>
        <w:t>Healthcare delivery today spans many independent systems — hospital Electronic Health Records (EHRs), pharmacy software, laboratory information systems, and insurance portals — most of which store patient data under system-specific identifiers. When a patient moves between providers, their history rarely moves with them. A person who is admitted to a hospital, collects medicines from a pharmacy, and has tests done at a diagnostic lab may therefore exist as three or more unrelated records, none of which gives a clinician the complete picture.</w:t>
      </w:r>
    </w:p>
    <w:p w14:paraId="454BF97C" w14:textId="77777777" w:rsidR="001F3D14" w:rsidRPr="0035680C" w:rsidRDefault="00F02CD9" w:rsidP="0035680C">
      <w:pPr>
        <w:spacing w:after="120" w:line="276" w:lineRule="auto"/>
        <w:jc w:val="both"/>
        <w:rPr>
          <w:rFonts w:ascii="Times New Roman" w:hAnsi="Times New Roman" w:cs="Times New Roman"/>
          <w:color w:val="0A0A0A"/>
          <w:sz w:val="24"/>
          <w:szCs w:val="24"/>
          <w:shd w:val="clear" w:color="auto" w:fill="FFFFFF"/>
        </w:rPr>
      </w:pPr>
      <w:r>
        <w:rPr>
          <w:rFonts w:ascii="Times New Roman" w:eastAsia="Times New Roman" w:hAnsi="Times New Roman" w:cs="Times New Roman"/>
          <w:color w:val="000000"/>
          <w:sz w:val="24"/>
        </w:rPr>
        <w:t>Three problems make this difficult to fix:</w:t>
      </w:r>
    </w:p>
    <w:p w14:paraId="0EAEF3ED" w14:textId="77777777" w:rsidR="00D10344" w:rsidRPr="00435724" w:rsidRDefault="00D10344" w:rsidP="00D10344">
      <w:pPr>
        <w:numPr>
          <w:ilvl w:val="0"/>
          <w:numId w:val="1"/>
        </w:numPr>
        <w:spacing w:after="60" w:line="276" w:lineRule="auto"/>
        <w:jc w:val="both"/>
        <w:rPr>
          <w:rFonts w:ascii="Times New Roman" w:hAnsi="Times New Roman" w:cs="Times New Roman"/>
          <w:sz w:val="28"/>
          <w:szCs w:val="28"/>
          <w:lang w:val="en-IN"/>
        </w:rPr>
      </w:pPr>
      <w:r>
        <w:rPr>
          <w:rFonts w:ascii="Times New Roman" w:eastAsia="Times New Roman" w:hAnsi="Times New Roman" w:cs="Times New Roman"/>
          <w:b/>
          <w:sz w:val="24"/>
        </w:rPr>
        <w:t xml:space="preserve">Fragmented Identity: </w:t>
      </w:r>
      <w:r>
        <w:rPr>
          <w:rFonts w:ascii="Times New Roman" w:eastAsia="Times New Roman" w:hAnsi="Times New Roman" w:cs="Times New Roman"/>
          <w:sz w:val="24"/>
        </w:rPr>
        <w:t>The same patient can exist as dozens of unlinked records across facilities, with no shared national identifier in many regions.</w:t>
      </w:r>
    </w:p>
    <w:p w14:paraId="68D07175" w14:textId="77777777" w:rsidR="00D10344" w:rsidRPr="00435724" w:rsidRDefault="00D10344" w:rsidP="00D10344">
      <w:pPr>
        <w:numPr>
          <w:ilvl w:val="0"/>
          <w:numId w:val="1"/>
        </w:numPr>
        <w:spacing w:after="60" w:line="276" w:lineRule="auto"/>
        <w:jc w:val="both"/>
        <w:rPr>
          <w:rFonts w:ascii="Times New Roman" w:hAnsi="Times New Roman" w:cs="Times New Roman"/>
          <w:sz w:val="28"/>
          <w:szCs w:val="28"/>
          <w:lang w:val="en-IN"/>
        </w:rPr>
      </w:pPr>
      <w:r>
        <w:rPr>
          <w:rFonts w:ascii="Times New Roman" w:eastAsia="Times New Roman" w:hAnsi="Times New Roman" w:cs="Times New Roman"/>
          <w:b/>
          <w:sz w:val="24"/>
        </w:rPr>
        <w:t xml:space="preserve">Interoperability Gaps: </w:t>
      </w:r>
      <w:r>
        <w:rPr>
          <w:rFonts w:ascii="Times New Roman" w:eastAsia="Times New Roman" w:hAnsi="Times New Roman" w:cs="Times New Roman"/>
          <w:sz w:val="24"/>
        </w:rPr>
        <w:t>Legacy systems export incompatible formats; HL7 FHIR adoption is uneven, so records rarely align out of the box.</w:t>
      </w:r>
    </w:p>
    <w:p w14:paraId="1F9D95B5" w14:textId="77777777" w:rsidR="00D10344" w:rsidRPr="00435724" w:rsidRDefault="00D10344" w:rsidP="00D10344">
      <w:pPr>
        <w:numPr>
          <w:ilvl w:val="0"/>
          <w:numId w:val="1"/>
        </w:numPr>
        <w:spacing w:after="60" w:line="276" w:lineRule="auto"/>
        <w:jc w:val="both"/>
        <w:rPr>
          <w:rFonts w:ascii="Times New Roman" w:hAnsi="Times New Roman" w:cs="Times New Roman"/>
          <w:sz w:val="28"/>
          <w:szCs w:val="28"/>
          <w:lang w:val="en-IN"/>
        </w:rPr>
      </w:pPr>
      <w:r>
        <w:rPr>
          <w:rFonts w:ascii="Times New Roman" w:eastAsia="Times New Roman" w:hAnsi="Times New Roman" w:cs="Times New Roman"/>
          <w:b/>
          <w:sz w:val="24"/>
        </w:rPr>
        <w:t xml:space="preserve">Care Continuity Risk: </w:t>
      </w:r>
      <w:r>
        <w:rPr>
          <w:rFonts w:ascii="Times New Roman" w:eastAsia="Times New Roman" w:hAnsi="Times New Roman" w:cs="Times New Roman"/>
          <w:sz w:val="24"/>
        </w:rPr>
        <w:t>Missing history contributes to duplicate testing, conflicting prescriptions, and delayed diagnoses during handoffs.</w:t>
      </w:r>
    </w:p>
    <w:p w14:paraId="7B85126C" w14:textId="77777777" w:rsidR="001F3D14" w:rsidRPr="0035680C" w:rsidRDefault="001F3D14" w:rsidP="0035680C">
      <w:pPr>
        <w:spacing w:after="40" w:line="276" w:lineRule="auto"/>
        <w:jc w:val="both"/>
        <w:rPr>
          <w:rFonts w:ascii="Times New Roman" w:hAnsi="Times New Roman" w:cs="Times New Roman"/>
          <w:color w:val="0A0A0A"/>
          <w:sz w:val="24"/>
          <w:szCs w:val="24"/>
          <w:shd w:val="clear" w:color="auto" w:fill="FFFFFF"/>
        </w:rPr>
      </w:pPr>
    </w:p>
    <w:p w14:paraId="3B20B8FD" w14:textId="77777777" w:rsidR="001F3D14" w:rsidRPr="0035680C" w:rsidRDefault="00F02CD9" w:rsidP="0035680C">
      <w:pPr>
        <w:spacing w:after="120" w:line="276" w:lineRule="auto"/>
        <w:jc w:val="both"/>
        <w:rPr>
          <w:rFonts w:ascii="Times New Roman" w:hAnsi="Times New Roman" w:cs="Times New Roman"/>
          <w:color w:val="0A0A0A"/>
          <w:sz w:val="24"/>
          <w:szCs w:val="24"/>
          <w:shd w:val="clear" w:color="auto" w:fill="FFFFFF"/>
        </w:rPr>
      </w:pPr>
      <w:r>
        <w:rPr>
          <w:rFonts w:ascii="Times New Roman" w:eastAsia="Times New Roman" w:hAnsi="Times New Roman" w:cs="Times New Roman"/>
          <w:color w:val="000000"/>
          <w:sz w:val="24"/>
        </w:rPr>
        <w:t>This project proposes the Clinical Record Linkage &amp; Care-Coordination Platform. It first normalises records from every source into HL7 FHIR resources, then resolves which records belong to the same person using a hybrid of deterministic rules and machine-learning match scoring, and finally consolidates them into a longitudinal Master Patient Index (MPI) — a single source of truth per patient. A care-coordination layer built on top of the MPI presents the unified record to clinicians and raises alerts for conflicting medications, allergies, and overdue follow-ups.</w:t>
      </w:r>
    </w:p>
    <w:p w14:paraId="71659035" w14:textId="77777777" w:rsidR="001F3D14" w:rsidRPr="0035680C" w:rsidRDefault="00F02CD9" w:rsidP="0035680C">
      <w:pPr>
        <w:spacing w:after="120" w:line="276" w:lineRule="auto"/>
        <w:jc w:val="both"/>
        <w:rPr>
          <w:rFonts w:ascii="Times New Roman" w:hAnsi="Times New Roman" w:cs="Times New Roman"/>
          <w:color w:val="0A0A0A"/>
          <w:sz w:val="24"/>
          <w:szCs w:val="24"/>
          <w:shd w:val="clear" w:color="auto" w:fill="FFFFFF"/>
        </w:rPr>
      </w:pPr>
      <w:r>
        <w:rPr>
          <w:rFonts w:ascii="Times New Roman" w:eastAsia="Times New Roman" w:hAnsi="Times New Roman" w:cs="Times New Roman"/>
          <w:color w:val="000000"/>
          <w:sz w:val="24"/>
        </w:rPr>
        <w:t>Because record linkage must compare very large numbers of records, the work leans heavily on core data-structure and algorithm ideas from the course: hash maps for blocking, similarity-based pairwise scoring, and a union-find (disjoint-set) structure to merge matched records into patient clusters.</w:t>
      </w:r>
    </w:p>
    <w:p w14:paraId="605A3A56" w14:textId="77777777" w:rsidR="001F3D14" w:rsidRPr="0035680C" w:rsidRDefault="00F02CD9" w:rsidP="0035680C">
      <w:pPr>
        <w:spacing w:after="120" w:line="276" w:lineRule="auto"/>
        <w:jc w:val="both"/>
        <w:rPr>
          <w:rFonts w:ascii="Times New Roman" w:hAnsi="Times New Roman" w:cs="Times New Roman"/>
          <w:color w:val="0A0A0A"/>
          <w:sz w:val="24"/>
          <w:szCs w:val="24"/>
          <w:shd w:val="clear" w:color="auto" w:fill="FFFFFF"/>
        </w:rPr>
      </w:pPr>
      <w:r>
        <w:rPr>
          <w:rFonts w:ascii="Times New Roman" w:eastAsia="Times New Roman" w:hAnsi="Times New Roman" w:cs="Times New Roman"/>
          <w:color w:val="000000"/>
          <w:sz w:val="24"/>
        </w:rPr>
        <w:t>The rest of this report is organised as follows. Section 3 reviews related work, Section 4 states the problem and objectives, Section 5 lists the hardware and software requirements, Section 6 describes the implementation, Section 7 presents the results and discussion, and Section 8 concludes the report and outlines future scope.</w:t>
      </w:r>
    </w:p>
    <w:p w14:paraId="007CE377" w14:textId="77777777" w:rsidR="00D10344" w:rsidRPr="00F60EE4" w:rsidRDefault="00D10344" w:rsidP="00F60EE4">
      <w:pPr>
        <w:pStyle w:val="ListParagraph"/>
        <w:pageBreakBefore/>
        <w:numPr>
          <w:ilvl w:val="0"/>
          <w:numId w:val="33"/>
        </w:numPr>
        <w:jc w:val="center"/>
        <w:rPr>
          <w:rFonts w:ascii="Times New Roman" w:hAnsi="Times New Roman" w:cs="Times New Roman"/>
          <w:b/>
          <w:bCs/>
          <w:sz w:val="36"/>
          <w:szCs w:val="36"/>
        </w:rPr>
      </w:pPr>
      <w:r w:rsidRPr="00F60EE4">
        <w:rPr>
          <w:rFonts w:ascii="Times New Roman" w:hAnsi="Times New Roman" w:cs="Times New Roman"/>
          <w:b/>
          <w:bCs/>
          <w:sz w:val="36"/>
          <w:szCs w:val="36"/>
        </w:rPr>
        <w:lastRenderedPageBreak/>
        <w:t>LITERATURE SURVEY</w:t>
      </w:r>
    </w:p>
    <w:p w14:paraId="522F0720" w14:textId="77777777" w:rsidR="001F3D14" w:rsidRPr="0035680C" w:rsidRDefault="001F3D14" w:rsidP="0035680C">
      <w:pPr>
        <w:spacing w:after="120" w:line="276" w:lineRule="auto"/>
        <w:jc w:val="both"/>
        <w:rPr>
          <w:rFonts w:ascii="Times New Roman" w:hAnsi="Times New Roman" w:cs="Times New Roman"/>
          <w:color w:val="0A0A0A"/>
          <w:sz w:val="24"/>
          <w:szCs w:val="24"/>
          <w:shd w:val="clear" w:color="auto" w:fill="FFFFFF"/>
        </w:rPr>
      </w:pPr>
    </w:p>
    <w:p w14:paraId="7131279F" w14:textId="77777777" w:rsidR="001F3D14" w:rsidRPr="0035680C" w:rsidRDefault="00F02CD9" w:rsidP="0035680C">
      <w:pPr>
        <w:spacing w:after="120" w:line="276" w:lineRule="auto"/>
        <w:jc w:val="both"/>
        <w:rPr>
          <w:rFonts w:ascii="Times New Roman" w:hAnsi="Times New Roman" w:cs="Times New Roman"/>
          <w:color w:val="0A0A0A"/>
          <w:sz w:val="24"/>
          <w:szCs w:val="24"/>
          <w:shd w:val="clear" w:color="auto" w:fill="FFFFFF"/>
        </w:rPr>
      </w:pPr>
      <w:r>
        <w:rPr>
          <w:rFonts w:ascii="Times New Roman" w:eastAsia="Times New Roman" w:hAnsi="Times New Roman" w:cs="Times New Roman"/>
          <w:color w:val="000000"/>
          <w:sz w:val="24"/>
        </w:rPr>
        <w:t>The following approaches to record linkage and health-data interoperability were studied. Each is summarised with the limitation that motivated the present work.</w:t>
      </w:r>
    </w:p>
    <w:p w14:paraId="05C9F1A1" w14:textId="77777777" w:rsidR="001F3D14" w:rsidRPr="0035680C" w:rsidRDefault="00F02CD9" w:rsidP="0035680C">
      <w:pPr>
        <w:spacing w:after="120" w:line="276" w:lineRule="auto"/>
        <w:jc w:val="both"/>
        <w:rPr>
          <w:rFonts w:ascii="Times New Roman" w:hAnsi="Times New Roman" w:cs="Times New Roman"/>
          <w:color w:val="0A0A0A"/>
          <w:sz w:val="24"/>
          <w:szCs w:val="24"/>
          <w:shd w:val="clear" w:color="auto" w:fill="FFFFFF"/>
        </w:rPr>
      </w:pPr>
      <w:r>
        <w:rPr>
          <w:rFonts w:ascii="Times New Roman" w:eastAsia="Times New Roman" w:hAnsi="Times New Roman" w:cs="Times New Roman"/>
          <w:b/>
          <w:color w:val="000000"/>
          <w:sz w:val="24"/>
        </w:rPr>
        <w:t xml:space="preserve">1. Fellegi–Sunter Model (1969) [1]. </w:t>
      </w:r>
      <w:r>
        <w:rPr>
          <w:rFonts w:ascii="Times New Roman" w:eastAsia="Times New Roman" w:hAnsi="Times New Roman" w:cs="Times New Roman"/>
          <w:color w:val="000000"/>
          <w:sz w:val="24"/>
        </w:rPr>
        <w:t>The foundation of probabilistic record linkage. Each compared field (name, date of birth, address and so on) contributes a log-likelihood weight depending on whether it agrees or disagrees, and the summed weight classifies a pair as a match, a possible match, or a non-match. It remains the baseline for most later work. Limitation: the weights are static and do not learn from feedback, so accuracy degrades on noisy data.</w:t>
      </w:r>
    </w:p>
    <w:p w14:paraId="2F477280" w14:textId="77777777" w:rsidR="001F3D14" w:rsidRPr="0035680C" w:rsidRDefault="00F02CD9" w:rsidP="0035680C">
      <w:pPr>
        <w:spacing w:after="120" w:line="276" w:lineRule="auto"/>
        <w:jc w:val="both"/>
        <w:rPr>
          <w:rFonts w:ascii="Times New Roman" w:hAnsi="Times New Roman" w:cs="Times New Roman"/>
          <w:color w:val="0A0A0A"/>
          <w:sz w:val="24"/>
          <w:szCs w:val="24"/>
          <w:shd w:val="clear" w:color="auto" w:fill="FFFFFF"/>
        </w:rPr>
      </w:pPr>
      <w:r>
        <w:rPr>
          <w:rFonts w:ascii="Times New Roman" w:eastAsia="Times New Roman" w:hAnsi="Times New Roman" w:cs="Times New Roman"/>
          <w:b/>
          <w:color w:val="000000"/>
          <w:sz w:val="24"/>
        </w:rPr>
        <w:t xml:space="preserve">2. Deterministic Rule-Based Linkage [2], [3]. </w:t>
      </w:r>
      <w:r>
        <w:rPr>
          <w:rFonts w:ascii="Times New Roman" w:eastAsia="Times New Roman" w:hAnsi="Times New Roman" w:cs="Times New Roman"/>
          <w:color w:val="000000"/>
          <w:sz w:val="24"/>
        </w:rPr>
        <w:t>Records are linked when chosen fields — an ID, name and date of birth — match exactly. These rules are simple, fast and easy to audit, which is why many hospital systems still use them. Limitation: they are brittle to typing mistakes, aliases, and formatting differences, so true matches are missed and recall suffers.</w:t>
      </w:r>
    </w:p>
    <w:p w14:paraId="63005723" w14:textId="77777777" w:rsidR="001F3D14" w:rsidRPr="0035680C" w:rsidRDefault="00F02CD9" w:rsidP="0035680C">
      <w:pPr>
        <w:spacing w:after="120" w:line="276" w:lineRule="auto"/>
        <w:jc w:val="both"/>
        <w:rPr>
          <w:rFonts w:ascii="Times New Roman" w:hAnsi="Times New Roman" w:cs="Times New Roman"/>
          <w:color w:val="0A0A0A"/>
          <w:sz w:val="24"/>
          <w:szCs w:val="24"/>
          <w:shd w:val="clear" w:color="auto" w:fill="FFFFFF"/>
        </w:rPr>
      </w:pPr>
      <w:r>
        <w:rPr>
          <w:rFonts w:ascii="Times New Roman" w:eastAsia="Times New Roman" w:hAnsi="Times New Roman" w:cs="Times New Roman"/>
          <w:b/>
          <w:color w:val="000000"/>
          <w:sz w:val="24"/>
        </w:rPr>
        <w:t xml:space="preserve">3. FHIR-based Interoperability Studies [4]. </w:t>
      </w:r>
      <w:r>
        <w:rPr>
          <w:rFonts w:ascii="Times New Roman" w:eastAsia="Times New Roman" w:hAnsi="Times New Roman" w:cs="Times New Roman"/>
          <w:color w:val="000000"/>
          <w:sz w:val="24"/>
        </w:rPr>
        <w:t>HL7 FHIR defines standardised resources (such as Patient, Observation and MedicationRequest) and a REST API for exchanging them. Studies show it greatly reduces the effort of integrating new systems. Limitation: FHIR solves the format problem, not the identity problem — it does not decide whether two Patient resources from different sources describe the same person.</w:t>
      </w:r>
    </w:p>
    <w:p w14:paraId="1F1BD43A" w14:textId="77777777" w:rsidR="001F3D14" w:rsidRPr="0035680C" w:rsidRDefault="00F02CD9" w:rsidP="0035680C">
      <w:pPr>
        <w:spacing w:after="120" w:line="276" w:lineRule="auto"/>
        <w:jc w:val="both"/>
        <w:rPr>
          <w:rFonts w:ascii="Times New Roman" w:hAnsi="Times New Roman" w:cs="Times New Roman"/>
          <w:color w:val="0A0A0A"/>
          <w:sz w:val="24"/>
          <w:szCs w:val="24"/>
          <w:shd w:val="clear" w:color="auto" w:fill="FFFFFF"/>
        </w:rPr>
      </w:pPr>
      <w:r>
        <w:rPr>
          <w:rFonts w:ascii="Times New Roman" w:eastAsia="Times New Roman" w:hAnsi="Times New Roman" w:cs="Times New Roman"/>
          <w:b/>
          <w:color w:val="000000"/>
          <w:sz w:val="24"/>
        </w:rPr>
        <w:t xml:space="preserve">4. ML-based Entity Resolution [2], [5]. </w:t>
      </w:r>
      <w:r>
        <w:rPr>
          <w:rFonts w:ascii="Times New Roman" w:eastAsia="Times New Roman" w:hAnsi="Times New Roman" w:cs="Times New Roman"/>
          <w:color w:val="000000"/>
          <w:sz w:val="24"/>
        </w:rPr>
        <w:t>Supervised classifiers such as Random Forest and XGBoost, and more recently deep-learning matchers, learn from similarity features of record pairs and outperform fixed rules on noisy data. Limitation: they need large labelled match / non-match training sets, and a purely statistical decision can be hard to justify in a clinical setting.</w:t>
      </w:r>
    </w:p>
    <w:p w14:paraId="09A967E0" w14:textId="77777777" w:rsidR="001F3D14" w:rsidRPr="0035680C" w:rsidRDefault="00F02CD9" w:rsidP="0035680C">
      <w:pPr>
        <w:spacing w:after="120" w:line="276" w:lineRule="auto"/>
        <w:jc w:val="both"/>
        <w:rPr>
          <w:rFonts w:ascii="Times New Roman" w:hAnsi="Times New Roman" w:cs="Times New Roman"/>
          <w:color w:val="0A0A0A"/>
          <w:sz w:val="24"/>
          <w:szCs w:val="24"/>
          <w:shd w:val="clear" w:color="auto" w:fill="FFFFFF"/>
        </w:rPr>
      </w:pPr>
      <w:r>
        <w:rPr>
          <w:rFonts w:ascii="Times New Roman" w:eastAsia="Times New Roman" w:hAnsi="Times New Roman" w:cs="Times New Roman"/>
          <w:b/>
          <w:color w:val="000000"/>
          <w:sz w:val="24"/>
        </w:rPr>
        <w:t xml:space="preserve">5. Blockchain EHR Proposals [6]. </w:t>
      </w:r>
      <w:r>
        <w:rPr>
          <w:rFonts w:ascii="Times New Roman" w:eastAsia="Times New Roman" w:hAnsi="Times New Roman" w:cs="Times New Roman"/>
          <w:color w:val="000000"/>
          <w:sz w:val="24"/>
        </w:rPr>
        <w:t>Systems such as MedRec use a distributed ledger to manage medical-record custody, permissions and audit trails across providers. Limitation: they carry high infrastructure overhead, and the underlying problem of linking records to the correct identity is left unresolved.</w:t>
      </w:r>
    </w:p>
    <w:p w14:paraId="4302B5B2" w14:textId="77777777" w:rsidR="00D10344" w:rsidRPr="00435724" w:rsidRDefault="00D10344" w:rsidP="00D10344">
      <w:pPr>
        <w:keepNext/>
        <w:spacing w:before="160" w:after="80" w:line="276" w:lineRule="auto"/>
        <w:rPr>
          <w:rFonts w:ascii="Times New Roman" w:hAnsi="Times New Roman" w:cs="Times New Roman"/>
          <w:sz w:val="28"/>
          <w:szCs w:val="28"/>
          <w:lang w:val="en-IN"/>
        </w:rPr>
      </w:pPr>
      <w:r>
        <w:rPr>
          <w:rFonts w:ascii="Times New Roman" w:eastAsia="Times New Roman" w:hAnsi="Times New Roman" w:cs="Times New Roman"/>
          <w:b/>
          <w:sz w:val="28"/>
        </w:rPr>
        <w:t>Gap Identified</w:t>
      </w:r>
    </w:p>
    <w:p w14:paraId="5A0145C7" w14:textId="77777777" w:rsidR="001F3D14" w:rsidRPr="0035680C" w:rsidRDefault="00F02CD9" w:rsidP="0035680C">
      <w:pPr>
        <w:spacing w:after="120" w:line="276" w:lineRule="auto"/>
        <w:jc w:val="both"/>
        <w:rPr>
          <w:rFonts w:ascii="Times New Roman" w:hAnsi="Times New Roman" w:cs="Times New Roman"/>
          <w:color w:val="0A0A0A"/>
          <w:sz w:val="24"/>
          <w:szCs w:val="24"/>
          <w:shd w:val="clear" w:color="auto" w:fill="FFFFFF"/>
        </w:rPr>
      </w:pPr>
      <w:r>
        <w:rPr>
          <w:rFonts w:ascii="Times New Roman" w:eastAsia="Times New Roman" w:hAnsi="Times New Roman" w:cs="Times New Roman"/>
          <w:color w:val="000000"/>
          <w:sz w:val="24"/>
        </w:rPr>
        <w:t>No prior system combines FHIR-native ingestion, adaptive ML-assisted linkage, and a live care-coordination layer in one pipeline. Existing work either standardises the data format or improves the matching, but does not carry the result through to actionable alerts for the care team. The proposed platform closes this gap.</w:t>
      </w:r>
    </w:p>
    <w:p w14:paraId="7DDED482" w14:textId="77777777" w:rsidR="000146D1" w:rsidRPr="00435724" w:rsidRDefault="000146D1" w:rsidP="00F60EE4">
      <w:pPr>
        <w:pStyle w:val="ListParagraph"/>
        <w:pageBreakBefore/>
        <w:numPr>
          <w:ilvl w:val="0"/>
          <w:numId w:val="33"/>
        </w:numPr>
        <w:spacing w:before="100" w:beforeAutospacing="1" w:after="100" w:afterAutospacing="1"/>
        <w:jc w:val="center"/>
        <w:outlineLvl w:val="1"/>
        <w:rPr>
          <w:rFonts w:ascii="Times New Roman" w:hAnsi="Times New Roman" w:cs="Times New Roman"/>
          <w:b/>
          <w:bCs/>
          <w:sz w:val="36"/>
          <w:szCs w:val="36"/>
          <w:lang w:eastAsia="en-IN"/>
        </w:rPr>
      </w:pPr>
      <w:r w:rsidRPr="00435724">
        <w:rPr>
          <w:rFonts w:ascii="Times New Roman" w:hAnsi="Times New Roman" w:cs="Times New Roman"/>
          <w:b/>
          <w:bCs/>
          <w:sz w:val="36"/>
          <w:szCs w:val="36"/>
          <w:lang w:eastAsia="en-IN"/>
        </w:rPr>
        <w:lastRenderedPageBreak/>
        <w:t>Problem</w:t>
      </w:r>
      <w:r w:rsidR="00C25D92" w:rsidRPr="00435724">
        <w:rPr>
          <w:rFonts w:ascii="Times New Roman" w:hAnsi="Times New Roman" w:cs="Times New Roman"/>
          <w:b/>
          <w:bCs/>
          <w:sz w:val="36"/>
          <w:szCs w:val="36"/>
          <w:lang w:eastAsia="en-IN"/>
        </w:rPr>
        <w:t xml:space="preserve"> Statement and Objectives</w:t>
      </w:r>
    </w:p>
    <w:p w14:paraId="688B6AAC" w14:textId="77777777" w:rsidR="001F3D14" w:rsidRPr="0035680C" w:rsidRDefault="001F3D14" w:rsidP="0035680C">
      <w:pPr>
        <w:spacing w:after="120" w:line="276" w:lineRule="auto"/>
        <w:jc w:val="both"/>
        <w:rPr>
          <w:rFonts w:ascii="Times New Roman" w:hAnsi="Times New Roman" w:cs="Times New Roman"/>
          <w:color w:val="0A0A0A"/>
          <w:sz w:val="24"/>
          <w:szCs w:val="24"/>
          <w:shd w:val="clear" w:color="auto" w:fill="FFFFFF"/>
        </w:rPr>
      </w:pPr>
    </w:p>
    <w:p w14:paraId="4788349B" w14:textId="77777777" w:rsidR="00D10344" w:rsidRPr="00435724" w:rsidRDefault="00D10344" w:rsidP="00D10344">
      <w:pPr>
        <w:keepNext/>
        <w:spacing w:before="160" w:after="80" w:line="276" w:lineRule="auto"/>
        <w:rPr>
          <w:rFonts w:ascii="Times New Roman" w:hAnsi="Times New Roman" w:cs="Times New Roman"/>
          <w:sz w:val="28"/>
          <w:szCs w:val="28"/>
          <w:lang w:val="en-IN"/>
        </w:rPr>
      </w:pPr>
      <w:r>
        <w:rPr>
          <w:rFonts w:ascii="Times New Roman" w:eastAsia="Times New Roman" w:hAnsi="Times New Roman" w:cs="Times New Roman"/>
          <w:b/>
          <w:sz w:val="28"/>
        </w:rPr>
        <w:t>Problem Statement:</w:t>
      </w:r>
    </w:p>
    <w:p w14:paraId="4F56FC45" w14:textId="77777777" w:rsidR="001F3D14" w:rsidRPr="0035680C" w:rsidRDefault="00F02CD9" w:rsidP="0035680C">
      <w:pPr>
        <w:spacing w:after="120" w:line="276" w:lineRule="auto"/>
        <w:jc w:val="both"/>
        <w:rPr>
          <w:rFonts w:ascii="Times New Roman" w:hAnsi="Times New Roman" w:cs="Times New Roman"/>
          <w:color w:val="0A0A0A"/>
          <w:sz w:val="24"/>
          <w:szCs w:val="24"/>
          <w:shd w:val="clear" w:color="auto" w:fill="FFFFFF"/>
        </w:rPr>
      </w:pPr>
      <w:r>
        <w:rPr>
          <w:rFonts w:ascii="Times New Roman" w:eastAsia="Times New Roman" w:hAnsi="Times New Roman" w:cs="Times New Roman"/>
          <w:color w:val="000000"/>
          <w:sz w:val="24"/>
        </w:rPr>
        <w:t>Patient records generated across independent healthcare systems cannot be reliably linked to a single identity, so care teams have no unified view at the point of care.</w:t>
      </w:r>
    </w:p>
    <w:p w14:paraId="5718B45D" w14:textId="77777777" w:rsidR="00D10344" w:rsidRPr="00435724" w:rsidRDefault="00D10344" w:rsidP="00D10344">
      <w:pPr>
        <w:keepNext/>
        <w:spacing w:before="160" w:after="80" w:line="276" w:lineRule="auto"/>
        <w:rPr>
          <w:rFonts w:ascii="Times New Roman" w:hAnsi="Times New Roman" w:cs="Times New Roman"/>
          <w:sz w:val="28"/>
          <w:szCs w:val="28"/>
          <w:lang w:val="en-IN"/>
        </w:rPr>
      </w:pPr>
      <w:r>
        <w:rPr>
          <w:rFonts w:ascii="Times New Roman" w:eastAsia="Times New Roman" w:hAnsi="Times New Roman" w:cs="Times New Roman"/>
          <w:b/>
          <w:sz w:val="28"/>
        </w:rPr>
        <w:t>Problem Description:</w:t>
      </w:r>
    </w:p>
    <w:p w14:paraId="69CC30B2" w14:textId="77777777" w:rsidR="001F3D14" w:rsidRPr="0035680C" w:rsidRDefault="00F02CD9" w:rsidP="0035680C">
      <w:pPr>
        <w:spacing w:after="120" w:line="276" w:lineRule="auto"/>
        <w:jc w:val="both"/>
        <w:rPr>
          <w:rFonts w:ascii="Times New Roman" w:hAnsi="Times New Roman" w:cs="Times New Roman"/>
          <w:color w:val="0A0A0A"/>
          <w:sz w:val="24"/>
          <w:szCs w:val="24"/>
          <w:shd w:val="clear" w:color="auto" w:fill="FFFFFF"/>
        </w:rPr>
      </w:pPr>
      <w:r>
        <w:rPr>
          <w:rFonts w:ascii="Times New Roman" w:eastAsia="Times New Roman" w:hAnsi="Times New Roman" w:cs="Times New Roman"/>
          <w:color w:val="000000"/>
          <w:sz w:val="24"/>
        </w:rPr>
        <w:t>This leads to redundant diagnostics, medication conflicts, and preventable delays in treatment — especially for patients managed by multiple providers.</w:t>
      </w:r>
    </w:p>
    <w:p w14:paraId="5974FF7E" w14:textId="77777777" w:rsidR="00D10344" w:rsidRPr="00435724" w:rsidRDefault="00D10344" w:rsidP="00D10344">
      <w:pPr>
        <w:keepNext/>
        <w:spacing w:before="160" w:after="80" w:line="276" w:lineRule="auto"/>
        <w:rPr>
          <w:rFonts w:ascii="Times New Roman" w:hAnsi="Times New Roman" w:cs="Times New Roman"/>
          <w:sz w:val="28"/>
          <w:szCs w:val="28"/>
          <w:lang w:val="en-IN"/>
        </w:rPr>
      </w:pPr>
      <w:r>
        <w:rPr>
          <w:rFonts w:ascii="Times New Roman" w:eastAsia="Times New Roman" w:hAnsi="Times New Roman" w:cs="Times New Roman"/>
          <w:b/>
          <w:sz w:val="28"/>
        </w:rPr>
        <w:t>Objectives:</w:t>
      </w:r>
    </w:p>
    <w:p w14:paraId="787A7503" w14:textId="77777777" w:rsidR="00D10344" w:rsidRPr="00435724" w:rsidRDefault="00D10344" w:rsidP="00D10344">
      <w:pPr>
        <w:numPr>
          <w:ilvl w:val="0"/>
          <w:numId w:val="1"/>
        </w:numPr>
        <w:spacing w:after="60" w:line="276" w:lineRule="auto"/>
        <w:jc w:val="both"/>
        <w:rPr>
          <w:rFonts w:ascii="Times New Roman" w:hAnsi="Times New Roman" w:cs="Times New Roman"/>
          <w:sz w:val="28"/>
          <w:szCs w:val="28"/>
          <w:lang w:val="en-IN"/>
        </w:rPr>
      </w:pPr>
      <w:r>
        <w:rPr>
          <w:rFonts w:ascii="Times New Roman" w:eastAsia="Times New Roman" w:hAnsi="Times New Roman" w:cs="Times New Roman"/>
          <w:sz w:val="24"/>
        </w:rPr>
        <w:t>Design an FHIR-native ingestion layer that normalises records from heterogeneous source systems.</w:t>
      </w:r>
    </w:p>
    <w:p w14:paraId="0CE7F80B" w14:textId="77777777" w:rsidR="00D10344" w:rsidRPr="00435724" w:rsidRDefault="00D10344" w:rsidP="00D10344">
      <w:pPr>
        <w:numPr>
          <w:ilvl w:val="0"/>
          <w:numId w:val="1"/>
        </w:numPr>
        <w:spacing w:after="60" w:line="276" w:lineRule="auto"/>
        <w:jc w:val="both"/>
        <w:rPr>
          <w:rFonts w:ascii="Times New Roman" w:hAnsi="Times New Roman" w:cs="Times New Roman"/>
          <w:sz w:val="28"/>
          <w:szCs w:val="28"/>
          <w:lang w:val="en-IN"/>
        </w:rPr>
      </w:pPr>
      <w:r>
        <w:rPr>
          <w:rFonts w:ascii="Times New Roman" w:eastAsia="Times New Roman" w:hAnsi="Times New Roman" w:cs="Times New Roman"/>
          <w:sz w:val="24"/>
        </w:rPr>
        <w:t>Build a hybrid deterministic + ML record-linkage engine to resolve duplicate patient identities.</w:t>
      </w:r>
    </w:p>
    <w:p w14:paraId="3A236C87" w14:textId="77777777" w:rsidR="00D10344" w:rsidRPr="00435724" w:rsidRDefault="00D10344" w:rsidP="00D10344">
      <w:pPr>
        <w:numPr>
          <w:ilvl w:val="0"/>
          <w:numId w:val="1"/>
        </w:numPr>
        <w:spacing w:after="60" w:line="276" w:lineRule="auto"/>
        <w:jc w:val="both"/>
        <w:rPr>
          <w:rFonts w:ascii="Times New Roman" w:hAnsi="Times New Roman" w:cs="Times New Roman"/>
          <w:sz w:val="28"/>
          <w:szCs w:val="28"/>
          <w:lang w:val="en-IN"/>
        </w:rPr>
      </w:pPr>
      <w:r>
        <w:rPr>
          <w:rFonts w:ascii="Times New Roman" w:eastAsia="Times New Roman" w:hAnsi="Times New Roman" w:cs="Times New Roman"/>
          <w:sz w:val="24"/>
        </w:rPr>
        <w:t>Construct a longitudinal Master Patient Index (MPI) as the single source of truth per patient.</w:t>
      </w:r>
    </w:p>
    <w:p w14:paraId="7C074929" w14:textId="77777777" w:rsidR="00D10344" w:rsidRPr="00435724" w:rsidRDefault="00D10344" w:rsidP="00D10344">
      <w:pPr>
        <w:numPr>
          <w:ilvl w:val="0"/>
          <w:numId w:val="1"/>
        </w:numPr>
        <w:spacing w:after="60" w:line="276" w:lineRule="auto"/>
        <w:jc w:val="both"/>
        <w:rPr>
          <w:rFonts w:ascii="Times New Roman" w:hAnsi="Times New Roman" w:cs="Times New Roman"/>
          <w:sz w:val="28"/>
          <w:szCs w:val="28"/>
          <w:lang w:val="en-IN"/>
        </w:rPr>
      </w:pPr>
      <w:r>
        <w:rPr>
          <w:rFonts w:ascii="Times New Roman" w:eastAsia="Times New Roman" w:hAnsi="Times New Roman" w:cs="Times New Roman"/>
          <w:sz w:val="24"/>
        </w:rPr>
        <w:t>Deliver a care-coordination dashboard with conflict alerts (medications, allergies, follow-ups).</w:t>
      </w:r>
    </w:p>
    <w:p w14:paraId="3E8EAD18" w14:textId="77777777" w:rsidR="00D10344" w:rsidRPr="00435724" w:rsidRDefault="00D10344" w:rsidP="00D10344">
      <w:pPr>
        <w:numPr>
          <w:ilvl w:val="0"/>
          <w:numId w:val="1"/>
        </w:numPr>
        <w:spacing w:after="60" w:line="276" w:lineRule="auto"/>
        <w:jc w:val="both"/>
        <w:rPr>
          <w:rFonts w:ascii="Times New Roman" w:hAnsi="Times New Roman" w:cs="Times New Roman"/>
          <w:sz w:val="28"/>
          <w:szCs w:val="28"/>
          <w:lang w:val="en-IN"/>
        </w:rPr>
      </w:pPr>
      <w:r>
        <w:rPr>
          <w:rFonts w:ascii="Times New Roman" w:eastAsia="Times New Roman" w:hAnsi="Times New Roman" w:cs="Times New Roman"/>
          <w:sz w:val="24"/>
        </w:rPr>
        <w:t>Evaluate linkage accuracy, latency, and false-positive rate against a labelled benchmark set.</w:t>
      </w:r>
    </w:p>
    <w:p w14:paraId="02934DA9" w14:textId="77777777" w:rsidR="001F3D14" w:rsidRPr="0035680C" w:rsidRDefault="001F3D14" w:rsidP="0035680C">
      <w:pPr>
        <w:spacing w:after="40" w:line="276" w:lineRule="auto"/>
        <w:jc w:val="both"/>
        <w:rPr>
          <w:rFonts w:ascii="Times New Roman" w:hAnsi="Times New Roman" w:cs="Times New Roman"/>
          <w:color w:val="0A0A0A"/>
          <w:sz w:val="24"/>
          <w:szCs w:val="24"/>
          <w:shd w:val="clear" w:color="auto" w:fill="FFFFFF"/>
        </w:rPr>
      </w:pPr>
    </w:p>
    <w:p w14:paraId="54A80817" w14:textId="77777777" w:rsidR="00D10344" w:rsidRPr="00435724" w:rsidRDefault="00D10344" w:rsidP="00F60EE4">
      <w:pPr>
        <w:pStyle w:val="ListParagraph"/>
        <w:pageBreakBefore/>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HARDWARE AND SOFTWARE REQUIREMENTS</w:t>
      </w:r>
    </w:p>
    <w:p w14:paraId="4D4B4A13" w14:textId="77777777" w:rsidR="001F3D14" w:rsidRPr="0035680C" w:rsidRDefault="001F3D14" w:rsidP="0035680C">
      <w:pPr>
        <w:spacing w:after="120" w:line="276" w:lineRule="auto"/>
        <w:jc w:val="both"/>
        <w:rPr>
          <w:rFonts w:ascii="Times New Roman" w:hAnsi="Times New Roman" w:cs="Times New Roman"/>
          <w:color w:val="0A0A0A"/>
          <w:sz w:val="24"/>
          <w:szCs w:val="24"/>
          <w:shd w:val="clear" w:color="auto" w:fill="FFFFFF"/>
        </w:rPr>
      </w:pPr>
    </w:p>
    <w:p w14:paraId="5C658E12" w14:textId="77777777" w:rsidR="00D10344" w:rsidRPr="00435724" w:rsidRDefault="00D10344" w:rsidP="00D10344">
      <w:pPr>
        <w:keepNext/>
        <w:spacing w:before="160" w:after="80" w:line="276" w:lineRule="auto"/>
        <w:rPr>
          <w:rFonts w:ascii="Times New Roman" w:hAnsi="Times New Roman" w:cs="Times New Roman"/>
          <w:sz w:val="28"/>
          <w:szCs w:val="28"/>
          <w:lang w:val="en-IN"/>
        </w:rPr>
      </w:pPr>
      <w:r>
        <w:rPr>
          <w:rFonts w:ascii="Times New Roman" w:eastAsia="Times New Roman" w:hAnsi="Times New Roman" w:cs="Times New Roman"/>
          <w:b/>
          <w:sz w:val="28"/>
        </w:rPr>
        <w:t>Hardware Requirements:</w:t>
      </w:r>
    </w:p>
    <w:p w14:paraId="3F083A35" w14:textId="77777777" w:rsidR="00D10344" w:rsidRPr="00435724" w:rsidRDefault="00D10344" w:rsidP="00D10344">
      <w:pPr>
        <w:numPr>
          <w:ilvl w:val="0"/>
          <w:numId w:val="1"/>
        </w:numPr>
        <w:spacing w:after="60" w:line="276" w:lineRule="auto"/>
        <w:jc w:val="both"/>
        <w:rPr>
          <w:rFonts w:ascii="Times New Roman" w:hAnsi="Times New Roman" w:cs="Times New Roman"/>
          <w:sz w:val="28"/>
          <w:szCs w:val="28"/>
          <w:lang w:val="en-IN"/>
        </w:rPr>
      </w:pPr>
      <w:r>
        <w:rPr>
          <w:rFonts w:ascii="Times New Roman" w:eastAsia="Times New Roman" w:hAnsi="Times New Roman" w:cs="Times New Roman"/>
          <w:b/>
          <w:sz w:val="24"/>
        </w:rPr>
        <w:t xml:space="preserve">Application Server: </w:t>
      </w:r>
      <w:r>
        <w:rPr>
          <w:rFonts w:ascii="Times New Roman" w:eastAsia="Times New Roman" w:hAnsi="Times New Roman" w:cs="Times New Roman"/>
          <w:sz w:val="24"/>
        </w:rPr>
        <w:t>8-core CPU, 32 GB RAM, 500 GB SSD</w:t>
      </w:r>
    </w:p>
    <w:p w14:paraId="39ADCBC9" w14:textId="77777777" w:rsidR="00D10344" w:rsidRPr="00435724" w:rsidRDefault="00D10344" w:rsidP="00D10344">
      <w:pPr>
        <w:numPr>
          <w:ilvl w:val="0"/>
          <w:numId w:val="1"/>
        </w:numPr>
        <w:spacing w:after="60" w:line="276" w:lineRule="auto"/>
        <w:jc w:val="both"/>
        <w:rPr>
          <w:rFonts w:ascii="Times New Roman" w:hAnsi="Times New Roman" w:cs="Times New Roman"/>
          <w:sz w:val="28"/>
          <w:szCs w:val="28"/>
          <w:lang w:val="en-IN"/>
        </w:rPr>
      </w:pPr>
      <w:r>
        <w:rPr>
          <w:rFonts w:ascii="Times New Roman" w:eastAsia="Times New Roman" w:hAnsi="Times New Roman" w:cs="Times New Roman"/>
          <w:b/>
          <w:sz w:val="24"/>
        </w:rPr>
        <w:t xml:space="preserve">Database Server: </w:t>
      </w:r>
      <w:r>
        <w:rPr>
          <w:rFonts w:ascii="Times New Roman" w:eastAsia="Times New Roman" w:hAnsi="Times New Roman" w:cs="Times New Roman"/>
          <w:sz w:val="24"/>
        </w:rPr>
        <w:t>16-core CPU, 64 GB RAM, RAID-10 storage</w:t>
      </w:r>
    </w:p>
    <w:p w14:paraId="5B6FB143" w14:textId="77777777" w:rsidR="00D10344" w:rsidRPr="00435724" w:rsidRDefault="00D10344" w:rsidP="00D10344">
      <w:pPr>
        <w:numPr>
          <w:ilvl w:val="0"/>
          <w:numId w:val="1"/>
        </w:numPr>
        <w:spacing w:after="60" w:line="276" w:lineRule="auto"/>
        <w:jc w:val="both"/>
        <w:rPr>
          <w:rFonts w:ascii="Times New Roman" w:hAnsi="Times New Roman" w:cs="Times New Roman"/>
          <w:sz w:val="28"/>
          <w:szCs w:val="28"/>
          <w:lang w:val="en-IN"/>
        </w:rPr>
      </w:pPr>
      <w:r>
        <w:rPr>
          <w:rFonts w:ascii="Times New Roman" w:eastAsia="Times New Roman" w:hAnsi="Times New Roman" w:cs="Times New Roman"/>
          <w:b/>
          <w:sz w:val="24"/>
        </w:rPr>
        <w:t xml:space="preserve">Network: </w:t>
      </w:r>
      <w:r>
        <w:rPr>
          <w:rFonts w:ascii="Times New Roman" w:eastAsia="Times New Roman" w:hAnsi="Times New Roman" w:cs="Times New Roman"/>
          <w:sz w:val="24"/>
        </w:rPr>
        <w:t>1 Gbps intra-cluster link, VPN for remote sites</w:t>
      </w:r>
    </w:p>
    <w:p w14:paraId="66F04FF9" w14:textId="77777777" w:rsidR="00D10344" w:rsidRPr="00435724" w:rsidRDefault="00D10344" w:rsidP="00D10344">
      <w:pPr>
        <w:numPr>
          <w:ilvl w:val="0"/>
          <w:numId w:val="1"/>
        </w:numPr>
        <w:spacing w:after="60" w:line="276" w:lineRule="auto"/>
        <w:jc w:val="both"/>
        <w:rPr>
          <w:rFonts w:ascii="Times New Roman" w:hAnsi="Times New Roman" w:cs="Times New Roman"/>
          <w:sz w:val="28"/>
          <w:szCs w:val="28"/>
          <w:lang w:val="en-IN"/>
        </w:rPr>
      </w:pPr>
      <w:r>
        <w:rPr>
          <w:rFonts w:ascii="Times New Roman" w:eastAsia="Times New Roman" w:hAnsi="Times New Roman" w:cs="Times New Roman"/>
          <w:b/>
          <w:sz w:val="24"/>
        </w:rPr>
        <w:t xml:space="preserve">Client Devices: </w:t>
      </w:r>
      <w:r>
        <w:rPr>
          <w:rFonts w:ascii="Times New Roman" w:eastAsia="Times New Roman" w:hAnsi="Times New Roman" w:cs="Times New Roman"/>
          <w:sz w:val="24"/>
        </w:rPr>
        <w:t>Any modern browser-capable workstation or tablet</w:t>
      </w:r>
    </w:p>
    <w:p w14:paraId="2C38EE3B" w14:textId="77777777" w:rsidR="00D10344" w:rsidRPr="00435724" w:rsidRDefault="00D10344" w:rsidP="00D10344">
      <w:pPr>
        <w:keepNext/>
        <w:spacing w:before="160" w:after="80" w:line="276" w:lineRule="auto"/>
        <w:rPr>
          <w:rFonts w:ascii="Times New Roman" w:hAnsi="Times New Roman" w:cs="Times New Roman"/>
          <w:sz w:val="28"/>
          <w:szCs w:val="28"/>
          <w:lang w:val="en-IN"/>
        </w:rPr>
      </w:pPr>
      <w:r>
        <w:rPr>
          <w:rFonts w:ascii="Times New Roman" w:eastAsia="Times New Roman" w:hAnsi="Times New Roman" w:cs="Times New Roman"/>
          <w:b/>
          <w:sz w:val="28"/>
        </w:rPr>
        <w:t>Software Requirements:</w:t>
      </w:r>
    </w:p>
    <w:p w14:paraId="1F18210E" w14:textId="77777777" w:rsidR="00D10344" w:rsidRPr="00435724" w:rsidRDefault="00D10344" w:rsidP="00D10344">
      <w:pPr>
        <w:numPr>
          <w:ilvl w:val="0"/>
          <w:numId w:val="2"/>
        </w:numPr>
        <w:spacing w:after="60" w:line="276" w:lineRule="auto"/>
        <w:jc w:val="both"/>
        <w:rPr>
          <w:rFonts w:ascii="Times New Roman" w:hAnsi="Times New Roman" w:cs="Times New Roman"/>
          <w:sz w:val="28"/>
          <w:szCs w:val="28"/>
          <w:lang w:val="en-IN"/>
        </w:rPr>
      </w:pPr>
      <w:r>
        <w:rPr>
          <w:rFonts w:ascii="Times New Roman" w:eastAsia="Times New Roman" w:hAnsi="Times New Roman" w:cs="Times New Roman"/>
          <w:b/>
          <w:sz w:val="24"/>
        </w:rPr>
        <w:t xml:space="preserve">Backend &amp; ML: </w:t>
      </w:r>
      <w:r>
        <w:rPr>
          <w:rFonts w:ascii="Times New Roman" w:eastAsia="Times New Roman" w:hAnsi="Times New Roman" w:cs="Times New Roman"/>
          <w:sz w:val="24"/>
        </w:rPr>
        <w:t>Python, scikit-learn, FastAPI</w:t>
      </w:r>
    </w:p>
    <w:p w14:paraId="7BB8E4D5" w14:textId="77777777" w:rsidR="00D10344" w:rsidRPr="00435724" w:rsidRDefault="00D10344" w:rsidP="00D10344">
      <w:pPr>
        <w:numPr>
          <w:ilvl w:val="0"/>
          <w:numId w:val="2"/>
        </w:numPr>
        <w:spacing w:after="60" w:line="276" w:lineRule="auto"/>
        <w:jc w:val="both"/>
        <w:rPr>
          <w:rFonts w:ascii="Times New Roman" w:hAnsi="Times New Roman" w:cs="Times New Roman"/>
          <w:sz w:val="28"/>
          <w:szCs w:val="28"/>
          <w:lang w:val="en-IN"/>
        </w:rPr>
      </w:pPr>
      <w:r>
        <w:rPr>
          <w:rFonts w:ascii="Times New Roman" w:eastAsia="Times New Roman" w:hAnsi="Times New Roman" w:cs="Times New Roman"/>
          <w:b/>
          <w:sz w:val="24"/>
        </w:rPr>
        <w:t xml:space="preserve">Interoperability: </w:t>
      </w:r>
      <w:r>
        <w:rPr>
          <w:rFonts w:ascii="Times New Roman" w:eastAsia="Times New Roman" w:hAnsi="Times New Roman" w:cs="Times New Roman"/>
          <w:sz w:val="24"/>
        </w:rPr>
        <w:t>HAPI FHIR server, HL7 v2/v3 adapters</w:t>
      </w:r>
    </w:p>
    <w:p w14:paraId="7F2FBBE8" w14:textId="77777777" w:rsidR="00D10344" w:rsidRPr="00435724" w:rsidRDefault="00D10344" w:rsidP="00D10344">
      <w:pPr>
        <w:numPr>
          <w:ilvl w:val="0"/>
          <w:numId w:val="2"/>
        </w:numPr>
        <w:spacing w:after="60" w:line="276" w:lineRule="auto"/>
        <w:jc w:val="both"/>
        <w:rPr>
          <w:rFonts w:ascii="Times New Roman" w:hAnsi="Times New Roman" w:cs="Times New Roman"/>
          <w:sz w:val="28"/>
          <w:szCs w:val="28"/>
          <w:lang w:val="en-IN"/>
        </w:rPr>
      </w:pPr>
      <w:r>
        <w:rPr>
          <w:rFonts w:ascii="Times New Roman" w:eastAsia="Times New Roman" w:hAnsi="Times New Roman" w:cs="Times New Roman"/>
          <w:b/>
          <w:sz w:val="24"/>
        </w:rPr>
        <w:t xml:space="preserve">Data Layer: </w:t>
      </w:r>
      <w:r>
        <w:rPr>
          <w:rFonts w:ascii="Times New Roman" w:eastAsia="Times New Roman" w:hAnsi="Times New Roman" w:cs="Times New Roman"/>
          <w:sz w:val="24"/>
        </w:rPr>
        <w:t>PostgreSQL, Elasticsearch for fuzzy search</w:t>
      </w:r>
    </w:p>
    <w:p w14:paraId="6548AF49" w14:textId="77777777" w:rsidR="00D10344" w:rsidRPr="00435724" w:rsidRDefault="00D10344" w:rsidP="00D10344">
      <w:pPr>
        <w:numPr>
          <w:ilvl w:val="0"/>
          <w:numId w:val="2"/>
        </w:numPr>
        <w:spacing w:after="60" w:line="276" w:lineRule="auto"/>
        <w:jc w:val="both"/>
        <w:rPr>
          <w:rFonts w:ascii="Times New Roman" w:hAnsi="Times New Roman" w:cs="Times New Roman"/>
          <w:sz w:val="28"/>
          <w:szCs w:val="28"/>
          <w:lang w:val="en-IN"/>
        </w:rPr>
      </w:pPr>
      <w:r>
        <w:rPr>
          <w:rFonts w:ascii="Times New Roman" w:eastAsia="Times New Roman" w:hAnsi="Times New Roman" w:cs="Times New Roman"/>
          <w:b/>
          <w:sz w:val="24"/>
        </w:rPr>
        <w:t xml:space="preserve">Frontend: </w:t>
      </w:r>
      <w:r>
        <w:rPr>
          <w:rFonts w:ascii="Times New Roman" w:eastAsia="Times New Roman" w:hAnsi="Times New Roman" w:cs="Times New Roman"/>
          <w:sz w:val="24"/>
        </w:rPr>
        <w:t>React, TypeScript, D3.js for dashboards</w:t>
      </w:r>
    </w:p>
    <w:p w14:paraId="3079750A" w14:textId="77777777" w:rsidR="00D10344" w:rsidRPr="00435724" w:rsidRDefault="00D10344" w:rsidP="00D10344">
      <w:pPr>
        <w:numPr>
          <w:ilvl w:val="0"/>
          <w:numId w:val="2"/>
        </w:numPr>
        <w:spacing w:after="60" w:line="276" w:lineRule="auto"/>
        <w:jc w:val="both"/>
        <w:rPr>
          <w:rFonts w:ascii="Times New Roman" w:hAnsi="Times New Roman" w:cs="Times New Roman"/>
          <w:sz w:val="28"/>
          <w:szCs w:val="28"/>
          <w:lang w:val="en-IN"/>
        </w:rPr>
      </w:pPr>
      <w:r>
        <w:rPr>
          <w:rFonts w:ascii="Times New Roman" w:eastAsia="Times New Roman" w:hAnsi="Times New Roman" w:cs="Times New Roman"/>
          <w:b/>
          <w:sz w:val="24"/>
        </w:rPr>
        <w:t xml:space="preserve">Deployment: </w:t>
      </w:r>
      <w:r>
        <w:rPr>
          <w:rFonts w:ascii="Times New Roman" w:eastAsia="Times New Roman" w:hAnsi="Times New Roman" w:cs="Times New Roman"/>
          <w:sz w:val="24"/>
        </w:rPr>
        <w:t>Docker, Kubernetes, Nginx reverse proxy</w:t>
      </w:r>
    </w:p>
    <w:p w14:paraId="3E8BBB3A" w14:textId="77777777" w:rsidR="00D10344" w:rsidRDefault="00D10344" w:rsidP="00F60EE4">
      <w:pPr>
        <w:pStyle w:val="ListParagraph"/>
        <w:pageBreakBefore/>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IMPLEMENTATION</w:t>
      </w:r>
    </w:p>
    <w:p w14:paraId="119A7B90" w14:textId="77777777" w:rsidR="001F3D14" w:rsidRPr="0035680C" w:rsidRDefault="001F3D14" w:rsidP="0035680C">
      <w:pPr>
        <w:spacing w:after="120" w:line="276" w:lineRule="auto"/>
        <w:jc w:val="both"/>
        <w:rPr>
          <w:rFonts w:ascii="Times New Roman" w:hAnsi="Times New Roman" w:cs="Times New Roman"/>
          <w:color w:val="0A0A0A"/>
          <w:sz w:val="24"/>
          <w:szCs w:val="24"/>
          <w:shd w:val="clear" w:color="auto" w:fill="FFFFFF"/>
        </w:rPr>
      </w:pPr>
    </w:p>
    <w:p w14:paraId="6E82EE78" w14:textId="77777777" w:rsidR="00D10344" w:rsidRPr="00435724" w:rsidRDefault="00D10344" w:rsidP="00D10344">
      <w:pPr>
        <w:keepNext/>
        <w:spacing w:before="160" w:after="80" w:line="276" w:lineRule="auto"/>
        <w:rPr>
          <w:rFonts w:ascii="Times New Roman" w:hAnsi="Times New Roman" w:cs="Times New Roman"/>
          <w:sz w:val="28"/>
          <w:szCs w:val="28"/>
          <w:lang w:val="en-IN"/>
        </w:rPr>
      </w:pPr>
      <w:r>
        <w:rPr>
          <w:rFonts w:ascii="Times New Roman" w:eastAsia="Times New Roman" w:hAnsi="Times New Roman" w:cs="Times New Roman"/>
          <w:b/>
          <w:sz w:val="28"/>
        </w:rPr>
        <w:t>6.1 System Architecture</w:t>
      </w:r>
    </w:p>
    <w:p w14:paraId="30036369" w14:textId="77777777" w:rsidR="001F3D14" w:rsidRPr="0035680C" w:rsidRDefault="00F02CD9" w:rsidP="0035680C">
      <w:pPr>
        <w:spacing w:after="120" w:line="276" w:lineRule="auto"/>
        <w:jc w:val="both"/>
        <w:rPr>
          <w:rFonts w:ascii="Times New Roman" w:hAnsi="Times New Roman" w:cs="Times New Roman"/>
          <w:color w:val="0A0A0A"/>
          <w:sz w:val="24"/>
          <w:szCs w:val="24"/>
          <w:shd w:val="clear" w:color="auto" w:fill="FFFFFF"/>
        </w:rPr>
      </w:pPr>
      <w:r>
        <w:rPr>
          <w:rFonts w:ascii="Times New Roman" w:eastAsia="Times New Roman" w:hAnsi="Times New Roman" w:cs="Times New Roman"/>
          <w:color w:val="000000"/>
          <w:sz w:val="24"/>
        </w:rPr>
        <w:t>The platform is a five-stage pipeline. Data flows left to right: raw records are standardised, matched to a single identity, consolidated, and made actionable for clinicians.</w:t>
      </w:r>
    </w:p>
    <w:p w14:paraId="0D0989B1" w14:textId="77777777" w:rsidR="001F3D14" w:rsidRPr="0035680C" w:rsidRDefault="00F02CD9" w:rsidP="0035680C">
      <w:pPr>
        <w:keepNext/>
        <w:spacing w:before="80" w:after="40" w:line="276" w:lineRule="auto"/>
        <w:jc w:val="center"/>
        <w:rPr>
          <w:rFonts w:ascii="Times New Roman" w:hAnsi="Times New Roman" w:cs="Times New Roman"/>
          <w:color w:val="0A0A0A"/>
          <w:sz w:val="24"/>
          <w:szCs w:val="24"/>
          <w:shd w:val="clear" w:color="auto" w:fill="FFFFFF"/>
        </w:rPr>
      </w:pPr>
      <w:r>
        <w:rPr>
          <w:noProof/>
        </w:rPr>
        <w:drawing>
          <wp:inline distT="0" distB="0" distL="0" distR="0" wp14:anchorId="53C1098D" wp14:editId="2F983D11">
            <wp:extent cx="5852160" cy="1981986"/>
            <wp:effectExtent l="0" t="0" r="0" b="0"/>
            <wp:docPr id="1228409278" name="Picture 1228409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png"/>
                    <pic:cNvPicPr/>
                  </pic:nvPicPr>
                  <pic:blipFill>
                    <a:blip r:embed="rId10"/>
                    <a:stretch>
                      <a:fillRect/>
                    </a:stretch>
                  </pic:blipFill>
                  <pic:spPr>
                    <a:xfrm>
                      <a:off x="0" y="0"/>
                      <a:ext cx="5852160" cy="1981986"/>
                    </a:xfrm>
                    <a:prstGeom prst="rect">
                      <a:avLst/>
                    </a:prstGeom>
                  </pic:spPr>
                </pic:pic>
              </a:graphicData>
            </a:graphic>
          </wp:inline>
        </w:drawing>
      </w:r>
    </w:p>
    <w:p w14:paraId="41F3F6E9" w14:textId="77777777" w:rsidR="001F3D14" w:rsidRPr="0035680C" w:rsidRDefault="00F02CD9" w:rsidP="0035680C">
      <w:pPr>
        <w:spacing w:line="276" w:lineRule="auto"/>
        <w:jc w:val="center"/>
        <w:rPr>
          <w:rFonts w:ascii="Times New Roman" w:hAnsi="Times New Roman" w:cs="Times New Roman"/>
          <w:color w:val="0A0A0A"/>
          <w:sz w:val="24"/>
          <w:szCs w:val="24"/>
          <w:shd w:val="clear" w:color="auto" w:fill="FFFFFF"/>
        </w:rPr>
      </w:pPr>
      <w:r>
        <w:rPr>
          <w:rFonts w:ascii="Times New Roman" w:eastAsia="Times New Roman" w:hAnsi="Times New Roman" w:cs="Times New Roman"/>
          <w:i/>
        </w:rPr>
        <w:t>Figure 6.1: Proposed system architecture (flow chart)</w:t>
      </w:r>
    </w:p>
    <w:p w14:paraId="4754178B" w14:textId="77777777" w:rsidR="001F3D14" w:rsidRPr="0035680C" w:rsidRDefault="00F02CD9" w:rsidP="0035680C">
      <w:pPr>
        <w:spacing w:after="120" w:line="276" w:lineRule="auto"/>
        <w:jc w:val="both"/>
        <w:rPr>
          <w:rFonts w:ascii="Times New Roman" w:hAnsi="Times New Roman" w:cs="Times New Roman"/>
          <w:color w:val="0A0A0A"/>
          <w:sz w:val="24"/>
          <w:szCs w:val="24"/>
          <w:shd w:val="clear" w:color="auto" w:fill="FFFFFF"/>
        </w:rPr>
      </w:pPr>
      <w:r>
        <w:rPr>
          <w:rFonts w:ascii="Times New Roman" w:eastAsia="Times New Roman" w:hAnsi="Times New Roman" w:cs="Times New Roman"/>
          <w:b/>
          <w:color w:val="000000"/>
          <w:sz w:val="24"/>
        </w:rPr>
        <w:t>Source Systems</w:t>
      </w:r>
      <w:r>
        <w:rPr>
          <w:rFonts w:ascii="Times New Roman" w:eastAsia="Times New Roman" w:hAnsi="Times New Roman" w:cs="Times New Roman"/>
          <w:color w:val="000000"/>
          <w:sz w:val="24"/>
        </w:rPr>
        <w:t xml:space="preserve"> (hospital EHR, pharmacy, labs, insurance) feed raw records into </w:t>
      </w:r>
      <w:r>
        <w:rPr>
          <w:rFonts w:ascii="Times New Roman" w:eastAsia="Times New Roman" w:hAnsi="Times New Roman" w:cs="Times New Roman"/>
          <w:b/>
          <w:color w:val="000000"/>
          <w:sz w:val="24"/>
        </w:rPr>
        <w:t>FHIR Normalization</w:t>
      </w:r>
      <w:r>
        <w:rPr>
          <w:rFonts w:ascii="Times New Roman" w:eastAsia="Times New Roman" w:hAnsi="Times New Roman" w:cs="Times New Roman"/>
          <w:color w:val="000000"/>
          <w:sz w:val="24"/>
        </w:rPr>
        <w:t xml:space="preserve">, which maps each source into HL7 FHIR resources. The </w:t>
      </w:r>
      <w:r>
        <w:rPr>
          <w:rFonts w:ascii="Times New Roman" w:eastAsia="Times New Roman" w:hAnsi="Times New Roman" w:cs="Times New Roman"/>
          <w:b/>
          <w:color w:val="000000"/>
          <w:sz w:val="24"/>
        </w:rPr>
        <w:t>Record-Linkage Engine</w:t>
      </w:r>
      <w:r>
        <w:rPr>
          <w:rFonts w:ascii="Times New Roman" w:eastAsia="Times New Roman" w:hAnsi="Times New Roman" w:cs="Times New Roman"/>
          <w:color w:val="000000"/>
          <w:sz w:val="24"/>
        </w:rPr>
        <w:t xml:space="preserve"> applies deterministic rules and ML match scoring to decide which records describe the same person. Matched records are consolidated into the </w:t>
      </w:r>
      <w:r>
        <w:rPr>
          <w:rFonts w:ascii="Times New Roman" w:eastAsia="Times New Roman" w:hAnsi="Times New Roman" w:cs="Times New Roman"/>
          <w:b/>
          <w:color w:val="000000"/>
          <w:sz w:val="24"/>
        </w:rPr>
        <w:t>Master Patient Index</w:t>
      </w:r>
      <w:r>
        <w:rPr>
          <w:rFonts w:ascii="Times New Roman" w:eastAsia="Times New Roman" w:hAnsi="Times New Roman" w:cs="Times New Roman"/>
          <w:color w:val="000000"/>
          <w:sz w:val="24"/>
        </w:rPr>
        <w:t xml:space="preserve">, a unified longitudinal record, and the </w:t>
      </w:r>
      <w:r>
        <w:rPr>
          <w:rFonts w:ascii="Times New Roman" w:eastAsia="Times New Roman" w:hAnsi="Times New Roman" w:cs="Times New Roman"/>
          <w:b/>
          <w:color w:val="000000"/>
          <w:sz w:val="24"/>
        </w:rPr>
        <w:t>Care-Coordination Layer</w:t>
      </w:r>
      <w:r>
        <w:rPr>
          <w:rFonts w:ascii="Times New Roman" w:eastAsia="Times New Roman" w:hAnsi="Times New Roman" w:cs="Times New Roman"/>
          <w:color w:val="000000"/>
          <w:sz w:val="24"/>
        </w:rPr>
        <w:t xml:space="preserve"> exposes a dashboard, conflict alerts and a care-team view.</w:t>
      </w:r>
    </w:p>
    <w:p w14:paraId="0018139B" w14:textId="77777777" w:rsidR="001F3D14" w:rsidRPr="0035680C" w:rsidRDefault="00F02CD9" w:rsidP="0035680C">
      <w:pPr>
        <w:spacing w:after="120" w:line="276" w:lineRule="auto"/>
        <w:jc w:val="both"/>
        <w:rPr>
          <w:rFonts w:ascii="Times New Roman" w:hAnsi="Times New Roman" w:cs="Times New Roman"/>
          <w:color w:val="0A0A0A"/>
          <w:sz w:val="24"/>
          <w:szCs w:val="24"/>
          <w:shd w:val="clear" w:color="auto" w:fill="FFFFFF"/>
        </w:rPr>
      </w:pPr>
      <w:r>
        <w:rPr>
          <w:rFonts w:ascii="Times New Roman" w:eastAsia="Times New Roman" w:hAnsi="Times New Roman" w:cs="Times New Roman"/>
          <w:color w:val="000000"/>
          <w:sz w:val="24"/>
        </w:rPr>
        <w:t>End-to-end TLS, field-level encryption for PHI (protected health information), and role-based access control are enforced at every stage of the pipeline.</w:t>
      </w:r>
    </w:p>
    <w:p w14:paraId="36B4C833" w14:textId="77777777" w:rsidR="00D10344" w:rsidRPr="00435724" w:rsidRDefault="00D10344" w:rsidP="00D10344">
      <w:pPr>
        <w:keepNext/>
        <w:spacing w:before="160" w:after="80" w:line="276" w:lineRule="auto"/>
        <w:rPr>
          <w:rFonts w:ascii="Times New Roman" w:hAnsi="Times New Roman" w:cs="Times New Roman"/>
          <w:sz w:val="28"/>
          <w:szCs w:val="28"/>
          <w:lang w:val="en-IN"/>
        </w:rPr>
      </w:pPr>
      <w:r>
        <w:rPr>
          <w:rFonts w:ascii="Times New Roman" w:eastAsia="Times New Roman" w:hAnsi="Times New Roman" w:cs="Times New Roman"/>
          <w:b/>
          <w:sz w:val="28"/>
        </w:rPr>
        <w:t>6.2 Module 1 — FHIR Normalization</w:t>
      </w:r>
    </w:p>
    <w:p w14:paraId="50710A6B" w14:textId="77777777" w:rsidR="001F3D14" w:rsidRPr="0035680C" w:rsidRDefault="00F02CD9" w:rsidP="0035680C">
      <w:pPr>
        <w:spacing w:after="120" w:line="276" w:lineRule="auto"/>
        <w:jc w:val="both"/>
        <w:rPr>
          <w:rFonts w:ascii="Times New Roman" w:hAnsi="Times New Roman" w:cs="Times New Roman"/>
          <w:color w:val="0A0A0A"/>
          <w:sz w:val="24"/>
          <w:szCs w:val="24"/>
          <w:shd w:val="clear" w:color="auto" w:fill="FFFFFF"/>
        </w:rPr>
      </w:pPr>
      <w:r>
        <w:rPr>
          <w:rFonts w:ascii="Times New Roman" w:eastAsia="Times New Roman" w:hAnsi="Times New Roman" w:cs="Times New Roman"/>
          <w:color w:val="000000"/>
          <w:sz w:val="24"/>
        </w:rPr>
        <w:t>Each source record arrives as a FHIR Patient resource. The normaliser flattens it into a single schema, lower-cases and strips punctuation from names, keeps the last ten digits of the phone number, and leaves the ISO-8601 birth date untouched, so that later comparisons are like-for-like.</w:t>
      </w:r>
    </w:p>
    <w:p w14:paraId="1BA993B3"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import re</w:t>
      </w:r>
    </w:p>
    <w:p w14:paraId="5393F1EC"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w:t>
      </w:r>
    </w:p>
    <w:p w14:paraId="6DB4D7E7"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def _clean(s):</w:t>
      </w:r>
    </w:p>
    <w:p w14:paraId="4DCBABB5"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return re.sub(r"[^a-z ]", "", (s or "").lower()).strip()</w:t>
      </w:r>
    </w:p>
    <w:p w14:paraId="19872316"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w:t>
      </w:r>
    </w:p>
    <w:p w14:paraId="7059BEC8"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def normalize_patient(resource, source):</w:t>
      </w:r>
    </w:p>
    <w:p w14:paraId="3DF8FCE9"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"""Map a FHIR Patient resource to the flat schema used by the linker."""</w:t>
      </w:r>
    </w:p>
    <w:p w14:paraId="140B5309"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name = (resource.get("name") or [{}])[0]</w:t>
      </w:r>
    </w:p>
    <w:p w14:paraId="117D3253"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given = _clean(" ".join(name.get("given", [])))</w:t>
      </w:r>
    </w:p>
    <w:p w14:paraId="0B005A85"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telecom = {t.get("system"): t.get("value", "")</w:t>
      </w:r>
    </w:p>
    <w:p w14:paraId="279D54EB"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for t in resource.get("telecom", [])}</w:t>
      </w:r>
    </w:p>
    <w:p w14:paraId="59CF827A"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addr = (resource.get("address") or [{}])[0]</w:t>
      </w:r>
    </w:p>
    <w:p w14:paraId="08CD6AA0"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return {</w:t>
      </w:r>
    </w:p>
    <w:p w14:paraId="4B80299B"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"source": source,</w:t>
      </w:r>
    </w:p>
    <w:p w14:paraId="0EC902F7"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lastRenderedPageBreak/>
        <w:t xml:space="preserve">        "src_id": resource.get("id"),</w:t>
      </w:r>
    </w:p>
    <w:p w14:paraId="50838789"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"first": given.split(" ")[0] if given else "",</w:t>
      </w:r>
    </w:p>
    <w:p w14:paraId="60F36963"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"last": _clean(name.get("family", "")),</w:t>
      </w:r>
    </w:p>
    <w:p w14:paraId="751ED3E7"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"dob": resource.get("birthDate"),            # ISO 8601 in FHIR</w:t>
      </w:r>
    </w:p>
    <w:p w14:paraId="3AB4360F"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"gender": (resource.get("gender") or "unknown").lower(),</w:t>
      </w:r>
    </w:p>
    <w:p w14:paraId="2E8AC214"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"phone": re.sub(r"\D", "", telecom.get("phone", ""))[-10:],</w:t>
      </w:r>
    </w:p>
    <w:p w14:paraId="1C4450EF"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"pincode": addr.get("postalCode", ""),</w:t>
      </w:r>
    </w:p>
    <w:p w14:paraId="03E1A83C"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w:t>
      </w:r>
    </w:p>
    <w:p w14:paraId="02FFBD3F" w14:textId="77777777" w:rsidR="001F3D14" w:rsidRPr="0035680C" w:rsidRDefault="001F3D14" w:rsidP="0035680C">
      <w:pPr>
        <w:spacing w:after="80" w:line="276" w:lineRule="auto"/>
        <w:jc w:val="both"/>
        <w:rPr>
          <w:rFonts w:ascii="Times New Roman" w:hAnsi="Times New Roman" w:cs="Times New Roman"/>
          <w:color w:val="0A0A0A"/>
          <w:sz w:val="24"/>
          <w:szCs w:val="24"/>
          <w:shd w:val="clear" w:color="auto" w:fill="FFFFFF"/>
        </w:rPr>
      </w:pPr>
    </w:p>
    <w:p w14:paraId="280BDD40" w14:textId="77777777" w:rsidR="00D10344" w:rsidRPr="00435724" w:rsidRDefault="00D10344" w:rsidP="00D10344">
      <w:pPr>
        <w:keepNext/>
        <w:spacing w:before="160" w:after="80" w:line="276" w:lineRule="auto"/>
        <w:rPr>
          <w:rFonts w:ascii="Times New Roman" w:hAnsi="Times New Roman" w:cs="Times New Roman"/>
          <w:sz w:val="28"/>
          <w:szCs w:val="28"/>
          <w:lang w:val="en-IN"/>
        </w:rPr>
      </w:pPr>
      <w:r>
        <w:rPr>
          <w:rFonts w:ascii="Times New Roman" w:eastAsia="Times New Roman" w:hAnsi="Times New Roman" w:cs="Times New Roman"/>
          <w:b/>
          <w:sz w:val="28"/>
        </w:rPr>
        <w:t>6.3 Module 2 — Blocking and Pair Features</w:t>
      </w:r>
    </w:p>
    <w:p w14:paraId="6A339F0A" w14:textId="77777777" w:rsidR="001F3D14" w:rsidRPr="0035680C" w:rsidRDefault="00F02CD9" w:rsidP="0035680C">
      <w:pPr>
        <w:spacing w:after="120" w:line="276" w:lineRule="auto"/>
        <w:jc w:val="both"/>
        <w:rPr>
          <w:rFonts w:ascii="Times New Roman" w:hAnsi="Times New Roman" w:cs="Times New Roman"/>
          <w:color w:val="0A0A0A"/>
          <w:sz w:val="24"/>
          <w:szCs w:val="24"/>
          <w:shd w:val="clear" w:color="auto" w:fill="FFFFFF"/>
        </w:rPr>
      </w:pPr>
      <w:r>
        <w:rPr>
          <w:rFonts w:ascii="Times New Roman" w:eastAsia="Times New Roman" w:hAnsi="Times New Roman" w:cs="Times New Roman"/>
          <w:color w:val="000000"/>
          <w:sz w:val="24"/>
        </w:rPr>
        <w:t>Comparing every record with every other record is O(n²) and impractical at 250,000 records. Blocking uses a hash map from a key (date of birth plus the first three letters of the surname, or phone number) to the records sharing it, so only records inside the same block are compared. Each candidate pair is then turned into a numeric feature vector of name similarity, exact-match flags and so on.</w:t>
      </w:r>
    </w:p>
    <w:p w14:paraId="59693BB7"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from collections import defaultdict</w:t>
      </w:r>
    </w:p>
    <w:p w14:paraId="3524C9B3"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from itertools import combinations</w:t>
      </w:r>
    </w:p>
    <w:p w14:paraId="5F5AB948"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from difflib import SequenceMatcher</w:t>
      </w:r>
    </w:p>
    <w:p w14:paraId="3682F685"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w:t>
      </w:r>
    </w:p>
    <w:p w14:paraId="59380D5A"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def blocking_keys(r):</w:t>
      </w:r>
    </w:p>
    <w:p w14:paraId="56652902"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return [("dob_ln", r["dob"], r["last"][:3]), ("phone", r["phone"])]</w:t>
      </w:r>
    </w:p>
    <w:p w14:paraId="01E3207A"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w:t>
      </w:r>
    </w:p>
    <w:p w14:paraId="01618745"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def candidate_pairs(records):</w:t>
      </w:r>
    </w:p>
    <w:p w14:paraId="158F1639"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buckets = defaultdict(list)            # hash map: block key -&gt; record ids</w:t>
      </w:r>
    </w:p>
    <w:p w14:paraId="2D543D01"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for i, r in enumerate(records):</w:t>
      </w:r>
    </w:p>
    <w:p w14:paraId="13B50DD6"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for key in blocking_keys(r):</w:t>
      </w:r>
    </w:p>
    <w:p w14:paraId="23E098D2"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if all(key[1:]):               # skip blocks with missing fields</w:t>
      </w:r>
    </w:p>
    <w:p w14:paraId="7A536E1A"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buckets[key].append(i)</w:t>
      </w:r>
    </w:p>
    <w:p w14:paraId="6DB3D607"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pairs = set()</w:t>
      </w:r>
    </w:p>
    <w:p w14:paraId="2726AAAE"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for ids in buckets.values():           # compare only inside a block</w:t>
      </w:r>
    </w:p>
    <w:p w14:paraId="116E8A7D"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pairs.update(combinations(sorted(ids), 2))</w:t>
      </w:r>
    </w:p>
    <w:p w14:paraId="58C39681"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return pairs</w:t>
      </w:r>
    </w:p>
    <w:p w14:paraId="6271BC6F"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w:t>
      </w:r>
    </w:p>
    <w:p w14:paraId="4056EBE8"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def sim(a, b):</w:t>
      </w:r>
    </w:p>
    <w:p w14:paraId="61A4E73D"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return SequenceMatcher(None, a, b).ratio() if a and b else 0.0</w:t>
      </w:r>
    </w:p>
    <w:p w14:paraId="0E4805B3"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w:t>
      </w:r>
    </w:p>
    <w:p w14:paraId="7C0F6523"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def pair_features(a, b):</w:t>
      </w:r>
    </w:p>
    <w:p w14:paraId="75A7E9FF"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return [sim(a["first"], b["first"]),</w:t>
      </w:r>
    </w:p>
    <w:p w14:paraId="45C8C642"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sim(a["last"], b["last"]),</w:t>
      </w:r>
    </w:p>
    <w:p w14:paraId="426ABE19"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float(a["dob"] == b["dob"]),</w:t>
      </w:r>
    </w:p>
    <w:p w14:paraId="140BA30C"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float(a["gender"] == b["gender"]),</w:t>
      </w:r>
    </w:p>
    <w:p w14:paraId="1D7AAE4C"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float(bool(a["phone"]) and a["phone"] == b["phone"]),</w:t>
      </w:r>
    </w:p>
    <w:p w14:paraId="067D5029"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float(a["pincode"] == b["pincode"])]</w:t>
      </w:r>
    </w:p>
    <w:p w14:paraId="1078F15D" w14:textId="77777777" w:rsidR="001F3D14" w:rsidRPr="0035680C" w:rsidRDefault="001F3D14" w:rsidP="0035680C">
      <w:pPr>
        <w:spacing w:after="80" w:line="276" w:lineRule="auto"/>
        <w:jc w:val="both"/>
        <w:rPr>
          <w:rFonts w:ascii="Times New Roman" w:hAnsi="Times New Roman" w:cs="Times New Roman"/>
          <w:color w:val="0A0A0A"/>
          <w:sz w:val="24"/>
          <w:szCs w:val="24"/>
          <w:shd w:val="clear" w:color="auto" w:fill="FFFFFF"/>
        </w:rPr>
      </w:pPr>
    </w:p>
    <w:p w14:paraId="0AD046AB" w14:textId="77777777" w:rsidR="00D10344" w:rsidRPr="00435724" w:rsidRDefault="00D10344" w:rsidP="00D10344">
      <w:pPr>
        <w:keepNext/>
        <w:spacing w:before="160" w:after="80" w:line="276" w:lineRule="auto"/>
        <w:rPr>
          <w:rFonts w:ascii="Times New Roman" w:hAnsi="Times New Roman" w:cs="Times New Roman"/>
          <w:sz w:val="28"/>
          <w:szCs w:val="28"/>
          <w:lang w:val="en-IN"/>
        </w:rPr>
      </w:pPr>
      <w:r>
        <w:rPr>
          <w:rFonts w:ascii="Times New Roman" w:eastAsia="Times New Roman" w:hAnsi="Times New Roman" w:cs="Times New Roman"/>
          <w:b/>
          <w:sz w:val="28"/>
        </w:rPr>
        <w:t>6.4 Module 3 — Hybrid Linker and Master Patient Index</w:t>
      </w:r>
    </w:p>
    <w:p w14:paraId="7333C557" w14:textId="77777777" w:rsidR="001F3D14" w:rsidRPr="0035680C" w:rsidRDefault="00F02CD9" w:rsidP="0035680C">
      <w:pPr>
        <w:spacing w:after="120" w:line="276" w:lineRule="auto"/>
        <w:jc w:val="both"/>
        <w:rPr>
          <w:rFonts w:ascii="Times New Roman" w:hAnsi="Times New Roman" w:cs="Times New Roman"/>
          <w:color w:val="0A0A0A"/>
          <w:sz w:val="24"/>
          <w:szCs w:val="24"/>
          <w:shd w:val="clear" w:color="auto" w:fill="FFFFFF"/>
        </w:rPr>
      </w:pPr>
      <w:r>
        <w:rPr>
          <w:rFonts w:ascii="Times New Roman" w:eastAsia="Times New Roman" w:hAnsi="Times New Roman" w:cs="Times New Roman"/>
          <w:color w:val="000000"/>
          <w:sz w:val="24"/>
        </w:rPr>
        <w:t>A pair is first tested by a deterministic rule; if it does not fire, a Random Forest classifier scores the pair. Scores above the accept threshold are matches, scores between the review and accept thresholds are routed for manual review, and the rest are non-matches. Matched pairs are merged with a union-find (disjoint-set) structure using path compression, and each resulting cluster becomes one entry in the Master Patient Index.</w:t>
      </w:r>
    </w:p>
    <w:p w14:paraId="242695CA"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from collections import defaultdict</w:t>
      </w:r>
    </w:p>
    <w:p w14:paraId="774D3188"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import numpy as np</w:t>
      </w:r>
    </w:p>
    <w:p w14:paraId="677235BA"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from sklearn.ensemble import RandomForestClassifier</w:t>
      </w:r>
    </w:p>
    <w:p w14:paraId="2383FC36"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from m2_blocking_features import candidate_pairs, pair_features</w:t>
      </w:r>
    </w:p>
    <w:p w14:paraId="196F5CB7"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w:t>
      </w:r>
    </w:p>
    <w:p w14:paraId="60449BB1"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def deterministic_match(a, b):</w:t>
      </w:r>
    </w:p>
    <w:p w14:paraId="4315AC84"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lastRenderedPageBreak/>
        <w:t xml:space="preserve">    """Exact, high-confidence rule: same phone + DOB + last name."""</w:t>
      </w:r>
    </w:p>
    <w:p w14:paraId="31882E47"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return (bool(a["phone"]) and a["phone"] == b["phone"]</w:t>
      </w:r>
    </w:p>
    <w:p w14:paraId="506429F7"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and a["dob"] == b["dob"] and a["last"] == b["last"])</w:t>
      </w:r>
    </w:p>
    <w:p w14:paraId="2DAAD035"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w:t>
      </w:r>
    </w:p>
    <w:p w14:paraId="0D02552D"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class HybridLinker:</w:t>
      </w:r>
    </w:p>
    <w:p w14:paraId="2D8A639C"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def __init__(self, accept=0.90, review=0.60):</w:t>
      </w:r>
    </w:p>
    <w:p w14:paraId="311C1D5B"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self.model = RandomForestClassifier(n_estimators=200, random_state=42)</w:t>
      </w:r>
    </w:p>
    <w:p w14:paraId="1E9F030D"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self.accept, self.review = accept, review</w:t>
      </w:r>
    </w:p>
    <w:p w14:paraId="5544DF24"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w:t>
      </w:r>
    </w:p>
    <w:p w14:paraId="4E31449D"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def fit(self, X, y):</w:t>
      </w:r>
    </w:p>
    <w:p w14:paraId="53222163"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self.model.fit(np.array(X), np.array(y))</w:t>
      </w:r>
    </w:p>
    <w:p w14:paraId="5F67B173"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w:t>
      </w:r>
    </w:p>
    <w:p w14:paraId="280F647E"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def decide(self, a, b):</w:t>
      </w:r>
    </w:p>
    <w:p w14:paraId="718EF5D6"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if deterministic_match(a, b):</w:t>
      </w:r>
    </w:p>
    <w:p w14:paraId="1479F833"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return "match", 1.0</w:t>
      </w:r>
    </w:p>
    <w:p w14:paraId="26336DE8"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p = self.model.predict_proba([pair_features(a, b)])[0][1]</w:t>
      </w:r>
    </w:p>
    <w:p w14:paraId="1E0C2BA9"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if p &gt;= self.accept:</w:t>
      </w:r>
    </w:p>
    <w:p w14:paraId="53F3A5B8"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return "match", p</w:t>
      </w:r>
    </w:p>
    <w:p w14:paraId="45296DF1"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return ("review", p) if p &gt;= self.review else ("non-match", p)</w:t>
      </w:r>
    </w:p>
    <w:p w14:paraId="616B982E"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w:t>
      </w:r>
    </w:p>
    <w:p w14:paraId="77BA108C"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class UnionFind:</w:t>
      </w:r>
    </w:p>
    <w:p w14:paraId="3819C405"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def __init__(self, n):</w:t>
      </w:r>
    </w:p>
    <w:p w14:paraId="4F81C2B7"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self.parent = list(range(n))</w:t>
      </w:r>
    </w:p>
    <w:p w14:paraId="4017CA96"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w:t>
      </w:r>
    </w:p>
    <w:p w14:paraId="6BC3A9BE"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def find(self, x):</w:t>
      </w:r>
    </w:p>
    <w:p w14:paraId="4C53C247"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while self.parent[x] != x:</w:t>
      </w:r>
    </w:p>
    <w:p w14:paraId="4450F921"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self.parent[x] = self.parent[self.parent[x]]   # path compression</w:t>
      </w:r>
    </w:p>
    <w:p w14:paraId="717250EF"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x = self.parent[x]</w:t>
      </w:r>
    </w:p>
    <w:p w14:paraId="4997DAE2"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return x</w:t>
      </w:r>
    </w:p>
    <w:p w14:paraId="61B4E5E5"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w:t>
      </w:r>
    </w:p>
    <w:p w14:paraId="73E45B34"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def union(self, a, b):</w:t>
      </w:r>
    </w:p>
    <w:p w14:paraId="1A8BD201"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self.parent[self.find(a)] = self.find(b)</w:t>
      </w:r>
    </w:p>
    <w:p w14:paraId="01042A70"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w:t>
      </w:r>
    </w:p>
    <w:p w14:paraId="17DCB566"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def build_mpi(records, linker):</w:t>
      </w:r>
    </w:p>
    <w:p w14:paraId="0927D211"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uf = UnionFind(len(records))</w:t>
      </w:r>
    </w:p>
    <w:p w14:paraId="57B28425"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for i, j in candidate_pairs(records):</w:t>
      </w:r>
    </w:p>
    <w:p w14:paraId="768456D8"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label, _ = linker.decide(records[i], records[j])</w:t>
      </w:r>
    </w:p>
    <w:p w14:paraId="4E048511"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if label == "match":</w:t>
      </w:r>
    </w:p>
    <w:p w14:paraId="1E71CCE5"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uf.union(i, j)</w:t>
      </w:r>
    </w:p>
    <w:p w14:paraId="0ECE405D"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mpi = defaultdict(list)                # master id -&gt; linked source records</w:t>
      </w:r>
    </w:p>
    <w:p w14:paraId="1987FB17"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for i, r in enumerate(records):</w:t>
      </w:r>
    </w:p>
    <w:p w14:paraId="10B869E4"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mpi[uf.find(i)].append(r)</w:t>
      </w:r>
    </w:p>
    <w:p w14:paraId="0DC2FCB7"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return mpi</w:t>
      </w:r>
    </w:p>
    <w:p w14:paraId="0C65A464" w14:textId="77777777" w:rsidR="001F3D14" w:rsidRPr="0035680C" w:rsidRDefault="001F3D14" w:rsidP="0035680C">
      <w:pPr>
        <w:spacing w:after="80" w:line="276" w:lineRule="auto"/>
        <w:jc w:val="both"/>
        <w:rPr>
          <w:rFonts w:ascii="Times New Roman" w:hAnsi="Times New Roman" w:cs="Times New Roman"/>
          <w:color w:val="0A0A0A"/>
          <w:sz w:val="24"/>
          <w:szCs w:val="24"/>
          <w:shd w:val="clear" w:color="auto" w:fill="FFFFFF"/>
        </w:rPr>
      </w:pPr>
    </w:p>
    <w:p w14:paraId="326054BD" w14:textId="77777777" w:rsidR="00D10344" w:rsidRPr="00435724" w:rsidRDefault="00D10344" w:rsidP="00D10344">
      <w:pPr>
        <w:keepNext/>
        <w:spacing w:before="160" w:after="80" w:line="276" w:lineRule="auto"/>
        <w:rPr>
          <w:rFonts w:ascii="Times New Roman" w:hAnsi="Times New Roman" w:cs="Times New Roman"/>
          <w:sz w:val="28"/>
          <w:szCs w:val="28"/>
          <w:lang w:val="en-IN"/>
        </w:rPr>
      </w:pPr>
      <w:r>
        <w:rPr>
          <w:rFonts w:ascii="Times New Roman" w:eastAsia="Times New Roman" w:hAnsi="Times New Roman" w:cs="Times New Roman"/>
          <w:b/>
          <w:sz w:val="28"/>
        </w:rPr>
        <w:t>6.5 Module 4 — Care-Coordination Alerts</w:t>
      </w:r>
    </w:p>
    <w:p w14:paraId="349FAA48" w14:textId="77777777" w:rsidR="001F3D14" w:rsidRPr="0035680C" w:rsidRDefault="00F02CD9" w:rsidP="0035680C">
      <w:pPr>
        <w:spacing w:after="120" w:line="276" w:lineRule="auto"/>
        <w:jc w:val="both"/>
        <w:rPr>
          <w:rFonts w:ascii="Times New Roman" w:hAnsi="Times New Roman" w:cs="Times New Roman"/>
          <w:color w:val="0A0A0A"/>
          <w:sz w:val="24"/>
          <w:szCs w:val="24"/>
          <w:shd w:val="clear" w:color="auto" w:fill="FFFFFF"/>
        </w:rPr>
      </w:pPr>
      <w:r>
        <w:rPr>
          <w:rFonts w:ascii="Times New Roman" w:eastAsia="Times New Roman" w:hAnsi="Times New Roman" w:cs="Times New Roman"/>
          <w:color w:val="000000"/>
          <w:sz w:val="24"/>
        </w:rPr>
        <w:t>Once records are consolidated, the care-coordination layer inspects the unified profile and raises three kinds of alert: medication–medication interactions, prescriptions that conflict with a recorded allergy, and follow-ups that are overdue and not completed.</w:t>
      </w:r>
    </w:p>
    <w:p w14:paraId="6C545AE7"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from datetime import date</w:t>
      </w:r>
    </w:p>
    <w:p w14:paraId="7B304C72"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w:t>
      </w:r>
    </w:p>
    <w:p w14:paraId="06F1AD6D"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INTERACTIONS = {frozenset({"warfarin", "aspirin"}),</w:t>
      </w:r>
    </w:p>
    <w:p w14:paraId="0096D364"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frozenset({"sildenafil", "nitroglycerin"})}</w:t>
      </w:r>
    </w:p>
    <w:p w14:paraId="35385DEC"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w:t>
      </w:r>
    </w:p>
    <w:p w14:paraId="4E780239"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def care_alerts(profile, today=None):</w:t>
      </w:r>
    </w:p>
    <w:p w14:paraId="6CFA21BA"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"""Raise conflict alerts on a unified (MPI) patient profile."""</w:t>
      </w:r>
    </w:p>
    <w:p w14:paraId="52ECDCFF"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today = today or date.today()</w:t>
      </w:r>
    </w:p>
    <w:p w14:paraId="63E7095D"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alerts = []</w:t>
      </w:r>
    </w:p>
    <w:p w14:paraId="315F0FC0"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meds = {m["name"].lower() for m in profile["medications"]}</w:t>
      </w:r>
    </w:p>
    <w:p w14:paraId="26EBFFDC"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for pair in INTERACTIONS:</w:t>
      </w:r>
    </w:p>
    <w:p w14:paraId="46C35CDC"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if pair &lt;= meds:</w:t>
      </w:r>
    </w:p>
    <w:p w14:paraId="4FCE37C4"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alerts.append(("MEDICATION_CONFLICT", " + ".join(sorted(pair))))</w:t>
      </w:r>
    </w:p>
    <w:p w14:paraId="353E3DDC"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for allergy in profile["allergies"]:</w:t>
      </w:r>
    </w:p>
    <w:p w14:paraId="2FD7EABA"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if allergy.lower() in meds:</w:t>
      </w:r>
    </w:p>
    <w:p w14:paraId="0954B831"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lastRenderedPageBreak/>
        <w:t xml:space="preserve">            alerts.append(("ALLERGY_CONFLICT", allergy))</w:t>
      </w:r>
    </w:p>
    <w:p w14:paraId="122AE261"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for f in profile["followups"]:</w:t>
      </w:r>
    </w:p>
    <w:p w14:paraId="123B6E05"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if not f["completed"] and f["due"] &lt; today:</w:t>
      </w:r>
    </w:p>
    <w:p w14:paraId="0CF873EF"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alerts.append(("MISSED_FOLLOWUP", f["reason"]))</w:t>
      </w:r>
    </w:p>
    <w:p w14:paraId="3284618E" w14:textId="77777777" w:rsidR="001F3D14" w:rsidRPr="0035680C" w:rsidRDefault="00F02CD9" w:rsidP="0035680C">
      <w:pPr>
        <w:shd w:val="clear" w:color="auto" w:fill="F3F3F3"/>
        <w:spacing w:after="0" w:line="240" w:lineRule="auto"/>
        <w:ind w:left="144"/>
        <w:rPr>
          <w:rFonts w:ascii="Times New Roman" w:hAnsi="Times New Roman" w:cs="Times New Roman"/>
          <w:color w:val="0A0A0A"/>
          <w:sz w:val="24"/>
          <w:szCs w:val="24"/>
          <w:shd w:val="clear" w:color="auto" w:fill="FFFFFF"/>
        </w:rPr>
      </w:pPr>
      <w:r>
        <w:rPr>
          <w:rFonts w:ascii="Courier New" w:eastAsia="Courier New" w:hAnsi="Courier New" w:cs="Courier New"/>
          <w:color w:val="1A1A1A"/>
          <w:sz w:val="15"/>
        </w:rPr>
        <w:t xml:space="preserve">    return alerts</w:t>
      </w:r>
    </w:p>
    <w:p w14:paraId="1B9F543D" w14:textId="77777777" w:rsidR="001F3D14" w:rsidRPr="0035680C" w:rsidRDefault="001F3D14" w:rsidP="0035680C">
      <w:pPr>
        <w:spacing w:after="80" w:line="276" w:lineRule="auto"/>
        <w:jc w:val="both"/>
        <w:rPr>
          <w:rFonts w:ascii="Times New Roman" w:hAnsi="Times New Roman" w:cs="Times New Roman"/>
          <w:color w:val="0A0A0A"/>
          <w:sz w:val="24"/>
          <w:szCs w:val="24"/>
          <w:shd w:val="clear" w:color="auto" w:fill="FFFFFF"/>
        </w:rPr>
      </w:pPr>
    </w:p>
    <w:p w14:paraId="4A6F5EDC" w14:textId="77777777" w:rsidR="00D10344" w:rsidRPr="00435724" w:rsidRDefault="001F3D14" w:rsidP="00F60EE4">
      <w:pPr>
        <w:pStyle w:val="ListParagraph"/>
        <w:pageBreakBefore/>
        <w:numPr>
          <w:ilvl w:val="0"/>
          <w:numId w:val="33"/>
        </w:numPr>
        <w:jc w:val="center"/>
        <w:rPr>
          <w:rFonts w:ascii="Times New Roman" w:hAnsi="Times New Roman" w:cs="Times New Roman"/>
          <w:b/>
          <w:bCs/>
          <w:sz w:val="36"/>
          <w:szCs w:val="36"/>
        </w:rPr>
      </w:pPr>
      <w:r w:rsidRPr="00435724">
        <w:rPr>
          <w:rFonts w:ascii="Times New Roman" w:hAnsi="Times New Roman" w:cs="Times New Roman"/>
          <w:b/>
          <w:bCs/>
          <w:sz w:val="36"/>
          <w:szCs w:val="36"/>
        </w:rPr>
        <w:lastRenderedPageBreak/>
        <w:t>RESULTS</w:t>
      </w:r>
      <w:r w:rsidR="00AF1429" w:rsidRPr="00435724">
        <w:rPr>
          <w:rFonts w:ascii="Times New Roman" w:hAnsi="Times New Roman" w:cs="Times New Roman"/>
          <w:b/>
          <w:bCs/>
          <w:sz w:val="36"/>
          <w:szCs w:val="36"/>
        </w:rPr>
        <w:t xml:space="preserve"> &amp; DISCUSSION</w:t>
      </w:r>
    </w:p>
    <w:p w14:paraId="2D96E854" w14:textId="77777777" w:rsidR="001F3D14" w:rsidRPr="0035680C" w:rsidRDefault="001F3D14" w:rsidP="0035680C">
      <w:pPr>
        <w:spacing w:after="120" w:line="276" w:lineRule="auto"/>
        <w:jc w:val="both"/>
        <w:rPr>
          <w:rFonts w:ascii="Times New Roman" w:hAnsi="Times New Roman" w:cs="Times New Roman"/>
          <w:color w:val="0A0A0A"/>
          <w:sz w:val="24"/>
          <w:szCs w:val="24"/>
          <w:shd w:val="clear" w:color="auto" w:fill="FFFFFF"/>
        </w:rPr>
      </w:pPr>
    </w:p>
    <w:p w14:paraId="115BA028" w14:textId="77777777" w:rsidR="00D10344" w:rsidRPr="00435724" w:rsidRDefault="00D10344" w:rsidP="00D10344">
      <w:pPr>
        <w:keepNext/>
        <w:spacing w:before="160" w:after="80" w:line="276" w:lineRule="auto"/>
        <w:rPr>
          <w:rFonts w:ascii="Times New Roman" w:hAnsi="Times New Roman" w:cs="Times New Roman"/>
          <w:sz w:val="28"/>
          <w:szCs w:val="28"/>
          <w:lang w:val="en-IN"/>
        </w:rPr>
      </w:pPr>
      <w:r>
        <w:rPr>
          <w:rFonts w:ascii="Times New Roman" w:eastAsia="Times New Roman" w:hAnsi="Times New Roman" w:cs="Times New Roman"/>
          <w:b/>
          <w:sz w:val="28"/>
        </w:rPr>
        <w:t>7.1 Linkage Method Comparison</w:t>
      </w:r>
    </w:p>
    <w:p w14:paraId="031BD682" w14:textId="77777777" w:rsidR="001F3D14" w:rsidRPr="0035680C" w:rsidRDefault="00F02CD9" w:rsidP="0035680C">
      <w:pPr>
        <w:spacing w:after="120" w:line="276" w:lineRule="auto"/>
        <w:jc w:val="both"/>
        <w:rPr>
          <w:rFonts w:ascii="Times New Roman" w:hAnsi="Times New Roman" w:cs="Times New Roman"/>
          <w:color w:val="0A0A0A"/>
          <w:sz w:val="24"/>
          <w:szCs w:val="24"/>
          <w:shd w:val="clear" w:color="auto" w:fill="FFFFFF"/>
        </w:rPr>
      </w:pPr>
      <w:r>
        <w:rPr>
          <w:rFonts w:ascii="Times New Roman" w:eastAsia="Times New Roman" w:hAnsi="Times New Roman" w:cs="Times New Roman"/>
          <w:color w:val="000000"/>
          <w:sz w:val="24"/>
        </w:rPr>
        <w:t>Three linkage approaches were evaluated on a labelled synthetic multi-provider benchmark of 250,000 patient records drawn from four source systems.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3456"/>
        <w:gridCol w:w="1872"/>
        <w:gridCol w:w="1872"/>
        <w:gridCol w:w="1872"/>
      </w:tblGrid>
      <w:tr w:rsidR="007C586F" w14:paraId="221B83AE" w14:textId="77777777">
        <w:trPr>
          <w:jc w:val="center"/>
        </w:trPr>
        <w:tc>
          <w:tcPr>
            <w:tcW w:w="3456" w:type="dxa"/>
            <w:shd w:val="clear" w:color="auto" w:fill="B30000"/>
          </w:tcPr>
          <w:p w14:paraId="5E00E0A3" w14:textId="77777777" w:rsidR="007C586F" w:rsidRDefault="00000000">
            <w:pPr>
              <w:spacing w:before="60" w:after="60"/>
            </w:pPr>
            <w:r>
              <w:rPr>
                <w:rFonts w:ascii="Times New Roman" w:eastAsia="Times New Roman" w:hAnsi="Times New Roman" w:cs="Times New Roman"/>
                <w:b/>
                <w:color w:val="FFFFFF"/>
              </w:rPr>
              <w:t>Method</w:t>
            </w:r>
          </w:p>
        </w:tc>
        <w:tc>
          <w:tcPr>
            <w:tcW w:w="1872" w:type="dxa"/>
            <w:shd w:val="clear" w:color="auto" w:fill="B30000"/>
          </w:tcPr>
          <w:p w14:paraId="62B6BBE2" w14:textId="77777777" w:rsidR="007C586F" w:rsidRDefault="00000000">
            <w:pPr>
              <w:spacing w:before="60" w:after="60"/>
              <w:jc w:val="center"/>
            </w:pPr>
            <w:r>
              <w:rPr>
                <w:rFonts w:ascii="Times New Roman" w:eastAsia="Times New Roman" w:hAnsi="Times New Roman" w:cs="Times New Roman"/>
                <w:b/>
                <w:color w:val="FFFFFF"/>
              </w:rPr>
              <w:t>Precision (%)</w:t>
            </w:r>
          </w:p>
        </w:tc>
        <w:tc>
          <w:tcPr>
            <w:tcW w:w="1872" w:type="dxa"/>
            <w:shd w:val="clear" w:color="auto" w:fill="B30000"/>
          </w:tcPr>
          <w:p w14:paraId="1752C8D0" w14:textId="77777777" w:rsidR="007C586F" w:rsidRDefault="00000000">
            <w:pPr>
              <w:spacing w:before="60" w:after="60"/>
              <w:jc w:val="center"/>
            </w:pPr>
            <w:r>
              <w:rPr>
                <w:rFonts w:ascii="Times New Roman" w:eastAsia="Times New Roman" w:hAnsi="Times New Roman" w:cs="Times New Roman"/>
                <w:b/>
                <w:color w:val="FFFFFF"/>
              </w:rPr>
              <w:t>Recall (%)</w:t>
            </w:r>
          </w:p>
        </w:tc>
        <w:tc>
          <w:tcPr>
            <w:tcW w:w="1872" w:type="dxa"/>
            <w:shd w:val="clear" w:color="auto" w:fill="B30000"/>
          </w:tcPr>
          <w:p w14:paraId="5DEE82C4" w14:textId="77777777" w:rsidR="007C586F" w:rsidRDefault="00000000">
            <w:pPr>
              <w:spacing w:before="60" w:after="60"/>
              <w:jc w:val="center"/>
            </w:pPr>
            <w:r>
              <w:rPr>
                <w:rFonts w:ascii="Times New Roman" w:eastAsia="Times New Roman" w:hAnsi="Times New Roman" w:cs="Times New Roman"/>
                <w:b/>
                <w:color w:val="FFFFFF"/>
              </w:rPr>
              <w:t>F1-Score (%)</w:t>
            </w:r>
          </w:p>
        </w:tc>
      </w:tr>
      <w:tr w:rsidR="007C586F" w14:paraId="5E698F6B" w14:textId="77777777">
        <w:trPr>
          <w:jc w:val="center"/>
        </w:trPr>
        <w:tc>
          <w:tcPr>
            <w:tcW w:w="3456" w:type="dxa"/>
          </w:tcPr>
          <w:p w14:paraId="149761F6" w14:textId="77777777" w:rsidR="007C586F" w:rsidRDefault="00000000">
            <w:pPr>
              <w:spacing w:before="60" w:after="60"/>
            </w:pPr>
            <w:r>
              <w:rPr>
                <w:rFonts w:ascii="Times New Roman" w:eastAsia="Times New Roman" w:hAnsi="Times New Roman" w:cs="Times New Roman"/>
                <w:color w:val="000000"/>
              </w:rPr>
              <w:t>Deterministic Only</w:t>
            </w:r>
          </w:p>
        </w:tc>
        <w:tc>
          <w:tcPr>
            <w:tcW w:w="1872" w:type="dxa"/>
          </w:tcPr>
          <w:p w14:paraId="0E95D33E" w14:textId="77777777" w:rsidR="007C586F" w:rsidRDefault="00000000">
            <w:pPr>
              <w:spacing w:before="60" w:after="60"/>
              <w:jc w:val="center"/>
            </w:pPr>
            <w:r>
              <w:rPr>
                <w:rFonts w:ascii="Times New Roman" w:eastAsia="Times New Roman" w:hAnsi="Times New Roman" w:cs="Times New Roman"/>
                <w:color w:val="000000"/>
              </w:rPr>
              <w:t>88.2</w:t>
            </w:r>
          </w:p>
        </w:tc>
        <w:tc>
          <w:tcPr>
            <w:tcW w:w="1872" w:type="dxa"/>
          </w:tcPr>
          <w:p w14:paraId="24D59FD5" w14:textId="77777777" w:rsidR="007C586F" w:rsidRDefault="00000000">
            <w:pPr>
              <w:spacing w:before="60" w:after="60"/>
              <w:jc w:val="center"/>
            </w:pPr>
            <w:r>
              <w:rPr>
                <w:rFonts w:ascii="Times New Roman" w:eastAsia="Times New Roman" w:hAnsi="Times New Roman" w:cs="Times New Roman"/>
                <w:color w:val="000000"/>
              </w:rPr>
              <w:t>79.5</w:t>
            </w:r>
          </w:p>
        </w:tc>
        <w:tc>
          <w:tcPr>
            <w:tcW w:w="1872" w:type="dxa"/>
          </w:tcPr>
          <w:p w14:paraId="32616B99" w14:textId="77777777" w:rsidR="007C586F" w:rsidRDefault="00000000">
            <w:pPr>
              <w:spacing w:before="60" w:after="60"/>
              <w:jc w:val="center"/>
            </w:pPr>
            <w:r>
              <w:rPr>
                <w:rFonts w:ascii="Times New Roman" w:eastAsia="Times New Roman" w:hAnsi="Times New Roman" w:cs="Times New Roman"/>
                <w:color w:val="000000"/>
              </w:rPr>
              <w:t>83.6</w:t>
            </w:r>
          </w:p>
        </w:tc>
      </w:tr>
      <w:tr w:rsidR="007C586F" w14:paraId="122AFAA9" w14:textId="77777777">
        <w:trPr>
          <w:jc w:val="center"/>
        </w:trPr>
        <w:tc>
          <w:tcPr>
            <w:tcW w:w="3456" w:type="dxa"/>
          </w:tcPr>
          <w:p w14:paraId="12AFD69D" w14:textId="77777777" w:rsidR="007C586F" w:rsidRDefault="00000000">
            <w:pPr>
              <w:spacing w:before="60" w:after="60"/>
            </w:pPr>
            <w:r>
              <w:rPr>
                <w:rFonts w:ascii="Times New Roman" w:eastAsia="Times New Roman" w:hAnsi="Times New Roman" w:cs="Times New Roman"/>
                <w:color w:val="000000"/>
              </w:rPr>
              <w:t>ML Only</w:t>
            </w:r>
          </w:p>
        </w:tc>
        <w:tc>
          <w:tcPr>
            <w:tcW w:w="1872" w:type="dxa"/>
          </w:tcPr>
          <w:p w14:paraId="7EC8F73C" w14:textId="77777777" w:rsidR="007C586F" w:rsidRDefault="00000000">
            <w:pPr>
              <w:spacing w:before="60" w:after="60"/>
              <w:jc w:val="center"/>
            </w:pPr>
            <w:r>
              <w:rPr>
                <w:rFonts w:ascii="Times New Roman" w:eastAsia="Times New Roman" w:hAnsi="Times New Roman" w:cs="Times New Roman"/>
                <w:color w:val="000000"/>
              </w:rPr>
              <w:t>91.4</w:t>
            </w:r>
          </w:p>
        </w:tc>
        <w:tc>
          <w:tcPr>
            <w:tcW w:w="1872" w:type="dxa"/>
          </w:tcPr>
          <w:p w14:paraId="7EC1AD75" w14:textId="77777777" w:rsidR="007C586F" w:rsidRDefault="00000000">
            <w:pPr>
              <w:spacing w:before="60" w:after="60"/>
              <w:jc w:val="center"/>
            </w:pPr>
            <w:r>
              <w:rPr>
                <w:rFonts w:ascii="Times New Roman" w:eastAsia="Times New Roman" w:hAnsi="Times New Roman" w:cs="Times New Roman"/>
                <w:color w:val="000000"/>
              </w:rPr>
              <w:t>93.0</w:t>
            </w:r>
          </w:p>
        </w:tc>
        <w:tc>
          <w:tcPr>
            <w:tcW w:w="1872" w:type="dxa"/>
          </w:tcPr>
          <w:p w14:paraId="67285AA9" w14:textId="77777777" w:rsidR="007C586F" w:rsidRDefault="00000000">
            <w:pPr>
              <w:spacing w:before="60" w:after="60"/>
              <w:jc w:val="center"/>
            </w:pPr>
            <w:r>
              <w:rPr>
                <w:rFonts w:ascii="Times New Roman" w:eastAsia="Times New Roman" w:hAnsi="Times New Roman" w:cs="Times New Roman"/>
                <w:color w:val="000000"/>
              </w:rPr>
              <w:t>92.2</w:t>
            </w:r>
          </w:p>
        </w:tc>
      </w:tr>
      <w:tr w:rsidR="007C586F" w14:paraId="23F85750" w14:textId="77777777">
        <w:trPr>
          <w:jc w:val="center"/>
        </w:trPr>
        <w:tc>
          <w:tcPr>
            <w:tcW w:w="3456" w:type="dxa"/>
          </w:tcPr>
          <w:p w14:paraId="15DEE323" w14:textId="77777777" w:rsidR="007C586F" w:rsidRDefault="00000000">
            <w:pPr>
              <w:spacing w:before="60" w:after="60"/>
            </w:pPr>
            <w:r>
              <w:rPr>
                <w:rFonts w:ascii="Times New Roman" w:eastAsia="Times New Roman" w:hAnsi="Times New Roman" w:cs="Times New Roman"/>
                <w:color w:val="000000"/>
              </w:rPr>
              <w:t>Hybrid (Proposed)</w:t>
            </w:r>
          </w:p>
        </w:tc>
        <w:tc>
          <w:tcPr>
            <w:tcW w:w="1872" w:type="dxa"/>
          </w:tcPr>
          <w:p w14:paraId="22BC82F8" w14:textId="77777777" w:rsidR="007C586F" w:rsidRDefault="00000000">
            <w:pPr>
              <w:spacing w:before="60" w:after="60"/>
              <w:jc w:val="center"/>
            </w:pPr>
            <w:r>
              <w:rPr>
                <w:rFonts w:ascii="Times New Roman" w:eastAsia="Times New Roman" w:hAnsi="Times New Roman" w:cs="Times New Roman"/>
                <w:color w:val="000000"/>
              </w:rPr>
              <w:t>97.3</w:t>
            </w:r>
          </w:p>
        </w:tc>
        <w:tc>
          <w:tcPr>
            <w:tcW w:w="1872" w:type="dxa"/>
          </w:tcPr>
          <w:p w14:paraId="34F921FC" w14:textId="77777777" w:rsidR="007C586F" w:rsidRDefault="00000000">
            <w:pPr>
              <w:spacing w:before="60" w:after="60"/>
              <w:jc w:val="center"/>
            </w:pPr>
            <w:r>
              <w:rPr>
                <w:rFonts w:ascii="Times New Roman" w:eastAsia="Times New Roman" w:hAnsi="Times New Roman" w:cs="Times New Roman"/>
                <w:color w:val="000000"/>
              </w:rPr>
              <w:t>96.5</w:t>
            </w:r>
          </w:p>
        </w:tc>
        <w:tc>
          <w:tcPr>
            <w:tcW w:w="1872" w:type="dxa"/>
          </w:tcPr>
          <w:p w14:paraId="54999BBC" w14:textId="77777777" w:rsidR="007C586F" w:rsidRDefault="00000000">
            <w:pPr>
              <w:spacing w:before="60" w:after="60"/>
              <w:jc w:val="center"/>
            </w:pPr>
            <w:r>
              <w:rPr>
                <w:rFonts w:ascii="Times New Roman" w:eastAsia="Times New Roman" w:hAnsi="Times New Roman" w:cs="Times New Roman"/>
                <w:color w:val="000000"/>
              </w:rPr>
              <w:t>96.8</w:t>
            </w:r>
          </w:p>
        </w:tc>
      </w:tr>
    </w:tbl>
    <w:p w14:paraId="093A4DA4" w14:textId="77777777" w:rsidR="001F3D14" w:rsidRPr="0035680C" w:rsidRDefault="001F3D14" w:rsidP="0035680C">
      <w:pPr>
        <w:spacing w:after="80" w:line="276" w:lineRule="auto"/>
        <w:jc w:val="both"/>
        <w:rPr>
          <w:rFonts w:ascii="Times New Roman" w:hAnsi="Times New Roman" w:cs="Times New Roman"/>
          <w:color w:val="0A0A0A"/>
          <w:sz w:val="24"/>
          <w:szCs w:val="24"/>
          <w:shd w:val="clear" w:color="auto" w:fill="FFFFFF"/>
        </w:rPr>
      </w:pPr>
    </w:p>
    <w:p w14:paraId="1CC13B30" w14:textId="77777777" w:rsidR="001F3D14" w:rsidRPr="0035680C" w:rsidRDefault="00F02CD9" w:rsidP="0035680C">
      <w:pPr>
        <w:keepNext/>
        <w:spacing w:before="80" w:after="40" w:line="276" w:lineRule="auto"/>
        <w:jc w:val="center"/>
        <w:rPr>
          <w:rFonts w:ascii="Times New Roman" w:hAnsi="Times New Roman" w:cs="Times New Roman"/>
          <w:color w:val="0A0A0A"/>
          <w:sz w:val="24"/>
          <w:szCs w:val="24"/>
          <w:shd w:val="clear" w:color="auto" w:fill="FFFFFF"/>
        </w:rPr>
      </w:pPr>
      <w:r>
        <w:rPr>
          <w:noProof/>
        </w:rPr>
        <w:drawing>
          <wp:inline distT="0" distB="0" distL="0" distR="0" wp14:anchorId="7E6B7CA7" wp14:editId="7C9A1DCE">
            <wp:extent cx="4937760" cy="2613419"/>
            <wp:effectExtent l="0" t="0" r="0" b="0"/>
            <wp:docPr id="1228409279" name="Picture 1228409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esults.png"/>
                    <pic:cNvPicPr/>
                  </pic:nvPicPr>
                  <pic:blipFill>
                    <a:blip r:embed="rId11"/>
                    <a:stretch>
                      <a:fillRect/>
                    </a:stretch>
                  </pic:blipFill>
                  <pic:spPr>
                    <a:xfrm>
                      <a:off x="0" y="0"/>
                      <a:ext cx="4937760" cy="2613419"/>
                    </a:xfrm>
                    <a:prstGeom prst="rect">
                      <a:avLst/>
                    </a:prstGeom>
                  </pic:spPr>
                </pic:pic>
              </a:graphicData>
            </a:graphic>
          </wp:inline>
        </w:drawing>
      </w:r>
    </w:p>
    <w:p w14:paraId="3C08532A" w14:textId="77777777" w:rsidR="001F3D14" w:rsidRPr="0035680C" w:rsidRDefault="00F02CD9" w:rsidP="0035680C">
      <w:pPr>
        <w:spacing w:line="276" w:lineRule="auto"/>
        <w:jc w:val="center"/>
        <w:rPr>
          <w:rFonts w:ascii="Times New Roman" w:hAnsi="Times New Roman" w:cs="Times New Roman"/>
          <w:color w:val="0A0A0A"/>
          <w:sz w:val="24"/>
          <w:szCs w:val="24"/>
          <w:shd w:val="clear" w:color="auto" w:fill="FFFFFF"/>
        </w:rPr>
      </w:pPr>
      <w:r>
        <w:rPr>
          <w:rFonts w:ascii="Times New Roman" w:eastAsia="Times New Roman" w:hAnsi="Times New Roman" w:cs="Times New Roman"/>
          <w:i/>
        </w:rPr>
        <w:t>Figure 7.1: Precision, recall and F1-score of the three linkage methods</w:t>
      </w:r>
    </w:p>
    <w:p w14:paraId="266B4AFA" w14:textId="77777777" w:rsidR="00D10344" w:rsidRPr="00435724" w:rsidRDefault="00D10344" w:rsidP="00D10344">
      <w:pPr>
        <w:keepNext/>
        <w:spacing w:before="160" w:after="80" w:line="276" w:lineRule="auto"/>
        <w:rPr>
          <w:rFonts w:ascii="Times New Roman" w:hAnsi="Times New Roman" w:cs="Times New Roman"/>
          <w:sz w:val="28"/>
          <w:szCs w:val="28"/>
          <w:lang w:val="en-IN"/>
        </w:rPr>
      </w:pPr>
      <w:r>
        <w:rPr>
          <w:rFonts w:ascii="Times New Roman" w:eastAsia="Times New Roman" w:hAnsi="Times New Roman" w:cs="Times New Roman"/>
          <w:b/>
          <w:sz w:val="28"/>
        </w:rPr>
        <w:t>7.2 Key Performance Indicators</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5616"/>
        <w:gridCol w:w="3456"/>
      </w:tblGrid>
      <w:tr w:rsidR="007C586F" w14:paraId="1CDB8D33" w14:textId="77777777">
        <w:trPr>
          <w:jc w:val="center"/>
        </w:trPr>
        <w:tc>
          <w:tcPr>
            <w:tcW w:w="5616" w:type="dxa"/>
            <w:shd w:val="clear" w:color="auto" w:fill="B30000"/>
          </w:tcPr>
          <w:p w14:paraId="7D280EB1" w14:textId="77777777" w:rsidR="007C586F" w:rsidRDefault="00000000">
            <w:pPr>
              <w:spacing w:before="60" w:after="60"/>
            </w:pPr>
            <w:r>
              <w:rPr>
                <w:rFonts w:ascii="Times New Roman" w:eastAsia="Times New Roman" w:hAnsi="Times New Roman" w:cs="Times New Roman"/>
                <w:b/>
                <w:color w:val="FFFFFF"/>
              </w:rPr>
              <w:t>Metric</w:t>
            </w:r>
          </w:p>
        </w:tc>
        <w:tc>
          <w:tcPr>
            <w:tcW w:w="3456" w:type="dxa"/>
            <w:shd w:val="clear" w:color="auto" w:fill="B30000"/>
          </w:tcPr>
          <w:p w14:paraId="04C88D26" w14:textId="77777777" w:rsidR="007C586F" w:rsidRDefault="00000000">
            <w:pPr>
              <w:spacing w:before="60" w:after="60"/>
              <w:jc w:val="center"/>
            </w:pPr>
            <w:r>
              <w:rPr>
                <w:rFonts w:ascii="Times New Roman" w:eastAsia="Times New Roman" w:hAnsi="Times New Roman" w:cs="Times New Roman"/>
                <w:b/>
                <w:color w:val="FFFFFF"/>
              </w:rPr>
              <w:t>Value</w:t>
            </w:r>
          </w:p>
        </w:tc>
      </w:tr>
      <w:tr w:rsidR="007C586F" w14:paraId="5F8024C6" w14:textId="77777777">
        <w:trPr>
          <w:jc w:val="center"/>
        </w:trPr>
        <w:tc>
          <w:tcPr>
            <w:tcW w:w="5616" w:type="dxa"/>
          </w:tcPr>
          <w:p w14:paraId="2DC49F51" w14:textId="77777777" w:rsidR="007C586F" w:rsidRDefault="00000000">
            <w:pPr>
              <w:spacing w:before="60" w:after="60"/>
            </w:pPr>
            <w:r>
              <w:rPr>
                <w:rFonts w:ascii="Times New Roman" w:eastAsia="Times New Roman" w:hAnsi="Times New Roman" w:cs="Times New Roman"/>
                <w:color w:val="000000"/>
              </w:rPr>
              <w:t>F1-score, hybrid linkage</w:t>
            </w:r>
          </w:p>
        </w:tc>
        <w:tc>
          <w:tcPr>
            <w:tcW w:w="3456" w:type="dxa"/>
          </w:tcPr>
          <w:p w14:paraId="6B20AC55" w14:textId="77777777" w:rsidR="007C586F" w:rsidRDefault="00000000">
            <w:pPr>
              <w:spacing w:before="60" w:after="60"/>
              <w:jc w:val="center"/>
            </w:pPr>
            <w:r>
              <w:rPr>
                <w:rFonts w:ascii="Times New Roman" w:eastAsia="Times New Roman" w:hAnsi="Times New Roman" w:cs="Times New Roman"/>
                <w:color w:val="000000"/>
              </w:rPr>
              <w:t>96.8%</w:t>
            </w:r>
          </w:p>
        </w:tc>
      </w:tr>
      <w:tr w:rsidR="007C586F" w14:paraId="6ACCDA0F" w14:textId="77777777">
        <w:trPr>
          <w:jc w:val="center"/>
        </w:trPr>
        <w:tc>
          <w:tcPr>
            <w:tcW w:w="5616" w:type="dxa"/>
          </w:tcPr>
          <w:p w14:paraId="520FAF59" w14:textId="77777777" w:rsidR="007C586F" w:rsidRDefault="00000000">
            <w:pPr>
              <w:spacing w:before="60" w:after="60"/>
            </w:pPr>
            <w:r>
              <w:rPr>
                <w:rFonts w:ascii="Times New Roman" w:eastAsia="Times New Roman" w:hAnsi="Times New Roman" w:cs="Times New Roman"/>
                <w:color w:val="000000"/>
              </w:rPr>
              <w:t>False-positive rate</w:t>
            </w:r>
          </w:p>
        </w:tc>
        <w:tc>
          <w:tcPr>
            <w:tcW w:w="3456" w:type="dxa"/>
          </w:tcPr>
          <w:p w14:paraId="3EC6C6FE" w14:textId="77777777" w:rsidR="007C586F" w:rsidRDefault="00000000">
            <w:pPr>
              <w:spacing w:before="60" w:after="60"/>
              <w:jc w:val="center"/>
            </w:pPr>
            <w:r>
              <w:rPr>
                <w:rFonts w:ascii="Times New Roman" w:eastAsia="Times New Roman" w:hAnsi="Times New Roman" w:cs="Times New Roman"/>
                <w:color w:val="000000"/>
              </w:rPr>
              <w:t>0.38%</w:t>
            </w:r>
          </w:p>
        </w:tc>
      </w:tr>
      <w:tr w:rsidR="007C586F" w14:paraId="46AB4170" w14:textId="77777777">
        <w:trPr>
          <w:jc w:val="center"/>
        </w:trPr>
        <w:tc>
          <w:tcPr>
            <w:tcW w:w="5616" w:type="dxa"/>
          </w:tcPr>
          <w:p w14:paraId="4FD65ED8" w14:textId="77777777" w:rsidR="007C586F" w:rsidRDefault="00000000">
            <w:pPr>
              <w:spacing w:before="60" w:after="60"/>
            </w:pPr>
            <w:r>
              <w:rPr>
                <w:rFonts w:ascii="Times New Roman" w:eastAsia="Times New Roman" w:hAnsi="Times New Roman" w:cs="Times New Roman"/>
                <w:color w:val="000000"/>
              </w:rPr>
              <w:t>Average match latency per record</w:t>
            </w:r>
          </w:p>
        </w:tc>
        <w:tc>
          <w:tcPr>
            <w:tcW w:w="3456" w:type="dxa"/>
          </w:tcPr>
          <w:p w14:paraId="6E0165CC" w14:textId="77777777" w:rsidR="007C586F" w:rsidRDefault="00000000">
            <w:pPr>
              <w:spacing w:before="60" w:after="60"/>
              <w:jc w:val="center"/>
            </w:pPr>
            <w:r>
              <w:rPr>
                <w:rFonts w:ascii="Times New Roman" w:eastAsia="Times New Roman" w:hAnsi="Times New Roman" w:cs="Times New Roman"/>
                <w:color w:val="000000"/>
              </w:rPr>
              <w:t>210 ms</w:t>
            </w:r>
          </w:p>
        </w:tc>
      </w:tr>
      <w:tr w:rsidR="007C586F" w14:paraId="49250AE0" w14:textId="77777777">
        <w:trPr>
          <w:jc w:val="center"/>
        </w:trPr>
        <w:tc>
          <w:tcPr>
            <w:tcW w:w="5616" w:type="dxa"/>
          </w:tcPr>
          <w:p w14:paraId="32FA491E" w14:textId="77777777" w:rsidR="007C586F" w:rsidRDefault="00000000">
            <w:pPr>
              <w:spacing w:before="60" w:after="60"/>
            </w:pPr>
            <w:r>
              <w:rPr>
                <w:rFonts w:ascii="Times New Roman" w:eastAsia="Times New Roman" w:hAnsi="Times New Roman" w:cs="Times New Roman"/>
                <w:color w:val="000000"/>
              </w:rPr>
              <w:t>Duplicate identities resolved</w:t>
            </w:r>
          </w:p>
        </w:tc>
        <w:tc>
          <w:tcPr>
            <w:tcW w:w="3456" w:type="dxa"/>
          </w:tcPr>
          <w:p w14:paraId="46D3DF29" w14:textId="77777777" w:rsidR="007C586F" w:rsidRDefault="00000000">
            <w:pPr>
              <w:spacing w:before="60" w:after="60"/>
              <w:jc w:val="center"/>
            </w:pPr>
            <w:r>
              <w:rPr>
                <w:rFonts w:ascii="Times New Roman" w:eastAsia="Times New Roman" w:hAnsi="Times New Roman" w:cs="Times New Roman"/>
                <w:color w:val="000000"/>
              </w:rPr>
              <w:t>12,400</w:t>
            </w:r>
          </w:p>
        </w:tc>
      </w:tr>
      <w:tr w:rsidR="007C586F" w14:paraId="7D935D02" w14:textId="77777777">
        <w:trPr>
          <w:jc w:val="center"/>
        </w:trPr>
        <w:tc>
          <w:tcPr>
            <w:tcW w:w="5616" w:type="dxa"/>
          </w:tcPr>
          <w:p w14:paraId="2D1F0B31" w14:textId="77777777" w:rsidR="007C586F" w:rsidRDefault="00000000">
            <w:pPr>
              <w:spacing w:before="60" w:after="60"/>
            </w:pPr>
            <w:r>
              <w:rPr>
                <w:rFonts w:ascii="Times New Roman" w:eastAsia="Times New Roman" w:hAnsi="Times New Roman" w:cs="Times New Roman"/>
                <w:color w:val="000000"/>
              </w:rPr>
              <w:t>Synthetic patient records / source systems</w:t>
            </w:r>
          </w:p>
        </w:tc>
        <w:tc>
          <w:tcPr>
            <w:tcW w:w="3456" w:type="dxa"/>
          </w:tcPr>
          <w:p w14:paraId="1AFD2C26" w14:textId="77777777" w:rsidR="007C586F" w:rsidRDefault="00000000">
            <w:pPr>
              <w:spacing w:before="60" w:after="60"/>
              <w:jc w:val="center"/>
            </w:pPr>
            <w:r>
              <w:rPr>
                <w:rFonts w:ascii="Times New Roman" w:eastAsia="Times New Roman" w:hAnsi="Times New Roman" w:cs="Times New Roman"/>
                <w:color w:val="000000"/>
              </w:rPr>
              <w:t>250,000 / 4</w:t>
            </w:r>
          </w:p>
        </w:tc>
      </w:tr>
    </w:tbl>
    <w:p w14:paraId="19640034" w14:textId="77777777" w:rsidR="001F3D14" w:rsidRPr="0035680C" w:rsidRDefault="001F3D14" w:rsidP="0035680C">
      <w:pPr>
        <w:spacing w:after="80" w:line="276" w:lineRule="auto"/>
        <w:jc w:val="both"/>
        <w:rPr>
          <w:rFonts w:ascii="Times New Roman" w:hAnsi="Times New Roman" w:cs="Times New Roman"/>
          <w:color w:val="0A0A0A"/>
          <w:sz w:val="24"/>
          <w:szCs w:val="24"/>
          <w:shd w:val="clear" w:color="auto" w:fill="FFFFFF"/>
        </w:rPr>
      </w:pPr>
    </w:p>
    <w:p w14:paraId="2C6882B7" w14:textId="77777777" w:rsidR="00D10344" w:rsidRPr="00435724" w:rsidRDefault="00D10344" w:rsidP="00D10344">
      <w:pPr>
        <w:keepNext/>
        <w:spacing w:before="160" w:after="80" w:line="276" w:lineRule="auto"/>
        <w:rPr>
          <w:rFonts w:ascii="Times New Roman" w:hAnsi="Times New Roman" w:cs="Times New Roman"/>
          <w:sz w:val="28"/>
          <w:szCs w:val="28"/>
          <w:lang w:val="en-IN"/>
        </w:rPr>
      </w:pPr>
      <w:r>
        <w:rPr>
          <w:rFonts w:ascii="Times New Roman" w:eastAsia="Times New Roman" w:hAnsi="Times New Roman" w:cs="Times New Roman"/>
          <w:b/>
          <w:sz w:val="28"/>
        </w:rPr>
        <w:lastRenderedPageBreak/>
        <w:t>7.3 Discussion</w:t>
      </w:r>
    </w:p>
    <w:p w14:paraId="406B6652" w14:textId="77777777" w:rsidR="001F3D14" w:rsidRPr="0035680C" w:rsidRDefault="00F02CD9" w:rsidP="0035680C">
      <w:pPr>
        <w:spacing w:after="120" w:line="276" w:lineRule="auto"/>
        <w:jc w:val="both"/>
        <w:rPr>
          <w:rFonts w:ascii="Times New Roman" w:hAnsi="Times New Roman" w:cs="Times New Roman"/>
          <w:color w:val="0A0A0A"/>
          <w:sz w:val="24"/>
          <w:szCs w:val="24"/>
          <w:shd w:val="clear" w:color="auto" w:fill="FFFFFF"/>
        </w:rPr>
      </w:pPr>
      <w:r>
        <w:rPr>
          <w:rFonts w:ascii="Times New Roman" w:eastAsia="Times New Roman" w:hAnsi="Times New Roman" w:cs="Times New Roman"/>
          <w:color w:val="000000"/>
          <w:sz w:val="24"/>
        </w:rPr>
        <w:t>The hybrid engine gives the best result on every measure. Its F1-score of 96.8% is 13.2 percentage points above deterministic-only linkage (83.6%) and 4.6 points above ML-only linkage (92.2%).</w:t>
      </w:r>
    </w:p>
    <w:p w14:paraId="73412856" w14:textId="77777777" w:rsidR="001F3D14" w:rsidRPr="0035680C" w:rsidRDefault="00F02CD9" w:rsidP="0035680C">
      <w:pPr>
        <w:spacing w:after="120" w:line="276" w:lineRule="auto"/>
        <w:jc w:val="both"/>
        <w:rPr>
          <w:rFonts w:ascii="Times New Roman" w:hAnsi="Times New Roman" w:cs="Times New Roman"/>
          <w:color w:val="0A0A0A"/>
          <w:sz w:val="24"/>
          <w:szCs w:val="24"/>
          <w:shd w:val="clear" w:color="auto" w:fill="FFFFFF"/>
        </w:rPr>
      </w:pPr>
      <w:r>
        <w:rPr>
          <w:rFonts w:ascii="Times New Roman" w:eastAsia="Times New Roman" w:hAnsi="Times New Roman" w:cs="Times New Roman"/>
          <w:color w:val="000000"/>
          <w:sz w:val="24"/>
        </w:rPr>
        <w:t>Deterministic rules reach a precision of 88.2% but a recall of only 79.5%: exact-match rules miss records that differ by typos, aliases or formatting. ML-only matching recovers much of that recall (93.0%) but its precision (91.4%) is lower, as the classifier occasionally links records that merely look alike. Combining the two lets the exact rules settle clear cases while the model handles the noisy ones, lifting precision to 97.3% and recall to 96.5%.</w:t>
      </w:r>
    </w:p>
    <w:p w14:paraId="25B54F33" w14:textId="77777777" w:rsidR="001F3D14" w:rsidRPr="0035680C" w:rsidRDefault="00F02CD9" w:rsidP="0035680C">
      <w:pPr>
        <w:spacing w:after="120" w:line="276" w:lineRule="auto"/>
        <w:jc w:val="both"/>
        <w:rPr>
          <w:rFonts w:ascii="Times New Roman" w:hAnsi="Times New Roman" w:cs="Times New Roman"/>
          <w:color w:val="0A0A0A"/>
          <w:sz w:val="24"/>
          <w:szCs w:val="24"/>
          <w:shd w:val="clear" w:color="auto" w:fill="FFFFFF"/>
        </w:rPr>
      </w:pPr>
      <w:r>
        <w:rPr>
          <w:rFonts w:ascii="Times New Roman" w:eastAsia="Times New Roman" w:hAnsi="Times New Roman" w:cs="Times New Roman"/>
          <w:color w:val="000000"/>
          <w:sz w:val="24"/>
        </w:rPr>
        <w:t>A false-positive rate of 0.38% matters because a wrongly merged record would put one patient’s medications and allergies into another patient’s chart. At 210 ms per record, matching is fast enough to run at registration and at the point of care, and 12,400 duplicate identities were resolved across the four source systems.</w:t>
      </w:r>
    </w:p>
    <w:p w14:paraId="37AC16FE" w14:textId="77777777" w:rsidR="00D10344" w:rsidRPr="00435724" w:rsidRDefault="00D10344" w:rsidP="00D10344">
      <w:pPr>
        <w:keepNext/>
        <w:spacing w:before="160" w:after="80" w:line="276" w:lineRule="auto"/>
        <w:rPr>
          <w:rFonts w:ascii="Times New Roman" w:hAnsi="Times New Roman" w:cs="Times New Roman"/>
          <w:sz w:val="28"/>
          <w:szCs w:val="28"/>
          <w:lang w:val="en-IN"/>
        </w:rPr>
      </w:pPr>
      <w:r>
        <w:rPr>
          <w:rFonts w:ascii="Times New Roman" w:eastAsia="Times New Roman" w:hAnsi="Times New Roman" w:cs="Times New Roman"/>
          <w:b/>
          <w:sz w:val="28"/>
        </w:rPr>
        <w:t>7.4 Application Output — Platform Home Screen</w:t>
      </w:r>
    </w:p>
    <w:p w14:paraId="5FFAE257" w14:textId="77777777" w:rsidR="001F3D14" w:rsidRDefault="00F02CD9" w:rsidP="0035680C">
      <w:pPr>
        <w:keepNext/>
        <w:spacing w:before="80" w:after="40" w:line="276" w:lineRule="auto"/>
        <w:jc w:val="center"/>
        <w:rPr>
          <w:rFonts w:ascii="Times New Roman" w:hAnsi="Times New Roman" w:cs="Times New Roman"/>
          <w:color w:val="0A0A0A"/>
          <w:sz w:val="24"/>
          <w:szCs w:val="24"/>
          <w:shd w:val="clear" w:color="auto" w:fill="FFFFFF"/>
        </w:rPr>
      </w:pPr>
      <w:r>
        <w:rPr>
          <w:noProof/>
        </w:rPr>
        <w:drawing>
          <wp:inline distT="0" distB="0" distL="0" distR="0" wp14:anchorId="3F7673E1" wp14:editId="3E4844F2">
            <wp:extent cx="5760720" cy="3078385"/>
            <wp:effectExtent l="0" t="0" r="0" b="0"/>
            <wp:docPr id="1228409280" name="Picture 1228409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2"/>
                    <a:stretch>
                      <a:fillRect/>
                    </a:stretch>
                  </pic:blipFill>
                  <pic:spPr>
                    <a:xfrm>
                      <a:off x="0" y="0"/>
                      <a:ext cx="5760720" cy="3078385"/>
                    </a:xfrm>
                    <a:prstGeom prst="rect">
                      <a:avLst/>
                    </a:prstGeom>
                  </pic:spPr>
                </pic:pic>
              </a:graphicData>
            </a:graphic>
          </wp:inline>
        </w:drawing>
      </w:r>
    </w:p>
    <w:p w14:paraId="1D9C03BA" w14:textId="77777777" w:rsidR="00842CEA" w:rsidRPr="0035680C" w:rsidRDefault="00842CEA" w:rsidP="0035680C">
      <w:pPr>
        <w:keepNext/>
        <w:spacing w:before="80" w:after="40" w:line="276" w:lineRule="auto"/>
        <w:jc w:val="center"/>
        <w:rPr>
          <w:rFonts w:ascii="Times New Roman" w:hAnsi="Times New Roman" w:cs="Times New Roman"/>
          <w:color w:val="0A0A0A"/>
          <w:sz w:val="24"/>
          <w:szCs w:val="24"/>
          <w:shd w:val="clear" w:color="auto" w:fill="FFFFFF"/>
        </w:rPr>
      </w:pPr>
    </w:p>
    <w:p w14:paraId="02A75B11" w14:textId="77777777" w:rsidR="001F3D14" w:rsidRPr="0035680C" w:rsidRDefault="00F02CD9" w:rsidP="0035680C">
      <w:pPr>
        <w:spacing w:after="120" w:line="276" w:lineRule="auto"/>
        <w:jc w:val="both"/>
        <w:rPr>
          <w:rFonts w:ascii="Times New Roman" w:hAnsi="Times New Roman" w:cs="Times New Roman"/>
          <w:color w:val="0A0A0A"/>
          <w:sz w:val="24"/>
          <w:szCs w:val="24"/>
          <w:shd w:val="clear" w:color="auto" w:fill="FFFFFF"/>
        </w:rPr>
      </w:pPr>
      <w:r>
        <w:rPr>
          <w:rFonts w:ascii="Times New Roman" w:eastAsia="Times New Roman" w:hAnsi="Times New Roman" w:cs="Times New Roman"/>
          <w:color w:val="000000"/>
          <w:sz w:val="24"/>
        </w:rPr>
        <w:t>The home screen gives role-based entry points (Patient Portal, Doctor Portal, Hospital Ingestion and Algorithm Laboratory) and navigation to the Master Index, Care Coordination, FHIR Pipeline, Timeline and Audit Logs views.</w:t>
      </w:r>
    </w:p>
    <w:p w14:paraId="695D4C8D" w14:textId="77777777" w:rsidR="001F3D14" w:rsidRPr="0035680C" w:rsidRDefault="00F02CD9" w:rsidP="0035680C">
      <w:pPr>
        <w:spacing w:after="120" w:line="276" w:lineRule="auto"/>
        <w:jc w:val="both"/>
        <w:rPr>
          <w:rFonts w:ascii="Times New Roman" w:hAnsi="Times New Roman" w:cs="Times New Roman"/>
          <w:color w:val="0A0A0A"/>
          <w:sz w:val="24"/>
          <w:szCs w:val="24"/>
          <w:shd w:val="clear" w:color="auto" w:fill="FFFFFF"/>
        </w:rPr>
      </w:pPr>
      <w:r>
        <w:rPr>
          <w:rFonts w:ascii="Times New Roman" w:eastAsia="Times New Roman" w:hAnsi="Times New Roman" w:cs="Times New Roman"/>
          <w:color w:val="000000"/>
          <w:sz w:val="24"/>
        </w:rPr>
        <w:t>It also shows the seven-stage pipeline: patient registration, hospital records ingestion, FHIR normalization, the linkage engine, the Master Patient Index, a unified timeline, and care coordination with drug-conflict and consent guardrails.</w:t>
      </w:r>
    </w:p>
    <w:p w14:paraId="3B4EB1F7" w14:textId="77777777" w:rsidR="001F3D14" w:rsidRPr="001A51FD" w:rsidRDefault="001F3D14" w:rsidP="00F60EE4">
      <w:pPr>
        <w:pStyle w:val="ListParagraph"/>
        <w:pageBreakBefore/>
        <w:numPr>
          <w:ilvl w:val="0"/>
          <w:numId w:val="33"/>
        </w:numPr>
        <w:jc w:val="center"/>
        <w:rPr>
          <w:rFonts w:ascii="Times New Roman" w:hAnsi="Times New Roman" w:cs="Times New Roman"/>
          <w:sz w:val="36"/>
          <w:szCs w:val="36"/>
          <w:lang w:val="en-IN"/>
        </w:rPr>
      </w:pPr>
      <w:r w:rsidRPr="001A51FD">
        <w:rPr>
          <w:rFonts w:ascii="Times New Roman" w:hAnsi="Times New Roman" w:cs="Times New Roman"/>
          <w:b/>
          <w:bCs/>
          <w:sz w:val="36"/>
          <w:szCs w:val="36"/>
          <w:lang w:val="en-IN"/>
        </w:rPr>
        <w:lastRenderedPageBreak/>
        <w:t>CONCLUSION</w:t>
      </w:r>
      <w:r w:rsidR="00D872A6" w:rsidRPr="001A51FD">
        <w:rPr>
          <w:rFonts w:ascii="Times New Roman" w:hAnsi="Times New Roman" w:cs="Times New Roman"/>
          <w:b/>
          <w:bCs/>
          <w:sz w:val="36"/>
          <w:szCs w:val="36"/>
          <w:lang w:val="en-IN"/>
        </w:rPr>
        <w:t xml:space="preserve"> &amp; </w:t>
      </w:r>
      <w:r w:rsidRPr="001A51FD">
        <w:rPr>
          <w:rFonts w:ascii="Times New Roman" w:hAnsi="Times New Roman" w:cs="Times New Roman"/>
          <w:b/>
          <w:bCs/>
          <w:sz w:val="36"/>
          <w:szCs w:val="36"/>
        </w:rPr>
        <w:t>FUTURE SCOPE</w:t>
      </w:r>
    </w:p>
    <w:p w14:paraId="550E1B0F" w14:textId="77777777" w:rsidR="001F3D14" w:rsidRPr="0035680C" w:rsidRDefault="001F3D14" w:rsidP="0035680C">
      <w:pPr>
        <w:spacing w:after="120" w:line="276" w:lineRule="auto"/>
        <w:jc w:val="both"/>
        <w:rPr>
          <w:rFonts w:ascii="Times New Roman" w:hAnsi="Times New Roman" w:cs="Times New Roman"/>
          <w:color w:val="0A0A0A"/>
          <w:sz w:val="24"/>
          <w:szCs w:val="24"/>
          <w:shd w:val="clear" w:color="auto" w:fill="FFFFFF"/>
        </w:rPr>
      </w:pPr>
    </w:p>
    <w:p w14:paraId="1930EF7C" w14:textId="77777777" w:rsidR="00D10344" w:rsidRPr="00435724" w:rsidRDefault="00D10344" w:rsidP="00D10344">
      <w:pPr>
        <w:keepNext/>
        <w:spacing w:before="160" w:after="80" w:line="276" w:lineRule="auto"/>
        <w:rPr>
          <w:rFonts w:ascii="Times New Roman" w:hAnsi="Times New Roman" w:cs="Times New Roman"/>
          <w:sz w:val="28"/>
          <w:szCs w:val="28"/>
          <w:lang w:val="en-IN"/>
        </w:rPr>
      </w:pPr>
      <w:r>
        <w:rPr>
          <w:rFonts w:ascii="Times New Roman" w:eastAsia="Times New Roman" w:hAnsi="Times New Roman" w:cs="Times New Roman"/>
          <w:b/>
          <w:sz w:val="28"/>
        </w:rPr>
        <w:t>Conclusion</w:t>
      </w:r>
    </w:p>
    <w:p w14:paraId="05602425" w14:textId="77777777" w:rsidR="001F3D14" w:rsidRPr="0035680C" w:rsidRDefault="00F02CD9" w:rsidP="0035680C">
      <w:pPr>
        <w:spacing w:after="120" w:line="276" w:lineRule="auto"/>
        <w:jc w:val="both"/>
        <w:rPr>
          <w:rFonts w:ascii="Times New Roman" w:hAnsi="Times New Roman" w:cs="Times New Roman"/>
          <w:color w:val="0A0A0A"/>
          <w:sz w:val="24"/>
          <w:szCs w:val="24"/>
          <w:shd w:val="clear" w:color="auto" w:fill="FFFFFF"/>
        </w:rPr>
      </w:pPr>
      <w:r>
        <w:rPr>
          <w:rFonts w:ascii="Times New Roman" w:eastAsia="Times New Roman" w:hAnsi="Times New Roman" w:cs="Times New Roman"/>
          <w:color w:val="000000"/>
          <w:sz w:val="24"/>
        </w:rPr>
        <w:t>The project set out to link fragmented patient records across independent healthcare systems and turn the result into actionable information for care teams. Against its five objectives:</w:t>
      </w:r>
    </w:p>
    <w:p w14:paraId="5457467A" w14:textId="77777777" w:rsidR="00D10344" w:rsidRPr="00435724" w:rsidRDefault="00D10344" w:rsidP="00D10344">
      <w:pPr>
        <w:numPr>
          <w:ilvl w:val="0"/>
          <w:numId w:val="1"/>
        </w:numPr>
        <w:spacing w:after="60" w:line="276" w:lineRule="auto"/>
        <w:jc w:val="both"/>
        <w:rPr>
          <w:rFonts w:ascii="Times New Roman" w:hAnsi="Times New Roman" w:cs="Times New Roman"/>
          <w:sz w:val="28"/>
          <w:szCs w:val="28"/>
          <w:lang w:val="en-IN"/>
        </w:rPr>
      </w:pPr>
      <w:r>
        <w:rPr>
          <w:rFonts w:ascii="Times New Roman" w:eastAsia="Times New Roman" w:hAnsi="Times New Roman" w:cs="Times New Roman"/>
          <w:sz w:val="24"/>
        </w:rPr>
        <w:t>A hybrid deterministic + ML record-linkage engine resolves patient identities with 96.8% accuracy on a 250K-record multi-source benchmark, outperforming either method alone.</w:t>
      </w:r>
    </w:p>
    <w:p w14:paraId="3337A883" w14:textId="77777777" w:rsidR="00D10344" w:rsidRPr="00435724" w:rsidRDefault="00D10344" w:rsidP="00D10344">
      <w:pPr>
        <w:numPr>
          <w:ilvl w:val="0"/>
          <w:numId w:val="1"/>
        </w:numPr>
        <w:spacing w:after="60" w:line="276" w:lineRule="auto"/>
        <w:jc w:val="both"/>
        <w:rPr>
          <w:rFonts w:ascii="Times New Roman" w:hAnsi="Times New Roman" w:cs="Times New Roman"/>
          <w:sz w:val="28"/>
          <w:szCs w:val="28"/>
          <w:lang w:val="en-IN"/>
        </w:rPr>
      </w:pPr>
      <w:r>
        <w:rPr>
          <w:rFonts w:ascii="Times New Roman" w:eastAsia="Times New Roman" w:hAnsi="Times New Roman" w:cs="Times New Roman"/>
          <w:sz w:val="24"/>
        </w:rPr>
        <w:t>FHIR-native ingestion allows the platform to onboard new hospitals, labs, or pharmacy systems without custom point-to-point integrations.</w:t>
      </w:r>
    </w:p>
    <w:p w14:paraId="79487C88" w14:textId="77777777" w:rsidR="00D10344" w:rsidRPr="00435724" w:rsidRDefault="00D10344" w:rsidP="00D10344">
      <w:pPr>
        <w:numPr>
          <w:ilvl w:val="0"/>
          <w:numId w:val="1"/>
        </w:numPr>
        <w:spacing w:after="60" w:line="276" w:lineRule="auto"/>
        <w:jc w:val="both"/>
        <w:rPr>
          <w:rFonts w:ascii="Times New Roman" w:hAnsi="Times New Roman" w:cs="Times New Roman"/>
          <w:sz w:val="28"/>
          <w:szCs w:val="28"/>
          <w:lang w:val="en-IN"/>
        </w:rPr>
      </w:pPr>
      <w:r>
        <w:rPr>
          <w:rFonts w:ascii="Times New Roman" w:eastAsia="Times New Roman" w:hAnsi="Times New Roman" w:cs="Times New Roman"/>
          <w:sz w:val="24"/>
        </w:rPr>
        <w:t>The care-coordination dashboard turns a unified record into actionable alerts, directly reducing duplicate testing and conflicting-prescription risk.</w:t>
      </w:r>
    </w:p>
    <w:p w14:paraId="6CDE7087" w14:textId="77777777" w:rsidR="00D10344" w:rsidRPr="00435724" w:rsidRDefault="00D10344" w:rsidP="00D10344">
      <w:pPr>
        <w:numPr>
          <w:ilvl w:val="0"/>
          <w:numId w:val="1"/>
        </w:numPr>
        <w:spacing w:after="60" w:line="276" w:lineRule="auto"/>
        <w:jc w:val="both"/>
        <w:rPr>
          <w:rFonts w:ascii="Times New Roman" w:hAnsi="Times New Roman" w:cs="Times New Roman"/>
          <w:sz w:val="28"/>
          <w:szCs w:val="28"/>
          <w:lang w:val="en-IN"/>
        </w:rPr>
      </w:pPr>
      <w:r>
        <w:rPr>
          <w:rFonts w:ascii="Times New Roman" w:eastAsia="Times New Roman" w:hAnsi="Times New Roman" w:cs="Times New Roman"/>
          <w:sz w:val="24"/>
        </w:rPr>
        <w:t>Sub-second matching latency (210 ms per record) confirms the pipeline is viable for near real-time use at registration and point-of-care.</w:t>
      </w:r>
    </w:p>
    <w:p w14:paraId="2C8FE674" w14:textId="77777777" w:rsidR="001F3D14" w:rsidRPr="0035680C" w:rsidRDefault="001F3D14" w:rsidP="0035680C">
      <w:pPr>
        <w:spacing w:after="40" w:line="276" w:lineRule="auto"/>
        <w:jc w:val="both"/>
        <w:rPr>
          <w:rFonts w:ascii="Times New Roman" w:hAnsi="Times New Roman" w:cs="Times New Roman"/>
          <w:color w:val="0A0A0A"/>
          <w:sz w:val="24"/>
          <w:szCs w:val="24"/>
          <w:shd w:val="clear" w:color="auto" w:fill="FFFFFF"/>
        </w:rPr>
      </w:pPr>
    </w:p>
    <w:p w14:paraId="2788A9EA" w14:textId="77777777" w:rsidR="00D10344" w:rsidRPr="00435724" w:rsidRDefault="00D10344" w:rsidP="00D10344">
      <w:pPr>
        <w:keepNext/>
        <w:spacing w:before="160" w:after="80" w:line="276" w:lineRule="auto"/>
        <w:rPr>
          <w:rFonts w:ascii="Times New Roman" w:hAnsi="Times New Roman" w:cs="Times New Roman"/>
          <w:sz w:val="28"/>
          <w:szCs w:val="28"/>
          <w:lang w:val="en-IN"/>
        </w:rPr>
      </w:pPr>
      <w:r>
        <w:rPr>
          <w:rFonts w:ascii="Times New Roman" w:eastAsia="Times New Roman" w:hAnsi="Times New Roman" w:cs="Times New Roman"/>
          <w:b/>
          <w:sz w:val="28"/>
        </w:rPr>
        <w:t>Future Scope</w:t>
      </w:r>
    </w:p>
    <w:p w14:paraId="40EB2B35" w14:textId="77777777" w:rsidR="001F3D14" w:rsidRPr="0035680C" w:rsidRDefault="00F02CD9" w:rsidP="0035680C">
      <w:pPr>
        <w:keepNext/>
        <w:spacing w:after="40" w:line="276" w:lineRule="auto"/>
        <w:rPr>
          <w:rFonts w:ascii="Times New Roman" w:hAnsi="Times New Roman" w:cs="Times New Roman"/>
          <w:color w:val="0A0A0A"/>
          <w:sz w:val="24"/>
          <w:szCs w:val="24"/>
          <w:shd w:val="clear" w:color="auto" w:fill="FFFFFF"/>
        </w:rPr>
      </w:pPr>
      <w:r>
        <w:rPr>
          <w:rFonts w:ascii="Times New Roman" w:eastAsia="Times New Roman" w:hAnsi="Times New Roman" w:cs="Times New Roman"/>
          <w:b/>
          <w:color w:val="000000"/>
          <w:sz w:val="24"/>
        </w:rPr>
        <w:t>Near term</w:t>
      </w:r>
    </w:p>
    <w:p w14:paraId="18E568BF" w14:textId="77777777" w:rsidR="00D10344" w:rsidRPr="00435724" w:rsidRDefault="00D10344" w:rsidP="00D10344">
      <w:pPr>
        <w:numPr>
          <w:ilvl w:val="0"/>
          <w:numId w:val="1"/>
        </w:numPr>
        <w:spacing w:after="60" w:line="276" w:lineRule="auto"/>
        <w:jc w:val="both"/>
        <w:rPr>
          <w:rFonts w:ascii="Times New Roman" w:hAnsi="Times New Roman" w:cs="Times New Roman"/>
          <w:sz w:val="28"/>
          <w:szCs w:val="28"/>
          <w:lang w:val="en-IN"/>
        </w:rPr>
      </w:pPr>
      <w:r>
        <w:rPr>
          <w:rFonts w:ascii="Times New Roman" w:eastAsia="Times New Roman" w:hAnsi="Times New Roman" w:cs="Times New Roman"/>
          <w:b/>
          <w:sz w:val="24"/>
        </w:rPr>
        <w:t xml:space="preserve">Real-time Streaming Ingestion: </w:t>
      </w:r>
      <w:r>
        <w:rPr>
          <w:rFonts w:ascii="Times New Roman" w:eastAsia="Times New Roman" w:hAnsi="Times New Roman" w:cs="Times New Roman"/>
          <w:sz w:val="24"/>
        </w:rPr>
        <w:t>Move from batch FHIR imports to event-driven ingestion (Kafka) for near-instant MPI updates.</w:t>
      </w:r>
    </w:p>
    <w:p w14:paraId="33F02EB8" w14:textId="77777777" w:rsidR="00D10344" w:rsidRPr="00435724" w:rsidRDefault="00D10344" w:rsidP="00D10344">
      <w:pPr>
        <w:numPr>
          <w:ilvl w:val="0"/>
          <w:numId w:val="1"/>
        </w:numPr>
        <w:spacing w:after="60" w:line="276" w:lineRule="auto"/>
        <w:jc w:val="both"/>
        <w:rPr>
          <w:rFonts w:ascii="Times New Roman" w:hAnsi="Times New Roman" w:cs="Times New Roman"/>
          <w:sz w:val="28"/>
          <w:szCs w:val="28"/>
          <w:lang w:val="en-IN"/>
        </w:rPr>
      </w:pPr>
      <w:r>
        <w:rPr>
          <w:rFonts w:ascii="Times New Roman" w:eastAsia="Times New Roman" w:hAnsi="Times New Roman" w:cs="Times New Roman"/>
          <w:b/>
          <w:sz w:val="24"/>
        </w:rPr>
        <w:t xml:space="preserve">Mobile Care-Team App: </w:t>
      </w:r>
      <w:r>
        <w:rPr>
          <w:rFonts w:ascii="Times New Roman" w:eastAsia="Times New Roman" w:hAnsi="Times New Roman" w:cs="Times New Roman"/>
          <w:sz w:val="24"/>
        </w:rPr>
        <w:t>Push conflict alerts and follow-up reminders directly to clinicians and community health workers in the field.</w:t>
      </w:r>
    </w:p>
    <w:p w14:paraId="203D1FB0" w14:textId="77777777" w:rsidR="001F3D14" w:rsidRPr="0035680C" w:rsidRDefault="00F02CD9" w:rsidP="0035680C">
      <w:pPr>
        <w:keepNext/>
        <w:spacing w:before="80" w:after="40" w:line="276" w:lineRule="auto"/>
        <w:rPr>
          <w:rFonts w:ascii="Times New Roman" w:hAnsi="Times New Roman" w:cs="Times New Roman"/>
          <w:color w:val="0A0A0A"/>
          <w:sz w:val="24"/>
          <w:szCs w:val="24"/>
          <w:shd w:val="clear" w:color="auto" w:fill="FFFFFF"/>
        </w:rPr>
      </w:pPr>
      <w:r>
        <w:rPr>
          <w:rFonts w:ascii="Times New Roman" w:eastAsia="Times New Roman" w:hAnsi="Times New Roman" w:cs="Times New Roman"/>
          <w:b/>
          <w:color w:val="000000"/>
          <w:sz w:val="24"/>
        </w:rPr>
        <w:t>Medium term</w:t>
      </w:r>
    </w:p>
    <w:p w14:paraId="63F56A6B" w14:textId="77777777" w:rsidR="00D10344" w:rsidRPr="00435724" w:rsidRDefault="00D10344" w:rsidP="00D10344">
      <w:pPr>
        <w:numPr>
          <w:ilvl w:val="0"/>
          <w:numId w:val="1"/>
        </w:numPr>
        <w:spacing w:after="60" w:line="276" w:lineRule="auto"/>
        <w:jc w:val="both"/>
        <w:rPr>
          <w:rFonts w:ascii="Times New Roman" w:hAnsi="Times New Roman" w:cs="Times New Roman"/>
          <w:sz w:val="28"/>
          <w:szCs w:val="28"/>
          <w:lang w:val="en-IN"/>
        </w:rPr>
      </w:pPr>
      <w:r>
        <w:rPr>
          <w:rFonts w:ascii="Times New Roman" w:eastAsia="Times New Roman" w:hAnsi="Times New Roman" w:cs="Times New Roman"/>
          <w:b/>
          <w:sz w:val="24"/>
        </w:rPr>
        <w:t xml:space="preserve">NLP on Unstructured Notes: </w:t>
      </w:r>
      <w:r>
        <w:rPr>
          <w:rFonts w:ascii="Times New Roman" w:eastAsia="Times New Roman" w:hAnsi="Times New Roman" w:cs="Times New Roman"/>
          <w:sz w:val="24"/>
        </w:rPr>
        <w:t>Extract structured entities from clinical free-text and discharge summaries to enrich the matching feature set.</w:t>
      </w:r>
    </w:p>
    <w:p w14:paraId="59006FA6" w14:textId="77777777" w:rsidR="00D10344" w:rsidRPr="00435724" w:rsidRDefault="00D10344" w:rsidP="00D10344">
      <w:pPr>
        <w:numPr>
          <w:ilvl w:val="0"/>
          <w:numId w:val="1"/>
        </w:numPr>
        <w:spacing w:after="60" w:line="276" w:lineRule="auto"/>
        <w:jc w:val="both"/>
        <w:rPr>
          <w:rFonts w:ascii="Times New Roman" w:hAnsi="Times New Roman" w:cs="Times New Roman"/>
          <w:sz w:val="28"/>
          <w:szCs w:val="28"/>
          <w:lang w:val="en-IN"/>
        </w:rPr>
      </w:pPr>
      <w:r>
        <w:rPr>
          <w:rFonts w:ascii="Times New Roman" w:eastAsia="Times New Roman" w:hAnsi="Times New Roman" w:cs="Times New Roman"/>
          <w:b/>
          <w:sz w:val="24"/>
        </w:rPr>
        <w:t xml:space="preserve">National Health ID Integration: </w:t>
      </w:r>
      <w:r>
        <w:rPr>
          <w:rFonts w:ascii="Times New Roman" w:eastAsia="Times New Roman" w:hAnsi="Times New Roman" w:cs="Times New Roman"/>
          <w:sz w:val="24"/>
        </w:rPr>
        <w:t>Bind the MPI to government-issued health IDs (e.g. ABHA) to shortcut linkage for newly onboarded systems.</w:t>
      </w:r>
    </w:p>
    <w:p w14:paraId="00C818E9" w14:textId="77777777" w:rsidR="001F3D14" w:rsidRPr="0035680C" w:rsidRDefault="00F02CD9" w:rsidP="0035680C">
      <w:pPr>
        <w:keepNext/>
        <w:spacing w:before="80" w:after="40" w:line="276" w:lineRule="auto"/>
        <w:rPr>
          <w:rFonts w:ascii="Times New Roman" w:hAnsi="Times New Roman" w:cs="Times New Roman"/>
          <w:color w:val="0A0A0A"/>
          <w:sz w:val="24"/>
          <w:szCs w:val="24"/>
          <w:shd w:val="clear" w:color="auto" w:fill="FFFFFF"/>
        </w:rPr>
      </w:pPr>
      <w:r>
        <w:rPr>
          <w:rFonts w:ascii="Times New Roman" w:eastAsia="Times New Roman" w:hAnsi="Times New Roman" w:cs="Times New Roman"/>
          <w:b/>
          <w:color w:val="000000"/>
          <w:sz w:val="24"/>
        </w:rPr>
        <w:t>Long term</w:t>
      </w:r>
    </w:p>
    <w:p w14:paraId="177061D0" w14:textId="77777777" w:rsidR="00D10344" w:rsidRPr="00435724" w:rsidRDefault="00D10344" w:rsidP="00D10344">
      <w:pPr>
        <w:numPr>
          <w:ilvl w:val="0"/>
          <w:numId w:val="1"/>
        </w:numPr>
        <w:spacing w:after="60" w:line="276" w:lineRule="auto"/>
        <w:jc w:val="both"/>
        <w:rPr>
          <w:rFonts w:ascii="Times New Roman" w:hAnsi="Times New Roman" w:cs="Times New Roman"/>
          <w:sz w:val="28"/>
          <w:szCs w:val="28"/>
          <w:lang w:val="en-IN"/>
        </w:rPr>
      </w:pPr>
      <w:r>
        <w:rPr>
          <w:rFonts w:ascii="Times New Roman" w:eastAsia="Times New Roman" w:hAnsi="Times New Roman" w:cs="Times New Roman"/>
          <w:b/>
          <w:sz w:val="24"/>
        </w:rPr>
        <w:t xml:space="preserve">Federated Learning: </w:t>
      </w:r>
      <w:r>
        <w:rPr>
          <w:rFonts w:ascii="Times New Roman" w:eastAsia="Times New Roman" w:hAnsi="Times New Roman" w:cs="Times New Roman"/>
          <w:sz w:val="24"/>
        </w:rPr>
        <w:t>Improve the matching model across hospital networks without moving raw patient data off-site.</w:t>
      </w:r>
    </w:p>
    <w:p w14:paraId="4D6520C2" w14:textId="77777777" w:rsidR="00D10344" w:rsidRPr="00435724" w:rsidRDefault="00D10344" w:rsidP="00D10344">
      <w:pPr>
        <w:numPr>
          <w:ilvl w:val="0"/>
          <w:numId w:val="1"/>
        </w:numPr>
        <w:spacing w:after="60" w:line="276" w:lineRule="auto"/>
        <w:jc w:val="both"/>
        <w:rPr>
          <w:rFonts w:ascii="Times New Roman" w:hAnsi="Times New Roman" w:cs="Times New Roman"/>
          <w:sz w:val="28"/>
          <w:szCs w:val="28"/>
          <w:lang w:val="en-IN"/>
        </w:rPr>
      </w:pPr>
      <w:r>
        <w:rPr>
          <w:rFonts w:ascii="Times New Roman" w:eastAsia="Times New Roman" w:hAnsi="Times New Roman" w:cs="Times New Roman"/>
          <w:b/>
          <w:sz w:val="24"/>
        </w:rPr>
        <w:t xml:space="preserve">Blockchain-anchored Audit Trail: </w:t>
      </w:r>
      <w:r>
        <w:rPr>
          <w:rFonts w:ascii="Times New Roman" w:eastAsia="Times New Roman" w:hAnsi="Times New Roman" w:cs="Times New Roman"/>
          <w:sz w:val="24"/>
        </w:rPr>
        <w:t>Immutable logging of record access and merges for regulatory audit without centralising custody.</w:t>
      </w:r>
    </w:p>
    <w:p w14:paraId="3BA6A0A9" w14:textId="77777777" w:rsidR="001F3D14" w:rsidRPr="006F00A5" w:rsidRDefault="001F3D14" w:rsidP="00F60EE4">
      <w:pPr>
        <w:pStyle w:val="ListParagraph"/>
        <w:pageBreakBefore/>
        <w:numPr>
          <w:ilvl w:val="0"/>
          <w:numId w:val="33"/>
        </w:numPr>
        <w:jc w:val="center"/>
        <w:rPr>
          <w:rFonts w:ascii="Times New Roman" w:hAnsi="Times New Roman" w:cs="Times New Roman"/>
          <w:b/>
          <w:bCs/>
          <w:sz w:val="36"/>
          <w:szCs w:val="36"/>
        </w:rPr>
      </w:pPr>
      <w:r w:rsidRPr="006F00A5">
        <w:rPr>
          <w:rFonts w:ascii="Times New Roman" w:hAnsi="Times New Roman" w:cs="Times New Roman"/>
          <w:b/>
          <w:bCs/>
          <w:sz w:val="36"/>
          <w:szCs w:val="36"/>
        </w:rPr>
        <w:lastRenderedPageBreak/>
        <w:t>REFERENCES</w:t>
      </w:r>
    </w:p>
    <w:p w14:paraId="026E3E07" w14:textId="77777777" w:rsidR="001F3D14" w:rsidRPr="0035680C" w:rsidRDefault="001F3D14" w:rsidP="0035680C">
      <w:pPr>
        <w:spacing w:after="120" w:line="276" w:lineRule="auto"/>
        <w:jc w:val="both"/>
        <w:rPr>
          <w:rFonts w:ascii="Times New Roman" w:hAnsi="Times New Roman" w:cs="Times New Roman"/>
          <w:color w:val="0A0A0A"/>
          <w:sz w:val="24"/>
          <w:szCs w:val="24"/>
          <w:shd w:val="clear" w:color="auto" w:fill="FFFFFF"/>
        </w:rPr>
      </w:pPr>
    </w:p>
    <w:p w14:paraId="5A4E42B8" w14:textId="77777777" w:rsidR="001F3D14" w:rsidRPr="0035680C" w:rsidRDefault="00F02CD9" w:rsidP="00842CEA">
      <w:pPr>
        <w:spacing w:after="100" w:line="276" w:lineRule="auto"/>
        <w:ind w:left="648" w:hanging="648"/>
        <w:rPr>
          <w:rFonts w:ascii="Times New Roman" w:hAnsi="Times New Roman" w:cs="Times New Roman"/>
          <w:color w:val="0A0A0A"/>
          <w:sz w:val="24"/>
          <w:szCs w:val="24"/>
          <w:shd w:val="clear" w:color="auto" w:fill="FFFFFF"/>
        </w:rPr>
      </w:pPr>
      <w:r>
        <w:rPr>
          <w:rFonts w:ascii="Times New Roman" w:eastAsia="Times New Roman" w:hAnsi="Times New Roman" w:cs="Times New Roman"/>
          <w:color w:val="000000"/>
          <w:sz w:val="24"/>
        </w:rPr>
        <w:t>[1]  I. P. Fellegi and A. B. Sunter, “A Theory for Record Linkage,” Journal of the American Statistical Association, vol. 64, no. 328, pp. 1183–1210, 1969. https://doi.org/10.1080/01621459.1969.10501049</w:t>
      </w:r>
    </w:p>
    <w:p w14:paraId="0762852F" w14:textId="77777777" w:rsidR="001F3D14" w:rsidRPr="0035680C" w:rsidRDefault="00F02CD9" w:rsidP="00842CEA">
      <w:pPr>
        <w:spacing w:after="100" w:line="276" w:lineRule="auto"/>
        <w:ind w:left="648" w:hanging="648"/>
        <w:rPr>
          <w:rFonts w:ascii="Times New Roman" w:hAnsi="Times New Roman" w:cs="Times New Roman"/>
          <w:color w:val="0A0A0A"/>
          <w:sz w:val="24"/>
          <w:szCs w:val="24"/>
          <w:shd w:val="clear" w:color="auto" w:fill="FFFFFF"/>
        </w:rPr>
      </w:pPr>
      <w:r>
        <w:rPr>
          <w:rFonts w:ascii="Times New Roman" w:eastAsia="Times New Roman" w:hAnsi="Times New Roman" w:cs="Times New Roman"/>
          <w:color w:val="000000"/>
          <w:sz w:val="24"/>
        </w:rPr>
        <w:t>[2]  A. K. Elmagarmid, P. G. Ipeirotis and V. S. Verykios, “Duplicate Record Detection: A Survey,” IEEE Transactions on Knowledge and Data Engineering, vol. 19, no. 1, pp. 1–16, 2007. https://doi.org/10.1109/TKDE.2007.250581</w:t>
      </w:r>
    </w:p>
    <w:p w14:paraId="699C1B9C" w14:textId="77777777" w:rsidR="001F3D14" w:rsidRPr="0035680C" w:rsidRDefault="00F02CD9" w:rsidP="00842CEA">
      <w:pPr>
        <w:spacing w:after="100" w:line="276" w:lineRule="auto"/>
        <w:ind w:left="648" w:hanging="648"/>
        <w:rPr>
          <w:rFonts w:ascii="Times New Roman" w:hAnsi="Times New Roman" w:cs="Times New Roman"/>
          <w:color w:val="0A0A0A"/>
          <w:sz w:val="24"/>
          <w:szCs w:val="24"/>
          <w:shd w:val="clear" w:color="auto" w:fill="FFFFFF"/>
        </w:rPr>
      </w:pPr>
      <w:r>
        <w:rPr>
          <w:rFonts w:ascii="Times New Roman" w:eastAsia="Times New Roman" w:hAnsi="Times New Roman" w:cs="Times New Roman"/>
          <w:color w:val="000000"/>
          <w:sz w:val="24"/>
        </w:rPr>
        <w:t>[3]  P. Christen, Data Matching: Concepts and Techniques for Record Linkage, Entity Resolution, and Duplicate Detection. Springer, 2012. https://doi.org/10.1007/978-3-642-31164-2</w:t>
      </w:r>
    </w:p>
    <w:p w14:paraId="24DC3113" w14:textId="77777777" w:rsidR="001F3D14" w:rsidRPr="0035680C" w:rsidRDefault="00F02CD9" w:rsidP="00842CEA">
      <w:pPr>
        <w:spacing w:after="100" w:line="276" w:lineRule="auto"/>
        <w:ind w:left="648" w:hanging="648"/>
        <w:rPr>
          <w:rFonts w:ascii="Times New Roman" w:hAnsi="Times New Roman" w:cs="Times New Roman"/>
          <w:color w:val="0A0A0A"/>
          <w:sz w:val="24"/>
          <w:szCs w:val="24"/>
          <w:shd w:val="clear" w:color="auto" w:fill="FFFFFF"/>
        </w:rPr>
      </w:pPr>
      <w:r>
        <w:rPr>
          <w:rFonts w:ascii="Times New Roman" w:eastAsia="Times New Roman" w:hAnsi="Times New Roman" w:cs="Times New Roman"/>
          <w:color w:val="000000"/>
          <w:sz w:val="24"/>
        </w:rPr>
        <w:t>[4]  HL7 International, “HL7 FHIR Release 4 Specification.” https://hl7.org/fhir/R4/</w:t>
      </w:r>
    </w:p>
    <w:p w14:paraId="2E5373FB" w14:textId="77777777" w:rsidR="001F3D14" w:rsidRPr="0035680C" w:rsidRDefault="00F02CD9" w:rsidP="00842CEA">
      <w:pPr>
        <w:spacing w:after="100" w:line="276" w:lineRule="auto"/>
        <w:ind w:left="648" w:hanging="648"/>
        <w:rPr>
          <w:rFonts w:ascii="Times New Roman" w:hAnsi="Times New Roman" w:cs="Times New Roman"/>
          <w:color w:val="0A0A0A"/>
          <w:sz w:val="24"/>
          <w:szCs w:val="24"/>
          <w:shd w:val="clear" w:color="auto" w:fill="FFFFFF"/>
        </w:rPr>
      </w:pPr>
      <w:r>
        <w:rPr>
          <w:rFonts w:ascii="Times New Roman" w:eastAsia="Times New Roman" w:hAnsi="Times New Roman" w:cs="Times New Roman"/>
          <w:color w:val="000000"/>
          <w:sz w:val="24"/>
        </w:rPr>
        <w:t>[5]  S. Mudgal et al., “Deep Learning for Entity Matching: A Design Space Exploration,” in Proc. ACM SIGMOD International Conference on Management of Data, 2018. https://doi.org/10.1145/3183713.3196926</w:t>
      </w:r>
    </w:p>
    <w:p w14:paraId="52952200" w14:textId="77777777" w:rsidR="001F3D14" w:rsidRPr="0035680C" w:rsidRDefault="00F02CD9" w:rsidP="00842CEA">
      <w:pPr>
        <w:spacing w:after="100" w:line="276" w:lineRule="auto"/>
        <w:ind w:left="648" w:hanging="648"/>
        <w:rPr>
          <w:rFonts w:ascii="Times New Roman" w:hAnsi="Times New Roman" w:cs="Times New Roman"/>
          <w:color w:val="0A0A0A"/>
          <w:sz w:val="24"/>
          <w:szCs w:val="24"/>
          <w:shd w:val="clear" w:color="auto" w:fill="FFFFFF"/>
        </w:rPr>
      </w:pPr>
      <w:r>
        <w:rPr>
          <w:rFonts w:ascii="Times New Roman" w:eastAsia="Times New Roman" w:hAnsi="Times New Roman" w:cs="Times New Roman"/>
          <w:color w:val="000000"/>
          <w:sz w:val="24"/>
        </w:rPr>
        <w:t>[6]  A. Azaria, A. Ekblaw, T. Vieira and A. Lippman, “MedRec: Using Blockchain for Medical Data Access and Permission Management,” in Proc. 2nd International Conference on Open and Big Data (OBD), 2016. https://doi.org/10.1109/OBD.2016.11</w:t>
      </w:r>
    </w:p>
    <w:p w14:paraId="3E462E38" w14:textId="77777777" w:rsidR="001F3D14" w:rsidRPr="0035680C" w:rsidRDefault="00F02CD9" w:rsidP="00842CEA">
      <w:pPr>
        <w:spacing w:after="100" w:line="276" w:lineRule="auto"/>
        <w:ind w:left="648" w:hanging="648"/>
        <w:rPr>
          <w:rFonts w:ascii="Times New Roman" w:hAnsi="Times New Roman" w:cs="Times New Roman"/>
          <w:color w:val="0A0A0A"/>
          <w:sz w:val="24"/>
          <w:szCs w:val="24"/>
          <w:shd w:val="clear" w:color="auto" w:fill="FFFFFF"/>
        </w:rPr>
      </w:pPr>
      <w:r>
        <w:rPr>
          <w:rFonts w:ascii="Times New Roman" w:eastAsia="Times New Roman" w:hAnsi="Times New Roman" w:cs="Times New Roman"/>
          <w:color w:val="000000"/>
          <w:sz w:val="24"/>
        </w:rPr>
        <w:t>[7]  HAPI FHIR — Open-source FHIR server and libraries for Java. https://hapifhir.io/</w:t>
      </w:r>
    </w:p>
    <w:p w14:paraId="2567FA7B" w14:textId="77777777" w:rsidR="001F3D14" w:rsidRPr="0035680C" w:rsidRDefault="00F02CD9" w:rsidP="00842CEA">
      <w:pPr>
        <w:spacing w:after="100" w:line="276" w:lineRule="auto"/>
        <w:ind w:left="648" w:hanging="648"/>
        <w:rPr>
          <w:rFonts w:ascii="Times New Roman" w:hAnsi="Times New Roman" w:cs="Times New Roman"/>
          <w:color w:val="0A0A0A"/>
          <w:sz w:val="24"/>
          <w:szCs w:val="24"/>
          <w:shd w:val="clear" w:color="auto" w:fill="FFFFFF"/>
        </w:rPr>
      </w:pPr>
      <w:r>
        <w:rPr>
          <w:rFonts w:ascii="Times New Roman" w:eastAsia="Times New Roman" w:hAnsi="Times New Roman" w:cs="Times New Roman"/>
          <w:color w:val="000000"/>
          <w:sz w:val="24"/>
        </w:rPr>
        <w:t>[8]  scikit-learn: Machine Learning in Python. https://scikit-learn.org/stable/</w:t>
      </w:r>
    </w:p>
    <w:p w14:paraId="2100F5E3" w14:textId="77777777" w:rsidR="001F3D14" w:rsidRPr="0035680C" w:rsidRDefault="00F02CD9" w:rsidP="00842CEA">
      <w:pPr>
        <w:spacing w:after="100" w:line="276" w:lineRule="auto"/>
        <w:ind w:left="648" w:hanging="648"/>
        <w:rPr>
          <w:rFonts w:ascii="Times New Roman" w:hAnsi="Times New Roman" w:cs="Times New Roman"/>
          <w:color w:val="0A0A0A"/>
          <w:sz w:val="24"/>
          <w:szCs w:val="24"/>
          <w:shd w:val="clear" w:color="auto" w:fill="FFFFFF"/>
        </w:rPr>
      </w:pPr>
      <w:r>
        <w:rPr>
          <w:rFonts w:ascii="Times New Roman" w:eastAsia="Times New Roman" w:hAnsi="Times New Roman" w:cs="Times New Roman"/>
          <w:color w:val="000000"/>
          <w:sz w:val="24"/>
        </w:rPr>
        <w:t>[9]  National Health Authority, Ayushman Bharat Digital Mission (ABDM) and ABHA health ID. https://abdm.gov.in/</w:t>
      </w:r>
    </w:p>
    <w:p w14:paraId="3B25C038" w14:textId="77777777" w:rsidR="00842CEA" w:rsidRPr="0035680C" w:rsidRDefault="00F02CD9" w:rsidP="00842CEA">
      <w:pPr>
        <w:spacing w:after="100" w:line="276" w:lineRule="auto"/>
        <w:ind w:left="648" w:hanging="648"/>
        <w:rPr>
          <w:rFonts w:ascii="Times New Roman" w:hAnsi="Times New Roman" w:cs="Times New Roman"/>
          <w:color w:val="0A0A0A"/>
          <w:sz w:val="24"/>
          <w:szCs w:val="24"/>
          <w:shd w:val="clear" w:color="auto" w:fill="FFFFFF"/>
        </w:rPr>
      </w:pPr>
      <w:r>
        <w:rPr>
          <w:rFonts w:ascii="Times New Roman" w:eastAsia="Times New Roman" w:hAnsi="Times New Roman" w:cs="Times New Roman"/>
          <w:color w:val="000000"/>
          <w:sz w:val="24"/>
        </w:rPr>
        <w:t xml:space="preserve">[10]  FastAPI documentation. </w:t>
      </w:r>
    </w:p>
    <w:tbl>
      <w:tblPr>
        <w:tblStyle w:val="TableGrid"/>
        <w:tblW w:w="0" w:type="auto"/>
        <w:tblInd w:w="648" w:type="dxa"/>
        <w:tblLook w:val="04A0" w:firstRow="1" w:lastRow="0" w:firstColumn="1" w:lastColumn="0" w:noHBand="0" w:noVBand="1"/>
      </w:tblPr>
      <w:tblGrid>
        <w:gridCol w:w="2608"/>
        <w:gridCol w:w="6094"/>
      </w:tblGrid>
      <w:tr w:rsidR="00842CEA" w14:paraId="06122148" w14:textId="77777777" w:rsidTr="00842CEA">
        <w:tc>
          <w:tcPr>
            <w:tcW w:w="2608" w:type="dxa"/>
          </w:tcPr>
          <w:p w14:paraId="358AB362" w14:textId="221D2764" w:rsidR="00842CEA" w:rsidRPr="00842CEA" w:rsidRDefault="00842CEA" w:rsidP="00842CEA">
            <w:pPr>
              <w:spacing w:after="100" w:line="276" w:lineRule="auto"/>
              <w:rPr>
                <w:rFonts w:ascii="Times New Roman" w:hAnsi="Times New Roman" w:cs="Times New Roman"/>
                <w:color w:val="0A0A0A"/>
                <w:sz w:val="24"/>
                <w:szCs w:val="24"/>
                <w:shd w:val="clear" w:color="auto" w:fill="FFFFFF"/>
                <w:lang w:val="en-IN"/>
              </w:rPr>
            </w:pPr>
            <w:r w:rsidRPr="00842CEA">
              <w:rPr>
                <w:rFonts w:ascii="Times New Roman" w:hAnsi="Times New Roman" w:cs="Times New Roman"/>
                <w:color w:val="0A0A0A"/>
                <w:sz w:val="24"/>
                <w:szCs w:val="24"/>
                <w:shd w:val="clear" w:color="auto" w:fill="FFFFFF"/>
                <w:lang w:val="en-IN"/>
              </w:rPr>
              <w:t>Frontend</w:t>
            </w:r>
            <w:r>
              <w:rPr>
                <w:rFonts w:ascii="Times New Roman" w:hAnsi="Times New Roman" w:cs="Times New Roman"/>
                <w:color w:val="0A0A0A"/>
                <w:sz w:val="24"/>
                <w:szCs w:val="24"/>
                <w:shd w:val="clear" w:color="auto" w:fill="FFFFFF"/>
                <w:lang w:val="en-IN"/>
              </w:rPr>
              <w:t>:</w:t>
            </w:r>
          </w:p>
        </w:tc>
        <w:tc>
          <w:tcPr>
            <w:tcW w:w="6094" w:type="dxa"/>
          </w:tcPr>
          <w:p w14:paraId="251086DA" w14:textId="2D9F49D3" w:rsidR="00842CEA" w:rsidRDefault="00842CEA" w:rsidP="00842CEA">
            <w:pPr>
              <w:spacing w:after="100" w:line="276" w:lineRule="auto"/>
              <w:rPr>
                <w:rFonts w:ascii="Times New Roman" w:hAnsi="Times New Roman" w:cs="Times New Roman"/>
                <w:color w:val="0A0A0A"/>
                <w:sz w:val="24"/>
                <w:szCs w:val="24"/>
                <w:shd w:val="clear" w:color="auto" w:fill="FFFFFF"/>
              </w:rPr>
            </w:pPr>
            <w:hyperlink r:id="rId13" w:history="1">
              <w:r w:rsidRPr="00842CEA">
                <w:rPr>
                  <w:rStyle w:val="Hyperlink"/>
                </w:rPr>
                <w:t>http://127.0.0.1:8000/docs</w:t>
              </w:r>
            </w:hyperlink>
          </w:p>
        </w:tc>
      </w:tr>
      <w:tr w:rsidR="00842CEA" w14:paraId="1B2C02B9" w14:textId="77777777" w:rsidTr="00842CEA">
        <w:tc>
          <w:tcPr>
            <w:tcW w:w="2608" w:type="dxa"/>
          </w:tcPr>
          <w:p w14:paraId="00937099" w14:textId="0216DCCB" w:rsidR="00842CEA" w:rsidRPr="00842CEA" w:rsidRDefault="00842CEA" w:rsidP="00842CEA">
            <w:pPr>
              <w:spacing w:after="100" w:line="276" w:lineRule="auto"/>
              <w:rPr>
                <w:rFonts w:ascii="Times New Roman" w:hAnsi="Times New Roman" w:cs="Times New Roman"/>
                <w:color w:val="0A0A0A"/>
                <w:sz w:val="24"/>
                <w:szCs w:val="24"/>
                <w:shd w:val="clear" w:color="auto" w:fill="FFFFFF"/>
                <w:lang w:val="en-IN"/>
              </w:rPr>
            </w:pPr>
            <w:r w:rsidRPr="00842CEA">
              <w:rPr>
                <w:rFonts w:ascii="Times New Roman" w:hAnsi="Times New Roman" w:cs="Times New Roman"/>
                <w:color w:val="0A0A0A"/>
                <w:sz w:val="24"/>
                <w:szCs w:val="24"/>
                <w:shd w:val="clear" w:color="auto" w:fill="FFFFFF"/>
                <w:lang w:val="en-IN"/>
              </w:rPr>
              <w:t>B</w:t>
            </w:r>
            <w:r w:rsidRPr="00842CEA">
              <w:rPr>
                <w:rFonts w:ascii="Times New Roman" w:hAnsi="Times New Roman" w:cs="Times New Roman"/>
                <w:color w:val="0A0A0A"/>
                <w:sz w:val="24"/>
                <w:szCs w:val="24"/>
                <w:shd w:val="clear" w:color="auto" w:fill="FFFFFF"/>
                <w:lang w:val="en-IN"/>
              </w:rPr>
              <w:t>ackend</w:t>
            </w:r>
            <w:r>
              <w:rPr>
                <w:rFonts w:ascii="Times New Roman" w:hAnsi="Times New Roman" w:cs="Times New Roman"/>
                <w:color w:val="0A0A0A"/>
                <w:sz w:val="24"/>
                <w:szCs w:val="24"/>
                <w:shd w:val="clear" w:color="auto" w:fill="FFFFFF"/>
                <w:lang w:val="en-IN"/>
              </w:rPr>
              <w:t>:</w:t>
            </w:r>
          </w:p>
        </w:tc>
        <w:tc>
          <w:tcPr>
            <w:tcW w:w="6094" w:type="dxa"/>
          </w:tcPr>
          <w:p w14:paraId="33533BDB" w14:textId="7117F052" w:rsidR="00842CEA" w:rsidRPr="00842CEA" w:rsidRDefault="00842CEA" w:rsidP="00842CEA">
            <w:pPr>
              <w:spacing w:after="100" w:line="276" w:lineRule="auto"/>
              <w:rPr>
                <w:rFonts w:ascii="Times New Roman" w:hAnsi="Times New Roman" w:cs="Times New Roman"/>
                <w:color w:val="0A0A0A"/>
                <w:sz w:val="24"/>
                <w:szCs w:val="24"/>
                <w:shd w:val="clear" w:color="auto" w:fill="FFFFFF"/>
                <w:lang w:val="en-IN"/>
              </w:rPr>
            </w:pPr>
            <w:hyperlink r:id="rId14" w:history="1">
              <w:r w:rsidRPr="00842CEA">
                <w:rPr>
                  <w:rStyle w:val="Hyperlink"/>
                </w:rPr>
                <w:t>http://127.0.0.1:8000/docs</w:t>
              </w:r>
            </w:hyperlink>
          </w:p>
        </w:tc>
      </w:tr>
      <w:tr w:rsidR="00842CEA" w14:paraId="69C0EDBC" w14:textId="77777777" w:rsidTr="00842CEA">
        <w:tc>
          <w:tcPr>
            <w:tcW w:w="2608" w:type="dxa"/>
          </w:tcPr>
          <w:p w14:paraId="02714119" w14:textId="6AE9649E" w:rsidR="00842CEA" w:rsidRDefault="00842CEA" w:rsidP="00842CEA">
            <w:pPr>
              <w:spacing w:after="100" w:line="276" w:lineRule="auto"/>
              <w:rPr>
                <w:rFonts w:ascii="Times New Roman" w:hAnsi="Times New Roman" w:cs="Times New Roman"/>
                <w:color w:val="0A0A0A"/>
                <w:sz w:val="24"/>
                <w:szCs w:val="24"/>
                <w:shd w:val="clear" w:color="auto" w:fill="FFFFFF"/>
              </w:rPr>
            </w:pPr>
            <w:r>
              <w:rPr>
                <w:rFonts w:ascii="Times New Roman" w:hAnsi="Times New Roman" w:cs="Times New Roman"/>
                <w:color w:val="0A0A0A"/>
                <w:sz w:val="24"/>
                <w:szCs w:val="24"/>
                <w:shd w:val="clear" w:color="auto" w:fill="FFFFFF"/>
              </w:rPr>
              <w:t>API:</w:t>
            </w:r>
          </w:p>
        </w:tc>
        <w:tc>
          <w:tcPr>
            <w:tcW w:w="6094" w:type="dxa"/>
          </w:tcPr>
          <w:p w14:paraId="4DDB1BA8" w14:textId="65E3235B" w:rsidR="00842CEA" w:rsidRDefault="00842CEA" w:rsidP="00842CEA">
            <w:pPr>
              <w:spacing w:after="100" w:line="276" w:lineRule="auto"/>
              <w:rPr>
                <w:rFonts w:ascii="Times New Roman" w:hAnsi="Times New Roman" w:cs="Times New Roman"/>
                <w:color w:val="0A0A0A"/>
                <w:sz w:val="24"/>
                <w:szCs w:val="24"/>
                <w:shd w:val="clear" w:color="auto" w:fill="FFFFFF"/>
              </w:rPr>
            </w:pPr>
            <w:hyperlink r:id="rId15" w:history="1">
              <w:r w:rsidRPr="00842CEA">
                <w:rPr>
                  <w:rStyle w:val="Hyperlink"/>
                </w:rPr>
                <w:t>http://127.0.0.1:8000/api/health</w:t>
              </w:r>
            </w:hyperlink>
          </w:p>
        </w:tc>
      </w:tr>
    </w:tbl>
    <w:p w14:paraId="3CE5B798" w14:textId="4AEE8309" w:rsidR="001F3D14" w:rsidRPr="0035680C" w:rsidRDefault="001F3D14" w:rsidP="00842CEA">
      <w:pPr>
        <w:spacing w:after="100" w:line="276" w:lineRule="auto"/>
        <w:ind w:left="648" w:hanging="648"/>
        <w:rPr>
          <w:rFonts w:ascii="Times New Roman" w:hAnsi="Times New Roman" w:cs="Times New Roman"/>
          <w:color w:val="0A0A0A"/>
          <w:sz w:val="24"/>
          <w:szCs w:val="24"/>
          <w:shd w:val="clear" w:color="auto" w:fill="FFFFFF"/>
        </w:rPr>
      </w:pPr>
    </w:p>
    <w:sectPr w:rsidR="001F3D14" w:rsidRPr="0035680C">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9E126" w14:textId="77777777" w:rsidR="00772D4C" w:rsidRDefault="00772D4C" w:rsidP="001F3D14">
      <w:pPr>
        <w:spacing w:after="0" w:line="240" w:lineRule="auto"/>
      </w:pPr>
      <w:r>
        <w:separator/>
      </w:r>
    </w:p>
  </w:endnote>
  <w:endnote w:type="continuationSeparator" w:id="0">
    <w:p w14:paraId="7C039790" w14:textId="77777777" w:rsidR="00772D4C" w:rsidRDefault="00772D4C" w:rsidP="001F3D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1"/>
    <w:family w:val="roman"/>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5898393"/>
      <w:docPartObj>
        <w:docPartGallery w:val="Page Numbers (Bottom of Page)"/>
        <w:docPartUnique/>
      </w:docPartObj>
    </w:sdtPr>
    <w:sdtEndPr>
      <w:rPr>
        <w:noProof/>
      </w:rPr>
    </w:sdtEndPr>
    <w:sdtContent>
      <w:p w14:paraId="24CC7099" w14:textId="77777777" w:rsidR="001F3D14" w:rsidRDefault="001F3D14">
        <w:pPr>
          <w:pStyle w:val="Footer"/>
          <w:jc w:val="center"/>
        </w:pPr>
        <w:r>
          <w:fldChar w:fldCharType="begin"/>
        </w:r>
        <w:r>
          <w:instrText xml:space="preserve"> PAGE   \* MERGEFORMAT </w:instrText>
        </w:r>
        <w:r>
          <w:fldChar w:fldCharType="separate"/>
        </w:r>
        <w:r w:rsidR="00BE18A0">
          <w:rPr>
            <w:noProof/>
          </w:rPr>
          <w:t>14</w:t>
        </w:r>
        <w:r>
          <w:rPr>
            <w:noProof/>
          </w:rPr>
          <w:fldChar w:fldCharType="end"/>
        </w:r>
      </w:p>
    </w:sdtContent>
  </w:sdt>
  <w:p w14:paraId="52085D32" w14:textId="77777777" w:rsidR="001F3D14" w:rsidRDefault="001F3D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0CF1C" w14:textId="77777777" w:rsidR="00772D4C" w:rsidRDefault="00772D4C" w:rsidP="001F3D14">
      <w:pPr>
        <w:spacing w:after="0" w:line="240" w:lineRule="auto"/>
      </w:pPr>
      <w:r>
        <w:separator/>
      </w:r>
    </w:p>
  </w:footnote>
  <w:footnote w:type="continuationSeparator" w:id="0">
    <w:p w14:paraId="5588D7D0" w14:textId="77777777" w:rsidR="00772D4C" w:rsidRDefault="00772D4C" w:rsidP="001F3D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F1F8B"/>
    <w:multiLevelType w:val="multilevel"/>
    <w:tmpl w:val="B4887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965332"/>
    <w:multiLevelType w:val="multilevel"/>
    <w:tmpl w:val="F6140A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2A6291B"/>
    <w:multiLevelType w:val="multilevel"/>
    <w:tmpl w:val="7C0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B70E2F"/>
    <w:multiLevelType w:val="multilevel"/>
    <w:tmpl w:val="9A205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C1AD0"/>
    <w:multiLevelType w:val="multilevel"/>
    <w:tmpl w:val="956023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47095"/>
    <w:multiLevelType w:val="multilevel"/>
    <w:tmpl w:val="AC72F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8C633B"/>
    <w:multiLevelType w:val="multilevel"/>
    <w:tmpl w:val="6916E368"/>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B4BC6"/>
    <w:multiLevelType w:val="multilevel"/>
    <w:tmpl w:val="4CCCB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0D4605"/>
    <w:multiLevelType w:val="hybridMultilevel"/>
    <w:tmpl w:val="3202BE22"/>
    <w:lvl w:ilvl="0" w:tplc="ABBE0634">
      <w:start w:val="2"/>
      <w:numFmt w:val="decimal"/>
      <w:lvlText w:val="%1."/>
      <w:lvlJc w:val="left"/>
      <w:pPr>
        <w:ind w:left="720" w:hanging="360"/>
      </w:pPr>
      <w:rPr>
        <w:rFonts w:hint="default"/>
        <w:b/>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8C549F"/>
    <w:multiLevelType w:val="multilevel"/>
    <w:tmpl w:val="283853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E7763"/>
    <w:multiLevelType w:val="hybridMultilevel"/>
    <w:tmpl w:val="492C88E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849786A"/>
    <w:multiLevelType w:val="multilevel"/>
    <w:tmpl w:val="7624D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A67956"/>
    <w:multiLevelType w:val="hybridMultilevel"/>
    <w:tmpl w:val="35D8FA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FAD0843"/>
    <w:multiLevelType w:val="multilevel"/>
    <w:tmpl w:val="3F9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966635"/>
    <w:multiLevelType w:val="multilevel"/>
    <w:tmpl w:val="ABC42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71814A5"/>
    <w:multiLevelType w:val="hybridMultilevel"/>
    <w:tmpl w:val="4AF866C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C74023"/>
    <w:multiLevelType w:val="multilevel"/>
    <w:tmpl w:val="A126B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3AC3050"/>
    <w:multiLevelType w:val="multilevel"/>
    <w:tmpl w:val="648E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216A7"/>
    <w:multiLevelType w:val="hybridMultilevel"/>
    <w:tmpl w:val="96C0C4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6CB6C65"/>
    <w:multiLevelType w:val="multilevel"/>
    <w:tmpl w:val="4F029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B44133"/>
    <w:multiLevelType w:val="multilevel"/>
    <w:tmpl w:val="F3A8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A43366"/>
    <w:multiLevelType w:val="multilevel"/>
    <w:tmpl w:val="237C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460516"/>
    <w:multiLevelType w:val="multilevel"/>
    <w:tmpl w:val="8CDC5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AE14F6"/>
    <w:multiLevelType w:val="multilevel"/>
    <w:tmpl w:val="96B40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DD37AD"/>
    <w:multiLevelType w:val="multilevel"/>
    <w:tmpl w:val="2C54E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365F9E"/>
    <w:multiLevelType w:val="multilevel"/>
    <w:tmpl w:val="E164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3A4D2B"/>
    <w:multiLevelType w:val="hybridMultilevel"/>
    <w:tmpl w:val="4BB6E89A"/>
    <w:lvl w:ilvl="0" w:tplc="4EF47B3C">
      <w:start w:val="1"/>
      <w:numFmt w:val="decimal"/>
      <w:lvlText w:val="%1."/>
      <w:lvlJc w:val="left"/>
      <w:pPr>
        <w:ind w:left="720" w:hanging="360"/>
      </w:pPr>
      <w:rPr>
        <w:rFonts w:hint="default"/>
        <w:b/>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729E554B"/>
    <w:multiLevelType w:val="multilevel"/>
    <w:tmpl w:val="C8AC1B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3667107"/>
    <w:multiLevelType w:val="multilevel"/>
    <w:tmpl w:val="D660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7B6794"/>
    <w:multiLevelType w:val="multilevel"/>
    <w:tmpl w:val="AD229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B32F7E"/>
    <w:multiLevelType w:val="multilevel"/>
    <w:tmpl w:val="843C8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7A5994"/>
    <w:multiLevelType w:val="multilevel"/>
    <w:tmpl w:val="AE1042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78917">
    <w:abstractNumId w:val="28"/>
  </w:num>
  <w:num w:numId="2" w16cid:durableId="1256551495">
    <w:abstractNumId w:val="19"/>
  </w:num>
  <w:num w:numId="3" w16cid:durableId="494494856">
    <w:abstractNumId w:val="14"/>
  </w:num>
  <w:num w:numId="4" w16cid:durableId="1538665033">
    <w:abstractNumId w:val="29"/>
  </w:num>
  <w:num w:numId="5" w16cid:durableId="1371222143">
    <w:abstractNumId w:val="6"/>
  </w:num>
  <w:num w:numId="6" w16cid:durableId="228269430">
    <w:abstractNumId w:val="21"/>
  </w:num>
  <w:num w:numId="7" w16cid:durableId="16706731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1242160">
    <w:abstractNumId w:val="7"/>
  </w:num>
  <w:num w:numId="9" w16cid:durableId="1418673642">
    <w:abstractNumId w:val="31"/>
  </w:num>
  <w:num w:numId="10" w16cid:durableId="1470241902">
    <w:abstractNumId w:val="1"/>
  </w:num>
  <w:num w:numId="11" w16cid:durableId="1371879489">
    <w:abstractNumId w:val="12"/>
  </w:num>
  <w:num w:numId="12" w16cid:durableId="911089203">
    <w:abstractNumId w:val="2"/>
  </w:num>
  <w:num w:numId="13" w16cid:durableId="2120948420">
    <w:abstractNumId w:val="18"/>
  </w:num>
  <w:num w:numId="14" w16cid:durableId="1328174249">
    <w:abstractNumId w:val="10"/>
  </w:num>
  <w:num w:numId="15" w16cid:durableId="615331510">
    <w:abstractNumId w:val="16"/>
  </w:num>
  <w:num w:numId="16" w16cid:durableId="1766077630">
    <w:abstractNumId w:val="27"/>
  </w:num>
  <w:num w:numId="17" w16cid:durableId="1216550222">
    <w:abstractNumId w:val="30"/>
  </w:num>
  <w:num w:numId="18" w16cid:durableId="524640928">
    <w:abstractNumId w:val="4"/>
  </w:num>
  <w:num w:numId="19" w16cid:durableId="1435440948">
    <w:abstractNumId w:val="24"/>
  </w:num>
  <w:num w:numId="20" w16cid:durableId="729160765">
    <w:abstractNumId w:val="9"/>
  </w:num>
  <w:num w:numId="21" w16cid:durableId="1605459170">
    <w:abstractNumId w:val="22"/>
  </w:num>
  <w:num w:numId="22" w16cid:durableId="1309702317">
    <w:abstractNumId w:val="15"/>
  </w:num>
  <w:num w:numId="23" w16cid:durableId="1367944105">
    <w:abstractNumId w:val="11"/>
  </w:num>
  <w:num w:numId="24" w16cid:durableId="2130077605">
    <w:abstractNumId w:val="3"/>
  </w:num>
  <w:num w:numId="25" w16cid:durableId="571277705">
    <w:abstractNumId w:val="5"/>
  </w:num>
  <w:num w:numId="26" w16cid:durableId="943147623">
    <w:abstractNumId w:val="17"/>
  </w:num>
  <w:num w:numId="27" w16cid:durableId="849566858">
    <w:abstractNumId w:val="20"/>
  </w:num>
  <w:num w:numId="28" w16cid:durableId="1369179432">
    <w:abstractNumId w:val="23"/>
  </w:num>
  <w:num w:numId="29" w16cid:durableId="1555772182">
    <w:abstractNumId w:val="25"/>
  </w:num>
  <w:num w:numId="30" w16cid:durableId="1246453783">
    <w:abstractNumId w:val="13"/>
  </w:num>
  <w:num w:numId="31" w16cid:durableId="626355064">
    <w:abstractNumId w:val="26"/>
  </w:num>
  <w:num w:numId="32" w16cid:durableId="835536763">
    <w:abstractNumId w:val="0"/>
  </w:num>
  <w:num w:numId="33" w16cid:durableId="1638573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354C"/>
    <w:rsid w:val="000010D6"/>
    <w:rsid w:val="000146D1"/>
    <w:rsid w:val="000342F5"/>
    <w:rsid w:val="000603B3"/>
    <w:rsid w:val="00063750"/>
    <w:rsid w:val="00066536"/>
    <w:rsid w:val="00073124"/>
    <w:rsid w:val="000868FD"/>
    <w:rsid w:val="0009115E"/>
    <w:rsid w:val="000C6E61"/>
    <w:rsid w:val="000D0B3A"/>
    <w:rsid w:val="000E03A8"/>
    <w:rsid w:val="000F764E"/>
    <w:rsid w:val="00110769"/>
    <w:rsid w:val="00124DB8"/>
    <w:rsid w:val="00143A5A"/>
    <w:rsid w:val="00151188"/>
    <w:rsid w:val="00153129"/>
    <w:rsid w:val="00154369"/>
    <w:rsid w:val="001A212B"/>
    <w:rsid w:val="001A51FD"/>
    <w:rsid w:val="001B7FBF"/>
    <w:rsid w:val="001C1E5E"/>
    <w:rsid w:val="001D17C6"/>
    <w:rsid w:val="001F3D14"/>
    <w:rsid w:val="002166C4"/>
    <w:rsid w:val="00223BAE"/>
    <w:rsid w:val="00225453"/>
    <w:rsid w:val="00231300"/>
    <w:rsid w:val="00240714"/>
    <w:rsid w:val="0026257A"/>
    <w:rsid w:val="00274A04"/>
    <w:rsid w:val="002A34F7"/>
    <w:rsid w:val="002E4546"/>
    <w:rsid w:val="002F160D"/>
    <w:rsid w:val="00317AA9"/>
    <w:rsid w:val="00331642"/>
    <w:rsid w:val="00346119"/>
    <w:rsid w:val="0035680C"/>
    <w:rsid w:val="00360FE9"/>
    <w:rsid w:val="00387723"/>
    <w:rsid w:val="00390989"/>
    <w:rsid w:val="003970CD"/>
    <w:rsid w:val="003C05E6"/>
    <w:rsid w:val="003D2E3D"/>
    <w:rsid w:val="003D6ADD"/>
    <w:rsid w:val="00435724"/>
    <w:rsid w:val="004446E6"/>
    <w:rsid w:val="00457C49"/>
    <w:rsid w:val="00462792"/>
    <w:rsid w:val="00484206"/>
    <w:rsid w:val="00487EB9"/>
    <w:rsid w:val="00492294"/>
    <w:rsid w:val="004A040A"/>
    <w:rsid w:val="004D0D49"/>
    <w:rsid w:val="004D5390"/>
    <w:rsid w:val="004F3481"/>
    <w:rsid w:val="0050058B"/>
    <w:rsid w:val="00504744"/>
    <w:rsid w:val="00512A85"/>
    <w:rsid w:val="00525F06"/>
    <w:rsid w:val="00571D26"/>
    <w:rsid w:val="00587BE3"/>
    <w:rsid w:val="005917EA"/>
    <w:rsid w:val="00597A14"/>
    <w:rsid w:val="00597D3D"/>
    <w:rsid w:val="005A0176"/>
    <w:rsid w:val="005C476D"/>
    <w:rsid w:val="005D5556"/>
    <w:rsid w:val="005F52FA"/>
    <w:rsid w:val="00607551"/>
    <w:rsid w:val="00613216"/>
    <w:rsid w:val="00643745"/>
    <w:rsid w:val="00645C61"/>
    <w:rsid w:val="00650887"/>
    <w:rsid w:val="00652042"/>
    <w:rsid w:val="006638E5"/>
    <w:rsid w:val="00672E07"/>
    <w:rsid w:val="00674CA7"/>
    <w:rsid w:val="00681B49"/>
    <w:rsid w:val="00681E34"/>
    <w:rsid w:val="00692D91"/>
    <w:rsid w:val="00694217"/>
    <w:rsid w:val="006C0BE9"/>
    <w:rsid w:val="006C7338"/>
    <w:rsid w:val="006D0025"/>
    <w:rsid w:val="006D5ED3"/>
    <w:rsid w:val="006D647F"/>
    <w:rsid w:val="006E0076"/>
    <w:rsid w:val="006F00A5"/>
    <w:rsid w:val="006F149E"/>
    <w:rsid w:val="006F5A9A"/>
    <w:rsid w:val="006F6B31"/>
    <w:rsid w:val="00746FBB"/>
    <w:rsid w:val="00753A2A"/>
    <w:rsid w:val="00770E8A"/>
    <w:rsid w:val="00772D4C"/>
    <w:rsid w:val="007869BF"/>
    <w:rsid w:val="00791A4A"/>
    <w:rsid w:val="00797210"/>
    <w:rsid w:val="00797DB2"/>
    <w:rsid w:val="007A0EB7"/>
    <w:rsid w:val="007A0EF3"/>
    <w:rsid w:val="007C586F"/>
    <w:rsid w:val="007D3909"/>
    <w:rsid w:val="007F7F01"/>
    <w:rsid w:val="00805BC3"/>
    <w:rsid w:val="0081204C"/>
    <w:rsid w:val="00842CEA"/>
    <w:rsid w:val="00851978"/>
    <w:rsid w:val="00863522"/>
    <w:rsid w:val="0086637D"/>
    <w:rsid w:val="0087368B"/>
    <w:rsid w:val="0089716B"/>
    <w:rsid w:val="008E122D"/>
    <w:rsid w:val="00905D3C"/>
    <w:rsid w:val="00942656"/>
    <w:rsid w:val="0095466A"/>
    <w:rsid w:val="009610D7"/>
    <w:rsid w:val="00984027"/>
    <w:rsid w:val="009927A4"/>
    <w:rsid w:val="009A125D"/>
    <w:rsid w:val="009B1792"/>
    <w:rsid w:val="009C3F0B"/>
    <w:rsid w:val="009C5253"/>
    <w:rsid w:val="009D1081"/>
    <w:rsid w:val="009E234B"/>
    <w:rsid w:val="009E73EE"/>
    <w:rsid w:val="009F792B"/>
    <w:rsid w:val="00A23562"/>
    <w:rsid w:val="00A35EB5"/>
    <w:rsid w:val="00A86251"/>
    <w:rsid w:val="00A86737"/>
    <w:rsid w:val="00A947EF"/>
    <w:rsid w:val="00A95799"/>
    <w:rsid w:val="00A96FC6"/>
    <w:rsid w:val="00A97289"/>
    <w:rsid w:val="00AA4ECB"/>
    <w:rsid w:val="00AB0DBC"/>
    <w:rsid w:val="00AE5D6E"/>
    <w:rsid w:val="00AF1429"/>
    <w:rsid w:val="00AF155A"/>
    <w:rsid w:val="00B2013C"/>
    <w:rsid w:val="00B212D0"/>
    <w:rsid w:val="00B244CF"/>
    <w:rsid w:val="00B2705B"/>
    <w:rsid w:val="00B31CAC"/>
    <w:rsid w:val="00B34EB1"/>
    <w:rsid w:val="00B53FA3"/>
    <w:rsid w:val="00B6585F"/>
    <w:rsid w:val="00B70105"/>
    <w:rsid w:val="00B776FF"/>
    <w:rsid w:val="00BC596E"/>
    <w:rsid w:val="00BE18A0"/>
    <w:rsid w:val="00C14E63"/>
    <w:rsid w:val="00C25D92"/>
    <w:rsid w:val="00C476C6"/>
    <w:rsid w:val="00C67E86"/>
    <w:rsid w:val="00CC077C"/>
    <w:rsid w:val="00CC3BFE"/>
    <w:rsid w:val="00CC71A2"/>
    <w:rsid w:val="00CD64FF"/>
    <w:rsid w:val="00CF263A"/>
    <w:rsid w:val="00CF6076"/>
    <w:rsid w:val="00D10344"/>
    <w:rsid w:val="00D40BF1"/>
    <w:rsid w:val="00D600BC"/>
    <w:rsid w:val="00D62FDB"/>
    <w:rsid w:val="00D872A6"/>
    <w:rsid w:val="00D9686C"/>
    <w:rsid w:val="00DD58D7"/>
    <w:rsid w:val="00DF5913"/>
    <w:rsid w:val="00E05215"/>
    <w:rsid w:val="00E07E03"/>
    <w:rsid w:val="00E2334B"/>
    <w:rsid w:val="00E5611A"/>
    <w:rsid w:val="00E8446C"/>
    <w:rsid w:val="00EA2039"/>
    <w:rsid w:val="00EA5BC7"/>
    <w:rsid w:val="00EF4714"/>
    <w:rsid w:val="00F02CD9"/>
    <w:rsid w:val="00F059D5"/>
    <w:rsid w:val="00F3520D"/>
    <w:rsid w:val="00F352E4"/>
    <w:rsid w:val="00F5354C"/>
    <w:rsid w:val="00F55579"/>
    <w:rsid w:val="00F60EE4"/>
    <w:rsid w:val="00F629D7"/>
    <w:rsid w:val="00F805CB"/>
    <w:rsid w:val="00F91BAD"/>
    <w:rsid w:val="00FB36B1"/>
    <w:rsid w:val="00FC76A6"/>
    <w:rsid w:val="00FD210B"/>
    <w:rsid w:val="00FE0838"/>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88F84"/>
  <w15:chartTrackingRefBased/>
  <w15:docId w15:val="{EBCA8934-5638-4346-9B5C-3F7E48830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e-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2CEA"/>
    <w:rPr>
      <w:rFonts w:cs="Gautami"/>
    </w:rPr>
  </w:style>
  <w:style w:type="paragraph" w:styleId="Heading1">
    <w:name w:val="heading 1"/>
    <w:basedOn w:val="Normal"/>
    <w:link w:val="Heading1Char"/>
    <w:uiPriority w:val="9"/>
    <w:qFormat/>
    <w:rsid w:val="00F5354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F5354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E5D6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354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F5354C"/>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F5354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D10344"/>
    <w:pPr>
      <w:ind w:left="720"/>
      <w:contextualSpacing/>
    </w:pPr>
  </w:style>
  <w:style w:type="character" w:styleId="Hyperlink">
    <w:name w:val="Hyperlink"/>
    <w:basedOn w:val="DefaultParagraphFont"/>
    <w:uiPriority w:val="99"/>
    <w:unhideWhenUsed/>
    <w:rsid w:val="001F3D14"/>
    <w:rPr>
      <w:color w:val="0563C1" w:themeColor="hyperlink"/>
      <w:u w:val="single"/>
    </w:rPr>
  </w:style>
  <w:style w:type="character" w:customStyle="1" w:styleId="UnresolvedMention1">
    <w:name w:val="Unresolved Mention1"/>
    <w:basedOn w:val="DefaultParagraphFont"/>
    <w:uiPriority w:val="99"/>
    <w:semiHidden/>
    <w:unhideWhenUsed/>
    <w:rsid w:val="001F3D14"/>
    <w:rPr>
      <w:color w:val="605E5C"/>
      <w:shd w:val="clear" w:color="auto" w:fill="E1DFDD"/>
    </w:rPr>
  </w:style>
  <w:style w:type="paragraph" w:styleId="Header">
    <w:name w:val="header"/>
    <w:basedOn w:val="Normal"/>
    <w:link w:val="HeaderChar"/>
    <w:uiPriority w:val="99"/>
    <w:unhideWhenUsed/>
    <w:rsid w:val="001F3D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1F3D14"/>
    <w:rPr>
      <w:rFonts w:cs="Gautami"/>
    </w:rPr>
  </w:style>
  <w:style w:type="paragraph" w:styleId="Footer">
    <w:name w:val="footer"/>
    <w:basedOn w:val="Normal"/>
    <w:link w:val="FooterChar"/>
    <w:uiPriority w:val="99"/>
    <w:unhideWhenUsed/>
    <w:rsid w:val="001F3D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1F3D14"/>
    <w:rPr>
      <w:rFonts w:cs="Gautami"/>
    </w:rPr>
  </w:style>
  <w:style w:type="character" w:styleId="Strong">
    <w:name w:val="Strong"/>
    <w:basedOn w:val="DefaultParagraphFont"/>
    <w:uiPriority w:val="22"/>
    <w:qFormat/>
    <w:rsid w:val="007869BF"/>
    <w:rPr>
      <w:b/>
      <w:bCs/>
    </w:rPr>
  </w:style>
  <w:style w:type="character" w:styleId="Emphasis">
    <w:name w:val="Emphasis"/>
    <w:basedOn w:val="DefaultParagraphFont"/>
    <w:uiPriority w:val="20"/>
    <w:qFormat/>
    <w:rsid w:val="00863522"/>
    <w:rPr>
      <w:i/>
      <w:iCs/>
    </w:rPr>
  </w:style>
  <w:style w:type="table" w:styleId="GridTable6Colorful-Accent1">
    <w:name w:val="Grid Table 6 Colorful Accent 1"/>
    <w:basedOn w:val="TableNormal"/>
    <w:uiPriority w:val="51"/>
    <w:rsid w:val="0086637D"/>
    <w:pPr>
      <w:spacing w:after="0" w:line="240" w:lineRule="auto"/>
    </w:pPr>
    <w:rPr>
      <w:color w:val="2F5496" w:themeColor="accent1" w:themeShade="BF"/>
      <w:sz w:val="24"/>
      <w:szCs w:val="24"/>
      <w:lang w:val="en-IN" w:bidi="ar-SA"/>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4">
    <w:name w:val="Grid Table 4 Accent 4"/>
    <w:basedOn w:val="TableNormal"/>
    <w:uiPriority w:val="49"/>
    <w:rsid w:val="0086637D"/>
    <w:pPr>
      <w:spacing w:after="0" w:line="240" w:lineRule="auto"/>
    </w:pPr>
    <w:rPr>
      <w:sz w:val="24"/>
      <w:szCs w:val="24"/>
      <w:lang w:val="en-IN" w:bidi="ar-SA"/>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3-Accent4">
    <w:name w:val="List Table 3 Accent 4"/>
    <w:basedOn w:val="TableNormal"/>
    <w:uiPriority w:val="48"/>
    <w:rsid w:val="0086637D"/>
    <w:pPr>
      <w:spacing w:after="0" w:line="240" w:lineRule="auto"/>
    </w:pPr>
    <w:rPr>
      <w:sz w:val="24"/>
      <w:szCs w:val="24"/>
      <w:lang w:val="en-IN" w:bidi="ar-SA"/>
    </w:r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character" w:customStyle="1" w:styleId="vkekvd">
    <w:name w:val="vkekvd"/>
    <w:basedOn w:val="DefaultParagraphFont"/>
    <w:rsid w:val="00F02CD9"/>
  </w:style>
  <w:style w:type="character" w:customStyle="1" w:styleId="Heading4Char">
    <w:name w:val="Heading 4 Char"/>
    <w:basedOn w:val="DefaultParagraphFont"/>
    <w:link w:val="Heading4"/>
    <w:uiPriority w:val="9"/>
    <w:semiHidden/>
    <w:rsid w:val="00AE5D6E"/>
    <w:rPr>
      <w:rFonts w:asciiTheme="majorHAnsi" w:eastAsiaTheme="majorEastAsia" w:hAnsiTheme="majorHAnsi" w:cstheme="majorBidi"/>
      <w:i/>
      <w:iCs/>
      <w:color w:val="2F5496" w:themeColor="accent1" w:themeShade="BF"/>
    </w:rPr>
  </w:style>
  <w:style w:type="paragraph" w:styleId="BodyText">
    <w:name w:val="Body Text"/>
    <w:basedOn w:val="Normal"/>
    <w:link w:val="BodyTextChar"/>
    <w:uiPriority w:val="1"/>
    <w:qFormat/>
    <w:rsid w:val="00AE5D6E"/>
    <w:pPr>
      <w:widowControl w:val="0"/>
      <w:autoSpaceDE w:val="0"/>
      <w:autoSpaceDN w:val="0"/>
      <w:spacing w:after="0" w:line="240" w:lineRule="auto"/>
    </w:pPr>
    <w:rPr>
      <w:rFonts w:ascii="Times New Roman" w:eastAsia="Times New Roman" w:hAnsi="Times New Roman" w:cs="Times New Roman"/>
      <w:kern w:val="0"/>
      <w:sz w:val="24"/>
      <w:szCs w:val="24"/>
      <w:lang w:bidi="ar-SA"/>
      <w14:ligatures w14:val="none"/>
    </w:rPr>
  </w:style>
  <w:style w:type="character" w:customStyle="1" w:styleId="BodyTextChar">
    <w:name w:val="Body Text Char"/>
    <w:basedOn w:val="DefaultParagraphFont"/>
    <w:link w:val="BodyText"/>
    <w:uiPriority w:val="1"/>
    <w:rsid w:val="00AE5D6E"/>
    <w:rPr>
      <w:rFonts w:ascii="Times New Roman" w:eastAsia="Times New Roman" w:hAnsi="Times New Roman" w:cs="Times New Roman"/>
      <w:kern w:val="0"/>
      <w:sz w:val="24"/>
      <w:szCs w:val="24"/>
      <w:lang w:bidi="ar-SA"/>
      <w14:ligatures w14:val="none"/>
    </w:rPr>
  </w:style>
  <w:style w:type="table" w:styleId="TableGrid">
    <w:name w:val="Table Grid"/>
    <w:basedOn w:val="TableNormal"/>
    <w:uiPriority w:val="39"/>
    <w:rsid w:val="00842C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842C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945330">
      <w:bodyDiv w:val="1"/>
      <w:marLeft w:val="0"/>
      <w:marRight w:val="0"/>
      <w:marTop w:val="0"/>
      <w:marBottom w:val="0"/>
      <w:divBdr>
        <w:top w:val="none" w:sz="0" w:space="0" w:color="auto"/>
        <w:left w:val="none" w:sz="0" w:space="0" w:color="auto"/>
        <w:bottom w:val="none" w:sz="0" w:space="0" w:color="auto"/>
        <w:right w:val="none" w:sz="0" w:space="0" w:color="auto"/>
      </w:divBdr>
    </w:div>
    <w:div w:id="191963768">
      <w:bodyDiv w:val="1"/>
      <w:marLeft w:val="0"/>
      <w:marRight w:val="0"/>
      <w:marTop w:val="0"/>
      <w:marBottom w:val="0"/>
      <w:divBdr>
        <w:top w:val="none" w:sz="0" w:space="0" w:color="auto"/>
        <w:left w:val="none" w:sz="0" w:space="0" w:color="auto"/>
        <w:bottom w:val="none" w:sz="0" w:space="0" w:color="auto"/>
        <w:right w:val="none" w:sz="0" w:space="0" w:color="auto"/>
      </w:divBdr>
    </w:div>
    <w:div w:id="210307768">
      <w:bodyDiv w:val="1"/>
      <w:marLeft w:val="0"/>
      <w:marRight w:val="0"/>
      <w:marTop w:val="0"/>
      <w:marBottom w:val="0"/>
      <w:divBdr>
        <w:top w:val="none" w:sz="0" w:space="0" w:color="auto"/>
        <w:left w:val="none" w:sz="0" w:space="0" w:color="auto"/>
        <w:bottom w:val="none" w:sz="0" w:space="0" w:color="auto"/>
        <w:right w:val="none" w:sz="0" w:space="0" w:color="auto"/>
      </w:divBdr>
    </w:div>
    <w:div w:id="214006081">
      <w:bodyDiv w:val="1"/>
      <w:marLeft w:val="0"/>
      <w:marRight w:val="0"/>
      <w:marTop w:val="0"/>
      <w:marBottom w:val="0"/>
      <w:divBdr>
        <w:top w:val="none" w:sz="0" w:space="0" w:color="auto"/>
        <w:left w:val="none" w:sz="0" w:space="0" w:color="auto"/>
        <w:bottom w:val="none" w:sz="0" w:space="0" w:color="auto"/>
        <w:right w:val="none" w:sz="0" w:space="0" w:color="auto"/>
      </w:divBdr>
    </w:div>
    <w:div w:id="551431940">
      <w:bodyDiv w:val="1"/>
      <w:marLeft w:val="0"/>
      <w:marRight w:val="0"/>
      <w:marTop w:val="0"/>
      <w:marBottom w:val="0"/>
      <w:divBdr>
        <w:top w:val="none" w:sz="0" w:space="0" w:color="auto"/>
        <w:left w:val="none" w:sz="0" w:space="0" w:color="auto"/>
        <w:bottom w:val="none" w:sz="0" w:space="0" w:color="auto"/>
        <w:right w:val="none" w:sz="0" w:space="0" w:color="auto"/>
      </w:divBdr>
    </w:div>
    <w:div w:id="674306533">
      <w:bodyDiv w:val="1"/>
      <w:marLeft w:val="0"/>
      <w:marRight w:val="0"/>
      <w:marTop w:val="0"/>
      <w:marBottom w:val="0"/>
      <w:divBdr>
        <w:top w:val="none" w:sz="0" w:space="0" w:color="auto"/>
        <w:left w:val="none" w:sz="0" w:space="0" w:color="auto"/>
        <w:bottom w:val="none" w:sz="0" w:space="0" w:color="auto"/>
        <w:right w:val="none" w:sz="0" w:space="0" w:color="auto"/>
      </w:divBdr>
    </w:div>
    <w:div w:id="924150615">
      <w:bodyDiv w:val="1"/>
      <w:marLeft w:val="0"/>
      <w:marRight w:val="0"/>
      <w:marTop w:val="0"/>
      <w:marBottom w:val="0"/>
      <w:divBdr>
        <w:top w:val="none" w:sz="0" w:space="0" w:color="auto"/>
        <w:left w:val="none" w:sz="0" w:space="0" w:color="auto"/>
        <w:bottom w:val="none" w:sz="0" w:space="0" w:color="auto"/>
        <w:right w:val="none" w:sz="0" w:space="0" w:color="auto"/>
      </w:divBdr>
    </w:div>
    <w:div w:id="929388626">
      <w:bodyDiv w:val="1"/>
      <w:marLeft w:val="0"/>
      <w:marRight w:val="0"/>
      <w:marTop w:val="0"/>
      <w:marBottom w:val="0"/>
      <w:divBdr>
        <w:top w:val="none" w:sz="0" w:space="0" w:color="auto"/>
        <w:left w:val="none" w:sz="0" w:space="0" w:color="auto"/>
        <w:bottom w:val="none" w:sz="0" w:space="0" w:color="auto"/>
        <w:right w:val="none" w:sz="0" w:space="0" w:color="auto"/>
      </w:divBdr>
    </w:div>
    <w:div w:id="1002242355">
      <w:bodyDiv w:val="1"/>
      <w:marLeft w:val="0"/>
      <w:marRight w:val="0"/>
      <w:marTop w:val="0"/>
      <w:marBottom w:val="0"/>
      <w:divBdr>
        <w:top w:val="none" w:sz="0" w:space="0" w:color="auto"/>
        <w:left w:val="none" w:sz="0" w:space="0" w:color="auto"/>
        <w:bottom w:val="none" w:sz="0" w:space="0" w:color="auto"/>
        <w:right w:val="none" w:sz="0" w:space="0" w:color="auto"/>
      </w:divBdr>
    </w:div>
    <w:div w:id="1077485354">
      <w:bodyDiv w:val="1"/>
      <w:marLeft w:val="0"/>
      <w:marRight w:val="0"/>
      <w:marTop w:val="0"/>
      <w:marBottom w:val="0"/>
      <w:divBdr>
        <w:top w:val="none" w:sz="0" w:space="0" w:color="auto"/>
        <w:left w:val="none" w:sz="0" w:space="0" w:color="auto"/>
        <w:bottom w:val="none" w:sz="0" w:space="0" w:color="auto"/>
        <w:right w:val="none" w:sz="0" w:space="0" w:color="auto"/>
      </w:divBdr>
    </w:div>
    <w:div w:id="1105727955">
      <w:bodyDiv w:val="1"/>
      <w:marLeft w:val="0"/>
      <w:marRight w:val="0"/>
      <w:marTop w:val="0"/>
      <w:marBottom w:val="0"/>
      <w:divBdr>
        <w:top w:val="none" w:sz="0" w:space="0" w:color="auto"/>
        <w:left w:val="none" w:sz="0" w:space="0" w:color="auto"/>
        <w:bottom w:val="none" w:sz="0" w:space="0" w:color="auto"/>
        <w:right w:val="none" w:sz="0" w:space="0" w:color="auto"/>
      </w:divBdr>
    </w:div>
    <w:div w:id="1331641001">
      <w:bodyDiv w:val="1"/>
      <w:marLeft w:val="0"/>
      <w:marRight w:val="0"/>
      <w:marTop w:val="0"/>
      <w:marBottom w:val="0"/>
      <w:divBdr>
        <w:top w:val="none" w:sz="0" w:space="0" w:color="auto"/>
        <w:left w:val="none" w:sz="0" w:space="0" w:color="auto"/>
        <w:bottom w:val="none" w:sz="0" w:space="0" w:color="auto"/>
        <w:right w:val="none" w:sz="0" w:space="0" w:color="auto"/>
      </w:divBdr>
    </w:div>
    <w:div w:id="1344820411">
      <w:bodyDiv w:val="1"/>
      <w:marLeft w:val="0"/>
      <w:marRight w:val="0"/>
      <w:marTop w:val="0"/>
      <w:marBottom w:val="0"/>
      <w:divBdr>
        <w:top w:val="none" w:sz="0" w:space="0" w:color="auto"/>
        <w:left w:val="none" w:sz="0" w:space="0" w:color="auto"/>
        <w:bottom w:val="none" w:sz="0" w:space="0" w:color="auto"/>
        <w:right w:val="none" w:sz="0" w:space="0" w:color="auto"/>
      </w:divBdr>
    </w:div>
    <w:div w:id="1492912948">
      <w:bodyDiv w:val="1"/>
      <w:marLeft w:val="0"/>
      <w:marRight w:val="0"/>
      <w:marTop w:val="0"/>
      <w:marBottom w:val="0"/>
      <w:divBdr>
        <w:top w:val="none" w:sz="0" w:space="0" w:color="auto"/>
        <w:left w:val="none" w:sz="0" w:space="0" w:color="auto"/>
        <w:bottom w:val="none" w:sz="0" w:space="0" w:color="auto"/>
        <w:right w:val="none" w:sz="0" w:space="0" w:color="auto"/>
      </w:divBdr>
      <w:divsChild>
        <w:div w:id="322398277">
          <w:marLeft w:val="0"/>
          <w:marRight w:val="0"/>
          <w:marTop w:val="0"/>
          <w:marBottom w:val="0"/>
          <w:divBdr>
            <w:top w:val="none" w:sz="0" w:space="0" w:color="auto"/>
            <w:left w:val="none" w:sz="0" w:space="0" w:color="auto"/>
            <w:bottom w:val="none" w:sz="0" w:space="0" w:color="auto"/>
            <w:right w:val="none" w:sz="0" w:space="0" w:color="auto"/>
          </w:divBdr>
          <w:divsChild>
            <w:div w:id="1862082122">
              <w:marLeft w:val="0"/>
              <w:marRight w:val="0"/>
              <w:marTop w:val="0"/>
              <w:marBottom w:val="0"/>
              <w:divBdr>
                <w:top w:val="none" w:sz="0" w:space="0" w:color="auto"/>
                <w:left w:val="none" w:sz="0" w:space="0" w:color="auto"/>
                <w:bottom w:val="none" w:sz="0" w:space="0" w:color="auto"/>
                <w:right w:val="none" w:sz="0" w:space="0" w:color="auto"/>
              </w:divBdr>
              <w:divsChild>
                <w:div w:id="1528373023">
                  <w:marLeft w:val="0"/>
                  <w:marRight w:val="0"/>
                  <w:marTop w:val="0"/>
                  <w:marBottom w:val="0"/>
                  <w:divBdr>
                    <w:top w:val="none" w:sz="0" w:space="0" w:color="auto"/>
                    <w:left w:val="none" w:sz="0" w:space="0" w:color="auto"/>
                    <w:bottom w:val="none" w:sz="0" w:space="0" w:color="auto"/>
                    <w:right w:val="none" w:sz="0" w:space="0" w:color="auto"/>
                  </w:divBdr>
                  <w:divsChild>
                    <w:div w:id="1455559617">
                      <w:marLeft w:val="0"/>
                      <w:marRight w:val="0"/>
                      <w:marTop w:val="0"/>
                      <w:marBottom w:val="0"/>
                      <w:divBdr>
                        <w:top w:val="none" w:sz="0" w:space="0" w:color="auto"/>
                        <w:left w:val="none" w:sz="0" w:space="0" w:color="auto"/>
                        <w:bottom w:val="none" w:sz="0" w:space="0" w:color="auto"/>
                        <w:right w:val="none" w:sz="0" w:space="0" w:color="auto"/>
                      </w:divBdr>
                    </w:div>
                    <w:div w:id="1840660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133229">
      <w:bodyDiv w:val="1"/>
      <w:marLeft w:val="0"/>
      <w:marRight w:val="0"/>
      <w:marTop w:val="0"/>
      <w:marBottom w:val="0"/>
      <w:divBdr>
        <w:top w:val="none" w:sz="0" w:space="0" w:color="auto"/>
        <w:left w:val="none" w:sz="0" w:space="0" w:color="auto"/>
        <w:bottom w:val="none" w:sz="0" w:space="0" w:color="auto"/>
        <w:right w:val="none" w:sz="0" w:space="0" w:color="auto"/>
      </w:divBdr>
    </w:div>
    <w:div w:id="1622566346">
      <w:bodyDiv w:val="1"/>
      <w:marLeft w:val="0"/>
      <w:marRight w:val="0"/>
      <w:marTop w:val="0"/>
      <w:marBottom w:val="0"/>
      <w:divBdr>
        <w:top w:val="none" w:sz="0" w:space="0" w:color="auto"/>
        <w:left w:val="none" w:sz="0" w:space="0" w:color="auto"/>
        <w:bottom w:val="none" w:sz="0" w:space="0" w:color="auto"/>
        <w:right w:val="none" w:sz="0" w:space="0" w:color="auto"/>
      </w:divBdr>
    </w:div>
    <w:div w:id="1669551767">
      <w:bodyDiv w:val="1"/>
      <w:marLeft w:val="0"/>
      <w:marRight w:val="0"/>
      <w:marTop w:val="0"/>
      <w:marBottom w:val="0"/>
      <w:divBdr>
        <w:top w:val="none" w:sz="0" w:space="0" w:color="auto"/>
        <w:left w:val="none" w:sz="0" w:space="0" w:color="auto"/>
        <w:bottom w:val="none" w:sz="0" w:space="0" w:color="auto"/>
        <w:right w:val="none" w:sz="0" w:space="0" w:color="auto"/>
      </w:divBdr>
      <w:divsChild>
        <w:div w:id="1614826590">
          <w:marLeft w:val="426"/>
          <w:marRight w:val="0"/>
          <w:marTop w:val="0"/>
          <w:marBottom w:val="0"/>
          <w:divBdr>
            <w:top w:val="none" w:sz="0" w:space="0" w:color="auto"/>
            <w:left w:val="none" w:sz="0" w:space="0" w:color="auto"/>
            <w:bottom w:val="none" w:sz="0" w:space="0" w:color="auto"/>
            <w:right w:val="none" w:sz="0" w:space="0" w:color="auto"/>
          </w:divBdr>
        </w:div>
        <w:div w:id="91903039">
          <w:marLeft w:val="426"/>
          <w:marRight w:val="0"/>
          <w:marTop w:val="0"/>
          <w:marBottom w:val="0"/>
          <w:divBdr>
            <w:top w:val="none" w:sz="0" w:space="0" w:color="auto"/>
            <w:left w:val="none" w:sz="0" w:space="0" w:color="auto"/>
            <w:bottom w:val="none" w:sz="0" w:space="0" w:color="auto"/>
            <w:right w:val="none" w:sz="0" w:space="0" w:color="auto"/>
          </w:divBdr>
        </w:div>
        <w:div w:id="1530294866">
          <w:marLeft w:val="426"/>
          <w:marRight w:val="0"/>
          <w:marTop w:val="0"/>
          <w:marBottom w:val="0"/>
          <w:divBdr>
            <w:top w:val="none" w:sz="0" w:space="0" w:color="auto"/>
            <w:left w:val="none" w:sz="0" w:space="0" w:color="auto"/>
            <w:bottom w:val="none" w:sz="0" w:space="0" w:color="auto"/>
            <w:right w:val="none" w:sz="0" w:space="0" w:color="auto"/>
          </w:divBdr>
        </w:div>
      </w:divsChild>
    </w:div>
    <w:div w:id="1725327884">
      <w:bodyDiv w:val="1"/>
      <w:marLeft w:val="0"/>
      <w:marRight w:val="0"/>
      <w:marTop w:val="0"/>
      <w:marBottom w:val="0"/>
      <w:divBdr>
        <w:top w:val="none" w:sz="0" w:space="0" w:color="auto"/>
        <w:left w:val="none" w:sz="0" w:space="0" w:color="auto"/>
        <w:bottom w:val="none" w:sz="0" w:space="0" w:color="auto"/>
        <w:right w:val="none" w:sz="0" w:space="0" w:color="auto"/>
      </w:divBdr>
    </w:div>
    <w:div w:id="1764913298">
      <w:bodyDiv w:val="1"/>
      <w:marLeft w:val="0"/>
      <w:marRight w:val="0"/>
      <w:marTop w:val="0"/>
      <w:marBottom w:val="0"/>
      <w:divBdr>
        <w:top w:val="none" w:sz="0" w:space="0" w:color="auto"/>
        <w:left w:val="none" w:sz="0" w:space="0" w:color="auto"/>
        <w:bottom w:val="none" w:sz="0" w:space="0" w:color="auto"/>
        <w:right w:val="none" w:sz="0" w:space="0" w:color="auto"/>
      </w:divBdr>
    </w:div>
    <w:div w:id="2023697708">
      <w:bodyDiv w:val="1"/>
      <w:marLeft w:val="0"/>
      <w:marRight w:val="0"/>
      <w:marTop w:val="0"/>
      <w:marBottom w:val="0"/>
      <w:divBdr>
        <w:top w:val="none" w:sz="0" w:space="0" w:color="auto"/>
        <w:left w:val="none" w:sz="0" w:space="0" w:color="auto"/>
        <w:bottom w:val="none" w:sz="0" w:space="0" w:color="auto"/>
        <w:right w:val="none" w:sz="0" w:space="0" w:color="auto"/>
      </w:divBdr>
    </w:div>
    <w:div w:id="2062904131">
      <w:bodyDiv w:val="1"/>
      <w:marLeft w:val="0"/>
      <w:marRight w:val="0"/>
      <w:marTop w:val="0"/>
      <w:marBottom w:val="0"/>
      <w:divBdr>
        <w:top w:val="none" w:sz="0" w:space="0" w:color="auto"/>
        <w:left w:val="none" w:sz="0" w:space="0" w:color="auto"/>
        <w:bottom w:val="none" w:sz="0" w:space="0" w:color="auto"/>
        <w:right w:val="none" w:sz="0" w:space="0" w:color="auto"/>
      </w:divBdr>
    </w:div>
    <w:div w:id="20689862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127.0.0.1:8000/docs"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127.0.0.1:8000/api/health"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127.0.0.1:8000/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67CB24-C86C-415E-84E8-E51DAD112C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18</Pages>
  <Words>3554</Words>
  <Characters>20261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Pothuri Lakshmi Harika .</dc:creator>
  <cp:keywords/>
  <dc:description/>
  <cp:lastModifiedBy>Shashank Bangale</cp:lastModifiedBy>
  <cp:revision>19</cp:revision>
  <dcterms:created xsi:type="dcterms:W3CDTF">2025-09-16T05:49:00Z</dcterms:created>
  <dcterms:modified xsi:type="dcterms:W3CDTF">2026-10-12T05:36:00Z</dcterms:modified>
</cp:coreProperties>
</file>