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2C4" w:rsidRPr="00C622C4" w:rsidRDefault="00C622C4" w:rsidP="00C622C4">
      <w:pPr>
        <w:spacing w:after="0" w:line="240" w:lineRule="auto"/>
        <w:rPr>
          <w:rFonts w:ascii="Times New Roman" w:eastAsia="Times New Roman" w:hAnsi="Times New Roman" w:cs="Times New Roman"/>
          <w:sz w:val="24"/>
          <w:szCs w:val="24"/>
        </w:rPr>
      </w:pPr>
      <w:r w:rsidRPr="00C622C4">
        <w:rPr>
          <w:rFonts w:ascii="Arial" w:eastAsia="Times New Roman" w:hAnsi="Arial" w:cs="Arial"/>
          <w:color w:val="000000"/>
          <w:sz w:val="18"/>
          <w:szCs w:val="18"/>
        </w:rPr>
        <w:t>Here is the process to register SonarQube as a producer and then register SonarQube controller (developed by </w:t>
      </w:r>
      <w:r w:rsidRPr="00C622C4">
        <w:rPr>
          <w:rFonts w:ascii="Arial" w:eastAsia="Times New Roman" w:hAnsi="Arial" w:cs="Arial"/>
          <w:i/>
          <w:iCs/>
          <w:color w:val="000000"/>
          <w:sz w:val="18"/>
          <w:szCs w:val="18"/>
        </w:rPr>
        <w:t>Solutions and Integrations</w:t>
      </w:r>
      <w:r w:rsidRPr="00C622C4">
        <w:rPr>
          <w:rFonts w:ascii="Arial" w:eastAsia="Times New Roman" w:hAnsi="Arial" w:cs="Arial"/>
          <w:color w:val="000000"/>
          <w:sz w:val="18"/>
          <w:szCs w:val="18"/>
        </w:rPr>
        <w:t> team) as a consumer.</w:t>
      </w:r>
    </w:p>
    <w:p w:rsidR="00C622C4" w:rsidRPr="00C622C4" w:rsidRDefault="00C622C4" w:rsidP="00C622C4">
      <w:pPr>
        <w:spacing w:after="0" w:line="240" w:lineRule="auto"/>
        <w:rPr>
          <w:rFonts w:ascii="Arial" w:eastAsia="Times New Roman" w:hAnsi="Arial" w:cs="Arial"/>
          <w:color w:val="000000"/>
          <w:sz w:val="18"/>
          <w:szCs w:val="18"/>
        </w:rPr>
      </w:pPr>
    </w:p>
    <w:p w:rsidR="00C622C4" w:rsidRPr="00C622C4" w:rsidRDefault="00C622C4" w:rsidP="00C622C4">
      <w:pPr>
        <w:spacing w:after="0" w:line="240" w:lineRule="auto"/>
        <w:rPr>
          <w:rFonts w:ascii="Arial" w:eastAsia="Times New Roman" w:hAnsi="Arial" w:cs="Arial"/>
          <w:color w:val="000000"/>
          <w:sz w:val="18"/>
          <w:szCs w:val="18"/>
        </w:rPr>
      </w:pPr>
      <w:r w:rsidRPr="00C622C4">
        <w:rPr>
          <w:rFonts w:ascii="Arial" w:eastAsia="Times New Roman" w:hAnsi="Arial" w:cs="Arial"/>
          <w:color w:val="000000"/>
          <w:sz w:val="18"/>
          <w:szCs w:val="18"/>
        </w:rPr>
        <w:t xml:space="preserve">Step 1: </w:t>
      </w:r>
      <w:proofErr w:type="gramStart"/>
      <w:r w:rsidRPr="00C622C4">
        <w:rPr>
          <w:rFonts w:ascii="Arial" w:eastAsia="Times New Roman" w:hAnsi="Arial" w:cs="Arial"/>
          <w:color w:val="000000"/>
          <w:sz w:val="18"/>
          <w:szCs w:val="18"/>
        </w:rPr>
        <w:t>In order to</w:t>
      </w:r>
      <w:proofErr w:type="gramEnd"/>
      <w:r w:rsidRPr="00C622C4">
        <w:rPr>
          <w:rFonts w:ascii="Arial" w:eastAsia="Times New Roman" w:hAnsi="Arial" w:cs="Arial"/>
          <w:color w:val="000000"/>
          <w:sz w:val="18"/>
          <w:szCs w:val="18"/>
        </w:rPr>
        <w:t xml:space="preserve"> register SonarQube as a producer to Event Fabric one need to send a post request to Event Fabric using the Swagger UI. Please see the details below:</w:t>
      </w:r>
    </w:p>
    <w:p w:rsidR="00C622C4" w:rsidRPr="00C622C4" w:rsidRDefault="00C622C4" w:rsidP="00C622C4">
      <w:pPr>
        <w:numPr>
          <w:ilvl w:val="0"/>
          <w:numId w:val="1"/>
        </w:numPr>
        <w:spacing w:before="100" w:beforeAutospacing="1" w:after="100" w:afterAutospacing="1" w:line="240" w:lineRule="auto"/>
        <w:rPr>
          <w:rFonts w:ascii="Arial" w:eastAsia="Times New Roman" w:hAnsi="Arial" w:cs="Arial"/>
          <w:color w:val="000000"/>
          <w:sz w:val="18"/>
          <w:szCs w:val="18"/>
        </w:rPr>
      </w:pPr>
      <w:r w:rsidRPr="00C622C4">
        <w:rPr>
          <w:rFonts w:ascii="Arial" w:eastAsia="Times New Roman" w:hAnsi="Arial" w:cs="Arial"/>
          <w:color w:val="000000"/>
          <w:sz w:val="18"/>
          <w:szCs w:val="18"/>
        </w:rPr>
        <w:t>Visit the URL: http://service-manager-test.caas-dev.ca.com/eventfabric/api/swagger-ui.html</w:t>
      </w:r>
    </w:p>
    <w:p w:rsidR="00C622C4" w:rsidRPr="00C622C4" w:rsidRDefault="00C622C4" w:rsidP="00C622C4">
      <w:pPr>
        <w:numPr>
          <w:ilvl w:val="0"/>
          <w:numId w:val="1"/>
        </w:numPr>
        <w:spacing w:before="100" w:beforeAutospacing="1" w:after="100" w:afterAutospacing="1" w:line="240" w:lineRule="auto"/>
        <w:rPr>
          <w:rFonts w:ascii="Arial" w:eastAsia="Times New Roman" w:hAnsi="Arial" w:cs="Arial"/>
          <w:color w:val="000000"/>
          <w:sz w:val="18"/>
          <w:szCs w:val="18"/>
        </w:rPr>
      </w:pPr>
      <w:r w:rsidRPr="00C622C4">
        <w:rPr>
          <w:rFonts w:ascii="Arial" w:eastAsia="Times New Roman" w:hAnsi="Arial" w:cs="Arial"/>
          <w:color w:val="000000"/>
          <w:sz w:val="18"/>
          <w:szCs w:val="18"/>
        </w:rPr>
        <w:t>Click on </w:t>
      </w:r>
      <w:r w:rsidRPr="00C622C4">
        <w:rPr>
          <w:rFonts w:ascii="Arial" w:eastAsia="Times New Roman" w:hAnsi="Arial" w:cs="Arial"/>
          <w:b/>
          <w:bCs/>
          <w:color w:val="000000"/>
          <w:sz w:val="18"/>
          <w:szCs w:val="18"/>
        </w:rPr>
        <w:t>Producer Registration </w:t>
      </w:r>
      <w:r w:rsidRPr="00C622C4">
        <w:rPr>
          <w:rFonts w:ascii="Arial" w:eastAsia="Times New Roman" w:hAnsi="Arial" w:cs="Arial"/>
          <w:color w:val="000000"/>
          <w:sz w:val="18"/>
          <w:szCs w:val="18"/>
        </w:rPr>
        <w:t>from the webpage as shown below:</w:t>
      </w:r>
      <w:r w:rsidRPr="00C622C4">
        <w:rPr>
          <w:rFonts w:ascii="Arial" w:eastAsia="Times New Roman" w:hAnsi="Arial" w:cs="Arial"/>
          <w:color w:val="000000"/>
          <w:sz w:val="18"/>
          <w:szCs w:val="18"/>
        </w:rPr>
        <w:br/>
      </w:r>
      <w:r>
        <w:rPr>
          <w:rFonts w:ascii="Arial" w:eastAsia="Times New Roman" w:hAnsi="Arial" w:cs="Arial"/>
          <w:noProof/>
          <w:color w:val="000000"/>
          <w:sz w:val="18"/>
          <w:szCs w:val="18"/>
        </w:rPr>
        <w:drawing>
          <wp:inline distT="0" distB="0" distL="0" distR="0">
            <wp:extent cx="5943600" cy="2267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ducerRegistratio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267585"/>
                    </a:xfrm>
                    <a:prstGeom prst="rect">
                      <a:avLst/>
                    </a:prstGeom>
                  </pic:spPr>
                </pic:pic>
              </a:graphicData>
            </a:graphic>
          </wp:inline>
        </w:drawing>
      </w:r>
    </w:p>
    <w:p w:rsidR="00C622C4" w:rsidRPr="00C622C4" w:rsidRDefault="00C622C4" w:rsidP="00C622C4">
      <w:pPr>
        <w:numPr>
          <w:ilvl w:val="0"/>
          <w:numId w:val="1"/>
        </w:numPr>
        <w:spacing w:before="100" w:beforeAutospacing="1" w:after="100" w:afterAutospacing="1" w:line="240" w:lineRule="auto"/>
        <w:rPr>
          <w:rFonts w:ascii="Arial" w:eastAsia="Times New Roman" w:hAnsi="Arial" w:cs="Arial"/>
          <w:color w:val="000000"/>
          <w:sz w:val="18"/>
          <w:szCs w:val="18"/>
        </w:rPr>
      </w:pPr>
      <w:r w:rsidRPr="00C622C4">
        <w:rPr>
          <w:rFonts w:ascii="Arial" w:eastAsia="Times New Roman" w:hAnsi="Arial" w:cs="Arial"/>
          <w:color w:val="000000"/>
          <w:sz w:val="18"/>
          <w:szCs w:val="18"/>
        </w:rPr>
        <w:t>Click on </w:t>
      </w:r>
      <w:r w:rsidRPr="00C622C4">
        <w:rPr>
          <w:rFonts w:ascii="Arial" w:eastAsia="Times New Roman" w:hAnsi="Arial" w:cs="Arial"/>
          <w:b/>
          <w:bCs/>
          <w:color w:val="000000"/>
          <w:sz w:val="18"/>
          <w:szCs w:val="18"/>
        </w:rPr>
        <w:t>POST </w:t>
      </w:r>
      <w:r w:rsidRPr="00C622C4">
        <w:rPr>
          <w:rFonts w:ascii="Arial" w:eastAsia="Times New Roman" w:hAnsi="Arial" w:cs="Arial"/>
          <w:color w:val="000000"/>
          <w:sz w:val="18"/>
          <w:szCs w:val="18"/>
        </w:rPr>
        <w:t>request as shown below:</w:t>
      </w:r>
      <w:r w:rsidRPr="00C622C4">
        <w:rPr>
          <w:rFonts w:ascii="Arial" w:eastAsia="Times New Roman" w:hAnsi="Arial" w:cs="Arial"/>
          <w:color w:val="000000"/>
          <w:sz w:val="18"/>
          <w:szCs w:val="18"/>
        </w:rPr>
        <w:br/>
      </w:r>
      <w:r>
        <w:rPr>
          <w:rFonts w:ascii="Arial" w:eastAsia="Times New Roman" w:hAnsi="Arial" w:cs="Arial"/>
          <w:noProof/>
          <w:color w:val="000000"/>
          <w:sz w:val="18"/>
          <w:szCs w:val="18"/>
        </w:rPr>
        <w:drawing>
          <wp:inline distT="0" distB="0" distL="0" distR="0">
            <wp:extent cx="5943600" cy="16522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stReques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652270"/>
                    </a:xfrm>
                    <a:prstGeom prst="rect">
                      <a:avLst/>
                    </a:prstGeom>
                  </pic:spPr>
                </pic:pic>
              </a:graphicData>
            </a:graphic>
          </wp:inline>
        </w:drawing>
      </w:r>
    </w:p>
    <w:p w:rsidR="00C622C4" w:rsidRPr="00C622C4" w:rsidRDefault="00C622C4" w:rsidP="00C622C4">
      <w:pPr>
        <w:numPr>
          <w:ilvl w:val="0"/>
          <w:numId w:val="1"/>
        </w:numPr>
        <w:spacing w:before="100" w:beforeAutospacing="1" w:after="100" w:afterAutospacing="1" w:line="240" w:lineRule="auto"/>
        <w:rPr>
          <w:rFonts w:ascii="Arial" w:eastAsia="Times New Roman" w:hAnsi="Arial" w:cs="Arial"/>
          <w:color w:val="000000"/>
          <w:sz w:val="18"/>
          <w:szCs w:val="18"/>
        </w:rPr>
      </w:pPr>
      <w:r w:rsidRPr="00C622C4">
        <w:rPr>
          <w:rFonts w:ascii="Arial" w:eastAsia="Times New Roman" w:hAnsi="Arial" w:cs="Arial"/>
          <w:color w:val="000000"/>
          <w:sz w:val="18"/>
          <w:szCs w:val="18"/>
        </w:rPr>
        <w:t>Now under </w:t>
      </w:r>
      <w:r w:rsidRPr="00C622C4">
        <w:rPr>
          <w:rFonts w:ascii="Arial" w:eastAsia="Times New Roman" w:hAnsi="Arial" w:cs="Arial"/>
          <w:b/>
          <w:bCs/>
          <w:color w:val="000000"/>
          <w:sz w:val="18"/>
          <w:szCs w:val="18"/>
        </w:rPr>
        <w:t>Parameters </w:t>
      </w:r>
      <w:r w:rsidRPr="00C622C4">
        <w:rPr>
          <w:rFonts w:ascii="Arial" w:eastAsia="Times New Roman" w:hAnsi="Arial" w:cs="Arial"/>
          <w:color w:val="000000"/>
          <w:sz w:val="18"/>
          <w:szCs w:val="18"/>
        </w:rPr>
        <w:t>section enter the JSON as shown below:</w:t>
      </w:r>
      <w:r w:rsidRPr="00C622C4">
        <w:rPr>
          <w:rFonts w:ascii="Arial" w:eastAsia="Times New Roman" w:hAnsi="Arial" w:cs="Arial"/>
          <w:color w:val="000000"/>
          <w:sz w:val="18"/>
          <w:szCs w:val="18"/>
        </w:rPr>
        <w:br/>
      </w:r>
      <w:r>
        <w:rPr>
          <w:rFonts w:ascii="Arial" w:eastAsia="Times New Roman" w:hAnsi="Arial" w:cs="Arial"/>
          <w:noProof/>
          <w:color w:val="000000"/>
          <w:sz w:val="18"/>
          <w:szCs w:val="18"/>
        </w:rPr>
        <w:drawing>
          <wp:inline distT="0" distB="0" distL="0" distR="0">
            <wp:extent cx="5943600" cy="1931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questBody.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931035"/>
                    </a:xfrm>
                    <a:prstGeom prst="rect">
                      <a:avLst/>
                    </a:prstGeom>
                  </pic:spPr>
                </pic:pic>
              </a:graphicData>
            </a:graphic>
          </wp:inline>
        </w:drawing>
      </w:r>
      <w:r w:rsidRPr="00C622C4">
        <w:rPr>
          <w:rFonts w:ascii="Arial" w:eastAsia="Times New Roman" w:hAnsi="Arial" w:cs="Arial"/>
          <w:color w:val="000000"/>
          <w:sz w:val="18"/>
          <w:szCs w:val="18"/>
        </w:rPr>
        <w:br/>
        <w:t>As you see in the image above, the </w:t>
      </w:r>
      <w:r w:rsidRPr="00C622C4">
        <w:rPr>
          <w:rFonts w:ascii="Arial" w:eastAsia="Times New Roman" w:hAnsi="Arial" w:cs="Arial"/>
          <w:b/>
          <w:bCs/>
          <w:color w:val="000000"/>
          <w:sz w:val="18"/>
          <w:szCs w:val="18"/>
        </w:rPr>
        <w:t>domain </w:t>
      </w:r>
      <w:r w:rsidRPr="00C622C4">
        <w:rPr>
          <w:rFonts w:ascii="Arial" w:eastAsia="Times New Roman" w:hAnsi="Arial" w:cs="Arial"/>
          <w:color w:val="000000"/>
          <w:sz w:val="18"/>
          <w:szCs w:val="18"/>
        </w:rPr>
        <w:t xml:space="preserve">name could be </w:t>
      </w:r>
      <w:proofErr w:type="gramStart"/>
      <w:r w:rsidRPr="00C622C4">
        <w:rPr>
          <w:rFonts w:ascii="Arial" w:eastAsia="Times New Roman" w:hAnsi="Arial" w:cs="Arial"/>
          <w:color w:val="000000"/>
          <w:sz w:val="18"/>
          <w:szCs w:val="18"/>
        </w:rPr>
        <w:t>anything</w:t>
      </w:r>
      <w:proofErr w:type="gramEnd"/>
      <w:r w:rsidRPr="00C622C4">
        <w:rPr>
          <w:rFonts w:ascii="Arial" w:eastAsia="Times New Roman" w:hAnsi="Arial" w:cs="Arial"/>
          <w:color w:val="000000"/>
          <w:sz w:val="18"/>
          <w:szCs w:val="18"/>
        </w:rPr>
        <w:t xml:space="preserve"> but it is recommended to give some meaningful name. For example, if the producer is of type Source Code such as GIT, Bitbucket, </w:t>
      </w:r>
      <w:proofErr w:type="spellStart"/>
      <w:r w:rsidRPr="00C622C4">
        <w:rPr>
          <w:rFonts w:ascii="Arial" w:eastAsia="Times New Roman" w:hAnsi="Arial" w:cs="Arial"/>
          <w:color w:val="000000"/>
          <w:sz w:val="18"/>
          <w:szCs w:val="18"/>
        </w:rPr>
        <w:t>etc</w:t>
      </w:r>
      <w:proofErr w:type="spellEnd"/>
      <w:r w:rsidRPr="00C622C4">
        <w:rPr>
          <w:rFonts w:ascii="Arial" w:eastAsia="Times New Roman" w:hAnsi="Arial" w:cs="Arial"/>
          <w:color w:val="000000"/>
          <w:sz w:val="18"/>
          <w:szCs w:val="18"/>
        </w:rPr>
        <w:t xml:space="preserve"> then domain name should represent the same. In our case, as we want to register </w:t>
      </w:r>
      <w:r w:rsidRPr="00C622C4">
        <w:rPr>
          <w:rFonts w:ascii="Arial" w:eastAsia="Times New Roman" w:hAnsi="Arial" w:cs="Arial"/>
          <w:b/>
          <w:bCs/>
          <w:color w:val="000000"/>
          <w:sz w:val="18"/>
          <w:szCs w:val="18"/>
        </w:rPr>
        <w:t>SonarQube </w:t>
      </w:r>
      <w:r w:rsidRPr="00C622C4">
        <w:rPr>
          <w:rFonts w:ascii="Arial" w:eastAsia="Times New Roman" w:hAnsi="Arial" w:cs="Arial"/>
          <w:color w:val="000000"/>
          <w:sz w:val="18"/>
          <w:szCs w:val="18"/>
        </w:rPr>
        <w:t>as a producer I have given the name as </w:t>
      </w:r>
      <w:proofErr w:type="spellStart"/>
      <w:r w:rsidRPr="00C622C4">
        <w:rPr>
          <w:rFonts w:ascii="Arial" w:eastAsia="Times New Roman" w:hAnsi="Arial" w:cs="Arial"/>
          <w:b/>
          <w:bCs/>
          <w:color w:val="000000"/>
          <w:sz w:val="18"/>
          <w:szCs w:val="18"/>
        </w:rPr>
        <w:t>itg</w:t>
      </w:r>
      <w:proofErr w:type="spellEnd"/>
      <w:r w:rsidRPr="00C622C4">
        <w:rPr>
          <w:rFonts w:ascii="Arial" w:eastAsia="Times New Roman" w:hAnsi="Arial" w:cs="Arial"/>
          <w:b/>
          <w:bCs/>
          <w:color w:val="000000"/>
          <w:sz w:val="18"/>
          <w:szCs w:val="18"/>
        </w:rPr>
        <w:t>-quality </w:t>
      </w:r>
      <w:r w:rsidRPr="00C622C4">
        <w:rPr>
          <w:rFonts w:ascii="Arial" w:eastAsia="Times New Roman" w:hAnsi="Arial" w:cs="Arial"/>
          <w:color w:val="000000"/>
          <w:sz w:val="18"/>
          <w:szCs w:val="18"/>
        </w:rPr>
        <w:t>(Please note that this is not the name we are using, I am showing it here for demo purpose). The second parameter which needs to be provided while registering the producer is the name. Again, the name could be anything you like and here I have given the name as </w:t>
      </w:r>
      <w:proofErr w:type="spellStart"/>
      <w:r w:rsidRPr="00C622C4">
        <w:rPr>
          <w:rFonts w:ascii="Arial" w:eastAsia="Times New Roman" w:hAnsi="Arial" w:cs="Arial"/>
          <w:b/>
          <w:bCs/>
          <w:color w:val="000000"/>
          <w:sz w:val="18"/>
          <w:szCs w:val="18"/>
        </w:rPr>
        <w:t>itg-sonarQube</w:t>
      </w:r>
      <w:proofErr w:type="spellEnd"/>
      <w:r w:rsidRPr="00C622C4">
        <w:rPr>
          <w:rFonts w:ascii="Arial" w:eastAsia="Times New Roman" w:hAnsi="Arial" w:cs="Arial"/>
          <w:b/>
          <w:bCs/>
          <w:color w:val="000000"/>
          <w:sz w:val="18"/>
          <w:szCs w:val="18"/>
        </w:rPr>
        <w:t>.</w:t>
      </w:r>
    </w:p>
    <w:p w:rsidR="00C622C4" w:rsidRPr="00C622C4" w:rsidRDefault="00C622C4" w:rsidP="00C622C4">
      <w:pPr>
        <w:numPr>
          <w:ilvl w:val="0"/>
          <w:numId w:val="1"/>
        </w:numPr>
        <w:spacing w:before="100" w:beforeAutospacing="1" w:after="100" w:afterAutospacing="1" w:line="240" w:lineRule="auto"/>
        <w:rPr>
          <w:rFonts w:ascii="Arial" w:eastAsia="Times New Roman" w:hAnsi="Arial" w:cs="Arial"/>
          <w:color w:val="000000"/>
          <w:sz w:val="18"/>
          <w:szCs w:val="18"/>
        </w:rPr>
      </w:pPr>
      <w:r w:rsidRPr="00C622C4">
        <w:rPr>
          <w:rFonts w:ascii="Arial" w:eastAsia="Times New Roman" w:hAnsi="Arial" w:cs="Arial"/>
          <w:color w:val="000000"/>
          <w:sz w:val="18"/>
          <w:szCs w:val="18"/>
        </w:rPr>
        <w:lastRenderedPageBreak/>
        <w:t xml:space="preserve">Once </w:t>
      </w:r>
      <w:proofErr w:type="gramStart"/>
      <w:r w:rsidRPr="00C622C4">
        <w:rPr>
          <w:rFonts w:ascii="Arial" w:eastAsia="Times New Roman" w:hAnsi="Arial" w:cs="Arial"/>
          <w:color w:val="000000"/>
          <w:sz w:val="18"/>
          <w:szCs w:val="18"/>
        </w:rPr>
        <w:t>you</w:t>
      </w:r>
      <w:proofErr w:type="gramEnd"/>
      <w:r w:rsidRPr="00C622C4">
        <w:rPr>
          <w:rFonts w:ascii="Arial" w:eastAsia="Times New Roman" w:hAnsi="Arial" w:cs="Arial"/>
          <w:color w:val="000000"/>
          <w:sz w:val="18"/>
          <w:szCs w:val="18"/>
        </w:rPr>
        <w:t xml:space="preserve"> fill-in domain name and the name parameter click on </w:t>
      </w:r>
      <w:r w:rsidRPr="00C622C4">
        <w:rPr>
          <w:rFonts w:ascii="Arial" w:eastAsia="Times New Roman" w:hAnsi="Arial" w:cs="Arial"/>
          <w:b/>
          <w:bCs/>
          <w:color w:val="000000"/>
          <w:sz w:val="18"/>
          <w:szCs w:val="18"/>
        </w:rPr>
        <w:t>Try it Out! </w:t>
      </w:r>
      <w:r w:rsidRPr="00C622C4">
        <w:rPr>
          <w:rFonts w:ascii="Arial" w:eastAsia="Times New Roman" w:hAnsi="Arial" w:cs="Arial"/>
          <w:color w:val="000000"/>
          <w:sz w:val="18"/>
          <w:szCs w:val="18"/>
        </w:rPr>
        <w:t>button.</w:t>
      </w:r>
      <w:r w:rsidRPr="00C622C4">
        <w:rPr>
          <w:rFonts w:ascii="Arial" w:eastAsia="Times New Roman" w:hAnsi="Arial" w:cs="Arial"/>
          <w:color w:val="000000"/>
          <w:sz w:val="18"/>
          <w:szCs w:val="18"/>
        </w:rPr>
        <w:br/>
        <w:t>This will create a new topic in </w:t>
      </w:r>
      <w:r w:rsidRPr="00C622C4">
        <w:rPr>
          <w:rFonts w:ascii="Arial" w:eastAsia="Times New Roman" w:hAnsi="Arial" w:cs="Arial"/>
          <w:b/>
          <w:bCs/>
          <w:color w:val="000000"/>
          <w:sz w:val="18"/>
          <w:szCs w:val="18"/>
        </w:rPr>
        <w:t>Kafka </w:t>
      </w:r>
      <w:r w:rsidRPr="00C622C4">
        <w:rPr>
          <w:rFonts w:ascii="Arial" w:eastAsia="Times New Roman" w:hAnsi="Arial" w:cs="Arial"/>
          <w:color w:val="000000"/>
          <w:sz w:val="18"/>
          <w:szCs w:val="18"/>
        </w:rPr>
        <w:t>with the name </w:t>
      </w:r>
      <w:proofErr w:type="spellStart"/>
      <w:r w:rsidRPr="00C622C4">
        <w:rPr>
          <w:rFonts w:ascii="Arial" w:eastAsia="Times New Roman" w:hAnsi="Arial" w:cs="Arial"/>
          <w:b/>
          <w:bCs/>
          <w:color w:val="000000"/>
          <w:sz w:val="18"/>
          <w:szCs w:val="18"/>
        </w:rPr>
        <w:t>itg-sonarQube</w:t>
      </w:r>
      <w:proofErr w:type="spellEnd"/>
      <w:r w:rsidRPr="00C622C4">
        <w:rPr>
          <w:rFonts w:ascii="Arial" w:eastAsia="Times New Roman" w:hAnsi="Arial" w:cs="Arial"/>
          <w:color w:val="000000"/>
          <w:sz w:val="18"/>
          <w:szCs w:val="18"/>
        </w:rPr>
        <w:t>. Topic is where Kafka publishes all the events generated by the registered tool.</w:t>
      </w:r>
    </w:p>
    <w:p w:rsidR="00C622C4" w:rsidRPr="00C622C4" w:rsidRDefault="00C622C4" w:rsidP="00C622C4">
      <w:pPr>
        <w:spacing w:after="0" w:line="240" w:lineRule="auto"/>
        <w:rPr>
          <w:rFonts w:ascii="Arial" w:eastAsia="Times New Roman" w:hAnsi="Arial" w:cs="Arial"/>
          <w:color w:val="000000"/>
          <w:sz w:val="18"/>
          <w:szCs w:val="18"/>
        </w:rPr>
      </w:pPr>
      <w:r w:rsidRPr="00C622C4">
        <w:rPr>
          <w:rFonts w:ascii="Arial" w:eastAsia="Times New Roman" w:hAnsi="Arial" w:cs="Arial"/>
          <w:color w:val="000000"/>
          <w:sz w:val="18"/>
          <w:szCs w:val="18"/>
        </w:rPr>
        <w:t xml:space="preserve">Step 2: After registering the producer one can register as many consumers you like. For consumer registration follow the process described below (Images will be </w:t>
      </w:r>
      <w:proofErr w:type="gramStart"/>
      <w:r w:rsidRPr="00C622C4">
        <w:rPr>
          <w:rFonts w:ascii="Arial" w:eastAsia="Times New Roman" w:hAnsi="Arial" w:cs="Arial"/>
          <w:color w:val="000000"/>
          <w:sz w:val="18"/>
          <w:szCs w:val="18"/>
        </w:rPr>
        <w:t>similar to</w:t>
      </w:r>
      <w:proofErr w:type="gramEnd"/>
      <w:r w:rsidRPr="00C622C4">
        <w:rPr>
          <w:rFonts w:ascii="Arial" w:eastAsia="Times New Roman" w:hAnsi="Arial" w:cs="Arial"/>
          <w:color w:val="000000"/>
          <w:sz w:val="18"/>
          <w:szCs w:val="18"/>
        </w:rPr>
        <w:t xml:space="preserve"> as shown above):</w:t>
      </w:r>
    </w:p>
    <w:p w:rsidR="00C622C4" w:rsidRPr="00C622C4" w:rsidRDefault="00C622C4" w:rsidP="00C622C4">
      <w:pPr>
        <w:numPr>
          <w:ilvl w:val="0"/>
          <w:numId w:val="2"/>
        </w:numPr>
        <w:spacing w:before="100" w:beforeAutospacing="1" w:after="100" w:afterAutospacing="1" w:line="240" w:lineRule="auto"/>
        <w:rPr>
          <w:rFonts w:ascii="Arial" w:eastAsia="Times New Roman" w:hAnsi="Arial" w:cs="Arial"/>
          <w:color w:val="000000"/>
          <w:sz w:val="18"/>
          <w:szCs w:val="18"/>
        </w:rPr>
      </w:pPr>
      <w:r w:rsidRPr="00C622C4">
        <w:rPr>
          <w:rFonts w:ascii="Arial" w:eastAsia="Times New Roman" w:hAnsi="Arial" w:cs="Arial"/>
          <w:color w:val="000000"/>
          <w:sz w:val="18"/>
          <w:szCs w:val="18"/>
        </w:rPr>
        <w:t>Visit </w:t>
      </w:r>
      <w:r w:rsidRPr="00C622C4">
        <w:rPr>
          <w:rFonts w:ascii="Arial" w:eastAsia="Times New Roman" w:hAnsi="Arial" w:cs="Arial"/>
          <w:b/>
          <w:bCs/>
          <w:color w:val="000000"/>
          <w:sz w:val="18"/>
          <w:szCs w:val="18"/>
        </w:rPr>
        <w:t>http://service-manager-test.caas-dev.ca.com/eventfabric/api/swagger-ui.html</w:t>
      </w:r>
    </w:p>
    <w:p w:rsidR="00C622C4" w:rsidRPr="00C622C4" w:rsidRDefault="00C622C4" w:rsidP="00C622C4">
      <w:pPr>
        <w:numPr>
          <w:ilvl w:val="0"/>
          <w:numId w:val="2"/>
        </w:numPr>
        <w:spacing w:before="100" w:beforeAutospacing="1" w:after="100" w:afterAutospacing="1" w:line="240" w:lineRule="auto"/>
        <w:rPr>
          <w:rFonts w:ascii="Arial" w:eastAsia="Times New Roman" w:hAnsi="Arial" w:cs="Arial"/>
          <w:color w:val="000000"/>
          <w:sz w:val="18"/>
          <w:szCs w:val="18"/>
        </w:rPr>
      </w:pPr>
      <w:r w:rsidRPr="00C622C4">
        <w:rPr>
          <w:rFonts w:ascii="Arial" w:eastAsia="Times New Roman" w:hAnsi="Arial" w:cs="Arial"/>
          <w:color w:val="000000"/>
          <w:sz w:val="18"/>
          <w:szCs w:val="18"/>
        </w:rPr>
        <w:t>Click on </w:t>
      </w:r>
      <w:r w:rsidRPr="00C622C4">
        <w:rPr>
          <w:rFonts w:ascii="Arial" w:eastAsia="Times New Roman" w:hAnsi="Arial" w:cs="Arial"/>
          <w:b/>
          <w:bCs/>
          <w:color w:val="000000"/>
          <w:sz w:val="18"/>
          <w:szCs w:val="18"/>
        </w:rPr>
        <w:t>Consumer Registration </w:t>
      </w:r>
      <w:r w:rsidRPr="00C622C4">
        <w:rPr>
          <w:rFonts w:ascii="Arial" w:eastAsia="Times New Roman" w:hAnsi="Arial" w:cs="Arial"/>
          <w:color w:val="000000"/>
          <w:sz w:val="18"/>
          <w:szCs w:val="18"/>
        </w:rPr>
        <w:t>link</w:t>
      </w:r>
    </w:p>
    <w:p w:rsidR="00C622C4" w:rsidRPr="00C622C4" w:rsidRDefault="00C622C4" w:rsidP="00C622C4">
      <w:pPr>
        <w:numPr>
          <w:ilvl w:val="0"/>
          <w:numId w:val="2"/>
        </w:numPr>
        <w:spacing w:before="100" w:beforeAutospacing="1" w:after="100" w:afterAutospacing="1" w:line="240" w:lineRule="auto"/>
        <w:rPr>
          <w:rFonts w:ascii="Arial" w:eastAsia="Times New Roman" w:hAnsi="Arial" w:cs="Arial"/>
          <w:color w:val="000000"/>
          <w:sz w:val="18"/>
          <w:szCs w:val="18"/>
        </w:rPr>
      </w:pPr>
      <w:r w:rsidRPr="00C622C4">
        <w:rPr>
          <w:rFonts w:ascii="Arial" w:eastAsia="Times New Roman" w:hAnsi="Arial" w:cs="Arial"/>
          <w:color w:val="000000"/>
          <w:sz w:val="18"/>
          <w:szCs w:val="18"/>
        </w:rPr>
        <w:t>Click on </w:t>
      </w:r>
      <w:r w:rsidRPr="00C622C4">
        <w:rPr>
          <w:rFonts w:ascii="Arial" w:eastAsia="Times New Roman" w:hAnsi="Arial" w:cs="Arial"/>
          <w:b/>
          <w:bCs/>
          <w:color w:val="000000"/>
          <w:sz w:val="18"/>
          <w:szCs w:val="18"/>
        </w:rPr>
        <w:t>POST </w:t>
      </w:r>
      <w:r w:rsidRPr="00C622C4">
        <w:rPr>
          <w:rFonts w:ascii="Arial" w:eastAsia="Times New Roman" w:hAnsi="Arial" w:cs="Arial"/>
          <w:color w:val="000000"/>
          <w:sz w:val="18"/>
          <w:szCs w:val="18"/>
        </w:rPr>
        <w:t>request</w:t>
      </w:r>
    </w:p>
    <w:p w:rsidR="00C622C4" w:rsidRPr="00C622C4" w:rsidRDefault="00C622C4" w:rsidP="00C622C4">
      <w:pPr>
        <w:numPr>
          <w:ilvl w:val="0"/>
          <w:numId w:val="2"/>
        </w:numPr>
        <w:spacing w:before="100" w:beforeAutospacing="1" w:after="100" w:afterAutospacing="1" w:line="240" w:lineRule="auto"/>
        <w:rPr>
          <w:rFonts w:ascii="Arial" w:eastAsia="Times New Roman" w:hAnsi="Arial" w:cs="Arial"/>
          <w:color w:val="000000"/>
          <w:sz w:val="18"/>
          <w:szCs w:val="18"/>
        </w:rPr>
      </w:pPr>
      <w:r w:rsidRPr="00C622C4">
        <w:rPr>
          <w:rFonts w:ascii="Arial" w:eastAsia="Times New Roman" w:hAnsi="Arial" w:cs="Arial"/>
          <w:color w:val="000000"/>
          <w:sz w:val="18"/>
          <w:szCs w:val="18"/>
        </w:rPr>
        <w:t>Under the </w:t>
      </w:r>
      <w:r w:rsidRPr="00C622C4">
        <w:rPr>
          <w:rFonts w:ascii="Arial" w:eastAsia="Times New Roman" w:hAnsi="Arial" w:cs="Arial"/>
          <w:b/>
          <w:bCs/>
          <w:color w:val="000000"/>
          <w:sz w:val="18"/>
          <w:szCs w:val="18"/>
        </w:rPr>
        <w:t>Parameters </w:t>
      </w:r>
      <w:r w:rsidRPr="00C622C4">
        <w:rPr>
          <w:rFonts w:ascii="Arial" w:eastAsia="Times New Roman" w:hAnsi="Arial" w:cs="Arial"/>
          <w:color w:val="000000"/>
          <w:sz w:val="18"/>
          <w:szCs w:val="18"/>
        </w:rPr>
        <w:t>section enter the payload to register the consumer</w:t>
      </w:r>
      <w:r w:rsidRPr="00C622C4">
        <w:rPr>
          <w:rFonts w:ascii="Arial" w:eastAsia="Times New Roman" w:hAnsi="Arial" w:cs="Arial"/>
          <w:color w:val="000000"/>
          <w:sz w:val="18"/>
          <w:szCs w:val="18"/>
        </w:rPr>
        <w:br/>
        <w:t xml:space="preserve">In our case, the consumer is SonarQube controller. </w:t>
      </w:r>
      <w:proofErr w:type="gramStart"/>
      <w:r w:rsidRPr="00C622C4">
        <w:rPr>
          <w:rFonts w:ascii="Arial" w:eastAsia="Times New Roman" w:hAnsi="Arial" w:cs="Arial"/>
          <w:color w:val="000000"/>
          <w:sz w:val="18"/>
          <w:szCs w:val="18"/>
        </w:rPr>
        <w:t>Thus</w:t>
      </w:r>
      <w:proofErr w:type="gramEnd"/>
      <w:r w:rsidRPr="00C622C4">
        <w:rPr>
          <w:rFonts w:ascii="Arial" w:eastAsia="Times New Roman" w:hAnsi="Arial" w:cs="Arial"/>
          <w:color w:val="000000"/>
          <w:sz w:val="18"/>
          <w:szCs w:val="18"/>
        </w:rPr>
        <w:t xml:space="preserve"> we need the consumer URL and the domain name we have used while registering SonarQube as a producer in the previous step. The request body looks something as shown below:</w:t>
      </w:r>
      <w:r w:rsidRPr="00C622C4">
        <w:rPr>
          <w:rFonts w:ascii="Arial" w:eastAsia="Times New Roman" w:hAnsi="Arial" w:cs="Arial"/>
          <w:color w:val="000000"/>
          <w:sz w:val="18"/>
          <w:szCs w:val="18"/>
        </w:rPr>
        <w:br/>
      </w:r>
      <w:bookmarkStart w:id="0" w:name="_GoBack"/>
      <w:r>
        <w:rPr>
          <w:rFonts w:ascii="Arial" w:eastAsia="Times New Roman" w:hAnsi="Arial" w:cs="Arial"/>
          <w:noProof/>
          <w:color w:val="000000"/>
          <w:sz w:val="18"/>
          <w:szCs w:val="18"/>
        </w:rPr>
        <w:drawing>
          <wp:inline distT="0" distB="0" distL="0" distR="0">
            <wp:extent cx="5943600" cy="1887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sumerRequestbody.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887855"/>
                    </a:xfrm>
                    <a:prstGeom prst="rect">
                      <a:avLst/>
                    </a:prstGeom>
                  </pic:spPr>
                </pic:pic>
              </a:graphicData>
            </a:graphic>
          </wp:inline>
        </w:drawing>
      </w:r>
      <w:bookmarkEnd w:id="0"/>
    </w:p>
    <w:p w:rsidR="00C622C4" w:rsidRPr="00C622C4" w:rsidRDefault="00C622C4" w:rsidP="00C622C4">
      <w:pPr>
        <w:numPr>
          <w:ilvl w:val="0"/>
          <w:numId w:val="2"/>
        </w:numPr>
        <w:spacing w:before="100" w:beforeAutospacing="1" w:after="100" w:afterAutospacing="1" w:line="240" w:lineRule="auto"/>
        <w:rPr>
          <w:rFonts w:ascii="Arial" w:eastAsia="Times New Roman" w:hAnsi="Arial" w:cs="Arial"/>
          <w:color w:val="000000"/>
          <w:sz w:val="18"/>
          <w:szCs w:val="18"/>
        </w:rPr>
      </w:pPr>
      <w:r w:rsidRPr="00C622C4">
        <w:rPr>
          <w:rFonts w:ascii="Arial" w:eastAsia="Times New Roman" w:hAnsi="Arial" w:cs="Arial"/>
          <w:color w:val="000000"/>
          <w:sz w:val="18"/>
          <w:szCs w:val="18"/>
        </w:rPr>
        <w:t>Click on </w:t>
      </w:r>
      <w:r w:rsidRPr="00C622C4">
        <w:rPr>
          <w:rFonts w:ascii="Arial" w:eastAsia="Times New Roman" w:hAnsi="Arial" w:cs="Arial"/>
          <w:b/>
          <w:bCs/>
          <w:color w:val="000000"/>
          <w:sz w:val="18"/>
          <w:szCs w:val="18"/>
        </w:rPr>
        <w:t xml:space="preserve">Try </w:t>
      </w:r>
      <w:proofErr w:type="gramStart"/>
      <w:r w:rsidRPr="00C622C4">
        <w:rPr>
          <w:rFonts w:ascii="Arial" w:eastAsia="Times New Roman" w:hAnsi="Arial" w:cs="Arial"/>
          <w:b/>
          <w:bCs/>
          <w:color w:val="000000"/>
          <w:sz w:val="18"/>
          <w:szCs w:val="18"/>
        </w:rPr>
        <w:t>it</w:t>
      </w:r>
      <w:proofErr w:type="gramEnd"/>
      <w:r w:rsidRPr="00C622C4">
        <w:rPr>
          <w:rFonts w:ascii="Arial" w:eastAsia="Times New Roman" w:hAnsi="Arial" w:cs="Arial"/>
          <w:b/>
          <w:bCs/>
          <w:color w:val="000000"/>
          <w:sz w:val="18"/>
          <w:szCs w:val="18"/>
        </w:rPr>
        <w:t xml:space="preserve"> Out! </w:t>
      </w:r>
      <w:r w:rsidRPr="00C622C4">
        <w:rPr>
          <w:rFonts w:ascii="Arial" w:eastAsia="Times New Roman" w:hAnsi="Arial" w:cs="Arial"/>
          <w:color w:val="000000"/>
          <w:sz w:val="18"/>
          <w:szCs w:val="18"/>
        </w:rPr>
        <w:t>button to send the post request</w:t>
      </w:r>
    </w:p>
    <w:p w:rsidR="00C622C4" w:rsidRPr="00C622C4" w:rsidRDefault="00C622C4" w:rsidP="00C622C4">
      <w:pPr>
        <w:spacing w:after="0" w:line="240" w:lineRule="auto"/>
        <w:rPr>
          <w:rFonts w:ascii="Arial" w:eastAsia="Times New Roman" w:hAnsi="Arial" w:cs="Arial"/>
          <w:color w:val="000000"/>
          <w:sz w:val="18"/>
          <w:szCs w:val="18"/>
        </w:rPr>
      </w:pPr>
      <w:r w:rsidRPr="00C622C4">
        <w:rPr>
          <w:rFonts w:ascii="Arial" w:eastAsia="Times New Roman" w:hAnsi="Arial" w:cs="Arial"/>
          <w:b/>
          <w:bCs/>
          <w:color w:val="000000"/>
          <w:sz w:val="18"/>
          <w:szCs w:val="18"/>
        </w:rPr>
        <w:t>NOTE: </w:t>
      </w:r>
      <w:r w:rsidRPr="00C622C4">
        <w:rPr>
          <w:rFonts w:ascii="Arial" w:eastAsia="Times New Roman" w:hAnsi="Arial" w:cs="Arial"/>
          <w:color w:val="000000"/>
          <w:sz w:val="18"/>
          <w:szCs w:val="18"/>
        </w:rPr>
        <w:t>In both the steps above after clicking on </w:t>
      </w:r>
      <w:r w:rsidRPr="00C622C4">
        <w:rPr>
          <w:rFonts w:ascii="Arial" w:eastAsia="Times New Roman" w:hAnsi="Arial" w:cs="Arial"/>
          <w:b/>
          <w:bCs/>
          <w:color w:val="000000"/>
          <w:sz w:val="18"/>
          <w:szCs w:val="18"/>
        </w:rPr>
        <w:t xml:space="preserve">Try </w:t>
      </w:r>
      <w:proofErr w:type="gramStart"/>
      <w:r w:rsidRPr="00C622C4">
        <w:rPr>
          <w:rFonts w:ascii="Arial" w:eastAsia="Times New Roman" w:hAnsi="Arial" w:cs="Arial"/>
          <w:b/>
          <w:bCs/>
          <w:color w:val="000000"/>
          <w:sz w:val="18"/>
          <w:szCs w:val="18"/>
        </w:rPr>
        <w:t>it</w:t>
      </w:r>
      <w:proofErr w:type="gramEnd"/>
      <w:r w:rsidRPr="00C622C4">
        <w:rPr>
          <w:rFonts w:ascii="Arial" w:eastAsia="Times New Roman" w:hAnsi="Arial" w:cs="Arial"/>
          <w:b/>
          <w:bCs/>
          <w:color w:val="000000"/>
          <w:sz w:val="18"/>
          <w:szCs w:val="18"/>
        </w:rPr>
        <w:t xml:space="preserve"> Out! </w:t>
      </w:r>
      <w:r w:rsidRPr="00C622C4">
        <w:rPr>
          <w:rFonts w:ascii="Arial" w:eastAsia="Times New Roman" w:hAnsi="Arial" w:cs="Arial"/>
          <w:color w:val="000000"/>
          <w:sz w:val="18"/>
          <w:szCs w:val="18"/>
        </w:rPr>
        <w:t>button you should receive a response with code 200.</w:t>
      </w:r>
    </w:p>
    <w:p w:rsidR="00C622C4" w:rsidRPr="00C622C4" w:rsidRDefault="00C622C4" w:rsidP="00C622C4">
      <w:pPr>
        <w:spacing w:after="0" w:line="240" w:lineRule="auto"/>
        <w:rPr>
          <w:rFonts w:ascii="Arial" w:eastAsia="Times New Roman" w:hAnsi="Arial" w:cs="Arial"/>
          <w:color w:val="000000"/>
          <w:sz w:val="18"/>
          <w:szCs w:val="18"/>
        </w:rPr>
      </w:pPr>
    </w:p>
    <w:p w:rsidR="00C622C4" w:rsidRPr="00C622C4" w:rsidRDefault="00C622C4" w:rsidP="00C622C4">
      <w:pPr>
        <w:spacing w:after="0" w:line="240" w:lineRule="auto"/>
        <w:rPr>
          <w:rFonts w:ascii="Arial" w:eastAsia="Times New Roman" w:hAnsi="Arial" w:cs="Arial"/>
          <w:color w:val="000000"/>
          <w:sz w:val="18"/>
          <w:szCs w:val="18"/>
        </w:rPr>
      </w:pPr>
      <w:r w:rsidRPr="00C622C4">
        <w:rPr>
          <w:rFonts w:ascii="Arial" w:eastAsia="Times New Roman" w:hAnsi="Arial" w:cs="Arial"/>
          <w:color w:val="000000"/>
          <w:sz w:val="18"/>
          <w:szCs w:val="18"/>
        </w:rPr>
        <w:t>Step 3: After successful registration of a producer and consumer you need to add the Event-Fabric webhook to your project. For example, after executing the above process one needs to add the </w:t>
      </w:r>
      <w:r w:rsidRPr="00C622C4">
        <w:rPr>
          <w:rFonts w:ascii="Arial" w:eastAsia="Times New Roman" w:hAnsi="Arial" w:cs="Arial"/>
          <w:color w:val="444444"/>
          <w:sz w:val="20"/>
          <w:szCs w:val="20"/>
          <w:shd w:val="clear" w:color="auto" w:fill="F5F5F5"/>
        </w:rPr>
        <w:t>http://ingest-eventfabric-test.caas-dev.ca.com/receiver/api/v1/</w:t>
      </w:r>
      <w:r w:rsidRPr="00C622C4">
        <w:rPr>
          <w:rFonts w:ascii="Arial" w:eastAsia="Times New Roman" w:hAnsi="Arial" w:cs="Arial"/>
          <w:b/>
          <w:bCs/>
          <w:color w:val="444444"/>
          <w:sz w:val="20"/>
          <w:szCs w:val="20"/>
          <w:shd w:val="clear" w:color="auto" w:fill="F5F5F5"/>
        </w:rPr>
        <w:t>itg-sonarQube </w:t>
      </w:r>
      <w:r w:rsidRPr="00C622C4">
        <w:rPr>
          <w:rFonts w:ascii="Arial" w:eastAsia="Times New Roman" w:hAnsi="Arial" w:cs="Arial"/>
          <w:color w:val="444444"/>
          <w:sz w:val="20"/>
          <w:szCs w:val="20"/>
          <w:shd w:val="clear" w:color="auto" w:fill="FFFFFF"/>
        </w:rPr>
        <w:t>as webhook in the tool.</w:t>
      </w:r>
    </w:p>
    <w:p w:rsidR="007A69C3" w:rsidRDefault="007A69C3"/>
    <w:sectPr w:rsidR="007A6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924ED"/>
    <w:multiLevelType w:val="multilevel"/>
    <w:tmpl w:val="C074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3041C5"/>
    <w:multiLevelType w:val="multilevel"/>
    <w:tmpl w:val="A7A8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2C4"/>
    <w:rsid w:val="007A69C3"/>
    <w:rsid w:val="00C62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77848"/>
  <w15:chartTrackingRefBased/>
  <w15:docId w15:val="{987FE7E2-AE51-4C83-9803-EC91C2AE8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827344">
      <w:bodyDiv w:val="1"/>
      <w:marLeft w:val="0"/>
      <w:marRight w:val="0"/>
      <w:marTop w:val="0"/>
      <w:marBottom w:val="0"/>
      <w:divBdr>
        <w:top w:val="none" w:sz="0" w:space="0" w:color="auto"/>
        <w:left w:val="none" w:sz="0" w:space="0" w:color="auto"/>
        <w:bottom w:val="none" w:sz="0" w:space="0" w:color="auto"/>
        <w:right w:val="none" w:sz="0" w:space="0" w:color="auto"/>
      </w:divBdr>
      <w:divsChild>
        <w:div w:id="1713917609">
          <w:marLeft w:val="0"/>
          <w:marRight w:val="0"/>
          <w:marTop w:val="0"/>
          <w:marBottom w:val="0"/>
          <w:divBdr>
            <w:top w:val="none" w:sz="0" w:space="0" w:color="auto"/>
            <w:left w:val="none" w:sz="0" w:space="0" w:color="auto"/>
            <w:bottom w:val="none" w:sz="0" w:space="0" w:color="auto"/>
            <w:right w:val="none" w:sz="0" w:space="0" w:color="auto"/>
          </w:divBdr>
        </w:div>
        <w:div w:id="953251336">
          <w:marLeft w:val="0"/>
          <w:marRight w:val="0"/>
          <w:marTop w:val="0"/>
          <w:marBottom w:val="0"/>
          <w:divBdr>
            <w:top w:val="none" w:sz="0" w:space="0" w:color="auto"/>
            <w:left w:val="none" w:sz="0" w:space="0" w:color="auto"/>
            <w:bottom w:val="none" w:sz="0" w:space="0" w:color="auto"/>
            <w:right w:val="none" w:sz="0" w:space="0" w:color="auto"/>
          </w:divBdr>
        </w:div>
        <w:div w:id="2109890061">
          <w:marLeft w:val="0"/>
          <w:marRight w:val="0"/>
          <w:marTop w:val="0"/>
          <w:marBottom w:val="0"/>
          <w:divBdr>
            <w:top w:val="none" w:sz="0" w:space="0" w:color="auto"/>
            <w:left w:val="none" w:sz="0" w:space="0" w:color="auto"/>
            <w:bottom w:val="none" w:sz="0" w:space="0" w:color="auto"/>
            <w:right w:val="none" w:sz="0" w:space="0" w:color="auto"/>
          </w:divBdr>
          <w:divsChild>
            <w:div w:id="1075056661">
              <w:marLeft w:val="0"/>
              <w:marRight w:val="0"/>
              <w:marTop w:val="0"/>
              <w:marBottom w:val="0"/>
              <w:divBdr>
                <w:top w:val="none" w:sz="0" w:space="0" w:color="auto"/>
                <w:left w:val="none" w:sz="0" w:space="0" w:color="auto"/>
                <w:bottom w:val="none" w:sz="0" w:space="0" w:color="auto"/>
                <w:right w:val="none" w:sz="0" w:space="0" w:color="auto"/>
              </w:divBdr>
            </w:div>
          </w:divsChild>
        </w:div>
        <w:div w:id="656611388">
          <w:marLeft w:val="0"/>
          <w:marRight w:val="0"/>
          <w:marTop w:val="0"/>
          <w:marBottom w:val="0"/>
          <w:divBdr>
            <w:top w:val="none" w:sz="0" w:space="0" w:color="auto"/>
            <w:left w:val="none" w:sz="0" w:space="0" w:color="auto"/>
            <w:bottom w:val="none" w:sz="0" w:space="0" w:color="auto"/>
            <w:right w:val="none" w:sz="0" w:space="0" w:color="auto"/>
          </w:divBdr>
          <w:divsChild>
            <w:div w:id="480777078">
              <w:marLeft w:val="0"/>
              <w:marRight w:val="0"/>
              <w:marTop w:val="0"/>
              <w:marBottom w:val="0"/>
              <w:divBdr>
                <w:top w:val="none" w:sz="0" w:space="0" w:color="auto"/>
                <w:left w:val="none" w:sz="0" w:space="0" w:color="auto"/>
                <w:bottom w:val="none" w:sz="0" w:space="0" w:color="auto"/>
                <w:right w:val="none" w:sz="0" w:space="0" w:color="auto"/>
              </w:divBdr>
            </w:div>
          </w:divsChild>
        </w:div>
        <w:div w:id="1439523021">
          <w:marLeft w:val="0"/>
          <w:marRight w:val="0"/>
          <w:marTop w:val="0"/>
          <w:marBottom w:val="0"/>
          <w:divBdr>
            <w:top w:val="none" w:sz="0" w:space="0" w:color="auto"/>
            <w:left w:val="none" w:sz="0" w:space="0" w:color="auto"/>
            <w:bottom w:val="none" w:sz="0" w:space="0" w:color="auto"/>
            <w:right w:val="none" w:sz="0" w:space="0" w:color="auto"/>
          </w:divBdr>
        </w:div>
        <w:div w:id="1063062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375</Words>
  <Characters>2143</Characters>
  <Application>Microsoft Office Word</Application>
  <DocSecurity>0</DocSecurity>
  <Lines>17</Lines>
  <Paragraphs>5</Paragraphs>
  <ScaleCrop>false</ScaleCrop>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Bhupender</dc:creator>
  <cp:keywords/>
  <dc:description/>
  <cp:lastModifiedBy>Agarwal, Bhupender</cp:lastModifiedBy>
  <cp:revision>1</cp:revision>
  <dcterms:created xsi:type="dcterms:W3CDTF">2018-08-14T07:24:00Z</dcterms:created>
  <dcterms:modified xsi:type="dcterms:W3CDTF">2018-08-14T07:28:00Z</dcterms:modified>
</cp:coreProperties>
</file>