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6EB89" w14:textId="77777777" w:rsidR="00086896" w:rsidRPr="00086896" w:rsidRDefault="00086896" w:rsidP="00086896">
      <w:pPr>
        <w:shd w:val="clear" w:color="auto" w:fill="FFFFFF"/>
        <w:spacing w:before="225" w:after="225" w:line="240" w:lineRule="auto"/>
        <w:textAlignment w:val="baseline"/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</w:pP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>Data Mart is Danny’s latest venture and after running international operations for his online supermarket that specialises in fresh produce - Danny is asking for your support to analyse his sales performance.</w:t>
      </w:r>
    </w:p>
    <w:p w14:paraId="19D6C7BB" w14:textId="4EF1A65D" w:rsidR="00086896" w:rsidRPr="00086896" w:rsidRDefault="00086896" w:rsidP="00086896">
      <w:pPr>
        <w:shd w:val="clear" w:color="auto" w:fill="FFFFFF"/>
        <w:spacing w:before="225" w:after="225" w:line="240" w:lineRule="auto"/>
        <w:textAlignment w:val="baseline"/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</w:pP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>In June 2020 - large scale supply changes were made at Data Mart. All Data Mart products now use sustainable packaging methods in every single step from the farm to the customer.</w:t>
      </w:r>
    </w:p>
    <w:p w14:paraId="5FB91471" w14:textId="0BDE9808" w:rsidR="00086896" w:rsidRPr="00086896" w:rsidRDefault="00086896" w:rsidP="00086896">
      <w:pPr>
        <w:shd w:val="clear" w:color="auto" w:fill="FFFFFF"/>
        <w:spacing w:before="225" w:after="225" w:line="240" w:lineRule="auto"/>
        <w:textAlignment w:val="baseline"/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</w:pP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Danny needs your help to quantify the impact of this change on the sales performance </w:t>
      </w:r>
      <w:r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>of</w:t>
      </w: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 Data Mart and </w:t>
      </w:r>
      <w:r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>its</w:t>
      </w: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 separate business areas.</w:t>
      </w:r>
    </w:p>
    <w:p w14:paraId="5A522624" w14:textId="79CFB61C" w:rsidR="00086896" w:rsidRPr="00086896" w:rsidRDefault="00086896" w:rsidP="00086896">
      <w:pPr>
        <w:shd w:val="clear" w:color="auto" w:fill="FFFFFF"/>
        <w:spacing w:before="225" w:after="225" w:line="240" w:lineRule="auto"/>
        <w:textAlignment w:val="baseline"/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</w:pP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The key business question he wants you to help him answer </w:t>
      </w:r>
      <w:r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>is</w:t>
      </w: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 the following:</w:t>
      </w:r>
    </w:p>
    <w:p w14:paraId="1C8E0CEB" w14:textId="77777777" w:rsidR="00086896" w:rsidRPr="00086896" w:rsidRDefault="00086896" w:rsidP="0008689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</w:pP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>What was the quantifiable impact of the changes introduced in June 2020?</w:t>
      </w:r>
    </w:p>
    <w:p w14:paraId="1092650C" w14:textId="77777777" w:rsidR="00086896" w:rsidRPr="00086896" w:rsidRDefault="00086896" w:rsidP="0008689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</w:pP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>Which platform, region, segment and customer types were the most impacted by this change?</w:t>
      </w:r>
    </w:p>
    <w:p w14:paraId="5B3B3062" w14:textId="6080FAFE" w:rsidR="00086896" w:rsidRPr="00086896" w:rsidRDefault="00086896" w:rsidP="0008689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</w:pP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What can we do about </w:t>
      </w:r>
      <w:r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the </w:t>
      </w: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future introduction of similar sustainability updates to the business to minimise </w:t>
      </w:r>
      <w:r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 xml:space="preserve">the </w:t>
      </w:r>
      <w:r w:rsidRPr="00086896">
        <w:rPr>
          <w:rFonts w:ascii="Segoe UI" w:eastAsia="Times New Roman" w:hAnsi="Segoe UI" w:cs="Segoe UI"/>
          <w:color w:val="404040"/>
          <w:sz w:val="27"/>
          <w:szCs w:val="27"/>
          <w:lang w:eastAsia="en-IN" w:bidi="hi-IN"/>
        </w:rPr>
        <w:t>impact on sales?</w:t>
      </w:r>
    </w:p>
    <w:p w14:paraId="1EF11E5E" w14:textId="4F29BF42" w:rsidR="007C1194" w:rsidRDefault="007C1194"/>
    <w:p w14:paraId="0F9B30C7" w14:textId="4FAB080D" w:rsidR="00086896" w:rsidRDefault="00086896"/>
    <w:p w14:paraId="6F60B8AE" w14:textId="6C99E2DE" w:rsidR="00086896" w:rsidRDefault="00086896"/>
    <w:p w14:paraId="4BA6BBF5" w14:textId="25D3F1D8" w:rsidR="00086896" w:rsidRDefault="00086896" w:rsidP="00086896">
      <w:pPr>
        <w:pStyle w:val="NormalWeb"/>
        <w:shd w:val="clear" w:color="auto" w:fill="FFFFFF"/>
        <w:spacing w:before="225" w:beforeAutospacing="0" w:after="225" w:afterAutospacing="0"/>
        <w:textAlignment w:val="baseline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 xml:space="preserve">This case study actually is based </w:t>
      </w:r>
      <w:r>
        <w:rPr>
          <w:rFonts w:ascii="Segoe UI" w:hAnsi="Segoe UI" w:cs="Segoe UI"/>
          <w:color w:val="404040"/>
          <w:sz w:val="27"/>
          <w:szCs w:val="27"/>
        </w:rPr>
        <w:t>on</w:t>
      </w:r>
      <w:r>
        <w:rPr>
          <w:rFonts w:ascii="Segoe UI" w:hAnsi="Segoe UI" w:cs="Segoe UI"/>
          <w:color w:val="404040"/>
          <w:sz w:val="27"/>
          <w:szCs w:val="27"/>
        </w:rPr>
        <w:t xml:space="preserve"> a </w:t>
      </w:r>
      <w:r>
        <w:rPr>
          <w:rFonts w:ascii="Segoe UI" w:hAnsi="Segoe UI" w:cs="Segoe UI"/>
          <w:color w:val="404040"/>
          <w:sz w:val="27"/>
          <w:szCs w:val="27"/>
        </w:rPr>
        <w:t>real-life</w:t>
      </w:r>
      <w:r>
        <w:rPr>
          <w:rFonts w:ascii="Segoe UI" w:hAnsi="Segoe UI" w:cs="Segoe UI"/>
          <w:color w:val="404040"/>
          <w:sz w:val="27"/>
          <w:szCs w:val="27"/>
        </w:rPr>
        <w:t xml:space="preserve"> change in </w:t>
      </w:r>
      <w:r>
        <w:rPr>
          <w:rFonts w:ascii="Segoe UI" w:hAnsi="Segoe UI" w:cs="Segoe UI"/>
          <w:color w:val="404040"/>
          <w:sz w:val="27"/>
          <w:szCs w:val="27"/>
        </w:rPr>
        <w:t>Australian</w:t>
      </w:r>
      <w:r>
        <w:rPr>
          <w:rFonts w:ascii="Segoe UI" w:hAnsi="Segoe UI" w:cs="Segoe UI"/>
          <w:color w:val="404040"/>
          <w:sz w:val="27"/>
          <w:szCs w:val="27"/>
        </w:rPr>
        <w:t xml:space="preserve"> retailers where plastic bags were no longer provided for free - as you can expect, some customers would have changed their shopping behaviour because of this change!</w:t>
      </w:r>
    </w:p>
    <w:p w14:paraId="568586E3" w14:textId="77777777" w:rsidR="00086896" w:rsidRDefault="00086896" w:rsidP="00086896">
      <w:pPr>
        <w:pStyle w:val="NormalWeb"/>
        <w:shd w:val="clear" w:color="auto" w:fill="FFFFFF"/>
        <w:spacing w:before="225" w:beforeAutospacing="0" w:after="225" w:afterAutospacing="0"/>
        <w:textAlignment w:val="baseline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>Analysis which is related to certain key events which can have a significant impact on sales or engagement metrics is always a part of the data analytics menu. Learning how to approach these types of problems is a super valuable lesson and hopefully these ideas can help you next time you’re faced with a tough problem like this in the workplace!</w:t>
      </w:r>
    </w:p>
    <w:p w14:paraId="5B9486FC" w14:textId="77777777" w:rsidR="00086896" w:rsidRDefault="00086896" w:rsidP="00086896">
      <w:pPr>
        <w:pStyle w:val="NormalWeb"/>
        <w:shd w:val="clear" w:color="auto" w:fill="FFFFFF"/>
        <w:spacing w:before="225" w:beforeAutospacing="0" w:after="225" w:afterAutospacing="0"/>
        <w:textAlignment w:val="baseline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>Ready for the next 8 Week SQL challenge case study? Click on the banner below to get started with case study #6!</w:t>
      </w:r>
    </w:p>
    <w:p w14:paraId="66A161FF" w14:textId="77777777" w:rsidR="00086896" w:rsidRDefault="00086896"/>
    <w:sectPr w:rsidR="00086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B065B"/>
    <w:multiLevelType w:val="multilevel"/>
    <w:tmpl w:val="047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55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73"/>
    <w:rsid w:val="00086896"/>
    <w:rsid w:val="000A6F4B"/>
    <w:rsid w:val="00262273"/>
    <w:rsid w:val="007C1194"/>
    <w:rsid w:val="00AE2C77"/>
    <w:rsid w:val="00CC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A822"/>
  <w15:chartTrackingRefBased/>
  <w15:docId w15:val="{E1CC2DB6-C439-4192-89E0-A0F4AA9C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6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2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263</Words>
  <Characters>1323</Characters>
  <Application>Microsoft Office Word</Application>
  <DocSecurity>0</DocSecurity>
  <Lines>28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bhupender rawal</dc:creator>
  <cp:keywords/>
  <dc:description/>
  <cp:lastModifiedBy>bhupender rawal</cp:lastModifiedBy>
  <cp:revision>3</cp:revision>
  <dcterms:created xsi:type="dcterms:W3CDTF">2022-12-11T12:11:00Z</dcterms:created>
  <dcterms:modified xsi:type="dcterms:W3CDTF">2022-12-11T12:54:00Z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dd1a25e3a1118929ebda7d69a903dd113a10f182c803fc561be679723fd8dd48</vt:lpwstr>
  </property>
</Properties>
</file>