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PRT532 – IT Service Management</w:t>
      </w:r>
    </w:p>
    <w:p>
      <w:pPr>
        <w:jc w:val="center"/>
      </w:pPr>
      <w:r>
        <w:rPr>
          <w:b/>
        </w:rPr>
        <w:t>Assignment 2 (Part B): Personal Reflection</w:t>
        <w:br/>
        <w:t>Four Dimensions of IT Service Management &amp; Service Value System</w:t>
      </w:r>
    </w:p>
    <w:p>
      <w:pPr>
        <w:jc w:val="center"/>
      </w:pPr>
      <w:r>
        <w:rPr>
          <w:i/>
        </w:rPr>
        <w:t>Name: [Your Name]  |  Student ID: [Your Student ID]</w:t>
        <w:br/>
        <w:t>Case organisation: Australia Post – MyPost Parcel Tracking &amp; Delivery Management</w:t>
      </w:r>
    </w:p>
    <w:p/>
    <w:p>
      <w:pPr>
        <w:jc w:val="both"/>
      </w:pPr>
      <w:r>
        <w:t>Working on Assignment II, where our group examined Australia Post's MyPost parcel tracking service, gave me a much clearer personal understanding of how the four dimensions of service management and the Service Value System (SVS) are not separate frameworks but two lenses on the same reality. Before this assignment, I treated "IT service management" mostly as a technology problem, if the app worked and the servers stayed up, the service was doing well. Analysing MyPost forced me to reconsider that view.</w:t>
      </w:r>
    </w:p>
    <w:p>
      <w:pPr>
        <w:jc w:val="both"/>
      </w:pPr>
      <w:r>
        <w:t>The four dimensions, Organisations and People, Information and Technology, Partners and Suppliers, and Value Streams and Processes, describe the resources and constraints a service depends on, while the Service Value System explains how those resources are organised into value-creating activities through the value chain, guided by principles, governance, and continual improvement. Working through the redirect-request scenario in our presentation showed me this relationship concretely. A single customer action, asking to redirect a parcel, pulled on every dimension at once: the contact centre and delivery staff (People), the tracking database and identity verification (Technology), the courier and platform providers (Partners), and the scan-to-notification workflow (Process). None of these dimensions could deliver value alone; the Service Value Chain activities of Engage, Design and Transition, Obtain/Build, and Deliver and Support were the mechanism that turned those four dimensions into an actual outcome for the customer. This was my key personal insight: the dimensions are the "what" a service is built from, and the SVS is the "how" those parts are coordinated over time to create and sustain value.</w:t>
      </w:r>
    </w:p>
    <w:p>
      <w:pPr>
        <w:jc w:val="both"/>
      </w:pPr>
      <w:r>
        <w:t>Reflecting further, I realised how easily a project can go wrong when only one dimension is prioritised. Early in our discussions, I initially focused heavily on the Information and Technology dimension because it felt the most tangible, APIs, encryption, uptime. It was only when we mapped the value stream and discussed governance of partners and suppliers that I understood technology improvements mean little if delivery contractors do not scan consistently, or if there is no accountable service owner to act on incidents. This connects directly to the guiding principle of "think and work holistically," which I now see less as an abstract slogan and more as a practical warning against my own tendency to solve problems within my comfort zone.</w:t>
      </w:r>
    </w:p>
    <w:p>
      <w:pPr>
        <w:jc w:val="both"/>
      </w:pPr>
      <w:r>
        <w:t>Working collaboratively also reflected the SVS itself: our group's process of researching, drafting, reviewing, and refining slides mirrored the Plan-Engage-Design-Improve cycle, reinforcing that continual improvement applies to how we work, not just to the service we analysed.</w:t>
      </w:r>
    </w:p>
    <w:p>
      <w:pPr>
        <w:jc w:val="both"/>
      </w:pPr>
      <w:r>
        <w:t>Overall, this assignment shifted my understanding from viewing IT service management as a technical discipline to seeing it as a socio-technical system where people, technology, partners, and processes must be deliberately governed together. Applying the four dimensions and SVS to a real, large-scale service like MyPost made these normally abstract ITIL concepts feel practical, and I intend to carry this holistic mindset, checking all four dimensions before assuming a fix, into future service management or project work.</w:t>
      </w:r>
    </w:p>
    <w:p/>
    <w:p>
      <w:r>
        <w:rPr>
          <w:i/>
        </w:rPr>
        <w:t>Word count: 490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