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center"/>
        <w:rPr/>
      </w:pPr>
      <w:r>
        <w:rPr>
          <w:rStyle w:val="StrongEmphasis"/>
          <w:color w:val="0E101A"/>
          <w:sz w:val="40"/>
          <w:szCs w:val="22"/>
        </w:rPr>
        <w:t>Title: Stock data Analysis</w:t>
      </w:r>
    </w:p>
    <w:p>
      <w:pPr>
        <w:pStyle w:val="TextBody"/>
        <w:jc w:val="center"/>
        <w:rPr/>
      </w:pPr>
      <w:bookmarkStart w:id="0" w:name="__DdeLink__445_2387457278"/>
      <w:bookmarkEnd w:id="0"/>
      <w:r>
        <w:rPr>
          <w:rStyle w:val="StrongEmphasis"/>
          <w:color w:val="0E101A"/>
          <w:sz w:val="24"/>
        </w:rPr>
        <w:t>Name: Bhushan Suryawanshi</w:t>
      </w:r>
    </w:p>
    <w:p>
      <w:pPr>
        <w:pStyle w:val="TextBody"/>
        <w:spacing w:before="0" w:after="0"/>
        <w:jc w:val="center"/>
        <w:rPr/>
      </w:pPr>
      <w:r>
        <w:rPr>
          <w:rStyle w:val="StrongEmphasis"/>
          <w:color w:val="0E101A"/>
        </w:rPr>
        <w:t>Date: 2020-06-24</w:t>
      </w:r>
    </w:p>
    <w:p>
      <w:pPr>
        <w:pStyle w:val="TextBody"/>
        <w:spacing w:before="0" w:after="0"/>
        <w:jc w:val="center"/>
        <w:rPr>
          <w:rStyle w:val="StrongEmphasis"/>
          <w:color w:val="0E101A"/>
        </w:rPr>
      </w:pPr>
      <w:r>
        <w:rPr>
          <w:color w:val="0E101A"/>
        </w:rPr>
      </w:r>
    </w:p>
    <w:p>
      <w:pPr>
        <w:pStyle w:val="TextBody"/>
        <w:spacing w:before="0" w:after="0"/>
        <w:rPr>
          <w:rStyle w:val="StrongEmphasis"/>
          <w:color w:val="0E101A"/>
        </w:rPr>
      </w:pPr>
      <w:r>
        <w:rPr>
          <w:color w:val="0E101A"/>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Table of Contents</w:t>
          </w:r>
        </w:p>
        <w:p>
          <w:pPr>
            <w:pStyle w:val="Contents1"/>
            <w:tabs>
              <w:tab w:val="right" w:pos="9360" w:leader="dot"/>
            </w:tabs>
            <w:rPr/>
          </w:pPr>
          <w:r>
            <w:fldChar w:fldCharType="begin"/>
          </w:r>
          <w:r>
            <w:rPr>
              <w:rStyle w:val="IndexLink"/>
            </w:rPr>
            <w:instrText> TOC \f \o "1-9" \h</w:instrText>
          </w:r>
          <w:r>
            <w:rPr>
              <w:rStyle w:val="IndexLink"/>
            </w:rPr>
            <w:fldChar w:fldCharType="separate"/>
          </w:r>
          <w:hyperlink w:anchor="__RefHeading___Toc1275_2387457278">
            <w:r>
              <w:rPr>
                <w:rStyle w:val="IndexLink"/>
              </w:rPr>
              <w:t>1. Introduction –</w:t>
              <w:tab/>
              <w:t>1</w:t>
            </w:r>
          </w:hyperlink>
        </w:p>
        <w:p>
          <w:pPr>
            <w:pStyle w:val="Contents1"/>
            <w:tabs>
              <w:tab w:val="right" w:pos="9360" w:leader="dot"/>
            </w:tabs>
            <w:rPr/>
          </w:pPr>
          <w:hyperlink w:anchor="__RefHeading___Toc1277_2387457278">
            <w:r>
              <w:rPr>
                <w:rStyle w:val="IndexLink"/>
              </w:rPr>
              <w:t>2. Data</w:t>
              <w:tab/>
              <w:t>1</w:t>
            </w:r>
          </w:hyperlink>
        </w:p>
        <w:p>
          <w:pPr>
            <w:pStyle w:val="Contents2"/>
            <w:tabs>
              <w:tab w:val="clear" w:pos="9077"/>
              <w:tab w:val="right" w:pos="9360" w:leader="dot"/>
            </w:tabs>
            <w:rPr/>
          </w:pPr>
          <w:hyperlink w:anchor="__RefHeading___Toc1279_2387457278">
            <w:r>
              <w:rPr>
                <w:rStyle w:val="IndexLink"/>
              </w:rPr>
              <w:t>2.1 CSV File:</w:t>
              <w:tab/>
              <w:t>1</w:t>
            </w:r>
          </w:hyperlink>
        </w:p>
        <w:p>
          <w:pPr>
            <w:pStyle w:val="Contents2"/>
            <w:tabs>
              <w:tab w:val="clear" w:pos="9077"/>
              <w:tab w:val="right" w:pos="9360" w:leader="dot"/>
            </w:tabs>
            <w:rPr/>
          </w:pPr>
          <w:hyperlink w:anchor="__RefHeading___Toc1281_2387457278">
            <w:r>
              <w:rPr>
                <w:rStyle w:val="IndexLink"/>
              </w:rPr>
              <w:t>2.2 API Data</w:t>
              <w:tab/>
              <w:t>2</w:t>
            </w:r>
          </w:hyperlink>
        </w:p>
        <w:p>
          <w:pPr>
            <w:pStyle w:val="Contents2"/>
            <w:tabs>
              <w:tab w:val="clear" w:pos="9077"/>
              <w:tab w:val="right" w:pos="9360" w:leader="dot"/>
            </w:tabs>
            <w:rPr/>
          </w:pPr>
          <w:hyperlink w:anchor="__RefHeading___Toc1283_2387457278">
            <w:r>
              <w:rPr>
                <w:rStyle w:val="IndexLink"/>
              </w:rPr>
              <w:t>2.3 Screen Scrapping</w:t>
              <w:tab/>
              <w:t>3</w:t>
            </w:r>
          </w:hyperlink>
        </w:p>
        <w:p>
          <w:pPr>
            <w:pStyle w:val="Contents1"/>
            <w:tabs>
              <w:tab w:val="right" w:pos="9360" w:leader="dot"/>
            </w:tabs>
            <w:rPr/>
          </w:pPr>
          <w:hyperlink w:anchor="__RefHeading___Toc1285_2387457278">
            <w:r>
              <w:rPr>
                <w:rStyle w:val="IndexLink"/>
              </w:rPr>
              <w:t>3. Approach</w:t>
              <w:tab/>
              <w:t>3</w:t>
            </w:r>
          </w:hyperlink>
        </w:p>
        <w:p>
          <w:pPr>
            <w:pStyle w:val="Contents1"/>
            <w:tabs>
              <w:tab w:val="right" w:pos="9360" w:leader="dot"/>
            </w:tabs>
            <w:rPr/>
          </w:pPr>
          <w:hyperlink w:anchor="__RefHeading___Toc1743_1719100124">
            <w:r>
              <w:rPr>
                <w:rStyle w:val="IndexLink"/>
              </w:rPr>
              <w:t>4. Summary</w:t>
              <w:tab/>
              <w:t>4</w:t>
            </w:r>
          </w:hyperlink>
        </w:p>
        <w:p>
          <w:pPr>
            <w:pStyle w:val="Contents1"/>
            <w:tabs>
              <w:tab w:val="right" w:pos="9360" w:leader="dot"/>
            </w:tabs>
            <w:rPr/>
          </w:pPr>
          <w:hyperlink w:anchor="__RefHeading___Toc1287_2387457278">
            <w:r>
              <w:rPr>
                <w:rStyle w:val="IndexLink"/>
              </w:rPr>
              <w:t>5. Reference</w:t>
              <w:tab/>
              <w:t>4</w:t>
            </w:r>
          </w:hyperlink>
          <w:r>
            <w:rPr>
              <w:rStyle w:val="IndexLink"/>
            </w:rPr>
            <w:fldChar w:fldCharType="end"/>
          </w:r>
        </w:p>
      </w:sdtContent>
    </w:sdt>
    <w:p>
      <w:pPr>
        <w:pStyle w:val="TextBody"/>
        <w:spacing w:before="0" w:after="0"/>
        <w:rPr>
          <w:rStyle w:val="StrongEmphasis"/>
          <w:color w:val="0E101A"/>
        </w:rPr>
      </w:pPr>
      <w:r>
        <w:rPr>
          <w:color w:val="0E101A"/>
        </w:rPr>
      </w:r>
    </w:p>
    <w:p>
      <w:pPr>
        <w:pStyle w:val="Heading1"/>
        <w:numPr>
          <w:ilvl w:val="0"/>
          <w:numId w:val="3"/>
        </w:numPr>
        <w:rPr/>
      </w:pPr>
      <w:bookmarkStart w:id="1" w:name="__RefHeading___Toc1275_2387457278"/>
      <w:bookmarkEnd w:id="1"/>
      <w:r>
        <w:rPr>
          <w:b/>
          <w:bCs/>
          <w:color w:val="0E101A"/>
        </w:rPr>
        <w:t>1. Introduction</w:t>
      </w:r>
      <w:r>
        <w:rPr>
          <w:color w:val="0E101A"/>
        </w:rPr>
        <w:t xml:space="preserve"> – </w:t>
      </w:r>
    </w:p>
    <w:p>
      <w:pPr>
        <w:pStyle w:val="TextBody"/>
        <w:jc w:val="both"/>
        <w:rPr/>
      </w:pPr>
      <w:r>
        <w:rPr/>
        <w:t>Stock price analysis based on its open, high, low, and close values is referred to as a Technical analysis of a stock. I am planning to do a stock’s Technical analysis to help investors/traders make data-driven decisions. Also doing chart-based analysis for each stock is time-consuming and if it can be programmed multiple stocks can be analyzed with speed. As an example, I am choosing stock data for the Zillow Group (Z) stock. It is jumped 300% in the last 6 months. Looks like a good candidate to analyze if price rally will sustain for the short/long term.</w:t>
      </w:r>
    </w:p>
    <w:p>
      <w:pPr>
        <w:pStyle w:val="Heading1"/>
        <w:numPr>
          <w:ilvl w:val="0"/>
          <w:numId w:val="3"/>
        </w:numPr>
        <w:rPr/>
      </w:pPr>
      <w:bookmarkStart w:id="2" w:name="__RefHeading___Toc1277_2387457278"/>
      <w:bookmarkEnd w:id="2"/>
      <w:r>
        <w:rPr/>
        <w:t>2. Data</w:t>
      </w:r>
    </w:p>
    <w:p>
      <w:pPr>
        <w:pStyle w:val="Heading2"/>
        <w:numPr>
          <w:ilvl w:val="1"/>
          <w:numId w:val="3"/>
        </w:numPr>
        <w:rPr>
          <w:sz w:val="32"/>
          <w:szCs w:val="32"/>
        </w:rPr>
      </w:pPr>
      <w:bookmarkStart w:id="3" w:name="__RefHeading___Toc1279_2387457278"/>
      <w:bookmarkEnd w:id="3"/>
      <w:r>
        <w:rPr>
          <w:rFonts w:eastAsia="Calibri" w:cs="" w:cstheme="minorBidi" w:eastAsiaTheme="minorHAnsi"/>
          <w:color w:val="0E101A"/>
          <w:kern w:val="0"/>
          <w:sz w:val="32"/>
          <w:szCs w:val="32"/>
          <w:lang w:val="en-US" w:eastAsia="en-US" w:bidi="ar-SA"/>
        </w:rPr>
        <w:t xml:space="preserve">2.1 </w:t>
      </w:r>
      <w:r>
        <w:rPr>
          <w:rFonts w:eastAsia="Calibri" w:cs="" w:cstheme="minorBidi" w:eastAsiaTheme="minorHAnsi"/>
          <w:b/>
          <w:bCs/>
          <w:color w:val="0E101A"/>
          <w:kern w:val="0"/>
          <w:sz w:val="32"/>
          <w:szCs w:val="32"/>
          <w:lang w:val="en-US" w:eastAsia="en-US" w:bidi="ar-SA"/>
        </w:rPr>
        <w:t>CSV File:</w:t>
      </w:r>
    </w:p>
    <w:p>
      <w:pPr>
        <w:pStyle w:val="TextBody"/>
        <w:spacing w:before="0" w:after="0"/>
        <w:ind w:left="0" w:hanging="0"/>
        <w:jc w:val="both"/>
        <w:rPr>
          <w:color w:val="0E101A"/>
        </w:rPr>
      </w:pPr>
      <w:r>
        <w:rPr>
          <w:color w:val="0E101A"/>
        </w:rPr>
        <w:t>This will be pulled from Yahoo Finance with values for daily open, close, high, low, and volume. I will be calculating additional features like – Simple moving average for 20 day (SMA20), 50 day (SMA50), 100 day (SMA100), and 200 day (SMA200). The data can be downloaded for required dates hence can show more than 1000 rows if required.</w:t>
      </w:r>
    </w:p>
    <w:p>
      <w:pPr>
        <w:pStyle w:val="TextBody"/>
        <w:spacing w:before="0" w:after="0"/>
        <w:ind w:left="0" w:hanging="0"/>
        <w:jc w:val="both"/>
        <w:rPr>
          <w:color w:val="0E101A"/>
        </w:rPr>
      </w:pPr>
      <w:r>
        <w:rPr>
          <w:color w:val="0E101A"/>
        </w:rPr>
      </w:r>
    </w:p>
    <w:p>
      <w:pPr>
        <w:pStyle w:val="TextBody"/>
        <w:spacing w:before="0" w:after="0"/>
        <w:ind w:left="0" w:hanging="0"/>
        <w:jc w:val="both"/>
        <w:rPr/>
      </w:pPr>
      <w:r>
        <w:rPr>
          <w:b/>
          <w:bCs/>
          <w:color w:val="0E101A"/>
        </w:rPr>
        <w:t>stock_open_price</w:t>
      </w:r>
      <w:r>
        <w:rPr>
          <w:color w:val="0E101A"/>
        </w:rPr>
        <w:t xml:space="preserve"> – Stock’s open price at the start of the trading session.</w:t>
      </w:r>
    </w:p>
    <w:p>
      <w:pPr>
        <w:pStyle w:val="TextBody"/>
        <w:spacing w:before="0" w:after="0"/>
        <w:ind w:left="0" w:hanging="0"/>
        <w:jc w:val="both"/>
        <w:rPr/>
      </w:pPr>
      <w:r>
        <w:rPr>
          <w:rFonts w:eastAsia="Calibri" w:cs=""/>
          <w:b/>
          <w:bCs/>
          <w:color w:val="0E101A"/>
          <w:kern w:val="0"/>
          <w:sz w:val="22"/>
          <w:szCs w:val="22"/>
          <w:lang w:val="en-US" w:eastAsia="en-US" w:bidi="ar-SA"/>
        </w:rPr>
        <w:t>stock_c</w:t>
      </w:r>
      <w:r>
        <w:rPr>
          <w:b/>
          <w:bCs/>
          <w:color w:val="0E101A"/>
        </w:rPr>
        <w:t>lose_price</w:t>
      </w:r>
      <w:r>
        <w:rPr>
          <w:color w:val="0E101A"/>
        </w:rPr>
        <w:t xml:space="preserve"> – Stock’s closing price at the end of the trading session.</w:t>
      </w:r>
    </w:p>
    <w:p>
      <w:pPr>
        <w:pStyle w:val="TextBody"/>
        <w:spacing w:before="0" w:after="0"/>
        <w:ind w:left="0" w:hanging="0"/>
        <w:jc w:val="both"/>
        <w:rPr/>
      </w:pPr>
      <w:r>
        <w:rPr>
          <w:rFonts w:eastAsia="Calibri" w:cs=""/>
          <w:b/>
          <w:bCs/>
          <w:color w:val="0E101A"/>
          <w:kern w:val="0"/>
          <w:sz w:val="22"/>
          <w:szCs w:val="22"/>
          <w:lang w:val="en-US" w:eastAsia="en-US" w:bidi="ar-SA"/>
        </w:rPr>
        <w:t>stock_h</w:t>
      </w:r>
      <w:r>
        <w:rPr>
          <w:b/>
          <w:bCs/>
          <w:color w:val="0E101A"/>
        </w:rPr>
        <w:t>igh_price</w:t>
      </w:r>
      <w:r>
        <w:rPr>
          <w:color w:val="0E101A"/>
        </w:rPr>
        <w:t xml:space="preserve"> – The highest price at which stock traded during the day.</w:t>
      </w:r>
    </w:p>
    <w:p>
      <w:pPr>
        <w:pStyle w:val="TextBody"/>
        <w:spacing w:before="0" w:after="0"/>
        <w:ind w:left="0" w:hanging="0"/>
        <w:jc w:val="both"/>
        <w:rPr/>
      </w:pPr>
      <w:r>
        <w:rPr>
          <w:b/>
          <w:bCs/>
          <w:color w:val="0E101A"/>
        </w:rPr>
        <w:t>stock_low_price</w:t>
      </w:r>
      <w:r>
        <w:rPr>
          <w:color w:val="0E101A"/>
        </w:rPr>
        <w:t xml:space="preserve"> – The lowest price at which stock traded during the day.</w:t>
      </w:r>
    </w:p>
    <w:p>
      <w:pPr>
        <w:pStyle w:val="TextBody"/>
        <w:spacing w:before="0" w:after="0"/>
        <w:ind w:left="0" w:hanging="0"/>
        <w:jc w:val="both"/>
        <w:rPr/>
      </w:pPr>
      <w:r>
        <w:rPr>
          <w:b/>
          <w:bCs/>
          <w:color w:val="0E101A"/>
        </w:rPr>
        <w:t>stock_day_volume</w:t>
      </w:r>
      <w:r>
        <w:rPr>
          <w:color w:val="0E101A"/>
        </w:rPr>
        <w:t xml:space="preserve"> – Number of </w:t>
      </w:r>
      <w:r>
        <w:rPr>
          <w:rFonts w:eastAsia="Calibri" w:cs="" w:cstheme="minorBidi" w:eastAsiaTheme="minorHAnsi"/>
          <w:color w:val="0E101A"/>
          <w:kern w:val="0"/>
          <w:sz w:val="22"/>
          <w:szCs w:val="22"/>
          <w:lang w:val="en-US" w:eastAsia="en-US" w:bidi="ar-SA"/>
        </w:rPr>
        <w:t>shares</w:t>
      </w:r>
      <w:r>
        <w:rPr>
          <w:color w:val="0E101A"/>
        </w:rPr>
        <w:t xml:space="preserve"> traded during the day.</w:t>
      </w:r>
    </w:p>
    <w:p>
      <w:pPr>
        <w:pStyle w:val="TextBody"/>
        <w:spacing w:before="0" w:after="0"/>
        <w:ind w:left="0" w:hanging="0"/>
        <w:jc w:val="both"/>
        <w:rPr>
          <w:b/>
          <w:b/>
          <w:bCs/>
          <w:color w:val="0E101A"/>
        </w:rPr>
      </w:pPr>
      <w:r>
        <w:rPr>
          <w:b/>
          <w:bCs/>
          <w:color w:val="0E101A"/>
        </w:rPr>
      </w:r>
    </w:p>
    <w:p>
      <w:pPr>
        <w:pStyle w:val="TextBody"/>
        <w:spacing w:before="0" w:after="0"/>
        <w:ind w:left="0" w:hanging="0"/>
        <w:jc w:val="both"/>
        <w:rPr/>
      </w:pPr>
      <w:r>
        <w:rPr>
          <w:b w:val="false"/>
          <w:bCs w:val="false"/>
          <w:color w:val="0E101A"/>
        </w:rPr>
        <w:t>Simple moving Average(SMA)</w:t>
      </w:r>
      <w:r>
        <w:rPr>
          <w:color w:val="0E101A"/>
        </w:rPr>
        <w:t>[</w:t>
      </w:r>
      <w:hyperlink r:id="rId2">
        <w:r>
          <w:rPr>
            <w:rStyle w:val="InternetLink"/>
            <w:rFonts w:eastAsia="Calibri" w:cs=""/>
            <w:color w:val="000080"/>
            <w:kern w:val="0"/>
            <w:sz w:val="22"/>
            <w:szCs w:val="22"/>
            <w:u w:val="single"/>
            <w:lang w:val="zxx" w:eastAsia="zxx" w:bidi="zxx"/>
          </w:rPr>
          <w:t>5</w:t>
        </w:r>
      </w:hyperlink>
      <w:r>
        <w:rPr>
          <w:color w:val="0E101A"/>
        </w:rPr>
        <w:t xml:space="preserve">] – As its name suggest, SMA is average price of a stock calculated over a period. 10 Day SMA is average of closing prices for last 10 days. </w:t>
      </w:r>
    </w:p>
    <w:p>
      <w:pPr>
        <w:pStyle w:val="TextBody"/>
        <w:spacing w:before="0" w:after="0"/>
        <w:ind w:left="0" w:hanging="0"/>
        <w:jc w:val="both"/>
        <w:rPr/>
      </w:pPr>
      <w:r>
        <w:rPr>
          <w:b/>
          <w:bCs/>
          <w:color w:val="0E101A"/>
        </w:rPr>
        <w:t>stock_sma20</w:t>
      </w:r>
      <w:r>
        <w:rPr>
          <w:color w:val="0E101A"/>
        </w:rPr>
        <w:t xml:space="preserve">: Stock’s 20 day moving average. </w:t>
      </w:r>
    </w:p>
    <w:p>
      <w:pPr>
        <w:pStyle w:val="TextBody"/>
        <w:spacing w:before="0" w:after="0"/>
        <w:ind w:left="0" w:hanging="0"/>
        <w:jc w:val="both"/>
        <w:rPr/>
      </w:pPr>
      <w:r>
        <w:rPr>
          <w:b/>
          <w:bCs/>
          <w:color w:val="0E101A"/>
        </w:rPr>
        <w:t>stock_sma50</w:t>
      </w:r>
      <w:r>
        <w:rPr>
          <w:color w:val="0E101A"/>
        </w:rPr>
        <w:t>: Stock’s 50 day moving average.</w:t>
      </w:r>
    </w:p>
    <w:p>
      <w:pPr>
        <w:pStyle w:val="TextBody"/>
        <w:spacing w:before="0" w:after="0"/>
        <w:ind w:left="0" w:hanging="0"/>
        <w:jc w:val="both"/>
        <w:rPr/>
      </w:pPr>
      <w:r>
        <w:rPr>
          <w:b/>
          <w:bCs/>
          <w:color w:val="0E101A"/>
        </w:rPr>
        <w:t>stock_sma100</w:t>
      </w:r>
      <w:r>
        <w:rPr>
          <w:color w:val="0E101A"/>
        </w:rPr>
        <w:t xml:space="preserve">: Stock’s 100 day moving average. </w:t>
      </w:r>
    </w:p>
    <w:p>
      <w:pPr>
        <w:pStyle w:val="TextBody"/>
        <w:spacing w:before="0" w:after="0"/>
        <w:ind w:left="0" w:hanging="0"/>
        <w:jc w:val="both"/>
        <w:rPr/>
      </w:pPr>
      <w:r>
        <w:rPr>
          <w:b/>
          <w:bCs/>
          <w:color w:val="0E101A"/>
        </w:rPr>
        <w:t>stock_sma200</w:t>
      </w:r>
      <w:r>
        <w:rPr>
          <w:color w:val="0E101A"/>
        </w:rPr>
        <w:t xml:space="preserve">: Stock’s 200 day moving average. </w:t>
      </w:r>
    </w:p>
    <w:p>
      <w:pPr>
        <w:pStyle w:val="TextBody"/>
        <w:spacing w:before="0" w:after="0"/>
        <w:ind w:left="1440" w:hanging="0"/>
        <w:rPr>
          <w:color w:val="0E101A"/>
        </w:rPr>
      </w:pPr>
      <w:r>
        <w:rPr>
          <w:color w:val="0E101A"/>
        </w:rPr>
      </w:r>
    </w:p>
    <w:p>
      <w:pPr>
        <w:pStyle w:val="TextBody"/>
        <w:spacing w:before="0" w:after="0"/>
        <w:ind w:hanging="0"/>
        <w:rPr/>
      </w:pPr>
      <w:r>
        <w:rPr>
          <w:color w:val="0E101A"/>
        </w:rPr>
        <w:t>Data source link -</w:t>
      </w:r>
    </w:p>
    <w:p>
      <w:pPr>
        <w:pStyle w:val="TextBody"/>
        <w:spacing w:before="0" w:after="0"/>
        <w:ind w:hanging="0"/>
        <w:rPr/>
      </w:pPr>
      <w:hyperlink r:id="rId3" w:tgtFrame="_blank">
        <w:r>
          <w:rPr>
            <w:rStyle w:val="InternetLink"/>
            <w:color w:val="4A6EE0"/>
          </w:rPr>
          <w:t>https://finance.yahoo.com/quote/Z/history?p=Z</w:t>
        </w:r>
      </w:hyperlink>
    </w:p>
    <w:p>
      <w:pPr>
        <w:pStyle w:val="TextBody"/>
        <w:spacing w:before="0" w:after="0"/>
        <w:ind w:left="1440" w:hanging="0"/>
        <w:rPr/>
      </w:pPr>
      <w:r>
        <w:rPr/>
      </w:r>
    </w:p>
    <w:p>
      <w:pPr>
        <w:pStyle w:val="TextBody"/>
        <w:spacing w:before="0" w:after="0"/>
        <w:rPr>
          <w:color w:val="0E101A"/>
        </w:rPr>
      </w:pPr>
      <w:r>
        <w:rPr>
          <w:color w:val="0E101A"/>
        </w:rPr>
      </w:r>
    </w:p>
    <w:p>
      <w:pPr>
        <w:pStyle w:val="Heading2"/>
        <w:numPr>
          <w:ilvl w:val="1"/>
          <w:numId w:val="3"/>
        </w:numPr>
        <w:rPr>
          <w:rFonts w:ascii="Liberation Sans" w:hAnsi="Liberation Sans" w:eastAsia="Calibri" w:cs="" w:cstheme="minorBidi" w:eastAsiaTheme="minorHAnsi"/>
          <w:b/>
          <w:b/>
          <w:bCs/>
          <w:color w:val="0E101A"/>
          <w:kern w:val="0"/>
          <w:sz w:val="32"/>
          <w:szCs w:val="32"/>
          <w:lang w:val="en-US" w:eastAsia="en-US" w:bidi="ar-SA"/>
        </w:rPr>
      </w:pPr>
      <w:bookmarkStart w:id="4" w:name="__RefHeading___Toc1281_2387457278"/>
      <w:bookmarkEnd w:id="4"/>
      <w:r>
        <w:rPr>
          <w:rFonts w:eastAsia="Calibri" w:cs="" w:cstheme="minorBidi" w:eastAsiaTheme="minorHAnsi"/>
          <w:b/>
          <w:bCs/>
          <w:color w:val="0E101A"/>
          <w:kern w:val="0"/>
          <w:sz w:val="32"/>
          <w:szCs w:val="32"/>
          <w:lang w:val="en-US" w:eastAsia="en-US" w:bidi="ar-SA"/>
        </w:rPr>
        <w:t>2.2 API Data</w:t>
      </w:r>
    </w:p>
    <w:p>
      <w:pPr>
        <w:pStyle w:val="TextBody"/>
        <w:spacing w:before="0" w:after="0"/>
        <w:ind w:left="0" w:hanging="0"/>
        <w:jc w:val="both"/>
        <w:rPr>
          <w:color w:val="0E101A"/>
        </w:rPr>
      </w:pPr>
      <w:r>
        <w:rPr>
          <w:rFonts w:eastAsia="Calibri" w:cs="" w:cstheme="minorBidi" w:eastAsiaTheme="minorHAnsi"/>
          <w:color w:val="0E101A"/>
          <w:kern w:val="0"/>
          <w:sz w:val="22"/>
          <w:szCs w:val="22"/>
          <w:lang w:val="en-US" w:eastAsia="en-US" w:bidi="ar-SA"/>
        </w:rPr>
        <w:t xml:space="preserve">I am using Alpha Vantage API to get the technical indicators like – Exponential Moving Average (EMA), Double Exponential Moving Average (DEMA) and Bollinger Band for 50 Day, 100 Day, and 200Day. </w:t>
      </w:r>
    </w:p>
    <w:p>
      <w:pPr>
        <w:pStyle w:val="TextBody"/>
        <w:spacing w:before="0" w:after="0"/>
        <w:ind w:left="0" w:hanging="0"/>
        <w:jc w:val="both"/>
        <w:rPr>
          <w:rFonts w:ascii="Calibri" w:hAnsi="Calibri" w:eastAsia="Calibri" w:cs="" w:asciiTheme="minorHAnsi" w:cstheme="minorBidi" w:eastAsiaTheme="minorHAnsi" w:hAnsiTheme="minorHAnsi"/>
          <w:kern w:val="0"/>
          <w:sz w:val="22"/>
          <w:szCs w:val="22"/>
          <w:lang w:val="en-US" w:eastAsia="en-US" w:bidi="ar-SA"/>
        </w:rPr>
      </w:pPr>
      <w:r>
        <w:rPr>
          <w:rFonts w:eastAsia="Calibri" w:cs="" w:cstheme="minorBidi" w:eastAsiaTheme="minorHAnsi"/>
          <w:kern w:val="0"/>
          <w:sz w:val="22"/>
          <w:szCs w:val="22"/>
          <w:lang w:val="en-US" w:eastAsia="en-US" w:bidi="ar-SA"/>
        </w:rPr>
      </w:r>
    </w:p>
    <w:p>
      <w:pPr>
        <w:pStyle w:val="TextBody"/>
        <w:spacing w:before="0" w:after="0"/>
        <w:ind w:left="0" w:hanging="0"/>
        <w:jc w:val="both"/>
        <w:rPr/>
      </w:pPr>
      <w:r>
        <w:rPr>
          <w:rFonts w:eastAsia="Calibri" w:cs="" w:cstheme="minorBidi" w:eastAsiaTheme="minorHAnsi"/>
          <w:b w:val="false"/>
          <w:bCs w:val="false"/>
          <w:color w:val="0E101A"/>
          <w:kern w:val="0"/>
          <w:sz w:val="22"/>
          <w:szCs w:val="22"/>
          <w:lang w:val="en-US" w:eastAsia="en-US" w:bidi="ar-SA"/>
        </w:rPr>
        <w:t>Exponential Moving Average (EMA)</w:t>
      </w:r>
      <w:r>
        <w:rPr>
          <w:rFonts w:eastAsia="Calibri" w:cs="" w:cstheme="minorBidi" w:eastAsiaTheme="minorHAnsi"/>
          <w:color w:val="0E101A"/>
          <w:kern w:val="0"/>
          <w:sz w:val="22"/>
          <w:szCs w:val="22"/>
          <w:lang w:val="en-US" w:eastAsia="en-US" w:bidi="ar-SA"/>
        </w:rPr>
        <w:t>[</w:t>
      </w:r>
      <w:hyperlink r:id="rId4">
        <w:r>
          <w:rPr>
            <w:rStyle w:val="InternetLink"/>
            <w:rFonts w:eastAsia="Calibri" w:cs="" w:cstheme="minorBidi" w:eastAsiaTheme="minorHAnsi"/>
            <w:color w:val="0E101A"/>
            <w:kern w:val="0"/>
            <w:sz w:val="22"/>
            <w:szCs w:val="22"/>
            <w:lang w:val="en-US" w:eastAsia="en-US" w:bidi="ar-SA"/>
          </w:rPr>
          <w:t>1</w:t>
        </w:r>
      </w:hyperlink>
      <w:r>
        <w:rPr>
          <w:rFonts w:eastAsia="Calibri" w:cs="" w:cstheme="minorBidi" w:eastAsiaTheme="minorHAnsi"/>
          <w:color w:val="0E101A"/>
          <w:kern w:val="0"/>
          <w:sz w:val="22"/>
          <w:szCs w:val="22"/>
          <w:lang w:val="en-US" w:eastAsia="en-US" w:bidi="ar-SA"/>
        </w:rPr>
        <w:t xml:space="preserve">]: EMA are type of weighted moving average where recent prices of stock are given more weight. Generally 50, 100, and 200 Day exponential moving averages are considered in stock analysis. </w:t>
      </w:r>
    </w:p>
    <w:p>
      <w:pPr>
        <w:pStyle w:val="TextBody"/>
        <w:spacing w:before="0" w:after="0"/>
        <w:ind w:left="0" w:hanging="0"/>
        <w:jc w:val="both"/>
        <w:rPr>
          <w:rFonts w:ascii="Calibri" w:hAnsi="Calibri" w:eastAsia="Calibri" w:cs="" w:asciiTheme="minorHAnsi" w:cstheme="minorBidi" w:eastAsiaTheme="minorHAnsi" w:hAnsiTheme="minorHAnsi"/>
          <w:color w:val="0E101A"/>
          <w:kern w:val="0"/>
          <w:sz w:val="22"/>
          <w:szCs w:val="22"/>
          <w:lang w:val="en-US" w:eastAsia="en-US" w:bidi="ar-SA"/>
        </w:rPr>
      </w:pPr>
      <w:r>
        <w:rPr>
          <w:rFonts w:eastAsia="Calibri" w:cs="" w:cstheme="minorBidi" w:eastAsiaTheme="minorHAnsi"/>
          <w:color w:val="0E101A"/>
          <w:kern w:val="0"/>
          <w:sz w:val="22"/>
          <w:szCs w:val="22"/>
          <w:lang w:val="en-US" w:eastAsia="en-US" w:bidi="ar-SA"/>
        </w:rPr>
      </w:r>
    </w:p>
    <w:p>
      <w:pPr>
        <w:pStyle w:val="TextBody"/>
        <w:spacing w:before="0" w:after="0"/>
        <w:ind w:left="0" w:hanging="0"/>
        <w:jc w:val="both"/>
        <w:rPr>
          <w:rFonts w:ascii="Calibri" w:hAnsi="Calibri" w:eastAsia="Calibri" w:cs="" w:asciiTheme="minorHAnsi" w:cstheme="minorBidi" w:eastAsiaTheme="minorHAnsi" w:hAnsiTheme="minorHAnsi"/>
          <w:color w:val="0E101A"/>
          <w:kern w:val="0"/>
          <w:sz w:val="22"/>
          <w:szCs w:val="22"/>
          <w:lang w:val="en-US" w:eastAsia="en-US" w:bidi="ar-SA"/>
        </w:rPr>
      </w:pPr>
      <w:r>
        <w:rPr>
          <w:rFonts w:eastAsia="Calibri" w:cs="" w:cstheme="minorBidi" w:eastAsiaTheme="minorHAnsi"/>
          <w:b/>
          <w:bCs/>
          <w:color w:val="0E101A"/>
          <w:kern w:val="0"/>
          <w:sz w:val="22"/>
          <w:szCs w:val="22"/>
          <w:lang w:val="en-US" w:eastAsia="en-US" w:bidi="ar-SA"/>
        </w:rPr>
        <w:t>stock_ema_50</w:t>
      </w:r>
      <w:r>
        <w:rPr>
          <w:rFonts w:eastAsia="Calibri" w:cs="" w:cstheme="minorBidi" w:eastAsiaTheme="minorHAnsi"/>
          <w:color w:val="0E101A"/>
          <w:kern w:val="0"/>
          <w:sz w:val="22"/>
          <w:szCs w:val="22"/>
          <w:lang w:val="en-US" w:eastAsia="en-US" w:bidi="ar-SA"/>
        </w:rPr>
        <w:t xml:space="preserve">: 50 day exponential moving average of the stock. </w:t>
      </w:r>
    </w:p>
    <w:p>
      <w:pPr>
        <w:pStyle w:val="TextBody"/>
        <w:spacing w:before="0" w:after="0"/>
        <w:ind w:left="0" w:hanging="0"/>
        <w:jc w:val="both"/>
        <w:rPr>
          <w:rFonts w:ascii="Calibri" w:hAnsi="Calibri" w:eastAsia="Calibri" w:cs="" w:asciiTheme="minorHAnsi" w:cstheme="minorBidi" w:eastAsiaTheme="minorHAnsi" w:hAnsiTheme="minorHAnsi"/>
          <w:color w:val="0E101A"/>
          <w:kern w:val="0"/>
          <w:sz w:val="22"/>
          <w:szCs w:val="22"/>
          <w:lang w:val="en-US" w:eastAsia="en-US" w:bidi="ar-SA"/>
        </w:rPr>
      </w:pPr>
      <w:r>
        <w:rPr>
          <w:rFonts w:eastAsia="Calibri" w:cs="" w:cstheme="minorBidi" w:eastAsiaTheme="minorHAnsi"/>
          <w:b/>
          <w:bCs/>
          <w:color w:val="0E101A"/>
          <w:kern w:val="0"/>
          <w:sz w:val="22"/>
          <w:szCs w:val="22"/>
          <w:lang w:val="en-US" w:eastAsia="en-US" w:bidi="ar-SA"/>
        </w:rPr>
        <w:t>stock_ema_100</w:t>
      </w:r>
      <w:r>
        <w:rPr>
          <w:rFonts w:eastAsia="Calibri" w:cs="" w:cstheme="minorBidi" w:eastAsiaTheme="minorHAnsi"/>
          <w:color w:val="0E101A"/>
          <w:kern w:val="0"/>
          <w:sz w:val="22"/>
          <w:szCs w:val="22"/>
          <w:lang w:val="en-US" w:eastAsia="en-US" w:bidi="ar-SA"/>
        </w:rPr>
        <w:t xml:space="preserve">: 100 day exponential moving average of the stock. </w:t>
      </w:r>
    </w:p>
    <w:p>
      <w:pPr>
        <w:pStyle w:val="TextBody"/>
        <w:spacing w:before="0" w:after="0"/>
        <w:ind w:left="0" w:hanging="0"/>
        <w:jc w:val="both"/>
        <w:rPr>
          <w:rFonts w:ascii="Calibri" w:hAnsi="Calibri" w:eastAsia="Calibri" w:cs="" w:asciiTheme="minorHAnsi" w:cstheme="minorBidi" w:eastAsiaTheme="minorHAnsi" w:hAnsiTheme="minorHAnsi"/>
          <w:color w:val="0E101A"/>
          <w:kern w:val="0"/>
          <w:sz w:val="22"/>
          <w:szCs w:val="22"/>
          <w:lang w:val="en-US" w:eastAsia="en-US" w:bidi="ar-SA"/>
        </w:rPr>
      </w:pPr>
      <w:r>
        <w:rPr>
          <w:rFonts w:eastAsia="Calibri" w:cs="" w:cstheme="minorBidi" w:eastAsiaTheme="minorHAnsi"/>
          <w:b/>
          <w:bCs/>
          <w:color w:val="0E101A"/>
          <w:kern w:val="0"/>
          <w:sz w:val="22"/>
          <w:szCs w:val="22"/>
          <w:lang w:val="en-US" w:eastAsia="en-US" w:bidi="ar-SA"/>
        </w:rPr>
        <w:t>stock_ema_200</w:t>
      </w:r>
      <w:r>
        <w:rPr>
          <w:rFonts w:eastAsia="Calibri" w:cs="" w:cstheme="minorBidi" w:eastAsiaTheme="minorHAnsi"/>
          <w:color w:val="0E101A"/>
          <w:kern w:val="0"/>
          <w:sz w:val="22"/>
          <w:szCs w:val="22"/>
          <w:lang w:val="en-US" w:eastAsia="en-US" w:bidi="ar-SA"/>
        </w:rPr>
        <w:t xml:space="preserve">: 200 day exponential moving average of the stock. </w:t>
      </w:r>
    </w:p>
    <w:p>
      <w:pPr>
        <w:pStyle w:val="TextBody"/>
        <w:spacing w:before="0" w:after="0"/>
        <w:ind w:left="0" w:hanging="0"/>
        <w:jc w:val="both"/>
        <w:rPr>
          <w:rFonts w:ascii="Calibri" w:hAnsi="Calibri" w:eastAsia="Calibri" w:cs="" w:asciiTheme="minorHAnsi" w:cstheme="minorBidi" w:eastAsiaTheme="minorHAnsi" w:hAnsiTheme="minorHAnsi"/>
          <w:color w:val="0E101A"/>
          <w:kern w:val="0"/>
          <w:sz w:val="22"/>
          <w:szCs w:val="22"/>
          <w:lang w:val="en-US" w:eastAsia="en-US" w:bidi="ar-SA"/>
        </w:rPr>
      </w:pPr>
      <w:r>
        <w:rPr>
          <w:rFonts w:eastAsia="Calibri" w:cs="" w:cstheme="minorBidi" w:eastAsiaTheme="minorHAnsi"/>
          <w:color w:val="0E101A"/>
          <w:kern w:val="0"/>
          <w:sz w:val="22"/>
          <w:szCs w:val="22"/>
          <w:lang w:val="en-US" w:eastAsia="en-US" w:bidi="ar-SA"/>
        </w:rPr>
      </w:r>
    </w:p>
    <w:p>
      <w:pPr>
        <w:pStyle w:val="TextBody"/>
        <w:spacing w:before="0" w:after="0"/>
        <w:ind w:left="0" w:hanging="0"/>
        <w:jc w:val="both"/>
        <w:rPr/>
      </w:pPr>
      <w:r>
        <w:rPr>
          <w:rFonts w:eastAsia="Calibri" w:cs="" w:cstheme="minorBidi" w:eastAsiaTheme="minorHAnsi"/>
          <w:b w:val="false"/>
          <w:bCs w:val="false"/>
          <w:color w:val="0E101A"/>
          <w:kern w:val="0"/>
          <w:sz w:val="22"/>
          <w:szCs w:val="22"/>
          <w:lang w:val="en-US" w:eastAsia="en-US" w:bidi="ar-SA"/>
        </w:rPr>
        <w:t>Double Exponential Moving Average (DEMA)</w:t>
      </w:r>
      <w:r>
        <w:rPr>
          <w:rFonts w:eastAsia="Calibri" w:cs="" w:cstheme="minorBidi" w:eastAsiaTheme="minorHAnsi"/>
          <w:color w:val="0E101A"/>
          <w:kern w:val="0"/>
          <w:sz w:val="22"/>
          <w:szCs w:val="22"/>
          <w:lang w:val="en-US" w:eastAsia="en-US" w:bidi="ar-SA"/>
        </w:rPr>
        <w:t>[</w:t>
      </w:r>
      <w:r>
        <w:fldChar w:fldCharType="begin"/>
      </w:r>
      <w:r>
        <w:rPr>
          <w:rStyle w:val="InternetLink"/>
          <w:sz w:val="22"/>
          <w:kern w:val="0"/>
          <w:szCs w:val="22"/>
          <w:rFonts w:eastAsia="Calibri" w:cs=""/>
        </w:rPr>
        <w:instrText> HYPERLINK "https://www.investopedia.com/terms/d/double-exponential-moving-average.asp" \l ":~:text=The DEMA uses two exponential,price is below the average."</w:instrText>
      </w:r>
      <w:r>
        <w:rPr>
          <w:rStyle w:val="InternetLink"/>
          <w:sz w:val="22"/>
          <w:kern w:val="0"/>
          <w:szCs w:val="22"/>
          <w:rFonts w:eastAsia="Calibri" w:cs=""/>
        </w:rPr>
        <w:fldChar w:fldCharType="separate"/>
      </w:r>
      <w:r>
        <w:rPr>
          <w:rStyle w:val="InternetLink"/>
          <w:rFonts w:eastAsia="Calibri" w:cs="" w:cstheme="minorBidi" w:eastAsiaTheme="minorHAnsi"/>
          <w:color w:val="0E101A"/>
          <w:kern w:val="0"/>
          <w:sz w:val="22"/>
          <w:szCs w:val="22"/>
          <w:lang w:val="en-US" w:eastAsia="en-US" w:bidi="ar-SA"/>
        </w:rPr>
        <w:t>3</w:t>
      </w:r>
      <w:r>
        <w:rPr>
          <w:rStyle w:val="InternetLink"/>
          <w:sz w:val="22"/>
          <w:kern w:val="0"/>
          <w:szCs w:val="22"/>
          <w:rFonts w:eastAsia="Calibri" w:cs=""/>
        </w:rPr>
        <w:fldChar w:fldCharType="end"/>
      </w:r>
      <w:r>
        <w:rPr>
          <w:rFonts w:eastAsia="Calibri" w:cs="" w:cstheme="minorBidi" w:eastAsiaTheme="minorHAnsi"/>
          <w:color w:val="0E101A"/>
          <w:kern w:val="0"/>
          <w:sz w:val="22"/>
          <w:szCs w:val="22"/>
          <w:lang w:val="en-US" w:eastAsia="en-US" w:bidi="ar-SA"/>
        </w:rPr>
        <w:t xml:space="preserve">]: As its name suggest DEMA uses two exponential moving averages to remove the lag in price of the stock. </w:t>
      </w:r>
    </w:p>
    <w:p>
      <w:pPr>
        <w:pStyle w:val="TextBody"/>
        <w:spacing w:before="0" w:after="0"/>
        <w:ind w:left="0" w:hanging="0"/>
        <w:jc w:val="both"/>
        <w:rPr>
          <w:rFonts w:ascii="Calibri" w:hAnsi="Calibri" w:eastAsia="Calibri" w:cs="" w:asciiTheme="minorHAnsi" w:cstheme="minorBidi" w:eastAsiaTheme="minorHAnsi" w:hAnsiTheme="minorHAnsi"/>
          <w:color w:val="0E101A"/>
          <w:kern w:val="0"/>
          <w:sz w:val="22"/>
          <w:szCs w:val="22"/>
          <w:lang w:val="en-US" w:eastAsia="en-US" w:bidi="ar-SA"/>
        </w:rPr>
      </w:pPr>
      <w:r>
        <w:rPr>
          <w:rFonts w:eastAsia="Calibri" w:cs="" w:cstheme="minorBidi" w:eastAsiaTheme="minorHAnsi"/>
          <w:color w:val="0E101A"/>
          <w:kern w:val="0"/>
          <w:sz w:val="22"/>
          <w:szCs w:val="22"/>
          <w:lang w:val="en-US" w:eastAsia="en-US" w:bidi="ar-SA"/>
        </w:rPr>
      </w:r>
    </w:p>
    <w:p>
      <w:pPr>
        <w:pStyle w:val="TextBody"/>
        <w:spacing w:before="0" w:after="0"/>
        <w:ind w:left="0" w:hanging="0"/>
        <w:jc w:val="both"/>
        <w:rPr>
          <w:rFonts w:ascii="Calibri" w:hAnsi="Calibri" w:eastAsia="Calibri" w:cs="" w:asciiTheme="minorHAnsi" w:cstheme="minorBidi" w:eastAsiaTheme="minorHAnsi" w:hAnsiTheme="minorHAnsi"/>
          <w:color w:val="0E101A"/>
          <w:kern w:val="0"/>
          <w:sz w:val="22"/>
          <w:szCs w:val="22"/>
          <w:lang w:val="en-US" w:eastAsia="en-US" w:bidi="ar-SA"/>
        </w:rPr>
      </w:pPr>
      <w:r>
        <w:rPr>
          <w:rFonts w:eastAsia="Calibri" w:cs="" w:cstheme="minorBidi" w:eastAsiaTheme="minorHAnsi"/>
          <w:b/>
          <w:bCs/>
          <w:color w:val="0E101A"/>
          <w:kern w:val="0"/>
          <w:sz w:val="22"/>
          <w:szCs w:val="22"/>
          <w:lang w:val="en-US" w:eastAsia="en-US" w:bidi="ar-SA"/>
        </w:rPr>
        <w:t>stock_dema_50</w:t>
      </w:r>
      <w:r>
        <w:rPr>
          <w:rFonts w:eastAsia="Calibri" w:cs="" w:cstheme="minorBidi" w:eastAsiaTheme="minorHAnsi"/>
          <w:color w:val="0E101A"/>
          <w:kern w:val="0"/>
          <w:sz w:val="22"/>
          <w:szCs w:val="22"/>
          <w:lang w:val="en-US" w:eastAsia="en-US" w:bidi="ar-SA"/>
        </w:rPr>
        <w:t xml:space="preserve">: 50 day double exponential moving average of the stock. </w:t>
      </w:r>
    </w:p>
    <w:p>
      <w:pPr>
        <w:pStyle w:val="TextBody"/>
        <w:spacing w:before="0" w:after="0"/>
        <w:ind w:left="0" w:hanging="0"/>
        <w:jc w:val="both"/>
        <w:rPr>
          <w:rFonts w:ascii="Calibri" w:hAnsi="Calibri" w:eastAsia="Calibri" w:cs="" w:asciiTheme="minorHAnsi" w:cstheme="minorBidi" w:eastAsiaTheme="minorHAnsi" w:hAnsiTheme="minorHAnsi"/>
          <w:color w:val="0E101A"/>
          <w:kern w:val="0"/>
          <w:sz w:val="22"/>
          <w:szCs w:val="22"/>
          <w:lang w:val="en-US" w:eastAsia="en-US" w:bidi="ar-SA"/>
        </w:rPr>
      </w:pPr>
      <w:r>
        <w:rPr>
          <w:rFonts w:eastAsia="Calibri" w:cs="" w:cstheme="minorBidi" w:eastAsiaTheme="minorHAnsi"/>
          <w:b/>
          <w:bCs/>
          <w:color w:val="0E101A"/>
          <w:kern w:val="0"/>
          <w:sz w:val="22"/>
          <w:szCs w:val="22"/>
          <w:lang w:val="en-US" w:eastAsia="en-US" w:bidi="ar-SA"/>
        </w:rPr>
        <w:t>stock_dema_100</w:t>
      </w:r>
      <w:r>
        <w:rPr>
          <w:rFonts w:eastAsia="Calibri" w:cs="" w:cstheme="minorBidi" w:eastAsiaTheme="minorHAnsi"/>
          <w:color w:val="0E101A"/>
          <w:kern w:val="0"/>
          <w:sz w:val="22"/>
          <w:szCs w:val="22"/>
          <w:lang w:val="en-US" w:eastAsia="en-US" w:bidi="ar-SA"/>
        </w:rPr>
        <w:t xml:space="preserve">: 100 day double exponential moving average of the stock. </w:t>
      </w:r>
    </w:p>
    <w:p>
      <w:pPr>
        <w:pStyle w:val="TextBody"/>
        <w:spacing w:before="0" w:after="0"/>
        <w:ind w:left="0" w:hanging="0"/>
        <w:jc w:val="both"/>
        <w:rPr>
          <w:rFonts w:ascii="Calibri" w:hAnsi="Calibri" w:eastAsia="Calibri" w:cs="" w:asciiTheme="minorHAnsi" w:cstheme="minorBidi" w:eastAsiaTheme="minorHAnsi" w:hAnsiTheme="minorHAnsi"/>
          <w:color w:val="0E101A"/>
          <w:kern w:val="0"/>
          <w:sz w:val="22"/>
          <w:szCs w:val="22"/>
          <w:lang w:val="en-US" w:eastAsia="en-US" w:bidi="ar-SA"/>
        </w:rPr>
      </w:pPr>
      <w:r>
        <w:rPr>
          <w:rFonts w:eastAsia="Calibri" w:cs="" w:cstheme="minorBidi" w:eastAsiaTheme="minorHAnsi"/>
          <w:b/>
          <w:bCs/>
          <w:color w:val="0E101A"/>
          <w:kern w:val="0"/>
          <w:sz w:val="22"/>
          <w:szCs w:val="22"/>
          <w:lang w:val="en-US" w:eastAsia="en-US" w:bidi="ar-SA"/>
        </w:rPr>
        <w:t>stock_dema_200</w:t>
      </w:r>
      <w:r>
        <w:rPr>
          <w:rFonts w:eastAsia="Calibri" w:cs="" w:cstheme="minorBidi" w:eastAsiaTheme="minorHAnsi"/>
          <w:color w:val="0E101A"/>
          <w:kern w:val="0"/>
          <w:sz w:val="22"/>
          <w:szCs w:val="22"/>
          <w:lang w:val="en-US" w:eastAsia="en-US" w:bidi="ar-SA"/>
        </w:rPr>
        <w:t xml:space="preserve">: 200 day double exponential moving average of the stock. </w:t>
      </w:r>
    </w:p>
    <w:p>
      <w:pPr>
        <w:pStyle w:val="TextBody"/>
        <w:spacing w:before="0" w:after="0"/>
        <w:ind w:left="0" w:hanging="0"/>
        <w:jc w:val="both"/>
        <w:rPr>
          <w:rFonts w:ascii="Calibri" w:hAnsi="Calibri" w:eastAsia="Calibri" w:cs="" w:asciiTheme="minorHAnsi" w:cstheme="minorBidi" w:eastAsiaTheme="minorHAnsi" w:hAnsiTheme="minorHAnsi"/>
          <w:color w:val="0E101A"/>
          <w:kern w:val="0"/>
          <w:sz w:val="22"/>
          <w:szCs w:val="22"/>
          <w:lang w:val="en-US" w:eastAsia="en-US" w:bidi="ar-SA"/>
        </w:rPr>
      </w:pPr>
      <w:r>
        <w:rPr>
          <w:rFonts w:eastAsia="Calibri" w:cs="" w:cstheme="minorBidi" w:eastAsiaTheme="minorHAnsi"/>
          <w:color w:val="0E101A"/>
          <w:kern w:val="0"/>
          <w:sz w:val="22"/>
          <w:szCs w:val="22"/>
          <w:lang w:val="en-US" w:eastAsia="en-US" w:bidi="ar-SA"/>
        </w:rPr>
      </w:r>
    </w:p>
    <w:p>
      <w:pPr>
        <w:pStyle w:val="TextBody"/>
        <w:spacing w:before="0" w:after="0"/>
        <w:ind w:left="0" w:hanging="0"/>
        <w:jc w:val="both"/>
        <w:rPr/>
      </w:pPr>
      <w:r>
        <w:rPr>
          <w:rFonts w:eastAsia="Calibri" w:cs="" w:cstheme="minorBidi" w:eastAsiaTheme="minorHAnsi"/>
          <w:b w:val="false"/>
          <w:bCs w:val="false"/>
          <w:color w:val="0E101A"/>
          <w:kern w:val="0"/>
          <w:sz w:val="22"/>
          <w:szCs w:val="22"/>
          <w:lang w:val="en-US" w:eastAsia="en-US" w:bidi="ar-SA"/>
        </w:rPr>
        <w:t>Bollinger Bond</w:t>
      </w:r>
      <w:r>
        <w:rPr>
          <w:rFonts w:eastAsia="Calibri" w:cs="" w:cstheme="minorBidi" w:eastAsiaTheme="minorHAnsi"/>
          <w:color w:val="0E101A"/>
          <w:kern w:val="0"/>
          <w:sz w:val="22"/>
          <w:szCs w:val="22"/>
          <w:lang w:val="en-US" w:eastAsia="en-US" w:bidi="ar-SA"/>
        </w:rPr>
        <w:t xml:space="preserve"> [</w:t>
      </w:r>
      <w:hyperlink r:id="rId5">
        <w:r>
          <w:rPr>
            <w:rStyle w:val="InternetLink"/>
            <w:rFonts w:eastAsia="Calibri" w:cs="" w:cstheme="minorBidi" w:eastAsiaTheme="minorHAnsi"/>
            <w:color w:val="0E101A"/>
            <w:kern w:val="0"/>
            <w:sz w:val="22"/>
            <w:szCs w:val="22"/>
            <w:lang w:val="en-US" w:eastAsia="en-US" w:bidi="ar-SA"/>
          </w:rPr>
          <w:t>4</w:t>
        </w:r>
      </w:hyperlink>
      <w:r>
        <w:rPr>
          <w:rFonts w:eastAsia="Calibri" w:cs="" w:cstheme="minorBidi" w:eastAsiaTheme="minorHAnsi"/>
          <w:color w:val="0E101A"/>
          <w:kern w:val="0"/>
          <w:sz w:val="22"/>
          <w:szCs w:val="22"/>
          <w:lang w:val="en-US" w:eastAsia="en-US" w:bidi="ar-SA"/>
        </w:rPr>
        <w:t xml:space="preserve">]: It is a trend line two standard deviations away from simple moving average of a stock price. </w:t>
      </w:r>
    </w:p>
    <w:p>
      <w:pPr>
        <w:pStyle w:val="TextBody"/>
        <w:spacing w:before="0" w:after="0"/>
        <w:ind w:left="0" w:hanging="0"/>
        <w:jc w:val="both"/>
        <w:rPr/>
      </w:pPr>
      <w:r>
        <w:rPr/>
      </w:r>
    </w:p>
    <w:p>
      <w:pPr>
        <w:pStyle w:val="TextBody"/>
        <w:spacing w:before="0" w:after="0"/>
        <w:ind w:left="0" w:hanging="0"/>
        <w:jc w:val="both"/>
        <w:rPr/>
      </w:pPr>
      <w:r>
        <w:rPr>
          <w:b/>
          <w:bCs/>
        </w:rPr>
        <w:t>stock_bb_50</w:t>
      </w:r>
      <w:r>
        <w:rPr/>
        <w:t xml:space="preserve">: </w:t>
      </w:r>
      <w:bookmarkStart w:id="5" w:name="__DdeLink__1664_2387457278"/>
      <w:r>
        <w:rPr/>
        <w:t>Bollinger bond calculated for 50 day period.</w:t>
      </w:r>
      <w:bookmarkEnd w:id="5"/>
    </w:p>
    <w:p>
      <w:pPr>
        <w:pStyle w:val="TextBody"/>
        <w:spacing w:before="0" w:after="0"/>
        <w:ind w:left="0" w:hanging="0"/>
        <w:jc w:val="both"/>
        <w:rPr/>
      </w:pPr>
      <w:r>
        <w:rPr>
          <w:b/>
          <w:bCs/>
        </w:rPr>
        <w:t>stock_bb_100</w:t>
      </w:r>
      <w:r>
        <w:rPr/>
        <w:t>: Bollinger bond calculated for 100 day period.</w:t>
      </w:r>
    </w:p>
    <w:p>
      <w:pPr>
        <w:pStyle w:val="TextBody"/>
        <w:spacing w:before="0" w:after="0"/>
        <w:ind w:left="0" w:hanging="0"/>
        <w:jc w:val="both"/>
        <w:rPr/>
      </w:pPr>
      <w:r>
        <w:rPr>
          <w:b/>
          <w:bCs/>
        </w:rPr>
        <w:t>stock_bb_200</w:t>
      </w:r>
      <w:r>
        <w:rPr/>
        <w:t>: Bollinger bond calculated for 200 day period.</w:t>
      </w:r>
    </w:p>
    <w:p>
      <w:pPr>
        <w:pStyle w:val="TextBody"/>
        <w:spacing w:before="0" w:after="0"/>
        <w:ind w:left="0" w:hanging="0"/>
        <w:jc w:val="both"/>
        <w:rPr/>
      </w:pPr>
      <w:r>
        <w:rPr/>
      </w:r>
    </w:p>
    <w:p>
      <w:pPr>
        <w:pStyle w:val="TextBody"/>
        <w:spacing w:before="0" w:after="0"/>
        <w:ind w:left="0" w:hanging="0"/>
        <w:rPr/>
      </w:pPr>
      <w:r>
        <w:rPr>
          <w:color w:val="0E101A"/>
        </w:rPr>
        <w:t>Data source link -</w:t>
      </w:r>
    </w:p>
    <w:p>
      <w:pPr>
        <w:pStyle w:val="TextBody"/>
        <w:spacing w:before="0" w:after="0"/>
        <w:ind w:left="0" w:hanging="0"/>
        <w:rPr/>
      </w:pPr>
      <w:hyperlink r:id="rId6" w:tgtFrame="_blank">
        <w:r>
          <w:rPr>
            <w:rStyle w:val="InternetLink"/>
            <w:color w:val="4A6EE0"/>
          </w:rPr>
          <w:t>https://www.alphavantage.co/query?function=BALANCE_SHEET&amp;symbol=Z</w:t>
        </w:r>
      </w:hyperlink>
    </w:p>
    <w:p>
      <w:pPr>
        <w:pStyle w:val="TextBody"/>
        <w:spacing w:before="0" w:after="0"/>
        <w:ind w:left="0" w:hanging="0"/>
        <w:rPr/>
      </w:pPr>
      <w:r>
        <w:rPr/>
      </w:r>
    </w:p>
    <w:p>
      <w:pPr>
        <w:pStyle w:val="TextBody"/>
        <w:spacing w:before="0" w:after="0"/>
        <w:rPr>
          <w:color w:val="0E101A"/>
        </w:rPr>
      </w:pPr>
      <w:r>
        <w:rPr>
          <w:color w:val="0E101A"/>
        </w:rPr>
      </w:r>
    </w:p>
    <w:p>
      <w:pPr>
        <w:pStyle w:val="Heading2"/>
        <w:numPr>
          <w:ilvl w:val="1"/>
          <w:numId w:val="3"/>
        </w:numPr>
        <w:rPr/>
      </w:pPr>
      <w:bookmarkStart w:id="6" w:name="__RefHeading___Toc1283_2387457278"/>
      <w:bookmarkEnd w:id="6"/>
      <w:r>
        <w:rPr>
          <w:color w:val="0E101A"/>
        </w:rPr>
        <w:t>2.3 Screen Scrapping</w:t>
      </w:r>
    </w:p>
    <w:p>
      <w:pPr>
        <w:pStyle w:val="TextBody"/>
        <w:spacing w:before="0" w:after="0"/>
        <w:ind w:left="0" w:hanging="0"/>
        <w:jc w:val="both"/>
        <w:rPr/>
      </w:pPr>
      <w:r>
        <w:rPr>
          <w:color w:val="0E101A"/>
        </w:rPr>
        <w:t>I am using</w:t>
      </w:r>
      <w:r>
        <w:rPr>
          <w:b/>
          <w:bCs/>
          <w:color w:val="0E101A"/>
        </w:rPr>
        <w:t xml:space="preserve"> </w:t>
      </w:r>
      <w:r>
        <w:rPr>
          <w:rFonts w:eastAsia="Calibri" w:cs=""/>
          <w:b/>
          <w:bCs/>
          <w:color w:val="0E101A"/>
          <w:kern w:val="0"/>
          <w:sz w:val="22"/>
          <w:szCs w:val="22"/>
          <w:lang w:val="en-US" w:eastAsia="en-US" w:bidi="ar-SA"/>
        </w:rPr>
        <w:t>finscreener</w:t>
      </w:r>
      <w:r>
        <w:rPr>
          <w:b/>
          <w:bCs/>
          <w:color w:val="0E101A"/>
        </w:rPr>
        <w:t xml:space="preserve">.com </w:t>
      </w:r>
      <w:r>
        <w:rPr>
          <w:color w:val="0E101A"/>
        </w:rPr>
        <w:t xml:space="preserve">for the technical indicators of the stock like  -Relative Strength Index (RSI), Moving Average Convergence Divergence (MACD), Pivot </w:t>
      </w:r>
      <w:r>
        <w:rPr>
          <w:rFonts w:eastAsia="Calibri" w:cs="" w:cstheme="minorBidi" w:eastAsiaTheme="minorHAnsi"/>
          <w:color w:val="0E101A"/>
          <w:kern w:val="0"/>
          <w:sz w:val="22"/>
          <w:szCs w:val="22"/>
          <w:lang w:val="en-US" w:eastAsia="en-US" w:bidi="ar-SA"/>
        </w:rPr>
        <w:t>points</w:t>
      </w:r>
      <w:r>
        <w:rPr>
          <w:color w:val="0E101A"/>
        </w:rPr>
        <w:t xml:space="preserve">, volume-weighted moving average. </w:t>
      </w:r>
    </w:p>
    <w:p>
      <w:pPr>
        <w:pStyle w:val="TextBody"/>
        <w:spacing w:before="0" w:after="0"/>
        <w:ind w:left="0" w:hanging="0"/>
        <w:jc w:val="both"/>
        <w:rPr>
          <w:color w:val="0E101A"/>
        </w:rPr>
      </w:pPr>
      <w:r>
        <w:rPr>
          <w:color w:val="0E101A"/>
        </w:rPr>
      </w:r>
    </w:p>
    <w:p>
      <w:pPr>
        <w:pStyle w:val="TextBody"/>
        <w:spacing w:before="0" w:after="0"/>
        <w:ind w:left="0" w:hanging="0"/>
        <w:jc w:val="both"/>
        <w:rPr/>
      </w:pPr>
      <w:r>
        <w:rPr>
          <w:b/>
          <w:bCs/>
          <w:color w:val="0E101A"/>
        </w:rPr>
        <w:t xml:space="preserve">stock_rsi: </w:t>
      </w:r>
      <w:r>
        <w:rPr>
          <w:b w:val="false"/>
          <w:bCs w:val="false"/>
          <w:color w:val="0E101A"/>
        </w:rPr>
        <w:t>Relative Strength Index (RSI)[</w:t>
      </w:r>
      <w:hyperlink r:id="rId7">
        <w:r>
          <w:rPr>
            <w:rStyle w:val="InternetLink"/>
            <w:b w:val="false"/>
            <w:bCs w:val="false"/>
            <w:color w:val="0E101A"/>
          </w:rPr>
          <w:t>6</w:t>
        </w:r>
      </w:hyperlink>
      <w:r>
        <w:rPr>
          <w:b w:val="false"/>
          <w:bCs w:val="false"/>
          <w:color w:val="0E101A"/>
        </w:rPr>
        <w:t>]</w:t>
      </w:r>
      <w:r>
        <w:rPr>
          <w:color w:val="0E101A"/>
        </w:rPr>
        <w:t xml:space="preserve"> is magnitude of price change to discover overbought or oversold condition. </w:t>
      </w:r>
    </w:p>
    <w:p>
      <w:pPr>
        <w:pStyle w:val="TextBody"/>
        <w:spacing w:before="0" w:after="0"/>
        <w:ind w:left="0" w:hanging="0"/>
        <w:jc w:val="both"/>
        <w:rPr>
          <w:color w:val="0E101A"/>
        </w:rPr>
      </w:pPr>
      <w:r>
        <w:rPr>
          <w:color w:val="0E101A"/>
        </w:rPr>
      </w:r>
    </w:p>
    <w:p>
      <w:pPr>
        <w:pStyle w:val="TextBody"/>
        <w:spacing w:before="0" w:after="0"/>
        <w:ind w:left="0" w:hanging="0"/>
        <w:jc w:val="both"/>
        <w:rPr/>
      </w:pPr>
      <w:r>
        <w:rPr>
          <w:b/>
          <w:bCs/>
          <w:color w:val="0E101A"/>
        </w:rPr>
        <w:t xml:space="preserve">stock_macd: </w:t>
      </w:r>
      <w:r>
        <w:rPr>
          <w:b w:val="false"/>
          <w:bCs w:val="false"/>
          <w:color w:val="0E101A"/>
        </w:rPr>
        <w:t>Moving Average Convergence Divergence (MACD)[</w:t>
      </w:r>
      <w:hyperlink r:id="rId8">
        <w:r>
          <w:rPr>
            <w:rStyle w:val="InternetLink"/>
            <w:b w:val="false"/>
            <w:bCs w:val="false"/>
            <w:color w:val="0E101A"/>
          </w:rPr>
          <w:t>7</w:t>
        </w:r>
      </w:hyperlink>
      <w:r>
        <w:rPr>
          <w:b w:val="false"/>
          <w:bCs w:val="false"/>
          <w:color w:val="0E101A"/>
        </w:rPr>
        <w:t xml:space="preserve">] </w:t>
      </w:r>
      <w:r>
        <w:rPr>
          <w:color w:val="0E101A"/>
        </w:rPr>
        <w:t xml:space="preserve">shows the trend following momentum indicator which shows relationship between two moving averages. </w:t>
      </w:r>
    </w:p>
    <w:p>
      <w:pPr>
        <w:pStyle w:val="TextBody"/>
        <w:spacing w:before="0" w:after="0"/>
        <w:ind w:left="0" w:hanging="0"/>
        <w:jc w:val="both"/>
        <w:rPr>
          <w:color w:val="0E101A"/>
        </w:rPr>
      </w:pPr>
      <w:r>
        <w:rPr>
          <w:color w:val="0E101A"/>
        </w:rPr>
      </w:r>
    </w:p>
    <w:p>
      <w:pPr>
        <w:pStyle w:val="TextBody"/>
        <w:spacing w:before="0" w:after="0"/>
        <w:ind w:left="0" w:hanging="0"/>
        <w:jc w:val="both"/>
        <w:rPr/>
      </w:pPr>
      <w:r>
        <w:rPr>
          <w:b w:val="false"/>
          <w:bCs w:val="false"/>
          <w:color w:val="0E101A"/>
        </w:rPr>
        <w:t>Pivot points</w:t>
      </w:r>
      <w:r>
        <w:rPr>
          <w:color w:val="0E101A"/>
        </w:rPr>
        <w:t>[</w:t>
      </w:r>
      <w:hyperlink r:id="rId9">
        <w:r>
          <w:rPr>
            <w:rStyle w:val="InternetLink"/>
            <w:color w:val="0E101A"/>
          </w:rPr>
          <w:t>8</w:t>
        </w:r>
      </w:hyperlink>
      <w:r>
        <w:rPr>
          <w:color w:val="0E101A"/>
        </w:rPr>
        <w:t xml:space="preserve">]: It is average of high, low, and close price of the stock from previous day. Based on it you can calculate support and resistance of the stock. Different pivot points used for technical analysis are - </w:t>
      </w:r>
    </w:p>
    <w:p>
      <w:pPr>
        <w:pStyle w:val="TextBody"/>
        <w:spacing w:before="0" w:after="0"/>
        <w:ind w:left="0" w:hanging="0"/>
        <w:jc w:val="both"/>
        <w:rPr/>
      </w:pPr>
      <w:r>
        <w:rPr>
          <w:color w:val="0E101A"/>
        </w:rPr>
        <w:t xml:space="preserve">Pivot point, three resistance and three support levels. </w:t>
      </w:r>
    </w:p>
    <w:p>
      <w:pPr>
        <w:pStyle w:val="TextBody"/>
        <w:spacing w:before="0" w:after="0"/>
        <w:ind w:left="0" w:hanging="0"/>
        <w:jc w:val="both"/>
        <w:rPr>
          <w:color w:val="0E101A"/>
        </w:rPr>
      </w:pPr>
      <w:r>
        <w:rPr>
          <w:color w:val="0E101A"/>
        </w:rPr>
      </w:r>
    </w:p>
    <w:p>
      <w:pPr>
        <w:pStyle w:val="TextBody"/>
        <w:spacing w:before="0" w:after="0"/>
        <w:ind w:left="0" w:hanging="0"/>
        <w:jc w:val="both"/>
        <w:rPr/>
      </w:pPr>
      <w:r>
        <w:rPr>
          <w:b/>
          <w:bCs/>
          <w:color w:val="0E101A"/>
        </w:rPr>
        <w:t>stock_pp</w:t>
      </w:r>
      <w:r>
        <w:rPr>
          <w:color w:val="0E101A"/>
        </w:rPr>
        <w:t xml:space="preserve">: Pivot point of the stock for the day. </w:t>
      </w:r>
    </w:p>
    <w:p>
      <w:pPr>
        <w:pStyle w:val="TextBody"/>
        <w:spacing w:before="0" w:after="0"/>
        <w:ind w:left="0" w:hanging="0"/>
        <w:jc w:val="both"/>
        <w:rPr/>
      </w:pPr>
      <w:r>
        <w:rPr>
          <w:b/>
          <w:bCs/>
          <w:color w:val="0E101A"/>
        </w:rPr>
        <w:t>stock_r1</w:t>
      </w:r>
      <w:r>
        <w:rPr>
          <w:color w:val="0E101A"/>
        </w:rPr>
        <w:t xml:space="preserve">: Resistance level 1 of stock calculated using pivot point for the day. </w:t>
      </w:r>
    </w:p>
    <w:p>
      <w:pPr>
        <w:pStyle w:val="TextBody"/>
        <w:spacing w:before="0" w:after="0"/>
        <w:ind w:left="0" w:hanging="0"/>
        <w:jc w:val="both"/>
        <w:rPr/>
      </w:pPr>
      <w:r>
        <w:rPr>
          <w:b/>
          <w:bCs/>
          <w:color w:val="0E101A"/>
        </w:rPr>
        <w:t>stock_r2</w:t>
      </w:r>
      <w:r>
        <w:rPr>
          <w:color w:val="0E101A"/>
        </w:rPr>
        <w:t xml:space="preserve">: Resistance level 2 of stock calculated using pivot point for the day. </w:t>
      </w:r>
    </w:p>
    <w:p>
      <w:pPr>
        <w:pStyle w:val="TextBody"/>
        <w:spacing w:before="0" w:after="0"/>
        <w:ind w:left="0" w:hanging="0"/>
        <w:jc w:val="both"/>
        <w:rPr/>
      </w:pPr>
      <w:r>
        <w:rPr>
          <w:b/>
          <w:bCs/>
          <w:color w:val="0E101A"/>
        </w:rPr>
        <w:t>stock_r3</w:t>
      </w:r>
      <w:r>
        <w:rPr>
          <w:color w:val="0E101A"/>
        </w:rPr>
        <w:t xml:space="preserve">: Resistance level 3 of stock calculated using pivot point for the day. </w:t>
      </w:r>
    </w:p>
    <w:p>
      <w:pPr>
        <w:pStyle w:val="TextBody"/>
        <w:spacing w:before="0" w:after="0"/>
        <w:ind w:left="0" w:hanging="0"/>
        <w:jc w:val="both"/>
        <w:rPr/>
      </w:pPr>
      <w:r>
        <w:rPr>
          <w:b/>
          <w:bCs/>
          <w:color w:val="0E101A"/>
        </w:rPr>
        <w:t>stock_s1</w:t>
      </w:r>
      <w:r>
        <w:rPr>
          <w:color w:val="0E101A"/>
        </w:rPr>
        <w:t xml:space="preserve">: </w:t>
      </w:r>
      <w:r>
        <w:rPr>
          <w:rFonts w:eastAsia="Calibri" w:cs=""/>
          <w:color w:val="0E101A"/>
          <w:kern w:val="0"/>
          <w:sz w:val="22"/>
          <w:szCs w:val="22"/>
          <w:lang w:val="en-US" w:eastAsia="en-US" w:bidi="ar-SA"/>
        </w:rPr>
        <w:t>Support</w:t>
      </w:r>
      <w:r>
        <w:rPr>
          <w:color w:val="0E101A"/>
        </w:rPr>
        <w:t xml:space="preserve"> level 1 of stock calculated using pivot point for the day. </w:t>
      </w:r>
    </w:p>
    <w:p>
      <w:pPr>
        <w:pStyle w:val="TextBody"/>
        <w:spacing w:before="0" w:after="0"/>
        <w:ind w:left="0" w:hanging="0"/>
        <w:jc w:val="both"/>
        <w:rPr/>
      </w:pPr>
      <w:r>
        <w:rPr>
          <w:b/>
          <w:bCs/>
          <w:color w:val="0E101A"/>
        </w:rPr>
        <w:t>stock_s2</w:t>
      </w:r>
      <w:r>
        <w:rPr>
          <w:color w:val="0E101A"/>
        </w:rPr>
        <w:t xml:space="preserve">: </w:t>
      </w:r>
      <w:r>
        <w:rPr>
          <w:rFonts w:eastAsia="Calibri" w:cs=""/>
          <w:color w:val="0E101A"/>
          <w:kern w:val="0"/>
          <w:sz w:val="22"/>
          <w:szCs w:val="22"/>
          <w:lang w:val="en-US" w:eastAsia="en-US" w:bidi="ar-SA"/>
        </w:rPr>
        <w:t>Support</w:t>
      </w:r>
      <w:r>
        <w:rPr>
          <w:color w:val="0E101A"/>
        </w:rPr>
        <w:t xml:space="preserve"> level 2 of stock calculated using pivot point for the day. </w:t>
      </w:r>
    </w:p>
    <w:p>
      <w:pPr>
        <w:pStyle w:val="TextBody"/>
        <w:spacing w:before="0" w:after="0"/>
        <w:ind w:left="0" w:hanging="0"/>
        <w:jc w:val="both"/>
        <w:rPr/>
      </w:pPr>
      <w:r>
        <w:rPr>
          <w:b/>
          <w:bCs/>
          <w:color w:val="0E101A"/>
        </w:rPr>
        <w:t>stock_s3</w:t>
      </w:r>
      <w:r>
        <w:rPr>
          <w:color w:val="0E101A"/>
        </w:rPr>
        <w:t xml:space="preserve">: </w:t>
      </w:r>
      <w:r>
        <w:rPr>
          <w:rFonts w:eastAsia="Calibri" w:cs=""/>
          <w:color w:val="0E101A"/>
          <w:kern w:val="0"/>
          <w:sz w:val="22"/>
          <w:szCs w:val="22"/>
          <w:lang w:val="en-US" w:eastAsia="en-US" w:bidi="ar-SA"/>
        </w:rPr>
        <w:t>Support</w:t>
      </w:r>
      <w:r>
        <w:rPr>
          <w:color w:val="0E101A"/>
        </w:rPr>
        <w:t xml:space="preserve"> level 3 of stock calculated using pivot point for the day. </w:t>
      </w:r>
    </w:p>
    <w:p>
      <w:pPr>
        <w:pStyle w:val="TextBody"/>
        <w:spacing w:before="0" w:after="0"/>
        <w:ind w:left="0" w:hanging="0"/>
        <w:jc w:val="both"/>
        <w:rPr>
          <w:b/>
          <w:b/>
          <w:bCs/>
          <w:color w:val="0E101A"/>
        </w:rPr>
      </w:pPr>
      <w:r>
        <w:rPr>
          <w:b/>
          <w:bCs/>
          <w:color w:val="0E101A"/>
        </w:rPr>
      </w:r>
    </w:p>
    <w:p>
      <w:pPr>
        <w:pStyle w:val="TextBody"/>
        <w:spacing w:before="0" w:after="0"/>
        <w:ind w:left="0" w:hanging="0"/>
        <w:rPr/>
      </w:pPr>
      <w:r>
        <w:rPr>
          <w:color w:val="0E101A"/>
        </w:rPr>
        <w:t>Data Source Link -</w:t>
      </w:r>
    </w:p>
    <w:p>
      <w:pPr>
        <w:pStyle w:val="TextBody"/>
        <w:spacing w:before="0" w:after="0"/>
        <w:ind w:left="0" w:hanging="0"/>
        <w:rPr/>
      </w:pPr>
      <w:r>
        <w:rPr>
          <w:rStyle w:val="InternetLink"/>
          <w:color w:val="4A6EE0"/>
        </w:rPr>
        <w:t>https://www.finscreener.com/tittech/technical-analysis?&amp;cp=7627&amp;tframe=4</w:t>
      </w:r>
    </w:p>
    <w:p>
      <w:pPr>
        <w:pStyle w:val="Heading1"/>
        <w:numPr>
          <w:ilvl w:val="0"/>
          <w:numId w:val="3"/>
        </w:numPr>
        <w:rPr/>
      </w:pPr>
      <w:bookmarkStart w:id="7" w:name="__RefHeading___Toc1285_2387457278"/>
      <w:bookmarkEnd w:id="7"/>
      <w:r>
        <w:rPr/>
        <w:t>3. Approach</w:t>
      </w:r>
    </w:p>
    <w:p>
      <w:pPr>
        <w:pStyle w:val="TextBody"/>
        <w:spacing w:before="0" w:after="0"/>
        <w:jc w:val="both"/>
        <w:rPr/>
      </w:pPr>
      <w:r>
        <w:rPr>
          <w:rFonts w:eastAsia="Calibri" w:cs="" w:cstheme="minorBidi" w:eastAsiaTheme="minorHAnsi"/>
          <w:color w:val="auto"/>
          <w:kern w:val="0"/>
          <w:sz w:val="22"/>
          <w:szCs w:val="22"/>
          <w:lang w:val="en-US" w:eastAsia="en-US" w:bidi="ar-SA"/>
        </w:rPr>
        <w:t xml:space="preserve">I am collecting data from different sources and there is expected to be difference in the structure of data received from each source. Hence I will need to clean the data first. Data cleaning may require changing data type, confirming there is not duplicate data, the data point being in same measurement units, appropriate column names for the data, etc. Once the data is cleaned it will be combined in single data frame by joining cleaned data frames from each data source. Once its collected in the single data frame you can then apply desired visualizations on the data. </w:t>
      </w:r>
    </w:p>
    <w:p>
      <w:pPr>
        <w:pStyle w:val="TextBody"/>
        <w:spacing w:before="0" w:after="0"/>
        <w:jc w:val="both"/>
        <w:rPr>
          <w:rFonts w:eastAsia="Calibri" w:cs="" w:cstheme="minorBidi" w:eastAsia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r>
    </w:p>
    <w:p>
      <w:pPr>
        <w:pStyle w:val="TextBody"/>
        <w:spacing w:before="0" w:after="0"/>
        <w:jc w:val="both"/>
        <w:rPr>
          <w:rFonts w:ascii="Liberation Sans" w:hAnsi="Liberation Sans" w:eastAsia="Microsoft YaHei" w:cs="Lucida Sans"/>
          <w:b/>
          <w:b/>
          <w:bCs/>
          <w:color w:val="auto"/>
          <w:kern w:val="0"/>
          <w:sz w:val="36"/>
          <w:szCs w:val="36"/>
          <w:lang w:val="en-US" w:eastAsia="en-US" w:bidi="ar-SA"/>
        </w:rPr>
      </w:pPr>
      <w:r>
        <w:rPr>
          <w:rFonts w:eastAsia="Microsoft YaHei" w:cs="Lucida Sans" w:ascii="Liberation Sans" w:hAnsi="Liberation Sans"/>
          <w:b/>
          <w:bCs/>
          <w:color w:val="auto"/>
          <w:kern w:val="0"/>
          <w:sz w:val="36"/>
          <w:szCs w:val="36"/>
          <w:lang w:val="en-US" w:eastAsia="en-US" w:bidi="ar-SA"/>
        </w:rPr>
      </w:r>
      <w:r>
        <w:br w:type="page"/>
      </w:r>
    </w:p>
    <w:p>
      <w:pPr>
        <w:pStyle w:val="Heading1"/>
        <w:numPr>
          <w:ilvl w:val="0"/>
          <w:numId w:val="2"/>
        </w:numPr>
        <w:rPr/>
      </w:pPr>
      <w:bookmarkStart w:id="8" w:name="__RefHeading___Toc1743_1719100124"/>
      <w:bookmarkEnd w:id="8"/>
      <w:r>
        <w:rPr/>
        <w:t>4. Summary</w:t>
      </w:r>
    </w:p>
    <w:p>
      <w:pPr>
        <w:pStyle w:val="TextBody"/>
        <w:spacing w:before="0" w:after="0"/>
        <w:jc w:val="both"/>
        <w:rPr/>
      </w:pPr>
      <w:r>
        <w:rPr>
          <w:rFonts w:eastAsia="Calibri" w:cs="" w:cstheme="minorBidi" w:eastAsiaTheme="minorHAnsi"/>
          <w:color w:val="auto"/>
          <w:kern w:val="0"/>
          <w:sz w:val="22"/>
          <w:szCs w:val="22"/>
          <w:lang w:val="en-US" w:eastAsia="en-US" w:bidi="ar-SA"/>
        </w:rPr>
        <w:t>It was fun doing this project. I enjoyed the part of getting data from different sources. It is painful at first to find the right sources. I remember during 3</w:t>
      </w:r>
      <w:r>
        <w:rPr>
          <w:rFonts w:eastAsia="Calibri" w:cs="" w:cstheme="minorBidi" w:eastAsiaTheme="minorHAnsi"/>
          <w:color w:val="auto"/>
          <w:kern w:val="0"/>
          <w:sz w:val="22"/>
          <w:szCs w:val="22"/>
          <w:vertAlign w:val="superscript"/>
          <w:lang w:val="en-US" w:eastAsia="en-US" w:bidi="ar-SA"/>
        </w:rPr>
        <w:t>rd</w:t>
      </w:r>
      <w:r>
        <w:rPr>
          <w:rFonts w:eastAsia="Calibri" w:cs="" w:cstheme="minorBidi" w:eastAsiaTheme="minorHAnsi"/>
          <w:color w:val="auto"/>
          <w:kern w:val="0"/>
          <w:sz w:val="22"/>
          <w:szCs w:val="22"/>
          <w:lang w:val="en-US" w:eastAsia="en-US" w:bidi="ar-SA"/>
        </w:rPr>
        <w:t xml:space="preserve"> milestone where I had to take data from screen scrapping from a website. I queried the website and went through different selectors to reach up to data point. But realized that the data is encoded in the java script objects which you cannot read with HTML parser. All my efforts of finding data source went wasted and had to start over again. Luckily I found the required source faster.</w:t>
      </w:r>
    </w:p>
    <w:p>
      <w:pPr>
        <w:pStyle w:val="TextBody"/>
        <w:spacing w:before="0" w:after="0"/>
        <w:jc w:val="both"/>
        <w:rPr/>
      </w:pPr>
      <w:r>
        <w:rPr>
          <w:rFonts w:eastAsia="Calibri" w:cs="" w:cstheme="minorBidi" w:eastAsiaTheme="minorHAnsi"/>
          <w:color w:val="auto"/>
          <w:kern w:val="0"/>
          <w:sz w:val="22"/>
          <w:szCs w:val="22"/>
          <w:lang w:val="en-US" w:eastAsia="en-US" w:bidi="ar-SA"/>
        </w:rPr>
        <w:t>The major steps followed in my visualization project are – Collecting data, finding right data point (in case of screen scrapping or API), then cleaning data to ensure that each data point is formatted well, make meaningful renaming of columns, fill missing values wherever required because screen scrapping was not providing all required data points.  In case of API I had to work with JSON data and it was easy due to earlier experience from different exercises as well as my professional experience.</w:t>
      </w:r>
    </w:p>
    <w:p>
      <w:pPr>
        <w:pStyle w:val="TextBody"/>
        <w:spacing w:before="0" w:after="0"/>
        <w:jc w:val="both"/>
        <w:rPr/>
      </w:pPr>
      <w:r>
        <w:rPr>
          <w:rFonts w:eastAsia="Calibri" w:cs="" w:cstheme="minorBidi" w:eastAsiaTheme="minorHAnsi"/>
          <w:color w:val="auto"/>
          <w:kern w:val="0"/>
          <w:sz w:val="22"/>
          <w:szCs w:val="22"/>
          <w:lang w:val="en-US" w:eastAsia="en-US" w:bidi="ar-SA"/>
        </w:rPr>
        <w:t xml:space="preserve">Once you have cleaned data from different sources it was time to merge it. But while working through milestone 4 realized that my website for screen scrapping was under maintenance and cannot collect data. This caused problem with rerunning notebook. Then the simple solution I adapted was to put this data in the SQLite database. To have cleaner approach I merged data at each stage before adding to SQLite table. </w:t>
      </w:r>
    </w:p>
    <w:p>
      <w:pPr>
        <w:pStyle w:val="TextBody"/>
        <w:spacing w:before="0" w:after="0"/>
        <w:jc w:val="both"/>
        <w:rPr/>
      </w:pPr>
      <w:r>
        <w:rPr>
          <w:rFonts w:eastAsia="Calibri" w:cs="" w:cstheme="minorBidi" w:eastAsiaTheme="minorHAnsi"/>
          <w:color w:val="auto"/>
          <w:kern w:val="0"/>
          <w:sz w:val="22"/>
          <w:szCs w:val="22"/>
          <w:lang w:val="en-US" w:eastAsia="en-US" w:bidi="ar-SA"/>
        </w:rPr>
        <w:t xml:space="preserve">Once the data is collected I plotted my first graph where I used entire data of 1300 rows. But looking at the graph it was too much to fit on the graph properly and hence reduced to 2 month data. In visualization I first tried to use matplotlib for my stock movement graphs.  But you have to do lot of work with it. Matplotlib has another finance visualization library which is of great help – mplfinance. </w:t>
      </w:r>
    </w:p>
    <w:p>
      <w:pPr>
        <w:pStyle w:val="TextBody"/>
        <w:spacing w:before="0" w:after="0"/>
        <w:jc w:val="both"/>
        <w:rPr/>
      </w:pPr>
      <w:r>
        <w:rPr>
          <w:rFonts w:eastAsia="Calibri" w:cs="" w:cstheme="minorBidi" w:eastAsiaTheme="minorHAnsi"/>
          <w:color w:val="auto"/>
          <w:kern w:val="0"/>
          <w:sz w:val="22"/>
          <w:szCs w:val="22"/>
          <w:lang w:val="en-US" w:eastAsia="en-US" w:bidi="ar-SA"/>
        </w:rPr>
        <w:t xml:space="preserve">Once started using this new library it was easy to merge different technical indicators of stock to plot with candlestick or daily closing price of the stock. </w:t>
      </w:r>
    </w:p>
    <w:p>
      <w:pPr>
        <w:pStyle w:val="TextBody"/>
        <w:spacing w:before="0" w:after="0"/>
        <w:jc w:val="both"/>
        <w:rPr/>
      </w:pPr>
      <w:r>
        <w:rPr>
          <w:rFonts w:eastAsia="Calibri" w:cs="" w:cstheme="minorBidi" w:eastAsiaTheme="minorHAnsi"/>
          <w:color w:val="auto"/>
          <w:kern w:val="0"/>
          <w:sz w:val="22"/>
          <w:szCs w:val="22"/>
          <w:lang w:val="en-US" w:eastAsia="en-US" w:bidi="ar-SA"/>
        </w:rPr>
        <w:t xml:space="preserve">I feel like it was much needed exercise for at least those who doesn’t handle data in their day to day professional work. Also it builds confidence on collecting data from different sources and create your visualization story. </w:t>
      </w:r>
    </w:p>
    <w:p>
      <w:pPr>
        <w:pStyle w:val="TextBody"/>
        <w:spacing w:before="0" w:after="0"/>
        <w:rPr>
          <w:color w:val="0E101A"/>
        </w:rPr>
      </w:pPr>
      <w:r>
        <w:rPr>
          <w:color w:val="0E101A"/>
        </w:rPr>
      </w:r>
    </w:p>
    <w:p>
      <w:pPr>
        <w:pStyle w:val="Heading1"/>
        <w:numPr>
          <w:ilvl w:val="0"/>
          <w:numId w:val="3"/>
        </w:numPr>
        <w:rPr/>
      </w:pPr>
      <w:bookmarkStart w:id="9" w:name="__RefHeading___Toc1287_2387457278"/>
      <w:bookmarkEnd w:id="9"/>
      <w:r>
        <w:rPr>
          <w:color w:val="0E101A"/>
        </w:rPr>
        <w:t>5. Reference</w:t>
      </w:r>
    </w:p>
    <w:p>
      <w:pPr>
        <w:pStyle w:val="TextBody"/>
        <w:spacing w:before="0" w:after="0"/>
        <w:rPr/>
      </w:pPr>
      <w:r>
        <w:rPr>
          <w:color w:val="0E101A"/>
        </w:rPr>
        <w:t xml:space="preserve">1. </w:t>
      </w:r>
      <w:r>
        <w:rPr>
          <w:rStyle w:val="InternetLink"/>
          <w:color w:val="0E101A"/>
        </w:rPr>
        <w:t>https://www.investopedia.com/ask/answers/122314/what-exponential-moving-average-ema-formula-and-how-ema-calculated.asp</w:t>
      </w:r>
    </w:p>
    <w:p>
      <w:pPr>
        <w:pStyle w:val="TextBody"/>
        <w:spacing w:before="0" w:after="0"/>
        <w:rPr/>
      </w:pPr>
      <w:r>
        <w:rPr>
          <w:color w:val="0E101A"/>
        </w:rPr>
        <w:t xml:space="preserve">2. </w:t>
      </w:r>
      <w:r>
        <w:rPr>
          <w:rStyle w:val="InternetLink"/>
          <w:color w:val="4A6EE0"/>
        </w:rPr>
        <w:t>https://www.investopedia.com/trading/using-pivot-points-for-predictions/</w:t>
      </w:r>
    </w:p>
    <w:p>
      <w:pPr>
        <w:pStyle w:val="TextBody"/>
        <w:spacing w:before="0" w:after="0"/>
        <w:rPr/>
      </w:pPr>
      <w:r>
        <w:rPr>
          <w:color w:val="0E101A"/>
        </w:rPr>
        <w:t xml:space="preserve">3.  </w:t>
      </w:r>
      <w:r>
        <w:fldChar w:fldCharType="begin"/>
      </w:r>
      <w:r>
        <w:rPr>
          <w:rStyle w:val="InternetLink"/>
        </w:rPr>
        <w:instrText> HYPERLINK "https://www.investopedia.com/terms/d/double-exponential-moving-average.asp" \l ":~:text=The DEMA uses two exponential,price is below the average"</w:instrText>
      </w:r>
      <w:r>
        <w:rPr>
          <w:rStyle w:val="InternetLink"/>
        </w:rPr>
        <w:fldChar w:fldCharType="separate"/>
      </w:r>
      <w:r>
        <w:rPr>
          <w:rStyle w:val="InternetLink"/>
          <w:color w:val="0E101A"/>
        </w:rPr>
        <w:t>https://www.investopedia.com/terms/d/double-exponential-moving-average.asp#:~:text=The%20DEMA%20uses%20two%20exponential,price%20is%20below%20the%20average</w:t>
      </w:r>
      <w:r>
        <w:rPr>
          <w:rStyle w:val="InternetLink"/>
        </w:rPr>
        <w:fldChar w:fldCharType="end"/>
      </w:r>
      <w:r>
        <w:rPr>
          <w:color w:val="0E101A"/>
        </w:rPr>
        <w:t>.</w:t>
      </w:r>
    </w:p>
    <w:p>
      <w:pPr>
        <w:pStyle w:val="TextBody"/>
        <w:spacing w:before="0" w:after="0"/>
        <w:rPr/>
      </w:pPr>
      <w:r>
        <w:rPr>
          <w:color w:val="0E101A"/>
        </w:rPr>
        <w:t xml:space="preserve">4. </w:t>
      </w:r>
      <w:r>
        <w:rPr>
          <w:rStyle w:val="InternetLink"/>
          <w:color w:val="0E101A"/>
        </w:rPr>
        <w:t>https://www.investopedia.com/terms/b/bollingerbands.asp</w:t>
      </w:r>
    </w:p>
    <w:p>
      <w:pPr>
        <w:pStyle w:val="TextBody"/>
        <w:spacing w:before="0" w:after="0"/>
        <w:rPr/>
      </w:pPr>
      <w:r>
        <w:rPr>
          <w:color w:val="0E101A"/>
        </w:rPr>
        <w:t xml:space="preserve">5. </w:t>
      </w:r>
      <w:r>
        <w:rPr>
          <w:rStyle w:val="InternetLink"/>
          <w:color w:val="0E101A"/>
        </w:rPr>
        <w:t>https://www.investopedia.com/terms/s/sma.asp</w:t>
      </w:r>
    </w:p>
    <w:p>
      <w:pPr>
        <w:pStyle w:val="TextBody"/>
        <w:spacing w:before="0" w:after="0"/>
        <w:rPr/>
      </w:pPr>
      <w:r>
        <w:rPr>
          <w:color w:val="0E101A"/>
        </w:rPr>
        <w:t xml:space="preserve">6. </w:t>
      </w:r>
      <w:r>
        <w:rPr>
          <w:rStyle w:val="InternetLink"/>
          <w:color w:val="0E101A"/>
        </w:rPr>
        <w:t>https://www.investopedia.com/terms/r/rsi.asp</w:t>
      </w:r>
    </w:p>
    <w:p>
      <w:pPr>
        <w:pStyle w:val="TextBody"/>
        <w:spacing w:before="0" w:after="0"/>
        <w:rPr/>
      </w:pPr>
      <w:r>
        <w:rPr>
          <w:color w:val="0E101A"/>
        </w:rPr>
        <w:t xml:space="preserve">7. </w:t>
      </w:r>
      <w:r>
        <w:rPr>
          <w:rStyle w:val="InternetLink"/>
          <w:color w:val="0E101A"/>
        </w:rPr>
        <w:t>https://www.investopedia.com/terms/m/macd.asp</w:t>
      </w:r>
    </w:p>
    <w:p>
      <w:pPr>
        <w:pStyle w:val="TextBody"/>
        <w:spacing w:before="0" w:after="0"/>
        <w:rPr/>
      </w:pPr>
      <w:r>
        <w:rPr>
          <w:color w:val="0E101A"/>
        </w:rPr>
        <w:t xml:space="preserve">8. </w:t>
      </w:r>
      <w:r>
        <w:rPr>
          <w:rStyle w:val="InternetLink"/>
          <w:color w:val="0E101A"/>
        </w:rPr>
        <w:t>https://www.investopedia.com/terms/p/pivotpoint.asp</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Segoe UI">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c84a0a"/>
    <w:rPr>
      <w:sz w:val="16"/>
      <w:szCs w:val="16"/>
    </w:rPr>
  </w:style>
  <w:style w:type="character" w:styleId="CommentTextChar" w:customStyle="1">
    <w:name w:val="Comment Text Char"/>
    <w:basedOn w:val="DefaultParagraphFont"/>
    <w:link w:val="CommentText"/>
    <w:uiPriority w:val="99"/>
    <w:semiHidden/>
    <w:qFormat/>
    <w:rsid w:val="00c84a0a"/>
    <w:rPr>
      <w:sz w:val="20"/>
      <w:szCs w:val="20"/>
    </w:rPr>
  </w:style>
  <w:style w:type="character" w:styleId="CommentSubjectChar" w:customStyle="1">
    <w:name w:val="Comment Subject Char"/>
    <w:basedOn w:val="CommentTextChar"/>
    <w:link w:val="CommentSubject"/>
    <w:uiPriority w:val="99"/>
    <w:semiHidden/>
    <w:qFormat/>
    <w:rsid w:val="00c84a0a"/>
    <w:rPr>
      <w:b/>
      <w:bCs/>
      <w:sz w:val="20"/>
      <w:szCs w:val="20"/>
    </w:rPr>
  </w:style>
  <w:style w:type="character" w:styleId="BalloonTextChar" w:customStyle="1">
    <w:name w:val="Balloon Text Char"/>
    <w:basedOn w:val="DefaultParagraphFont"/>
    <w:link w:val="BalloonText"/>
    <w:uiPriority w:val="99"/>
    <w:semiHidden/>
    <w:qFormat/>
    <w:rsid w:val="00c84a0a"/>
    <w:rPr>
      <w:rFonts w:ascii="Segoe UI" w:hAnsi="Segoe UI" w:cs="Segoe UI"/>
      <w:sz w:val="18"/>
      <w:szCs w:val="1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KeywordTok">
    <w:name w:val="KeywordTok"/>
    <w:basedOn w:val="VerbatimChar"/>
    <w:qFormat/>
    <w:rPr>
      <w:color w:val="204A87"/>
      <w:shd w:fill="F8F8F8" w:val="clear"/>
    </w:rPr>
  </w:style>
  <w:style w:type="character" w:styleId="NormalTok">
    <w:name w:val="NormalTok"/>
    <w:basedOn w:val="VerbatimChar"/>
    <w:qFormat/>
    <w:rPr>
      <w:shd w:fill="F8F8F8" w:val="clear"/>
    </w:rPr>
  </w:style>
  <w:style w:type="character" w:styleId="OperatorTok">
    <w:name w:val="OperatorTok"/>
    <w:basedOn w:val="VerbatimChar"/>
    <w:qFormat/>
    <w:rPr>
      <w:color w:val="CE5C00"/>
      <w:shd w:fill="F8F8F8" w:val="clear"/>
    </w:rPr>
  </w:style>
  <w:style w:type="character" w:styleId="DataTypeTok">
    <w:name w:val="DataTypeTok"/>
    <w:basedOn w:val="VerbatimChar"/>
    <w:qFormat/>
    <w:rPr>
      <w:color w:val="204A87"/>
      <w:shd w:fill="F8F8F8" w:val="clear"/>
    </w:rPr>
  </w:style>
  <w:style w:type="character" w:styleId="StringTok">
    <w:name w:val="StringTok"/>
    <w:basedOn w:val="VerbatimChar"/>
    <w:qFormat/>
    <w:rPr>
      <w:color w:val="4E9A06"/>
      <w:shd w:fill="F8F8F8" w:val="clear"/>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8d0b8d"/>
    <w:pPr>
      <w:spacing w:before="0" w:after="160"/>
      <w:ind w:left="720" w:hanging="0"/>
      <w:contextualSpacing/>
    </w:pPr>
    <w:rPr/>
  </w:style>
  <w:style w:type="paragraph" w:styleId="Annotationtext">
    <w:name w:val="annotation text"/>
    <w:basedOn w:val="Normal"/>
    <w:link w:val="CommentTextChar"/>
    <w:uiPriority w:val="99"/>
    <w:semiHidden/>
    <w:unhideWhenUsed/>
    <w:qFormat/>
    <w:rsid w:val="00c84a0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84a0a"/>
    <w:pPr/>
    <w:rPr>
      <w:b/>
      <w:bCs/>
    </w:rPr>
  </w:style>
  <w:style w:type="paragraph" w:styleId="BalloonText">
    <w:name w:val="Balloon Text"/>
    <w:basedOn w:val="Normal"/>
    <w:link w:val="BalloonTextChar"/>
    <w:uiPriority w:val="99"/>
    <w:semiHidden/>
    <w:unhideWhenUsed/>
    <w:qFormat/>
    <w:rsid w:val="00c84a0a"/>
    <w:pPr>
      <w:spacing w:lineRule="auto" w:line="240" w:before="0" w:after="0"/>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Compact">
    <w:name w:val="Compact"/>
    <w:basedOn w:val="TextBody"/>
    <w:qFormat/>
    <w:pPr>
      <w:spacing w:before="36" w:after="36"/>
    </w:pPr>
    <w:rPr/>
  </w:style>
  <w:style w:type="paragraph" w:styleId="SourceCode">
    <w:name w:val="Source Code"/>
    <w:basedOn w:val="Normal"/>
    <w:qFormat/>
    <w:pPr>
      <w:shd w:val="clear" w:fill="F8F8F8"/>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vestopedia.com/terms/s/sma.asp" TargetMode="External"/><Relationship Id="rId3" Type="http://schemas.openxmlformats.org/officeDocument/2006/relationships/hyperlink" Target="https://finance.yahoo.com/quote/Z/history?p=Z" TargetMode="External"/><Relationship Id="rId4" Type="http://schemas.openxmlformats.org/officeDocument/2006/relationships/hyperlink" Target="https://www.investopedia.com/ask/answers/122314/what-exponential-moving-average-ema-formula-and-how-ema-calculated.asp" TargetMode="External"/><Relationship Id="rId5" Type="http://schemas.openxmlformats.org/officeDocument/2006/relationships/hyperlink" Target="https://www.investopedia.com/terms/b/bollingerbands.asp" TargetMode="External"/><Relationship Id="rId6" Type="http://schemas.openxmlformats.org/officeDocument/2006/relationships/hyperlink" Target="https://www.alphavantage.co/query?function=BALANCE_SHEET&amp;symbol=Z" TargetMode="External"/><Relationship Id="rId7" Type="http://schemas.openxmlformats.org/officeDocument/2006/relationships/hyperlink" Target="https://www.investopedia.com/terms/r/rsi.asp" TargetMode="External"/><Relationship Id="rId8" Type="http://schemas.openxmlformats.org/officeDocument/2006/relationships/hyperlink" Target="https://www.investopedia.com/terms/m/macd.asp" TargetMode="External"/><Relationship Id="rId9" Type="http://schemas.openxmlformats.org/officeDocument/2006/relationships/hyperlink" Target="https://www.investopedia.com/terms/p/pivotpoint.asp"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FC25C-B5E0-4063-A275-71FF49651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TotalTime>
  <Application>LibreOffice/6.3.4.2$Windows_X86_64 LibreOffice_project/60da17e045e08f1793c57c00ba83cdfce946d0aa</Application>
  <Pages>4</Pages>
  <Words>1225</Words>
  <Characters>6915</Characters>
  <CharactersWithSpaces>8110</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2019-04-29T14:09:00Z</dcterms:created>
  <dc:creator>Jason Ferguson</dc:creator>
  <dc:description/>
  <dc:language>en-US</dc:language>
  <cp:lastModifiedBy/>
  <cp:lastPrinted>2018-10-05T00:00:00Z</cp:lastPrinted>
  <dcterms:modified xsi:type="dcterms:W3CDTF">2020-11-19T17:37:46Z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