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Consider what data means to you</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Consider what data means to you</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what data means to you</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Data and problem-solving</w:t>
            </w:r>
          </w:p>
          <w:p w:rsidR="00000000" w:rsidDel="00000000" w:rsidP="00000000" w:rsidRDefault="00000000" w:rsidRPr="00000000" w14:paraId="0000000E">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Pause for a moment and think about the word “data.” What does it mean to you? </w:t>
            </w:r>
          </w:p>
          <w:p w:rsidR="00000000" w:rsidDel="00000000" w:rsidP="00000000" w:rsidRDefault="00000000" w:rsidRPr="00000000" w14:paraId="00000010">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Although it’s clear that data is a major part of a data analyst’s job, it’s only part of the “big picture.” The other part is problem solving. Being a successful data analyst means understanding that each problem is unique and working methodically to solve that problem with data. </w:t>
            </w:r>
          </w:p>
          <w:p w:rsidR="00000000" w:rsidDel="00000000" w:rsidP="00000000" w:rsidRDefault="00000000" w:rsidRPr="00000000" w14:paraId="00000011">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By definition, most new problems data analysts face start in “unknown territory." It’s up to the data analyst and their problem solving skills to think strategically, ask good questions, and use data to come up with solutions to these problems. </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reflecting on what data means to you. Then write 2-3 sentences (40-60 words) reflecting on the problem-solving process by answering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0" w:before="0"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pageBreakBefore w:val="0"/>
              <w:numPr>
                <w:ilvl w:val="0"/>
                <w:numId w:val="1"/>
              </w:numPr>
              <w:spacing w:after="0" w:before="0" w:line="240" w:lineRule="auto"/>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What does data mean to you?</w:t>
            </w:r>
          </w:p>
          <w:p w:rsidR="00000000" w:rsidDel="00000000" w:rsidP="00000000" w:rsidRDefault="00000000" w:rsidRPr="00000000" w14:paraId="0000001B">
            <w:pPr>
              <w:pageBreakBefore w:val="0"/>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Data is like a puzzle. It beholds the solution to many problems. In recent times data is everywhere and in everything. Data of today can be used to solve future problems or predict future problems. Nowadays data is power.</w:t>
            </w:r>
            <w:r w:rsidDel="00000000" w:rsidR="00000000" w:rsidRPr="00000000">
              <w:rPr>
                <w:rtl w:val="0"/>
              </w:rPr>
            </w:r>
          </w:p>
          <w:p w:rsidR="00000000" w:rsidDel="00000000" w:rsidP="00000000" w:rsidRDefault="00000000" w:rsidRPr="00000000" w14:paraId="0000001C">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D">
            <w:pPr>
              <w:pageBreakBefore w:val="0"/>
              <w:numPr>
                <w:ilvl w:val="0"/>
                <w:numId w:val="1"/>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b w:val="1"/>
                <w:color w:val="666666"/>
                <w:rtl w:val="0"/>
              </w:rPr>
              <w:t xml:space="preserve">When you come across a problem and you aren’t sure of the answer or solution, what do you do?</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E">
            <w:pPr>
              <w:pageBreakBefore w:val="0"/>
              <w:spacing w:after="0" w:before="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I would ask questions like what are the ways to solve the problem, how can I achieve it, what information do I have, what else am I missing and what facts to be considered. Will do some research based on these.</w:t>
            </w:r>
            <w:r w:rsidDel="00000000" w:rsidR="00000000" w:rsidRPr="00000000">
              <w:rPr>
                <w:rtl w:val="0"/>
              </w:rPr>
            </w:r>
          </w:p>
          <w:p w:rsidR="00000000" w:rsidDel="00000000" w:rsidP="00000000" w:rsidRDefault="00000000" w:rsidRPr="00000000" w14:paraId="0000001F">
            <w:pPr>
              <w:pageBreakBefore w:val="0"/>
              <w:spacing w:after="0" w:before="0"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before="0" w:line="240" w:lineRule="auto"/>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How do you identify new and interesting problems to begin with? Is there a process you use to identify problems you want to solve?</w:t>
            </w:r>
          </w:p>
          <w:p w:rsidR="00000000" w:rsidDel="00000000" w:rsidP="00000000" w:rsidRDefault="00000000" w:rsidRPr="00000000" w14:paraId="00000021">
            <w:pPr>
              <w:pageBreakBefore w:val="0"/>
              <w:spacing w:after="0" w:before="0" w:line="240" w:lineRule="auto"/>
              <w:ind w:left="720" w:firstLine="0"/>
              <w:rPr>
                <w:rFonts w:ascii="Roboto" w:cs="Roboto" w:eastAsia="Roboto" w:hAnsi="Roboto"/>
                <w:color w:val="5f6368"/>
              </w:rPr>
            </w:pPr>
            <w:r w:rsidDel="00000000" w:rsidR="00000000" w:rsidRPr="00000000">
              <w:rPr>
                <w:rFonts w:ascii="Roboto" w:cs="Roboto" w:eastAsia="Roboto" w:hAnsi="Roboto"/>
                <w:color w:val="666666"/>
                <w:rtl w:val="0"/>
              </w:rPr>
              <w:t xml:space="preserve">At first I would try to gain as much knowledge as possible on the available system/product. Find out the difficulties faced and scope for improvement from real time users via surveys. I would go with instincts also sometimes.  </w:t>
            </w:r>
            <w:r w:rsidDel="00000000" w:rsidR="00000000" w:rsidRPr="00000000">
              <w:rPr>
                <w:rtl w:val="0"/>
              </w:rPr>
            </w:r>
          </w:p>
        </w:tc>
      </w:tr>
    </w:tbl>
    <w:p w:rsidR="00000000" w:rsidDel="00000000" w:rsidP="00000000" w:rsidRDefault="00000000" w:rsidRPr="00000000" w14:paraId="00000024">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8LO5m/learning-log-consider-what-data-means-to-you"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