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rFonts w:ascii="Book Antiqua" w:hAnsi="Book Antiqua" w:cs="Arial"/>
          <w:lang w:eastAsia="he-IL" w:bidi="he-IL"/>
        </w:rPr>
      </w:pPr>
      <w:r>
        <w:rPr>
          <w:rFonts w:eastAsia="Gungsuh" w:cs="Arial" w:ascii="Book Antiqua" w:hAnsi="Book Antiqua"/>
          <w:color w:val="000000"/>
        </w:rPr>
        <w:t>NAGIRIMADUGU RAJESH</w:t>
      </w:r>
    </w:p>
    <w:p>
      <w:pPr>
        <w:pStyle w:val="Normal"/>
        <w:rPr>
          <w:rFonts w:ascii="Book Antiqua" w:hAnsi="Book Antiqua" w:cs="Arial"/>
          <w:lang w:eastAsia="he-IL" w:bidi="he-IL"/>
        </w:rPr>
      </w:pPr>
      <w:r>
        <w:rPr>
          <w:rFonts w:cs="Arial" w:ascii="Book Antiqua" w:hAnsi="Book Antiqua"/>
          <w:lang w:eastAsia="he-IL" w:bidi="he-IL"/>
        </w:rPr>
        <w:t>Email ID:</w:t>
      </w:r>
      <w:r>
        <w:rPr>
          <w:rFonts w:eastAsia="Gungsuh" w:cs="Arial" w:ascii="Book Antiqua" w:hAnsi="Book Antiqua"/>
          <w:color w:val="000000"/>
        </w:rPr>
        <w:t xml:space="preserve">oraclerajesh39@gmail.com </w:t>
      </w:r>
    </w:p>
    <w:p>
      <w:pPr>
        <w:pStyle w:val="Normal"/>
        <w:rPr>
          <w:rFonts w:ascii="Book Antiqua" w:hAnsi="Book Antiqua" w:cs="Arial"/>
          <w:lang w:eastAsia="he-IL" w:bidi="he-IL"/>
        </w:rPr>
      </w:pPr>
      <w:r>
        <w:rPr>
          <w:rFonts w:cs="Arial" w:ascii="Book Antiqua" w:hAnsi="Book Antiqua"/>
          <w:lang w:eastAsia="he-IL" w:bidi="he-IL"/>
        </w:rPr>
        <w:t>Contact: +91 9886225112</w:t>
      </w:r>
    </w:p>
    <w:p>
      <w:pPr>
        <w:pStyle w:val="Normal"/>
        <w:jc w:val="right"/>
        <w:rPr>
          <w:rFonts w:ascii="Book Antiqua" w:hAnsi="Book Antiqua" w:cs="Arial"/>
          <w:lang w:eastAsia="he-IL" w:bidi="he-IL"/>
        </w:rPr>
      </w:pPr>
      <w:r>
        <w:rPr>
          <w:rFonts w:cs="Arial" w:ascii="Book Antiqua" w:hAnsi="Book Antiqua"/>
          <w:lang w:eastAsia="he-IL" w:bidi="he-IL"/>
        </w:rPr>
      </w:r>
    </w:p>
    <w:p>
      <w:pPr>
        <w:pStyle w:val="Tit"/>
        <w:pBdr>
          <w:bottom w:val="single" w:sz="6" w:space="3" w:color="000000"/>
        </w:pBdr>
        <w:shd w:fill="E5E5E5" w:val="clear"/>
        <w:tabs>
          <w:tab w:val="clear" w:pos="720"/>
          <w:tab w:val="right" w:pos="10350" w:leader="none"/>
        </w:tabs>
        <w:ind w:hanging="0" w:left="-90" w:right="0"/>
        <w:rPr>
          <w:rFonts w:ascii="Book Antiqua" w:hAnsi="Book Antiqua" w:eastAsia="Gungsuh" w:cs="Arial"/>
          <w:color w:val="000000"/>
        </w:rPr>
      </w:pPr>
      <w:r>
        <w:rPr>
          <w:rFonts w:cs="Arial" w:ascii="Book Antiqua" w:hAnsi="Book Antiqua"/>
          <w:b w:val="false"/>
          <w:szCs w:val="24"/>
        </w:rPr>
        <w:t>PROFESSIONAL SUMMARY</w:t>
        <w:tab/>
      </w:r>
    </w:p>
    <w:p>
      <w:pPr>
        <w:pStyle w:val="ListParagraph"/>
        <w:numPr>
          <w:ilvl w:val="0"/>
          <w:numId w:val="2"/>
        </w:numPr>
        <w:spacing w:before="20" w:after="0"/>
        <w:ind w:hanging="357" w:left="714" w:right="0"/>
        <w:jc w:val="both"/>
        <w:rPr>
          <w:rFonts w:ascii="Book Antiqua" w:hAnsi="Book Antiqua" w:cs="Arial"/>
        </w:rPr>
      </w:pPr>
      <w:r>
        <w:rPr>
          <w:rFonts w:eastAsia="Gungsuh" w:cs="Arial" w:ascii="Book Antiqua" w:hAnsi="Book Antiqua"/>
          <w:color w:val="000000"/>
        </w:rPr>
        <w:t>Having 4.1</w:t>
      </w:r>
      <w:bookmarkStart w:id="0" w:name="_GoBack"/>
      <w:bookmarkEnd w:id="0"/>
      <w:r>
        <w:rPr>
          <w:rFonts w:eastAsia="Gungsuh" w:cs="Arial" w:ascii="Book Antiqua" w:hAnsi="Book Antiqua"/>
          <w:color w:val="000000"/>
        </w:rPr>
        <w:t>Years of IT experience as</w:t>
      </w:r>
      <w:r>
        <w:rPr>
          <w:rFonts w:cs="Arial" w:ascii="Book Antiqua" w:hAnsi="Book Antiqua"/>
        </w:rPr>
        <w:t xml:space="preserve"> Oracle Applications Technical Consultant in Oracle SCM modules</w:t>
      </w:r>
      <w:r>
        <w:rPr>
          <w:rFonts w:eastAsia="Gungsuh" w:cs="Arial" w:ascii="Book Antiqua" w:hAnsi="Book Antiqua"/>
          <w:color w:val="000000"/>
        </w:rPr>
        <w:t xml:space="preserve"> and Financial Modules 11i and R12.</w:t>
      </w:r>
    </w:p>
    <w:p>
      <w:pPr>
        <w:pStyle w:val="ListParagraph"/>
        <w:numPr>
          <w:ilvl w:val="0"/>
          <w:numId w:val="2"/>
        </w:numPr>
        <w:spacing w:before="20" w:after="0"/>
        <w:ind w:hanging="357" w:left="714" w:right="0"/>
        <w:jc w:val="both"/>
        <w:rPr>
          <w:rFonts w:ascii="Book Antiqua" w:hAnsi="Book Antiqua" w:eastAsia="Gungsuh" w:cs="Arial"/>
          <w:color w:val="000000"/>
        </w:rPr>
      </w:pPr>
      <w:r>
        <w:rPr>
          <w:rFonts w:cs="Arial" w:ascii="Book Antiqua" w:hAnsi="Book Antiqua"/>
        </w:rPr>
        <w:t>Experience in</w:t>
      </w:r>
      <w:r>
        <w:rPr>
          <w:rFonts w:eastAsia="Calibri" w:cs="Arial" w:ascii="Book Antiqua" w:hAnsi="Book Antiqua"/>
        </w:rPr>
        <w:t xml:space="preserve"> working with all the RICE components (Reports, Interfaces, Conversions, and Extensions).</w:t>
      </w:r>
    </w:p>
    <w:p>
      <w:pPr>
        <w:pStyle w:val="ListParagraph"/>
        <w:numPr>
          <w:ilvl w:val="0"/>
          <w:numId w:val="2"/>
        </w:numPr>
        <w:spacing w:before="20" w:after="0"/>
        <w:ind w:hanging="357" w:left="714" w:right="0"/>
        <w:jc w:val="both"/>
        <w:rPr>
          <w:rFonts w:ascii="Book Antiqua" w:hAnsi="Book Antiqua" w:eastAsia="Gungsuh" w:cs="Arial"/>
          <w:color w:val="000000"/>
        </w:rPr>
      </w:pPr>
      <w:r>
        <w:rPr>
          <w:rFonts w:eastAsia="Gungsuh" w:cs="Arial" w:ascii="Book Antiqua" w:hAnsi="Book Antiqua"/>
          <w:color w:val="000000"/>
        </w:rPr>
        <w:t xml:space="preserve">Hands on experience across the different modules of Oracle Applications like </w:t>
      </w:r>
      <w:r>
        <w:rPr>
          <w:rFonts w:eastAsia="Gungsuh" w:cs="Arial" w:ascii="Book Antiqua" w:hAnsi="Book Antiqua"/>
          <w:bCs/>
          <w:color w:val="000000"/>
        </w:rPr>
        <w:t>Project Accounting (PA), Purchase order (PO), Order Management (OM), Inventory Management (INV), Account Payables (AP), and System Administration.</w:t>
      </w:r>
    </w:p>
    <w:p>
      <w:pPr>
        <w:pStyle w:val="ListParagraph"/>
        <w:numPr>
          <w:ilvl w:val="0"/>
          <w:numId w:val="2"/>
        </w:numPr>
        <w:spacing w:before="20" w:after="0"/>
        <w:ind w:hanging="357" w:left="714" w:right="0"/>
        <w:jc w:val="both"/>
        <w:rPr>
          <w:rFonts w:ascii="Book Antiqua" w:hAnsi="Book Antiqua" w:eastAsia="Gungsuh" w:cs="Arial"/>
          <w:color w:val="000000"/>
        </w:rPr>
      </w:pPr>
      <w:r>
        <w:rPr>
          <w:rFonts w:eastAsia="Gungsuh" w:cs="Arial" w:ascii="Book Antiqua" w:hAnsi="Book Antiqua"/>
          <w:color w:val="000000"/>
        </w:rPr>
        <w:t>Work experience on Order to Cash (O2C), Procure to Pay (P2P) business flows with Base Tables and Interface Tables.</w:t>
      </w:r>
    </w:p>
    <w:p>
      <w:pPr>
        <w:pStyle w:val="ListParagraph"/>
        <w:numPr>
          <w:ilvl w:val="0"/>
          <w:numId w:val="2"/>
        </w:numPr>
        <w:spacing w:before="20" w:after="0"/>
        <w:ind w:hanging="357" w:left="714" w:right="0"/>
        <w:jc w:val="both"/>
        <w:rPr>
          <w:rFonts w:ascii="Book Antiqua" w:hAnsi="Book Antiqua" w:eastAsia="Gungsuh" w:cs="Arial"/>
          <w:color w:val="000000"/>
        </w:rPr>
      </w:pPr>
      <w:r>
        <w:rPr>
          <w:rFonts w:eastAsia="Gungsuh" w:cs="Arial" w:ascii="Book Antiqua" w:hAnsi="Book Antiqua"/>
          <w:color w:val="000000"/>
        </w:rPr>
        <w:t>Developed Interface/Conversion Programs to load data into oracle apps.</w:t>
      </w:r>
    </w:p>
    <w:p>
      <w:pPr>
        <w:pStyle w:val="ListParagraph"/>
        <w:numPr>
          <w:ilvl w:val="0"/>
          <w:numId w:val="2"/>
        </w:numPr>
        <w:spacing w:before="20" w:after="0"/>
        <w:ind w:hanging="357" w:left="714" w:right="0"/>
        <w:jc w:val="both"/>
        <w:rPr>
          <w:rFonts w:ascii="Book Antiqua" w:hAnsi="Book Antiqua" w:eastAsia="Gungsuh" w:cs="Arial"/>
          <w:color w:val="000000"/>
        </w:rPr>
      </w:pPr>
      <w:r>
        <w:rPr>
          <w:rFonts w:eastAsia="Gungsuh" w:cs="Arial" w:ascii="Book Antiqua" w:hAnsi="Book Antiqua"/>
          <w:color w:val="000000"/>
        </w:rPr>
        <w:t>Experience on Data Conversion from Flat files to Oracle using Oracle SQL* Loader and SQL*Loader scripts.</w:t>
      </w:r>
    </w:p>
    <w:p>
      <w:pPr>
        <w:pStyle w:val="ListParagraph"/>
        <w:numPr>
          <w:ilvl w:val="0"/>
          <w:numId w:val="2"/>
        </w:numPr>
        <w:spacing w:before="20" w:after="0"/>
        <w:ind w:hanging="357" w:left="714" w:right="0"/>
        <w:jc w:val="both"/>
        <w:rPr>
          <w:rFonts w:ascii="Book Antiqua" w:hAnsi="Book Antiqua" w:eastAsia="Gungsuh" w:cs="Arial"/>
          <w:color w:val="000000"/>
        </w:rPr>
      </w:pPr>
      <w:r>
        <w:rPr>
          <w:rFonts w:eastAsia="Gungsuh" w:cs="Arial" w:ascii="Book Antiqua" w:hAnsi="Book Antiqua"/>
          <w:color w:val="000000"/>
        </w:rPr>
        <w:t>Involved in Outbound Process.</w:t>
      </w:r>
    </w:p>
    <w:p>
      <w:pPr>
        <w:pStyle w:val="ListParagraph"/>
        <w:numPr>
          <w:ilvl w:val="0"/>
          <w:numId w:val="2"/>
        </w:numPr>
        <w:spacing w:before="20" w:after="0"/>
        <w:ind w:hanging="357" w:left="714" w:right="0"/>
        <w:jc w:val="both"/>
        <w:rPr>
          <w:rFonts w:ascii="Book Antiqua" w:hAnsi="Book Antiqua" w:eastAsia="Gungsuh" w:cs="Arial"/>
          <w:color w:val="000000"/>
        </w:rPr>
      </w:pPr>
      <w:r>
        <w:rPr>
          <w:rFonts w:eastAsia="Gungsuh" w:cs="Arial" w:ascii="Book Antiqua" w:hAnsi="Book Antiqua"/>
          <w:color w:val="000000"/>
        </w:rPr>
        <w:t>Having work experience with different kinds of reporting tools like Oracle Reports, XML Publisher.</w:t>
      </w:r>
    </w:p>
    <w:p>
      <w:pPr>
        <w:pStyle w:val="ListParagraph"/>
        <w:numPr>
          <w:ilvl w:val="0"/>
          <w:numId w:val="2"/>
        </w:numPr>
        <w:spacing w:before="20" w:after="0"/>
        <w:ind w:hanging="357" w:left="714" w:right="0"/>
        <w:jc w:val="both"/>
        <w:rPr>
          <w:rFonts w:ascii="Book Antiqua" w:hAnsi="Book Antiqua" w:eastAsia="Calibri" w:cs="Arial"/>
          <w:bCs/>
        </w:rPr>
      </w:pPr>
      <w:r>
        <w:rPr>
          <w:rFonts w:eastAsia="Gungsuh" w:cs="Arial" w:ascii="Book Antiqua" w:hAnsi="Book Antiqua"/>
          <w:color w:val="000000"/>
        </w:rPr>
        <w:t>Extensively worked with Oracle SQL and PL/SQL.</w:t>
      </w:r>
    </w:p>
    <w:p>
      <w:pPr>
        <w:pStyle w:val="ListParagraph"/>
        <w:numPr>
          <w:ilvl w:val="0"/>
          <w:numId w:val="2"/>
        </w:numPr>
        <w:spacing w:before="20" w:after="0"/>
        <w:ind w:hanging="357" w:left="714" w:right="0"/>
        <w:jc w:val="both"/>
        <w:rPr>
          <w:rFonts w:ascii="Book Antiqua" w:hAnsi="Book Antiqua" w:eastAsia="Calibri" w:cs="Arial"/>
          <w:bCs/>
        </w:rPr>
      </w:pPr>
      <w:r>
        <w:rPr>
          <w:rFonts w:eastAsia="Calibri" w:cs="Arial" w:ascii="Book Antiqua" w:hAnsi="Book Antiqua"/>
          <w:bCs/>
        </w:rPr>
        <w:t>Excellent Communication, Interpersonal skills</w:t>
      </w:r>
      <w:r>
        <w:rPr>
          <w:rFonts w:eastAsia="Calibri" w:cs="Arial" w:ascii="Book Antiqua" w:hAnsi="Book Antiqua"/>
        </w:rPr>
        <w:t xml:space="preserve"> with </w:t>
      </w:r>
      <w:r>
        <w:rPr>
          <w:rFonts w:eastAsia="Calibri" w:cs="Arial" w:ascii="Book Antiqua" w:hAnsi="Book Antiqua"/>
          <w:bCs/>
        </w:rPr>
        <w:t>analytical ability</w:t>
      </w:r>
      <w:r>
        <w:rPr>
          <w:rFonts w:eastAsia="Calibri" w:cs="Arial" w:ascii="Book Antiqua" w:hAnsi="Book Antiqua"/>
        </w:rPr>
        <w:t xml:space="preserve"> and </w:t>
      </w:r>
      <w:r>
        <w:rPr>
          <w:rFonts w:eastAsia="Calibri" w:cs="Arial" w:ascii="Book Antiqua" w:hAnsi="Book Antiqua"/>
          <w:bCs/>
        </w:rPr>
        <w:t>problem solving capability and Team Work.</w:t>
      </w:r>
    </w:p>
    <w:p>
      <w:pPr>
        <w:pStyle w:val="ListParagraph"/>
        <w:numPr>
          <w:ilvl w:val="0"/>
          <w:numId w:val="2"/>
        </w:numPr>
        <w:spacing w:before="20" w:after="0"/>
        <w:ind w:hanging="357" w:left="714" w:right="0"/>
        <w:jc w:val="both"/>
        <w:rPr>
          <w:rFonts w:ascii="Book Antiqua" w:hAnsi="Book Antiqua" w:eastAsia="Gungsuh" w:cs="Arial"/>
          <w:color w:val="000000"/>
        </w:rPr>
      </w:pPr>
      <w:r>
        <w:rPr>
          <w:rFonts w:eastAsia="Calibri" w:cs="Arial" w:ascii="Book Antiqua" w:hAnsi="Book Antiqua"/>
          <w:bCs/>
        </w:rPr>
        <w:t>Workflow customization</w:t>
      </w:r>
    </w:p>
    <w:p>
      <w:pPr>
        <w:pStyle w:val="ListParagraph"/>
        <w:spacing w:before="20" w:after="0"/>
        <w:ind w:left="714" w:right="0"/>
        <w:jc w:val="both"/>
        <w:rPr>
          <w:rFonts w:ascii="Book Antiqua" w:hAnsi="Book Antiqua" w:eastAsia="Gungsuh" w:cs="Arial"/>
          <w:color w:val="000000"/>
        </w:rPr>
      </w:pPr>
      <w:r>
        <w:rPr>
          <w:rFonts w:eastAsia="Gungsuh" w:cs="Arial" w:ascii="Book Antiqua" w:hAnsi="Book Antiqua"/>
          <w:color w:val="000000"/>
        </w:rPr>
      </w:r>
    </w:p>
    <w:p>
      <w:pPr>
        <w:pStyle w:val="Normal"/>
        <w:spacing w:before="20" w:after="0"/>
        <w:jc w:val="both"/>
        <w:rPr>
          <w:rFonts w:ascii="Book Antiqua" w:hAnsi="Book Antiqua" w:eastAsia="Gungsuh" w:cs="Arial"/>
          <w:color w:val="000000"/>
        </w:rPr>
      </w:pPr>
      <w:r>
        <w:rPr>
          <w:rFonts w:eastAsia="Gungsuh" w:cs="Arial" w:ascii="Book Antiqua" w:hAnsi="Book Antiqua"/>
          <w:color w:val="000000"/>
        </w:rPr>
      </w:r>
    </w:p>
    <w:p>
      <w:pPr>
        <w:pStyle w:val="Normal"/>
        <w:spacing w:before="20" w:after="0"/>
        <w:jc w:val="both"/>
        <w:rPr>
          <w:rFonts w:ascii="Book Antiqua" w:hAnsi="Book Antiqua" w:eastAsia="Gungsuh" w:cs="Arial"/>
          <w:color w:val="000000"/>
        </w:rPr>
      </w:pPr>
      <w:r>
        <w:rPr>
          <w:rFonts w:eastAsia="Gungsuh" w:cs="Arial" w:ascii="Book Antiqua" w:hAnsi="Book Antiqua"/>
          <w:color w:val="000000"/>
        </w:rPr>
      </w:r>
    </w:p>
    <w:p>
      <w:pPr>
        <w:pStyle w:val="Tit"/>
        <w:shd w:fill="E5E5E5" w:val="clear"/>
        <w:tabs>
          <w:tab w:val="clear" w:pos="720"/>
          <w:tab w:val="left" w:pos="7492" w:leader="none"/>
          <w:tab w:val="left" w:pos="7662" w:leader="none"/>
        </w:tabs>
        <w:ind w:hanging="0" w:left="0" w:right="0"/>
        <w:rPr>
          <w:rFonts w:ascii="Book Antiqua" w:hAnsi="Book Antiqua" w:cs="Book Antiqua"/>
          <w:b w:val="false"/>
          <w:bCs/>
          <w:color w:val="00000A"/>
          <w:szCs w:val="24"/>
        </w:rPr>
      </w:pPr>
      <w:r>
        <w:rPr>
          <w:rFonts w:cs="Book Antiqua" w:ascii="Book Antiqua" w:hAnsi="Book Antiqua"/>
          <w:b w:val="false"/>
          <w:bCs/>
          <w:color w:val="00000A"/>
          <w:szCs w:val="24"/>
        </w:rPr>
        <w:t>TECHNICAL SKILLS</w:t>
      </w:r>
    </w:p>
    <w:tbl>
      <w:tblPr>
        <w:tblW w:w="10420" w:type="dxa"/>
        <w:jc w:val="left"/>
        <w:tblInd w:w="0" w:type="dxa"/>
        <w:tblLayout w:type="fixed"/>
        <w:tblCellMar>
          <w:top w:w="0" w:type="dxa"/>
          <w:left w:w="108" w:type="dxa"/>
          <w:bottom w:w="0" w:type="dxa"/>
          <w:right w:w="108" w:type="dxa"/>
        </w:tblCellMar>
      </w:tblPr>
      <w:tblGrid>
        <w:gridCol w:w="1598"/>
        <w:gridCol w:w="8822"/>
      </w:tblGrid>
      <w:tr>
        <w:trPr>
          <w:trHeight w:val="381" w:hRule="atLeast"/>
        </w:trPr>
        <w:tc>
          <w:tcPr>
            <w:tcW w:w="1598" w:type="dxa"/>
            <w:tcBorders>
              <w:top w:val="single" w:sz="4" w:space="0" w:color="C0C0C0"/>
              <w:left w:val="single" w:sz="4" w:space="0" w:color="C0C0C0"/>
              <w:bottom w:val="single" w:sz="4" w:space="0" w:color="C0C0C0"/>
              <w:right w:val="single" w:sz="4" w:space="0" w:color="C0C0C0"/>
            </w:tcBorders>
            <w:shd w:fill="D9D9D9" w:val="clear"/>
          </w:tcPr>
          <w:p>
            <w:pPr>
              <w:pStyle w:val="TableTextBold"/>
              <w:spacing w:before="60" w:after="0"/>
              <w:jc w:val="center"/>
              <w:rPr>
                <w:rFonts w:ascii="Book Antiqua" w:hAnsi="Book Antiqua" w:eastAsia="Times New Roman" w:cs="Times New Roman"/>
                <w:b w:val="false"/>
                <w:bCs/>
                <w:color w:val="00000A"/>
                <w:sz w:val="24"/>
                <w:szCs w:val="24"/>
                <w:lang w:val="en-US"/>
              </w:rPr>
            </w:pPr>
            <w:r>
              <w:rPr>
                <w:rFonts w:eastAsia="Times New Roman" w:cs="Times New Roman" w:ascii="Book Antiqua" w:hAnsi="Book Antiqua"/>
                <w:bCs/>
                <w:color w:val="00000A"/>
                <w:sz w:val="24"/>
                <w:szCs w:val="24"/>
                <w:lang w:val="en-US"/>
              </w:rPr>
              <w:t>ERP Versions</w:t>
            </w:r>
          </w:p>
        </w:tc>
        <w:tc>
          <w:tcPr>
            <w:tcW w:w="8822" w:type="dxa"/>
            <w:tcBorders>
              <w:top w:val="single" w:sz="4" w:space="0" w:color="C0C0C0"/>
              <w:left w:val="single" w:sz="4" w:space="0" w:color="C0C0C0"/>
              <w:bottom w:val="single" w:sz="4" w:space="0" w:color="C0C0C0"/>
              <w:right w:val="single" w:sz="4" w:space="0" w:color="C0C0C0"/>
            </w:tcBorders>
            <w:shd w:fill="FFFFFF" w:val="clear"/>
          </w:tcPr>
          <w:p>
            <w:pPr>
              <w:pStyle w:val="TableText"/>
              <w:spacing w:before="60" w:after="0"/>
              <w:rPr>
                <w:rFonts w:ascii="Book Antiqua" w:hAnsi="Book Antiqua" w:eastAsia="Times New Roman" w:cs="Times New Roman"/>
                <w:bCs/>
                <w:color w:val="00000A"/>
                <w:sz w:val="24"/>
                <w:szCs w:val="24"/>
                <w:lang w:val="en-US"/>
              </w:rPr>
            </w:pPr>
            <w:r>
              <w:rPr>
                <w:rFonts w:eastAsia="Times New Roman" w:cs="Times New Roman" w:ascii="Book Antiqua" w:hAnsi="Book Antiqua"/>
                <w:bCs/>
                <w:color w:val="00000A"/>
                <w:sz w:val="24"/>
                <w:szCs w:val="24"/>
                <w:lang w:val="en-US"/>
              </w:rPr>
              <w:t>Oracle E-Business Suite 11i and R12</w:t>
            </w:r>
          </w:p>
        </w:tc>
      </w:tr>
      <w:tr>
        <w:trPr>
          <w:trHeight w:val="369" w:hRule="atLeast"/>
        </w:trPr>
        <w:tc>
          <w:tcPr>
            <w:tcW w:w="1598" w:type="dxa"/>
            <w:tcBorders>
              <w:top w:val="single" w:sz="4" w:space="0" w:color="C0C0C0"/>
              <w:left w:val="single" w:sz="4" w:space="0" w:color="C0C0C0"/>
              <w:bottom w:val="single" w:sz="4" w:space="0" w:color="C0C0C0"/>
              <w:right w:val="single" w:sz="4" w:space="0" w:color="C0C0C0"/>
            </w:tcBorders>
            <w:shd w:fill="D9D9D9" w:val="clear"/>
          </w:tcPr>
          <w:p>
            <w:pPr>
              <w:pStyle w:val="TableTextBold"/>
              <w:spacing w:before="60" w:after="0"/>
              <w:jc w:val="center"/>
              <w:rPr>
                <w:rFonts w:ascii="Book Antiqua" w:hAnsi="Book Antiqua" w:eastAsia="Times New Roman" w:cs="Times New Roman"/>
                <w:sz w:val="24"/>
                <w:szCs w:val="24"/>
                <w:lang w:val="en-US"/>
              </w:rPr>
            </w:pPr>
            <w:r>
              <w:rPr>
                <w:rFonts w:eastAsia="Times New Roman" w:cs="Times New Roman" w:ascii="Book Antiqua" w:hAnsi="Book Antiqua"/>
                <w:bCs/>
                <w:color w:val="00000A"/>
                <w:sz w:val="24"/>
                <w:szCs w:val="24"/>
                <w:lang w:val="en-US"/>
              </w:rPr>
              <w:t>Application Modules</w:t>
            </w:r>
          </w:p>
        </w:tc>
        <w:tc>
          <w:tcPr>
            <w:tcW w:w="8822" w:type="dxa"/>
            <w:tcBorders>
              <w:top w:val="single" w:sz="4" w:space="0" w:color="C0C0C0"/>
              <w:left w:val="single" w:sz="4" w:space="0" w:color="C0C0C0"/>
              <w:bottom w:val="single" w:sz="4" w:space="0" w:color="C0C0C0"/>
              <w:right w:val="single" w:sz="4" w:space="0" w:color="C0C0C0"/>
            </w:tcBorders>
            <w:shd w:fill="FFFFFF" w:val="clear"/>
          </w:tcPr>
          <w:p>
            <w:pPr>
              <w:pStyle w:val="TableText"/>
              <w:spacing w:before="60" w:after="0"/>
              <w:rPr/>
            </w:pPr>
            <w:r>
              <w:rPr>
                <w:rFonts w:eastAsia="Times New Roman" w:cs="Times New Roman" w:ascii="Book Antiqua" w:hAnsi="Book Antiqua"/>
                <w:sz w:val="24"/>
                <w:szCs w:val="24"/>
                <w:lang w:val="en-US"/>
              </w:rPr>
              <w:t>Purchase Order(PO), Order Management(OM), Inventory(INV), Payables(AP),Account Receivables,Oracle projects(PA),General Ledger(GL)</w:t>
            </w:r>
          </w:p>
        </w:tc>
      </w:tr>
      <w:tr>
        <w:trPr>
          <w:trHeight w:val="381" w:hRule="atLeast"/>
        </w:trPr>
        <w:tc>
          <w:tcPr>
            <w:tcW w:w="1598" w:type="dxa"/>
            <w:tcBorders>
              <w:top w:val="single" w:sz="4" w:space="0" w:color="C0C0C0"/>
              <w:left w:val="single" w:sz="4" w:space="0" w:color="C0C0C0"/>
              <w:bottom w:val="single" w:sz="4" w:space="0" w:color="C0C0C0"/>
              <w:right w:val="single" w:sz="4" w:space="0" w:color="C0C0C0"/>
            </w:tcBorders>
            <w:shd w:fill="D9D9D9" w:val="clear"/>
          </w:tcPr>
          <w:p>
            <w:pPr>
              <w:pStyle w:val="TableTextBold"/>
              <w:spacing w:before="60" w:after="0"/>
              <w:jc w:val="center"/>
              <w:rPr>
                <w:rFonts w:ascii="Book Antiqua" w:hAnsi="Book Antiqua" w:eastAsia="Times New Roman" w:cs="Times New Roman"/>
                <w:sz w:val="24"/>
                <w:szCs w:val="24"/>
                <w:lang w:val="en-US"/>
              </w:rPr>
            </w:pPr>
            <w:r>
              <w:rPr>
                <w:rFonts w:eastAsia="Times New Roman" w:cs="Times New Roman" w:ascii="Book Antiqua" w:hAnsi="Book Antiqua"/>
                <w:bCs/>
                <w:color w:val="00000A"/>
                <w:sz w:val="24"/>
                <w:szCs w:val="24"/>
                <w:lang w:val="en-US"/>
              </w:rPr>
              <w:t xml:space="preserve">Core Competencies </w:t>
            </w:r>
          </w:p>
        </w:tc>
        <w:tc>
          <w:tcPr>
            <w:tcW w:w="8822" w:type="dxa"/>
            <w:tcBorders>
              <w:top w:val="single" w:sz="4" w:space="0" w:color="C0C0C0"/>
              <w:left w:val="single" w:sz="4" w:space="0" w:color="C0C0C0"/>
              <w:bottom w:val="single" w:sz="4" w:space="0" w:color="C0C0C0"/>
              <w:right w:val="single" w:sz="4" w:space="0" w:color="C0C0C0"/>
            </w:tcBorders>
            <w:shd w:fill="FFFFFF" w:val="clear"/>
          </w:tcPr>
          <w:p>
            <w:pPr>
              <w:pStyle w:val="TableText"/>
              <w:spacing w:before="60" w:after="0"/>
              <w:rPr>
                <w:rFonts w:ascii="Book Antiqua" w:hAnsi="Book Antiqua" w:eastAsia="Times New Roman" w:cs="Times New Roman"/>
                <w:sz w:val="24"/>
                <w:szCs w:val="24"/>
                <w:lang w:val="en-US"/>
              </w:rPr>
            </w:pPr>
            <w:r>
              <w:rPr>
                <w:rFonts w:eastAsia="Times New Roman" w:cs="Times New Roman" w:ascii="Book Antiqua" w:hAnsi="Book Antiqua"/>
                <w:sz w:val="24"/>
                <w:szCs w:val="24"/>
                <w:lang w:val="en-US"/>
              </w:rPr>
              <w:t>Interfaces, Conversions, Reports, XML Publisher, Data Loader ,Web ADI</w:t>
            </w:r>
          </w:p>
        </w:tc>
      </w:tr>
      <w:tr>
        <w:trPr>
          <w:trHeight w:val="316" w:hRule="atLeast"/>
        </w:trPr>
        <w:tc>
          <w:tcPr>
            <w:tcW w:w="1598" w:type="dxa"/>
            <w:tcBorders>
              <w:top w:val="single" w:sz="4" w:space="0" w:color="C0C0C0"/>
              <w:left w:val="single" w:sz="4" w:space="0" w:color="C0C0C0"/>
              <w:bottom w:val="single" w:sz="4" w:space="0" w:color="C0C0C0"/>
              <w:right w:val="single" w:sz="4" w:space="0" w:color="C0C0C0"/>
            </w:tcBorders>
            <w:shd w:fill="D9D9D9" w:val="clear"/>
          </w:tcPr>
          <w:p>
            <w:pPr>
              <w:pStyle w:val="TableTextBold"/>
              <w:spacing w:before="60" w:after="0"/>
              <w:jc w:val="center"/>
              <w:rPr>
                <w:rFonts w:ascii="Book Antiqua" w:hAnsi="Book Antiqua" w:eastAsia="Times New Roman" w:cs="Times New Roman"/>
                <w:sz w:val="24"/>
                <w:szCs w:val="24"/>
                <w:lang w:val="en-US"/>
              </w:rPr>
            </w:pPr>
            <w:r>
              <w:rPr>
                <w:rFonts w:eastAsia="Times New Roman" w:cs="Times New Roman" w:ascii="Book Antiqua" w:hAnsi="Book Antiqua"/>
                <w:bCs/>
                <w:color w:val="00000A"/>
                <w:sz w:val="24"/>
                <w:szCs w:val="24"/>
                <w:lang w:val="en-US"/>
              </w:rPr>
              <w:t>Database</w:t>
            </w:r>
          </w:p>
        </w:tc>
        <w:tc>
          <w:tcPr>
            <w:tcW w:w="8822" w:type="dxa"/>
            <w:tcBorders>
              <w:top w:val="single" w:sz="4" w:space="0" w:color="C0C0C0"/>
              <w:left w:val="single" w:sz="4" w:space="0" w:color="C0C0C0"/>
              <w:bottom w:val="single" w:sz="4" w:space="0" w:color="C0C0C0"/>
              <w:right w:val="single" w:sz="4" w:space="0" w:color="C0C0C0"/>
            </w:tcBorders>
            <w:shd w:fill="FFFFFF" w:val="clear"/>
          </w:tcPr>
          <w:p>
            <w:pPr>
              <w:pStyle w:val="TableText"/>
              <w:spacing w:before="60" w:after="0"/>
              <w:rPr>
                <w:rFonts w:ascii="Book Antiqua" w:hAnsi="Book Antiqua" w:eastAsia="Times New Roman" w:cs="Times New Roman"/>
                <w:sz w:val="24"/>
                <w:szCs w:val="24"/>
                <w:lang w:val="en-US"/>
              </w:rPr>
            </w:pPr>
            <w:r>
              <w:rPr>
                <w:rFonts w:eastAsia="Times New Roman" w:cs="Times New Roman" w:ascii="Book Antiqua" w:hAnsi="Book Antiqua"/>
                <w:sz w:val="24"/>
                <w:szCs w:val="24"/>
                <w:lang w:val="en-US"/>
              </w:rPr>
              <w:t>Oracle 10g/11i</w:t>
            </w:r>
          </w:p>
        </w:tc>
      </w:tr>
      <w:tr>
        <w:trPr>
          <w:trHeight w:val="388" w:hRule="atLeast"/>
        </w:trPr>
        <w:tc>
          <w:tcPr>
            <w:tcW w:w="1598" w:type="dxa"/>
            <w:tcBorders>
              <w:top w:val="single" w:sz="4" w:space="0" w:color="C0C0C0"/>
              <w:left w:val="single" w:sz="4" w:space="0" w:color="C0C0C0"/>
              <w:bottom w:val="single" w:sz="4" w:space="0" w:color="C0C0C0"/>
              <w:right w:val="single" w:sz="4" w:space="0" w:color="C0C0C0"/>
            </w:tcBorders>
            <w:shd w:fill="D9D9D9" w:val="clear"/>
          </w:tcPr>
          <w:p>
            <w:pPr>
              <w:pStyle w:val="TableTextBold"/>
              <w:spacing w:before="60" w:after="0"/>
              <w:jc w:val="center"/>
              <w:rPr>
                <w:rFonts w:ascii="Book Antiqua" w:hAnsi="Book Antiqua" w:eastAsia="Times New Roman" w:cs="Times New Roman"/>
                <w:sz w:val="24"/>
                <w:szCs w:val="24"/>
                <w:lang w:val="en-US"/>
              </w:rPr>
            </w:pPr>
            <w:r>
              <w:rPr>
                <w:rFonts w:eastAsia="Times New Roman" w:cs="Times New Roman" w:ascii="Book Antiqua" w:hAnsi="Book Antiqua"/>
                <w:bCs/>
                <w:color w:val="00000A"/>
                <w:sz w:val="24"/>
                <w:szCs w:val="24"/>
                <w:lang w:val="en-US"/>
              </w:rPr>
              <w:t>Tools</w:t>
            </w:r>
          </w:p>
        </w:tc>
        <w:tc>
          <w:tcPr>
            <w:tcW w:w="8822" w:type="dxa"/>
            <w:tcBorders>
              <w:top w:val="single" w:sz="4" w:space="0" w:color="C0C0C0"/>
              <w:left w:val="single" w:sz="4" w:space="0" w:color="C0C0C0"/>
              <w:bottom w:val="single" w:sz="4" w:space="0" w:color="C0C0C0"/>
              <w:right w:val="single" w:sz="4" w:space="0" w:color="C0C0C0"/>
            </w:tcBorders>
            <w:shd w:fill="FFFFFF" w:val="clear"/>
          </w:tcPr>
          <w:p>
            <w:pPr>
              <w:pStyle w:val="TableText"/>
              <w:tabs>
                <w:tab w:val="clear" w:pos="720"/>
                <w:tab w:val="left" w:pos="3270" w:leader="none"/>
              </w:tabs>
              <w:spacing w:before="60" w:after="0"/>
              <w:rPr/>
            </w:pPr>
            <w:r>
              <w:rPr>
                <w:rFonts w:eastAsia="Times New Roman" w:cs="Times New Roman" w:ascii="Book Antiqua" w:hAnsi="Book Antiqua"/>
                <w:sz w:val="24"/>
                <w:szCs w:val="24"/>
                <w:lang w:val="en-US"/>
              </w:rPr>
              <w:t>TOAD, SQL*PLUS, SQL * Loader, Workflow Builder, WINSCP, PUTTY, FTP,STAT,DISCOVERER</w:t>
            </w:r>
          </w:p>
        </w:tc>
      </w:tr>
      <w:tr>
        <w:trPr>
          <w:trHeight w:val="388" w:hRule="atLeast"/>
        </w:trPr>
        <w:tc>
          <w:tcPr>
            <w:tcW w:w="1598" w:type="dxa"/>
            <w:tcBorders>
              <w:top w:val="single" w:sz="4" w:space="0" w:color="C0C0C0"/>
              <w:left w:val="single" w:sz="4" w:space="0" w:color="C0C0C0"/>
              <w:bottom w:val="single" w:sz="4" w:space="0" w:color="C0C0C0"/>
              <w:right w:val="single" w:sz="4" w:space="0" w:color="C0C0C0"/>
            </w:tcBorders>
            <w:shd w:fill="D9D9D9" w:val="clear"/>
          </w:tcPr>
          <w:p>
            <w:pPr>
              <w:pStyle w:val="TableTextBold"/>
              <w:spacing w:before="60" w:after="0"/>
              <w:jc w:val="center"/>
              <w:rPr>
                <w:rFonts w:ascii="Book Antiqua" w:hAnsi="Book Antiqua" w:eastAsia="Times New Roman" w:cs="Times New Roman"/>
                <w:sz w:val="24"/>
                <w:szCs w:val="24"/>
                <w:lang w:val="en-US"/>
              </w:rPr>
            </w:pPr>
            <w:r>
              <w:rPr>
                <w:rFonts w:eastAsia="Times New Roman" w:cs="Times New Roman" w:ascii="Book Antiqua" w:hAnsi="Book Antiqua"/>
                <w:bCs/>
                <w:color w:val="00000A"/>
                <w:sz w:val="24"/>
                <w:szCs w:val="24"/>
                <w:lang w:val="en-US"/>
              </w:rPr>
              <w:t>Operating Systems</w:t>
            </w:r>
          </w:p>
        </w:tc>
        <w:tc>
          <w:tcPr>
            <w:tcW w:w="8822" w:type="dxa"/>
            <w:tcBorders>
              <w:top w:val="single" w:sz="4" w:space="0" w:color="C0C0C0"/>
              <w:left w:val="single" w:sz="4" w:space="0" w:color="C0C0C0"/>
              <w:bottom w:val="single" w:sz="4" w:space="0" w:color="C0C0C0"/>
              <w:right w:val="single" w:sz="4" w:space="0" w:color="C0C0C0"/>
            </w:tcBorders>
            <w:shd w:fill="FFFFFF" w:val="clear"/>
          </w:tcPr>
          <w:p>
            <w:pPr>
              <w:pStyle w:val="TableText"/>
              <w:tabs>
                <w:tab w:val="clear" w:pos="720"/>
                <w:tab w:val="left" w:pos="3270" w:leader="none"/>
              </w:tabs>
              <w:spacing w:before="60" w:after="0"/>
              <w:rPr>
                <w:rFonts w:ascii="Book Antiqua" w:hAnsi="Book Antiqua" w:eastAsia="Times New Roman" w:cs="Times New Roman"/>
                <w:sz w:val="24"/>
                <w:szCs w:val="24"/>
                <w:lang w:val="en-US"/>
              </w:rPr>
            </w:pPr>
            <w:r>
              <w:rPr>
                <w:rFonts w:eastAsia="Times New Roman" w:cs="Times New Roman" w:ascii="Book Antiqua" w:hAnsi="Book Antiqua"/>
                <w:sz w:val="24"/>
                <w:szCs w:val="24"/>
                <w:lang w:val="en-US"/>
              </w:rPr>
              <w:t>Windows and UNIX</w:t>
            </w:r>
          </w:p>
        </w:tc>
      </w:tr>
    </w:tbl>
    <w:p>
      <w:pPr>
        <w:pStyle w:val="Tit"/>
        <w:shd w:fill="E5E5E5" w:val="clear"/>
        <w:tabs>
          <w:tab w:val="clear" w:pos="720"/>
          <w:tab w:val="left" w:pos="7492" w:leader="none"/>
          <w:tab w:val="left" w:pos="7662" w:leader="none"/>
        </w:tabs>
        <w:ind w:hanging="0" w:left="0" w:right="0"/>
        <w:rPr>
          <w:rFonts w:ascii="Book Antiqua" w:hAnsi="Book Antiqua" w:cs="Arial"/>
          <w:b w:val="false"/>
          <w:szCs w:val="24"/>
          <w:lang w:eastAsia="ar-SA" w:bidi="ar-SA"/>
        </w:rPr>
      </w:pPr>
      <w:r>
        <w:rPr>
          <w:rFonts w:cs="Arial" w:ascii="Book Antiqua" w:hAnsi="Book Antiqua"/>
          <w:b w:val="false"/>
          <w:szCs w:val="24"/>
          <w:lang w:eastAsia="ar-SA" w:bidi="ar-SA"/>
        </w:rPr>
      </w:r>
    </w:p>
    <w:p>
      <w:pPr>
        <w:pStyle w:val="Tit"/>
        <w:shd w:fill="E5E5E5" w:val="clear"/>
        <w:tabs>
          <w:tab w:val="clear" w:pos="720"/>
          <w:tab w:val="left" w:pos="7492" w:leader="none"/>
          <w:tab w:val="left" w:pos="7662" w:leader="none"/>
        </w:tabs>
        <w:ind w:hanging="0" w:left="0" w:right="0"/>
        <w:rPr>
          <w:rFonts w:ascii="Book Antiqua" w:hAnsi="Book Antiqua" w:cs="Arial"/>
          <w:b w:val="false"/>
          <w:szCs w:val="24"/>
          <w:lang w:eastAsia="ar-SA" w:bidi="ar-SA"/>
        </w:rPr>
      </w:pPr>
      <w:r>
        <w:rPr>
          <w:rFonts w:cs="Arial" w:ascii="Book Antiqua" w:hAnsi="Book Antiqua"/>
          <w:b w:val="false"/>
          <w:szCs w:val="24"/>
          <w:lang w:eastAsia="ar-SA" w:bidi="ar-SA"/>
        </w:rPr>
      </w:r>
    </w:p>
    <w:p>
      <w:pPr>
        <w:pStyle w:val="Tit"/>
        <w:shd w:fill="E5E5E5" w:val="clear"/>
        <w:tabs>
          <w:tab w:val="clear" w:pos="720"/>
          <w:tab w:val="left" w:pos="7492" w:leader="none"/>
          <w:tab w:val="left" w:pos="7662" w:leader="none"/>
        </w:tabs>
        <w:ind w:hanging="0" w:left="0" w:right="0"/>
        <w:rPr>
          <w:rFonts w:ascii="Book Antiqua" w:hAnsi="Book Antiqua" w:cs="Arial"/>
          <w:b w:val="false"/>
          <w:szCs w:val="24"/>
          <w:lang w:eastAsia="ar-SA" w:bidi="ar-SA"/>
        </w:rPr>
      </w:pPr>
      <w:r>
        <w:rPr>
          <w:rFonts w:cs="Arial" w:ascii="Book Antiqua" w:hAnsi="Book Antiqua"/>
          <w:b w:val="false"/>
          <w:szCs w:val="24"/>
          <w:lang w:eastAsia="ar-SA" w:bidi="ar-SA"/>
        </w:rPr>
      </w:r>
    </w:p>
    <w:p>
      <w:pPr>
        <w:pStyle w:val="Tit"/>
        <w:shd w:fill="E5E5E5" w:val="clear"/>
        <w:tabs>
          <w:tab w:val="clear" w:pos="720"/>
          <w:tab w:val="left" w:pos="7492" w:leader="none"/>
          <w:tab w:val="left" w:pos="7662" w:leader="none"/>
        </w:tabs>
        <w:ind w:hanging="0" w:left="0" w:right="0"/>
        <w:rPr>
          <w:rFonts w:ascii="Book Antiqua" w:hAnsi="Book Antiqua" w:cs="Arial"/>
        </w:rPr>
      </w:pPr>
      <w:r>
        <w:rPr>
          <w:rFonts w:cs="Arial" w:ascii="Book Antiqua" w:hAnsi="Book Antiqua"/>
          <w:b w:val="false"/>
          <w:szCs w:val="24"/>
        </w:rPr>
        <w:t>QUALIFICATION</w:t>
      </w:r>
    </w:p>
    <w:p>
      <w:pPr>
        <w:pStyle w:val="ListParagraph"/>
        <w:widowControl w:val="false"/>
        <w:rPr>
          <w:rFonts w:ascii="Book Antiqua" w:hAnsi="Book Antiqua" w:cs="Arial"/>
        </w:rPr>
      </w:pPr>
      <w:r>
        <w:rPr>
          <w:rFonts w:cs="Arial" w:ascii="Book Antiqua" w:hAnsi="Book Antiqua"/>
        </w:rPr>
      </w:r>
    </w:p>
    <w:p>
      <w:pPr>
        <w:pStyle w:val="ListParagraph"/>
        <w:widowControl w:val="false"/>
        <w:rPr>
          <w:rFonts w:ascii="Book Antiqua" w:hAnsi="Book Antiqua" w:cs="Arial"/>
        </w:rPr>
      </w:pPr>
      <w:r>
        <w:rPr>
          <w:rFonts w:cs="Arial" w:ascii="Book Antiqua" w:hAnsi="Book Antiqua"/>
        </w:rPr>
        <w:t>CompletedBtech in 2017 from jawaharLal Nehru technological university Andhra Pradesh,Kakinada</w:t>
      </w:r>
    </w:p>
    <w:p>
      <w:pPr>
        <w:pStyle w:val="ListParagraph"/>
        <w:widowControl w:val="false"/>
        <w:rPr>
          <w:rFonts w:ascii="Book Antiqua" w:hAnsi="Book Antiqua" w:cs="Arial"/>
        </w:rPr>
      </w:pPr>
      <w:r>
        <w:rPr>
          <w:rFonts w:cs="Arial" w:ascii="Book Antiqua" w:hAnsi="Book Antiqua"/>
        </w:rPr>
      </w:r>
    </w:p>
    <w:p>
      <w:pPr>
        <w:pStyle w:val="Tit"/>
        <w:shd w:fill="E5E5E5" w:val="clear"/>
        <w:tabs>
          <w:tab w:val="clear" w:pos="720"/>
          <w:tab w:val="left" w:pos="7492" w:leader="none"/>
          <w:tab w:val="left" w:pos="7662" w:leader="none"/>
        </w:tabs>
        <w:ind w:hanging="0" w:left="-90" w:right="0"/>
        <w:rPr>
          <w:rFonts w:ascii="Book Antiqua" w:hAnsi="Book Antiqua" w:cs="Arial"/>
        </w:rPr>
      </w:pPr>
      <w:r>
        <w:rPr>
          <w:rFonts w:cs="Arial" w:ascii="Book Antiqua" w:hAnsi="Book Antiqua"/>
          <w:b w:val="false"/>
          <w:szCs w:val="24"/>
        </w:rPr>
        <w:t>WORK EXPERIENCE</w:t>
      </w:r>
    </w:p>
    <w:p>
      <w:pPr>
        <w:pStyle w:val="Normal"/>
        <w:spacing w:before="75" w:after="75"/>
        <w:ind w:left="75" w:right="75"/>
        <w:rPr>
          <w:rFonts w:ascii="Book Antiqua" w:hAnsi="Book Antiqua" w:cs="Arial"/>
        </w:rPr>
      </w:pPr>
      <w:r>
        <w:rPr>
          <w:rFonts w:cs="Arial" w:ascii="Book Antiqua" w:hAnsi="Book Antiqua"/>
        </w:rPr>
        <w:t>Previously  working as Oracle Application Technical Consultant with TYCHE INFOTECH technologies Pvt Ltd from July 2012to 2014.</w:t>
      </w:r>
    </w:p>
    <w:p>
      <w:pPr>
        <w:pStyle w:val="Normal"/>
        <w:spacing w:before="75" w:after="75"/>
        <w:ind w:right="75"/>
        <w:rPr>
          <w:rFonts w:ascii="Book Antiqua" w:hAnsi="Book Antiqua" w:cs="Arial"/>
        </w:rPr>
      </w:pPr>
      <w:r>
        <w:rPr>
          <w:rFonts w:cs="Arial" w:ascii="Book Antiqua" w:hAnsi="Book Antiqua"/>
        </w:rPr>
        <w:t>Currently working as Oracle Application Technical Consultant with TOSSZ  technologies  Pvt LtdfromJuly2017to Till Date.</w:t>
      </w:r>
    </w:p>
    <w:p>
      <w:pPr>
        <w:pStyle w:val="Normal"/>
        <w:widowControl w:val="false"/>
        <w:rPr>
          <w:rFonts w:ascii="Book Antiqua" w:hAnsi="Book Antiqua" w:cs="Arial"/>
        </w:rPr>
      </w:pPr>
      <w:r>
        <w:rPr>
          <w:rFonts w:cs="Arial" w:ascii="Book Antiqua" w:hAnsi="Book Antiqua"/>
        </w:rPr>
      </w:r>
    </w:p>
    <w:p>
      <w:pPr>
        <w:pStyle w:val="Normal"/>
        <w:widowControl w:val="false"/>
        <w:rPr>
          <w:rFonts w:ascii="Book Antiqua" w:hAnsi="Book Antiqua" w:cs="Arial"/>
        </w:rPr>
      </w:pPr>
      <w:r>
        <w:rPr>
          <w:rFonts w:cs="Arial" w:ascii="Book Antiqua" w:hAnsi="Book Antiqua"/>
        </w:rPr>
      </w:r>
    </w:p>
    <w:p>
      <w:pPr>
        <w:pStyle w:val="Normal"/>
        <w:widowControl w:val="false"/>
        <w:rPr>
          <w:rFonts w:ascii="Book Antiqua" w:hAnsi="Book Antiqua" w:cs="Arial"/>
        </w:rPr>
      </w:pPr>
      <w:r>
        <w:rPr>
          <w:rFonts w:cs="Arial" w:ascii="Book Antiqua" w:hAnsi="Book Antiqua"/>
        </w:rPr>
      </w:r>
    </w:p>
    <w:p>
      <w:pPr>
        <w:pStyle w:val="Tit"/>
        <w:shd w:fill="E5E5E5" w:val="clear"/>
        <w:tabs>
          <w:tab w:val="clear" w:pos="720"/>
          <w:tab w:val="left" w:pos="7492" w:leader="none"/>
          <w:tab w:val="left" w:pos="7662" w:leader="none"/>
        </w:tabs>
        <w:ind w:hanging="0" w:left="0" w:right="0"/>
        <w:rPr>
          <w:rFonts w:ascii="Book Antiqua" w:hAnsi="Book Antiqua" w:cs="Arial"/>
        </w:rPr>
      </w:pPr>
      <w:r>
        <w:rPr>
          <w:rFonts w:cs="Arial" w:ascii="Book Antiqua" w:hAnsi="Book Antiqua"/>
          <w:b w:val="false"/>
          <w:szCs w:val="24"/>
        </w:rPr>
        <w:t>PROFESSIONAL EXPERIENCE</w:t>
      </w:r>
    </w:p>
    <w:p>
      <w:pPr>
        <w:pStyle w:val="Normal"/>
        <w:rPr>
          <w:rFonts w:ascii="Book Antiqua" w:hAnsi="Book Antiqua" w:cs="Arial"/>
        </w:rPr>
      </w:pPr>
      <w:r>
        <w:rPr>
          <w:rFonts w:cs="Arial" w:ascii="Book Antiqua" w:hAnsi="Book Antiqua"/>
        </w:rPr>
        <w:t xml:space="preserve">Project #2: </w:t>
        <w:tab/>
        <w:tab/>
        <w:t>TT Electronics Plc</w:t>
      </w:r>
    </w:p>
    <w:p>
      <w:pPr>
        <w:pStyle w:val="Normal"/>
        <w:rPr>
          <w:rFonts w:ascii="Book Antiqua" w:hAnsi="Book Antiqua" w:cs="Arial"/>
        </w:rPr>
      </w:pPr>
      <w:r>
        <w:rPr>
          <w:rFonts w:cs="Arial" w:ascii="Book Antiqua" w:hAnsi="Book Antiqua"/>
        </w:rPr>
        <w:t>Project Type:</w:t>
        <w:tab/>
        <w:tab/>
        <w:t>R12 Implementation(R12.2.4)</w:t>
      </w:r>
    </w:p>
    <w:p>
      <w:pPr>
        <w:pStyle w:val="Normal"/>
        <w:rPr>
          <w:rFonts w:ascii="Book Antiqua" w:hAnsi="Book Antiqua" w:cs="Arial"/>
        </w:rPr>
      </w:pPr>
      <w:r>
        <w:rPr>
          <w:rFonts w:cs="Arial" w:ascii="Book Antiqua" w:hAnsi="Book Antiqua"/>
        </w:rPr>
        <w:t>Duration:</w:t>
        <w:tab/>
        <w:tab/>
        <w:t>July 2017  to Presentto Till Date</w:t>
      </w:r>
    </w:p>
    <w:p>
      <w:pPr>
        <w:pStyle w:val="Normal"/>
        <w:rPr>
          <w:rFonts w:ascii="Book Antiqua" w:hAnsi="Book Antiqua" w:cs="Arial"/>
        </w:rPr>
      </w:pPr>
      <w:r>
        <w:rPr>
          <w:rFonts w:cs="Arial" w:ascii="Book Antiqua" w:hAnsi="Book Antiqua"/>
        </w:rPr>
        <w:t>Modules</w:t>
        <w:tab/>
        <w:tab/>
        <w:t>OM,AP,PO,GL</w:t>
      </w:r>
    </w:p>
    <w:p>
      <w:pPr>
        <w:pStyle w:val="Normal"/>
        <w:rPr>
          <w:rFonts w:ascii="Book Antiqua" w:hAnsi="Book Antiqua" w:cs="Arial"/>
        </w:rPr>
      </w:pPr>
      <w:r>
        <w:rPr>
          <w:rFonts w:cs="Arial" w:ascii="Book Antiqua" w:hAnsi="Book Antiqua"/>
        </w:rPr>
        <w:t>Team Size:</w:t>
        <w:tab/>
        <w:tab/>
        <w:t>15</w:t>
      </w:r>
    </w:p>
    <w:p>
      <w:pPr>
        <w:pStyle w:val="Normal"/>
        <w:rPr>
          <w:rFonts w:ascii="Book Antiqua" w:hAnsi="Book Antiqua" w:cs="Arial"/>
        </w:rPr>
      </w:pPr>
      <w:r>
        <w:rPr>
          <w:rFonts w:cs="Arial" w:ascii="Book Antiqua" w:hAnsi="Book Antiqua"/>
        </w:rPr>
        <w:t>Role:</w:t>
        <w:tab/>
        <w:tab/>
        <w:t>Oracle Apps Technical Consultant</w:t>
      </w:r>
    </w:p>
    <w:p>
      <w:pPr>
        <w:pStyle w:val="Normal"/>
        <w:rPr>
          <w:rFonts w:ascii="Book Antiqua" w:hAnsi="Book Antiqua" w:cs="Arial"/>
        </w:rPr>
      </w:pPr>
      <w:r>
        <w:rPr>
          <w:rFonts w:cs="Arial" w:ascii="Book Antiqua" w:hAnsi="Book Antiqua"/>
        </w:rPr>
      </w:r>
    </w:p>
    <w:p>
      <w:pPr>
        <w:pStyle w:val="CommentText"/>
        <w:tabs>
          <w:tab w:val="clear" w:pos="720"/>
          <w:tab w:val="left" w:pos="1440" w:leader="none"/>
        </w:tabs>
        <w:jc w:val="both"/>
        <w:rPr>
          <w:rFonts w:ascii="Book Antiqua" w:hAnsi="Book Antiqua" w:cs="Arial"/>
          <w:b/>
          <w:sz w:val="24"/>
          <w:szCs w:val="24"/>
          <w:u w:val="single"/>
        </w:rPr>
      </w:pPr>
      <w:r>
        <w:rPr>
          <w:rFonts w:cs="Arial" w:ascii="Book Antiqua" w:hAnsi="Book Antiqua"/>
          <w:b/>
          <w:sz w:val="24"/>
          <w:szCs w:val="24"/>
          <w:u w:val="single"/>
        </w:rPr>
      </w:r>
    </w:p>
    <w:p>
      <w:pPr>
        <w:pStyle w:val="CommentText"/>
        <w:tabs>
          <w:tab w:val="clear" w:pos="720"/>
          <w:tab w:val="left" w:pos="1440" w:leader="none"/>
        </w:tabs>
        <w:jc w:val="both"/>
        <w:rPr>
          <w:rFonts w:ascii="Book Antiqua" w:hAnsi="Book Antiqua" w:cs="Arial"/>
        </w:rPr>
      </w:pPr>
      <w:r>
        <w:rPr>
          <w:rFonts w:cs="Arial" w:ascii="Book Antiqua" w:hAnsi="Book Antiqua"/>
          <w:b/>
          <w:sz w:val="24"/>
          <w:szCs w:val="24"/>
          <w:u w:val="single"/>
        </w:rPr>
        <w:t>Description:</w:t>
      </w:r>
    </w:p>
    <w:p>
      <w:pPr>
        <w:pStyle w:val="Normal"/>
        <w:shd w:fill="FFFFFF" w:val="clear"/>
        <w:ind w:firstLine="720" w:right="0"/>
        <w:rPr>
          <w:rFonts w:ascii="Book Antiqua" w:hAnsi="Book Antiqua" w:cs="Arial"/>
        </w:rPr>
      </w:pPr>
      <w:r>
        <w:rPr>
          <w:rFonts w:cs="Arial" w:ascii="Book Antiqua" w:hAnsi="Book Antiqua"/>
        </w:rPr>
        <w:t>TT Electronics Plc is a British maker of automotive parts, based in Weybridge, England. The company produces emission controls, electric vehicle components and sensors for car makers.  The group sells to large manufacturers across the world and has four divisions - aerospace and defence, medical equipment, industrial electronics and automotive</w:t>
      </w:r>
    </w:p>
    <w:p>
      <w:pPr>
        <w:pStyle w:val="Normal"/>
        <w:shd w:fill="FFFFFF" w:val="clear"/>
        <w:ind w:left="720" w:right="0"/>
        <w:jc w:val="both"/>
        <w:rPr>
          <w:rFonts w:ascii="Book Antiqua" w:hAnsi="Book Antiqua" w:cs="Arial"/>
        </w:rPr>
      </w:pPr>
      <w:r>
        <w:rPr>
          <w:rFonts w:cs="Arial" w:ascii="Book Antiqua" w:hAnsi="Book Antiqua"/>
        </w:rPr>
      </w:r>
    </w:p>
    <w:p>
      <w:pPr>
        <w:pStyle w:val="Normal"/>
        <w:shd w:fill="FFFFFF" w:val="clear"/>
        <w:ind w:left="720" w:right="0"/>
        <w:rPr>
          <w:rFonts w:ascii="Book Antiqua" w:hAnsi="Book Antiqua" w:cs="Arial"/>
          <w:color w:val="222222"/>
        </w:rPr>
      </w:pPr>
      <w:r>
        <w:rPr>
          <w:rFonts w:cs="Arial" w:ascii="Book Antiqua" w:hAnsi="Book Antiqua"/>
          <w:color w:val="222222"/>
        </w:rPr>
      </w:r>
    </w:p>
    <w:p>
      <w:pPr>
        <w:pStyle w:val="Normal"/>
        <w:shd w:fill="FFFFFF" w:val="clear"/>
        <w:rPr>
          <w:rFonts w:ascii="Book Antiqua" w:hAnsi="Book Antiqua" w:cs="Arial"/>
          <w:color w:val="000000"/>
        </w:rPr>
      </w:pPr>
      <w:r>
        <w:rPr>
          <w:rFonts w:cs="Arial" w:ascii="Book Antiqua" w:hAnsi="Book Antiqua"/>
          <w:b/>
          <w:u w:val="single"/>
        </w:rPr>
        <w:t>Responsibilities:</w:t>
      </w:r>
    </w:p>
    <w:p>
      <w:pPr>
        <w:pStyle w:val="Normal"/>
        <w:numPr>
          <w:ilvl w:val="0"/>
          <w:numId w:val="3"/>
        </w:numPr>
        <w:ind w:hanging="357" w:left="1434" w:right="0"/>
        <w:jc w:val="both"/>
        <w:rPr>
          <w:rFonts w:ascii="Book Antiqua" w:hAnsi="Book Antiqua" w:cs="Arial"/>
          <w:color w:val="000000"/>
        </w:rPr>
      </w:pPr>
      <w:r>
        <w:rPr>
          <w:rFonts w:cs="Arial" w:ascii="Book Antiqua" w:hAnsi="Book Antiqua"/>
          <w:color w:val="000000"/>
        </w:rPr>
        <w:t>Customization of Existing Reports</w:t>
      </w:r>
    </w:p>
    <w:p>
      <w:pPr>
        <w:pStyle w:val="Normal"/>
        <w:numPr>
          <w:ilvl w:val="0"/>
          <w:numId w:val="3"/>
        </w:numPr>
        <w:ind w:hanging="357" w:left="1434" w:right="0"/>
        <w:jc w:val="both"/>
        <w:rPr>
          <w:rFonts w:ascii="Book Antiqua" w:hAnsi="Book Antiqua" w:cs="Arial"/>
          <w:color w:val="000000"/>
        </w:rPr>
      </w:pPr>
      <w:r>
        <w:rPr>
          <w:rFonts w:cs="Arial" w:ascii="Book Antiqua" w:hAnsi="Book Antiqua"/>
          <w:color w:val="000000"/>
        </w:rPr>
        <w:t>Involved in BI publisher(XML Publisher) Reports</w:t>
      </w:r>
    </w:p>
    <w:p>
      <w:pPr>
        <w:pStyle w:val="Normal"/>
        <w:numPr>
          <w:ilvl w:val="0"/>
          <w:numId w:val="3"/>
        </w:numPr>
        <w:ind w:hanging="357" w:left="1434" w:right="0"/>
        <w:jc w:val="both"/>
        <w:rPr>
          <w:rFonts w:ascii="Book Antiqua" w:hAnsi="Book Antiqua" w:cs="Arial"/>
          <w:color w:val="000000"/>
        </w:rPr>
      </w:pPr>
      <w:r>
        <w:rPr>
          <w:rFonts w:cs="Arial" w:ascii="Book Antiqua" w:hAnsi="Book Antiqua"/>
          <w:color w:val="000000"/>
        </w:rPr>
        <w:t>Worked on discoverer admin edition,destkopedition,viewer edition.</w:t>
      </w:r>
    </w:p>
    <w:p>
      <w:pPr>
        <w:pStyle w:val="Normal"/>
        <w:numPr>
          <w:ilvl w:val="0"/>
          <w:numId w:val="3"/>
        </w:numPr>
        <w:ind w:hanging="357" w:left="1434" w:right="0"/>
        <w:jc w:val="both"/>
        <w:rPr>
          <w:rFonts w:ascii="Book Antiqua" w:hAnsi="Book Antiqua" w:cs="Arial"/>
          <w:color w:val="000000"/>
        </w:rPr>
      </w:pPr>
      <w:r>
        <w:rPr>
          <w:rFonts w:cs="Arial" w:ascii="Book Antiqua" w:hAnsi="Book Antiqua"/>
          <w:color w:val="000000"/>
        </w:rPr>
        <w:t>Developed</w:t>
      </w:r>
      <w:r>
        <w:rPr>
          <w:rFonts w:eastAsia="Gungsuh" w:cs="Arial" w:ascii="Book Antiqua" w:hAnsi="Book Antiqua"/>
          <w:color w:val="000000"/>
        </w:rPr>
        <w:t xml:space="preserve"> discoverer tabular reports,cross tab reports,drilldown reports.</w:t>
      </w:r>
    </w:p>
    <w:p>
      <w:pPr>
        <w:pStyle w:val="Normal"/>
        <w:numPr>
          <w:ilvl w:val="0"/>
          <w:numId w:val="3"/>
        </w:numPr>
        <w:ind w:hanging="357" w:left="1434" w:right="0"/>
        <w:jc w:val="both"/>
        <w:rPr>
          <w:rFonts w:ascii="Book Antiqua" w:hAnsi="Book Antiqua" w:cs="Arial"/>
          <w:color w:val="000000"/>
        </w:rPr>
      </w:pPr>
      <w:r>
        <w:rPr>
          <w:rFonts w:cs="Arial" w:ascii="Book Antiqua" w:hAnsi="Book Antiqua"/>
          <w:color w:val="000000"/>
        </w:rPr>
        <w:t>workflow customizations</w:t>
      </w:r>
    </w:p>
    <w:p>
      <w:pPr>
        <w:pStyle w:val="Normal"/>
        <w:numPr>
          <w:ilvl w:val="0"/>
          <w:numId w:val="3"/>
        </w:numPr>
        <w:ind w:hanging="357" w:left="1434" w:right="0"/>
        <w:jc w:val="both"/>
        <w:rPr>
          <w:rFonts w:ascii="Book Antiqua" w:hAnsi="Book Antiqua" w:cs="Arial"/>
        </w:rPr>
      </w:pPr>
      <w:r>
        <w:rPr>
          <w:rFonts w:cs="Arial" w:ascii="Book Antiqua" w:hAnsi="Book Antiqua"/>
          <w:color w:val="000000"/>
        </w:rPr>
        <w:t>Developed oracle apps alerts.</w:t>
      </w:r>
    </w:p>
    <w:p>
      <w:pPr>
        <w:pStyle w:val="Normal"/>
        <w:numPr>
          <w:ilvl w:val="0"/>
          <w:numId w:val="3"/>
        </w:numPr>
        <w:ind w:hanging="357" w:left="1434" w:right="0"/>
        <w:jc w:val="both"/>
        <w:rPr>
          <w:rFonts w:ascii="Book Antiqua" w:hAnsi="Book Antiqua" w:cs="Arial"/>
        </w:rPr>
      </w:pPr>
      <w:r>
        <w:rPr>
          <w:rFonts w:cs="Arial" w:ascii="Book Antiqua" w:hAnsi="Book Antiqua"/>
        </w:rPr>
        <w:t>Preparing Technical Designing Documents by using AIM Methodology.</w:t>
      </w:r>
    </w:p>
    <w:p>
      <w:pPr>
        <w:pStyle w:val="Normal"/>
        <w:jc w:val="both"/>
        <w:rPr>
          <w:rFonts w:ascii="Book Antiqua" w:hAnsi="Book Antiqua" w:cs="Arial"/>
        </w:rPr>
      </w:pPr>
      <w:r>
        <w:rPr>
          <w:rFonts w:cs="Arial" w:ascii="Book Antiqua" w:hAnsi="Book Antiqua"/>
        </w:rPr>
      </w:r>
    </w:p>
    <w:p>
      <w:pPr>
        <w:pStyle w:val="Normal"/>
        <w:jc w:val="both"/>
        <w:rPr>
          <w:rFonts w:ascii="Book Antiqua" w:hAnsi="Book Antiqua" w:cs="Arial"/>
        </w:rPr>
      </w:pPr>
      <w:r>
        <w:rPr>
          <w:rFonts w:cs="Arial" w:ascii="Book Antiqua" w:hAnsi="Book Antiqua"/>
        </w:rPr>
      </w:r>
    </w:p>
    <w:p>
      <w:pPr>
        <w:pStyle w:val="Normal"/>
        <w:jc w:val="both"/>
        <w:rPr>
          <w:rFonts w:ascii="Book Antiqua" w:hAnsi="Book Antiqua" w:cs="Arial"/>
        </w:rPr>
      </w:pPr>
      <w:r>
        <w:rPr>
          <w:rFonts w:cs="Arial" w:ascii="Book Antiqua" w:hAnsi="Book Antiqua"/>
        </w:rPr>
      </w:r>
    </w:p>
    <w:p>
      <w:pPr>
        <w:pStyle w:val="Normal"/>
        <w:jc w:val="both"/>
        <w:rPr>
          <w:rFonts w:ascii="Book Antiqua" w:hAnsi="Book Antiqua" w:cs="Arial"/>
        </w:rPr>
      </w:pPr>
      <w:r>
        <w:rPr>
          <w:rFonts w:cs="Arial" w:ascii="Book Antiqua" w:hAnsi="Book Antiqua"/>
        </w:rPr>
      </w:r>
    </w:p>
    <w:p>
      <w:pPr>
        <w:pStyle w:val="Normal"/>
        <w:numPr>
          <w:ilvl w:val="0"/>
          <w:numId w:val="3"/>
        </w:numPr>
        <w:ind w:hanging="357" w:left="1434" w:right="0"/>
        <w:jc w:val="both"/>
        <w:rPr>
          <w:rFonts w:ascii="Book Antiqua" w:hAnsi="Book Antiqua" w:cs="Arial"/>
        </w:rPr>
      </w:pPr>
      <w:r>
        <w:rPr>
          <w:rFonts w:cs="Arial" w:ascii="Book Antiqua" w:hAnsi="Book Antiqua"/>
        </w:rPr>
        <w:t>Involved in requirements gathering, analysis, development, QA and post-production support.</w:t>
      </w:r>
    </w:p>
    <w:p>
      <w:pPr>
        <w:pStyle w:val="Normal"/>
        <w:numPr>
          <w:ilvl w:val="0"/>
          <w:numId w:val="3"/>
        </w:numPr>
        <w:ind w:hanging="357" w:left="1434" w:right="0"/>
        <w:jc w:val="both"/>
        <w:rPr>
          <w:rFonts w:ascii="Book Antiqua" w:hAnsi="Book Antiqua" w:cs="Arial"/>
        </w:rPr>
      </w:pPr>
      <w:r>
        <w:rPr>
          <w:rFonts w:cs="Arial" w:ascii="Book Antiqua" w:hAnsi="Book Antiqua"/>
        </w:rPr>
        <w:t>Performed GAP analysis to ensure that the requirements are captured properly.</w:t>
      </w:r>
    </w:p>
    <w:p>
      <w:pPr>
        <w:pStyle w:val="Normal"/>
        <w:numPr>
          <w:ilvl w:val="0"/>
          <w:numId w:val="3"/>
        </w:numPr>
        <w:ind w:hanging="357" w:left="1434" w:right="0"/>
        <w:jc w:val="both"/>
        <w:rPr>
          <w:rFonts w:ascii="Book Antiqua" w:hAnsi="Book Antiqua" w:cs="Arial"/>
          <w:color w:val="000000"/>
        </w:rPr>
      </w:pPr>
      <w:r>
        <w:rPr>
          <w:rFonts w:cs="Arial" w:ascii="Book Antiqua" w:hAnsi="Book Antiqua"/>
        </w:rPr>
        <w:t>Provided instant solutions to issues which were reported in the production instance.</w:t>
      </w:r>
    </w:p>
    <w:p>
      <w:pPr>
        <w:pStyle w:val="Normal"/>
        <w:ind w:left="1434" w:right="0"/>
        <w:jc w:val="both"/>
        <w:rPr>
          <w:rFonts w:ascii="Book Antiqua" w:hAnsi="Book Antiqua" w:cs="Arial"/>
          <w:color w:val="000000"/>
        </w:rPr>
      </w:pPr>
      <w:r>
        <w:rPr>
          <w:rFonts w:cs="Arial" w:ascii="Book Antiqua" w:hAnsi="Book Antiqua"/>
          <w:color w:val="000000"/>
        </w:rPr>
      </w:r>
    </w:p>
    <w:p>
      <w:pPr>
        <w:pStyle w:val="Normal"/>
        <w:rPr>
          <w:rFonts w:ascii="Book Antiqua" w:hAnsi="Book Antiqua" w:cs="Arial"/>
          <w:color w:val="000000"/>
        </w:rPr>
      </w:pPr>
      <w:r>
        <w:rPr>
          <w:rFonts w:cs="Arial" w:ascii="Book Antiqua" w:hAnsi="Book Antiqua"/>
          <w:color w:val="000000"/>
        </w:rPr>
      </w:r>
    </w:p>
    <w:p>
      <w:pPr>
        <w:pStyle w:val="Normal"/>
        <w:rPr>
          <w:rFonts w:ascii="Book Antiqua" w:hAnsi="Book Antiqua" w:cs="Arial"/>
        </w:rPr>
      </w:pPr>
      <w:r>
        <w:rPr>
          <w:rFonts w:cs="Arial" w:ascii="Book Antiqua" w:hAnsi="Book Antiqua"/>
        </w:rPr>
        <w:t>Project #1</w:t>
        <w:tab/>
        <w:t>: Mawarid Holding</w:t>
      </w:r>
    </w:p>
    <w:p>
      <w:pPr>
        <w:pStyle w:val="Normal"/>
        <w:jc w:val="both"/>
        <w:rPr>
          <w:rFonts w:ascii="Book Antiqua" w:hAnsi="Book Antiqua" w:cs="Arial"/>
        </w:rPr>
      </w:pPr>
      <w:r>
        <w:rPr>
          <w:rFonts w:cs="Arial" w:ascii="Book Antiqua" w:hAnsi="Book Antiqua"/>
        </w:rPr>
        <w:t>Project Type</w:t>
        <w:tab/>
        <w:t>:R12 Implementation and Support</w:t>
      </w:r>
    </w:p>
    <w:p>
      <w:pPr>
        <w:pStyle w:val="Normal"/>
        <w:jc w:val="both"/>
        <w:rPr>
          <w:rFonts w:ascii="Book Antiqua" w:hAnsi="Book Antiqua" w:cs="Arial"/>
        </w:rPr>
      </w:pPr>
      <w:r>
        <w:rPr>
          <w:rFonts w:cs="Arial" w:ascii="Book Antiqua" w:hAnsi="Book Antiqua"/>
        </w:rPr>
        <w:t>Duration</w:t>
        <w:tab/>
        <w:t>:July 2012to July 2014</w:t>
      </w:r>
    </w:p>
    <w:p>
      <w:pPr>
        <w:pStyle w:val="Normal"/>
        <w:jc w:val="both"/>
        <w:rPr>
          <w:rFonts w:ascii="Book Antiqua" w:hAnsi="Book Antiqua" w:cs="Arial"/>
        </w:rPr>
      </w:pPr>
      <w:r>
        <w:rPr>
          <w:rFonts w:cs="Arial" w:ascii="Book Antiqua" w:hAnsi="Book Antiqua"/>
        </w:rPr>
        <w:t>Team Size</w:t>
        <w:tab/>
        <w:t>:15</w:t>
      </w:r>
    </w:p>
    <w:p>
      <w:pPr>
        <w:pStyle w:val="Normal"/>
        <w:jc w:val="both"/>
        <w:rPr>
          <w:rFonts w:ascii="Book Antiqua" w:hAnsi="Book Antiqua" w:cs="Arial"/>
        </w:rPr>
      </w:pPr>
      <w:r>
        <w:rPr>
          <w:rFonts w:cs="Arial" w:ascii="Book Antiqua" w:hAnsi="Book Antiqua"/>
        </w:rPr>
        <w:t>Role</w:t>
        <w:tab/>
        <w:tab/>
        <w:t>:Oracle Apps Technical Consultant</w:t>
      </w:r>
    </w:p>
    <w:p>
      <w:pPr>
        <w:pStyle w:val="Normal"/>
        <w:jc w:val="both"/>
        <w:rPr>
          <w:rFonts w:ascii="Book Antiqua" w:hAnsi="Book Antiqua" w:cs="Arial"/>
        </w:rPr>
      </w:pPr>
      <w:r>
        <w:rPr>
          <w:rFonts w:cs="Arial" w:ascii="Book Antiqua" w:hAnsi="Book Antiqua"/>
        </w:rPr>
      </w:r>
    </w:p>
    <w:p>
      <w:pPr>
        <w:pStyle w:val="CommentText"/>
        <w:tabs>
          <w:tab w:val="clear" w:pos="720"/>
          <w:tab w:val="left" w:pos="1440" w:leader="none"/>
        </w:tabs>
        <w:jc w:val="both"/>
        <w:rPr>
          <w:rFonts w:ascii="Book Antiqua" w:hAnsi="Book Antiqua" w:cs="Arial"/>
        </w:rPr>
      </w:pPr>
      <w:r>
        <w:rPr>
          <w:rFonts w:cs="Arial" w:ascii="Book Antiqua" w:hAnsi="Book Antiqua"/>
          <w:b/>
          <w:sz w:val="24"/>
          <w:szCs w:val="24"/>
          <w:u w:val="single"/>
        </w:rPr>
        <w:t>Description:</w:t>
      </w:r>
    </w:p>
    <w:p>
      <w:pPr>
        <w:pStyle w:val="Normal"/>
        <w:shd w:fill="FFFFFF" w:val="clear"/>
        <w:ind w:firstLine="720" w:right="0"/>
        <w:rPr>
          <w:rFonts w:ascii="Book Antiqua" w:hAnsi="Book Antiqua" w:cs="Arial"/>
        </w:rPr>
      </w:pPr>
      <w:r>
        <w:rPr>
          <w:rFonts w:cs="Arial" w:ascii="Book Antiqua" w:hAnsi="Book Antiqua"/>
        </w:rPr>
      </w:r>
    </w:p>
    <w:p>
      <w:pPr>
        <w:pStyle w:val="Normal"/>
        <w:shd w:fill="FFFFFF" w:val="clear"/>
        <w:ind w:firstLine="720" w:right="0"/>
        <w:rPr>
          <w:rFonts w:ascii="Book Antiqua" w:hAnsi="Book Antiqua" w:cs="Arial"/>
        </w:rPr>
      </w:pPr>
      <w:r>
        <w:rPr>
          <w:rFonts w:cs="Arial" w:ascii="Book Antiqua" w:hAnsi="Book Antiqua"/>
        </w:rPr>
        <w:t>Mawarid Holding is a private Saudi investment company. It was established in 1968. Its headquarters is in Suleimania. It manages and controls several investments which have diversified businesses in financial services, telecommunications, satellite television and radio network, construction, general distribution and trading, catering and restaurants.</w:t>
      </w:r>
    </w:p>
    <w:p>
      <w:pPr>
        <w:pStyle w:val="Normal"/>
        <w:shd w:fill="FFFFFF" w:val="clear"/>
        <w:rPr>
          <w:rFonts w:ascii="Book Antiqua" w:hAnsi="Book Antiqua" w:cs="Arial"/>
        </w:rPr>
      </w:pPr>
      <w:r>
        <w:rPr>
          <w:rFonts w:cs="Arial" w:ascii="Book Antiqua" w:hAnsi="Book Antiqua"/>
        </w:rPr>
      </w:r>
    </w:p>
    <w:p>
      <w:pPr>
        <w:pStyle w:val="Normal"/>
        <w:shd w:fill="FFFFFF" w:val="clear"/>
        <w:rPr>
          <w:rFonts w:ascii="Book Antiqua" w:hAnsi="Book Antiqua" w:cs="Arial"/>
          <w:b/>
          <w:u w:val="single"/>
        </w:rPr>
      </w:pPr>
      <w:r>
        <w:rPr>
          <w:rFonts w:cs="Arial" w:ascii="Book Antiqua" w:hAnsi="Book Antiqua"/>
        </w:rPr>
        <w:t>It provides product engineering, research, testing, information and certification services to the automotive sector.</w:t>
      </w:r>
    </w:p>
    <w:p>
      <w:pPr>
        <w:pStyle w:val="Normal"/>
        <w:shd w:fill="FFFFFF" w:val="clear"/>
        <w:rPr>
          <w:rFonts w:ascii="Book Antiqua" w:hAnsi="Book Antiqua" w:cs="Arial"/>
          <w:b/>
          <w:u w:val="single"/>
        </w:rPr>
      </w:pPr>
      <w:r>
        <w:rPr>
          <w:rFonts w:cs="Arial" w:ascii="Book Antiqua" w:hAnsi="Book Antiqua"/>
          <w:b/>
          <w:u w:val="single"/>
        </w:rPr>
      </w:r>
    </w:p>
    <w:p>
      <w:pPr>
        <w:pStyle w:val="Normal"/>
        <w:shd w:fill="FFFFFF" w:val="clear"/>
        <w:rPr>
          <w:rFonts w:ascii="Book Antiqua" w:hAnsi="Book Antiqua" w:cs="Arial"/>
        </w:rPr>
      </w:pPr>
      <w:r>
        <w:rPr>
          <w:rFonts w:cs="Arial" w:ascii="Book Antiqua" w:hAnsi="Book Antiqua"/>
          <w:b/>
          <w:u w:val="single"/>
        </w:rPr>
        <w:t>Responsibilities:</w:t>
      </w:r>
    </w:p>
    <w:p>
      <w:pPr>
        <w:pStyle w:val="Normal"/>
        <w:numPr>
          <w:ilvl w:val="0"/>
          <w:numId w:val="4"/>
        </w:numPr>
        <w:tabs>
          <w:tab w:val="clear" w:pos="720"/>
          <w:tab w:val="left" w:pos="1074" w:leader="none"/>
        </w:tabs>
        <w:ind w:hanging="357" w:left="1071" w:right="0"/>
        <w:rPr>
          <w:rFonts w:ascii="Book Antiqua" w:hAnsi="Book Antiqua" w:cs="Arial"/>
        </w:rPr>
      </w:pPr>
      <w:r>
        <w:rPr>
          <w:rFonts w:cs="Arial" w:ascii="Book Antiqua" w:hAnsi="Book Antiqua"/>
        </w:rPr>
        <w:t>Developed RDFreports and XML Publisher reports by using rdf reports and data template.</w:t>
      </w:r>
    </w:p>
    <w:p>
      <w:pPr>
        <w:pStyle w:val="Normal"/>
        <w:numPr>
          <w:ilvl w:val="0"/>
          <w:numId w:val="4"/>
        </w:numPr>
        <w:tabs>
          <w:tab w:val="clear" w:pos="720"/>
          <w:tab w:val="left" w:pos="1074" w:leader="none"/>
        </w:tabs>
        <w:ind w:hanging="357" w:left="1071" w:right="0"/>
        <w:rPr>
          <w:rFonts w:ascii="Book Antiqua" w:hAnsi="Book Antiqua" w:cs="Arial"/>
          <w:bCs/>
        </w:rPr>
      </w:pPr>
      <w:r>
        <w:rPr>
          <w:rFonts w:cs="Arial" w:ascii="Book Antiqua" w:hAnsi="Book Antiqua"/>
        </w:rPr>
        <w:t>Converted RDF reports into XML Publisher by using RW convertor</w:t>
      </w:r>
    </w:p>
    <w:p>
      <w:pPr>
        <w:pStyle w:val="Normal"/>
        <w:numPr>
          <w:ilvl w:val="0"/>
          <w:numId w:val="4"/>
        </w:numPr>
        <w:tabs>
          <w:tab w:val="clear" w:pos="720"/>
          <w:tab w:val="left" w:pos="1074" w:leader="none"/>
        </w:tabs>
        <w:ind w:hanging="357" w:left="1071" w:right="0"/>
        <w:rPr>
          <w:rFonts w:ascii="Book Antiqua" w:hAnsi="Book Antiqua" w:cs="Arial"/>
        </w:rPr>
      </w:pPr>
      <w:r>
        <w:rPr>
          <w:rFonts w:cs="Arial" w:ascii="Book Antiqua" w:hAnsi="Book Antiqua"/>
          <w:bCs/>
        </w:rPr>
        <w:t>Worked on conversion programs by using API’s and Open interfaces in financial modules.</w:t>
      </w:r>
    </w:p>
    <w:p>
      <w:pPr>
        <w:pStyle w:val="Normal"/>
        <w:numPr>
          <w:ilvl w:val="0"/>
          <w:numId w:val="4"/>
        </w:numPr>
        <w:tabs>
          <w:tab w:val="clear" w:pos="720"/>
          <w:tab w:val="left" w:pos="1074" w:leader="none"/>
          <w:tab w:val="left" w:pos="4500" w:leader="none"/>
        </w:tabs>
        <w:ind w:hanging="357" w:left="1071" w:right="0"/>
        <w:rPr>
          <w:rFonts w:ascii="Book Antiqua" w:hAnsi="Book Antiqua" w:cs="Arial"/>
        </w:rPr>
      </w:pPr>
      <w:r>
        <w:rPr>
          <w:rFonts w:cs="Arial" w:ascii="Book Antiqua" w:hAnsi="Book Antiqua"/>
        </w:rPr>
        <w:t>Developed database objects like packages, procedures, functions and triggers as part of project development.</w:t>
      </w:r>
    </w:p>
    <w:p>
      <w:pPr>
        <w:pStyle w:val="Normal"/>
        <w:numPr>
          <w:ilvl w:val="0"/>
          <w:numId w:val="4"/>
        </w:numPr>
        <w:tabs>
          <w:tab w:val="clear" w:pos="720"/>
          <w:tab w:val="left" w:pos="1074" w:leader="none"/>
          <w:tab w:val="left" w:pos="4500" w:leader="none"/>
        </w:tabs>
        <w:ind w:hanging="357" w:left="1071" w:right="0"/>
        <w:rPr>
          <w:rFonts w:ascii="Book Antiqua" w:hAnsi="Book Antiqua" w:cs="Arial"/>
        </w:rPr>
      </w:pPr>
      <w:r>
        <w:rPr>
          <w:rFonts w:cs="Arial" w:ascii="Book Antiqua" w:hAnsi="Book Antiqua"/>
        </w:rPr>
        <w:t>Extracted data from Oracle Base tables and sending a flat file using UTL_FILE package.</w:t>
      </w:r>
    </w:p>
    <w:p>
      <w:pPr>
        <w:pStyle w:val="Normal"/>
        <w:numPr>
          <w:ilvl w:val="0"/>
          <w:numId w:val="4"/>
        </w:numPr>
        <w:tabs>
          <w:tab w:val="clear" w:pos="720"/>
          <w:tab w:val="left" w:pos="1074" w:leader="none"/>
          <w:tab w:val="left" w:pos="4500" w:leader="none"/>
        </w:tabs>
        <w:ind w:hanging="357" w:left="1071" w:right="0"/>
        <w:rPr>
          <w:rFonts w:ascii="Book Antiqua" w:hAnsi="Book Antiqua" w:cs="Arial"/>
        </w:rPr>
      </w:pPr>
      <w:r>
        <w:rPr>
          <w:rFonts w:cs="Arial" w:ascii="Book Antiqua" w:hAnsi="Book Antiqua"/>
        </w:rPr>
        <w:t>Involved in performance tuning.</w:t>
      </w:r>
    </w:p>
    <w:p>
      <w:pPr>
        <w:pStyle w:val="Normal"/>
        <w:numPr>
          <w:ilvl w:val="0"/>
          <w:numId w:val="4"/>
        </w:numPr>
        <w:tabs>
          <w:tab w:val="clear" w:pos="720"/>
          <w:tab w:val="left" w:pos="1074" w:leader="none"/>
          <w:tab w:val="left" w:pos="4500" w:leader="none"/>
        </w:tabs>
        <w:ind w:hanging="357" w:left="1071" w:right="0"/>
        <w:rPr>
          <w:rFonts w:ascii="Book Antiqua" w:hAnsi="Book Antiqua" w:cs="Arial"/>
        </w:rPr>
      </w:pPr>
      <w:r>
        <w:rPr>
          <w:rFonts w:cs="Arial" w:ascii="Book Antiqua" w:hAnsi="Book Antiqua"/>
        </w:rPr>
        <w:t>Worked on discoverer admin edition, desktop edition,viewer edition.</w:t>
      </w:r>
    </w:p>
    <w:p>
      <w:pPr>
        <w:pStyle w:val="Normal"/>
        <w:numPr>
          <w:ilvl w:val="0"/>
          <w:numId w:val="4"/>
        </w:numPr>
        <w:tabs>
          <w:tab w:val="clear" w:pos="720"/>
          <w:tab w:val="left" w:pos="1074" w:leader="none"/>
          <w:tab w:val="left" w:pos="4500" w:leader="none"/>
        </w:tabs>
        <w:ind w:hanging="357" w:left="1071" w:right="0"/>
        <w:rPr>
          <w:rFonts w:ascii="Book Antiqua" w:hAnsi="Book Antiqua" w:cs="Arial"/>
        </w:rPr>
      </w:pPr>
      <w:r>
        <w:rPr>
          <w:rFonts w:cs="Arial" w:ascii="Book Antiqua" w:hAnsi="Book Antiqua"/>
        </w:rPr>
        <w:t>Developed discoverer tabular reports, cross tab reports, drilldown reports.</w:t>
      </w:r>
    </w:p>
    <w:p>
      <w:pPr>
        <w:pStyle w:val="Normal"/>
        <w:numPr>
          <w:ilvl w:val="0"/>
          <w:numId w:val="4"/>
        </w:numPr>
        <w:tabs>
          <w:tab w:val="clear" w:pos="720"/>
          <w:tab w:val="left" w:pos="1074" w:leader="none"/>
          <w:tab w:val="left" w:pos="4500" w:leader="none"/>
        </w:tabs>
        <w:ind w:hanging="357" w:left="1071" w:right="0"/>
        <w:rPr>
          <w:rFonts w:ascii="Book Antiqua" w:hAnsi="Book Antiqua" w:cs="Arial"/>
          <w:color w:val="000000"/>
        </w:rPr>
      </w:pPr>
      <w:r>
        <w:rPr>
          <w:rFonts w:cs="Arial" w:ascii="Book Antiqua" w:hAnsi="Book Antiqua"/>
        </w:rPr>
        <w:t>Involved</w:t>
      </w:r>
      <w:r>
        <w:rPr>
          <w:rFonts w:eastAsia="Gungsuh" w:cs="Arial" w:ascii="Book Antiqua" w:hAnsi="Book Antiqua"/>
          <w:color w:val="000000"/>
        </w:rPr>
        <w:t xml:space="preserve"> in discoverer reports like managing folders, scheduling, sharing workbooks etc.</w:t>
      </w:r>
    </w:p>
    <w:p>
      <w:pPr>
        <w:pStyle w:val="Normal"/>
        <w:numPr>
          <w:ilvl w:val="0"/>
          <w:numId w:val="4"/>
        </w:numPr>
        <w:tabs>
          <w:tab w:val="clear" w:pos="720"/>
          <w:tab w:val="left" w:pos="1074" w:leader="none"/>
          <w:tab w:val="left" w:pos="4500" w:leader="none"/>
        </w:tabs>
        <w:ind w:hanging="357" w:left="1071" w:right="0"/>
        <w:rPr>
          <w:rFonts w:ascii="Book Antiqua" w:hAnsi="Book Antiqua" w:cs="Book Antiqua"/>
        </w:rPr>
      </w:pPr>
      <w:r>
        <w:rPr>
          <w:rFonts w:cs="Arial" w:ascii="Book Antiqua" w:hAnsi="Book Antiqua"/>
          <w:color w:val="000000"/>
        </w:rPr>
        <w:t>Developed value sets, Descriptive Flex fields, Key Flex fields, XML templates, concurrent programs, request sets, request groups, menus, responsibilities, and alerts between database instances.</w:t>
      </w:r>
    </w:p>
    <w:p>
      <w:pPr>
        <w:pStyle w:val="Normal10pt"/>
        <w:numPr>
          <w:ilvl w:val="0"/>
          <w:numId w:val="4"/>
        </w:numPr>
        <w:tabs>
          <w:tab w:val="clear" w:pos="720"/>
          <w:tab w:val="left" w:pos="1074" w:leader="none"/>
        </w:tabs>
        <w:ind w:hanging="0" w:left="1116" w:right="0"/>
        <w:rPr>
          <w:rFonts w:ascii="Book Antiqua" w:hAnsi="Book Antiqua" w:cs="Book Antiqua"/>
          <w:b/>
          <w:bCs/>
        </w:rPr>
      </w:pPr>
      <w:r>
        <w:rPr>
          <w:rFonts w:cs="Book Antiqua" w:ascii="Book Antiqua" w:hAnsi="Book Antiqua"/>
          <w:sz w:val="24"/>
          <w:szCs w:val="24"/>
        </w:rPr>
        <w:t>Responsible for sending weekly status report to onsite contact and to the offshore project manager and participating in weekly meetings.</w:t>
      </w:r>
    </w:p>
    <w:p>
      <w:pPr>
        <w:pStyle w:val="Normal"/>
        <w:keepNext w:val="true"/>
        <w:widowControl w:val="false"/>
        <w:rPr>
          <w:rFonts w:ascii="Book Antiqua" w:hAnsi="Book Antiqua" w:cs="Arial"/>
          <w:b/>
          <w:bCs/>
        </w:rPr>
      </w:pPr>
      <w:r>
        <w:rPr>
          <w:rFonts w:cs="Arial" w:ascii="Book Antiqua" w:hAnsi="Book Antiqua"/>
          <w:b/>
          <w:bCs/>
        </w:rPr>
      </w:r>
    </w:p>
    <w:p>
      <w:pPr>
        <w:pStyle w:val="Normal"/>
        <w:keepNext w:val="true"/>
        <w:widowControl w:val="false"/>
        <w:rPr>
          <w:rFonts w:ascii="Book Antiqua" w:hAnsi="Book Antiqua" w:cs="Arial"/>
          <w:b/>
          <w:bCs/>
        </w:rPr>
      </w:pPr>
      <w:r>
        <w:rPr>
          <w:rFonts w:cs="Arial" w:ascii="Book Antiqua" w:hAnsi="Book Antiqua"/>
          <w:b/>
          <w:bCs/>
        </w:rPr>
      </w:r>
    </w:p>
    <w:p>
      <w:pPr>
        <w:pStyle w:val="Normal"/>
        <w:keepNext w:val="true"/>
        <w:widowControl w:val="false"/>
        <w:rPr>
          <w:rFonts w:ascii="Book Antiqua" w:hAnsi="Book Antiqua" w:cs="Arial"/>
          <w:b/>
          <w:bCs/>
        </w:rPr>
      </w:pPr>
      <w:r>
        <w:rPr>
          <w:rFonts w:cs="Arial" w:ascii="Book Antiqua" w:hAnsi="Book Antiqua"/>
          <w:b/>
          <w:bCs/>
        </w:rPr>
      </w:r>
    </w:p>
    <w:p>
      <w:pPr>
        <w:pStyle w:val="Normal"/>
        <w:keepNext w:val="true"/>
        <w:widowControl w:val="false"/>
        <w:rPr>
          <w:rFonts w:ascii="Book Antiqua" w:hAnsi="Book Antiqua" w:cs="Arial"/>
          <w:b/>
          <w:bCs/>
        </w:rPr>
      </w:pPr>
      <w:r>
        <w:rPr>
          <w:rFonts w:cs="Arial" w:ascii="Book Antiqua" w:hAnsi="Book Antiqua"/>
          <w:b/>
          <w:bCs/>
        </w:rPr>
      </w:r>
    </w:p>
    <w:p>
      <w:pPr>
        <w:pStyle w:val="Normal"/>
        <w:keepNext w:val="true"/>
        <w:widowControl w:val="false"/>
        <w:rPr>
          <w:rFonts w:ascii="Book Antiqua" w:hAnsi="Book Antiqua" w:cs="Arial"/>
          <w:b/>
          <w:bCs/>
        </w:rPr>
      </w:pPr>
      <w:r>
        <w:rPr>
          <w:rFonts w:cs="Arial" w:ascii="Book Antiqua" w:hAnsi="Book Antiqua"/>
          <w:b/>
          <w:bCs/>
        </w:rPr>
      </w:r>
    </w:p>
    <w:p>
      <w:pPr>
        <w:pStyle w:val="Normal"/>
        <w:keepNext w:val="true"/>
        <w:widowControl w:val="false"/>
        <w:rPr>
          <w:rFonts w:ascii="Book Antiqua" w:hAnsi="Book Antiqua" w:cs="Arial"/>
        </w:rPr>
      </w:pPr>
      <w:r>
        <w:rPr>
          <w:rFonts w:cs="Arial" w:ascii="Book Antiqua" w:hAnsi="Book Antiqua"/>
          <w:b/>
          <w:bCs/>
        </w:rPr>
        <w:t>Employment Details:</w:t>
      </w:r>
    </w:p>
    <w:p>
      <w:pPr>
        <w:pStyle w:val="Normal"/>
        <w:keepNext w:val="true"/>
        <w:widowControl w:val="false"/>
        <w:rPr>
          <w:rFonts w:ascii="Book Antiqua" w:hAnsi="Book Antiqua" w:cs="Arial"/>
        </w:rPr>
      </w:pPr>
      <w:r>
        <w:rPr>
          <w:rFonts w:cs="Arial" w:ascii="Book Antiqua" w:hAnsi="Book Antiqua"/>
        </w:rPr>
      </w:r>
    </w:p>
    <w:p>
      <w:pPr>
        <w:pStyle w:val="Normal"/>
        <w:keepNext w:val="true"/>
        <w:widowControl w:val="false"/>
        <w:rPr>
          <w:rFonts w:ascii="Book Antiqua" w:hAnsi="Book Antiqua" w:cs="Book Antiqua"/>
        </w:rPr>
      </w:pPr>
      <w:r>
        <w:rPr>
          <w:rFonts w:cs="Book Antiqua" w:ascii="Book Antiqua" w:hAnsi="Book Antiqua"/>
        </w:rPr>
        <w:t>Notice Period :</w:t>
        <w:tab/>
        <w:t>15days(or)less.</w:t>
        <w:br/>
        <w:t>Current Job Type :</w:t>
        <w:tab/>
        <w:t xml:space="preserve"> Permanent</w:t>
        <w:br/>
        <w:t xml:space="preserve">Date of Birth : </w:t>
        <w:tab/>
        <w:t>09 MARCH 1993</w:t>
        <w:br/>
        <w:t xml:space="preserve">Marital Status : </w:t>
        <w:tab/>
        <w:t>Single</w:t>
        <w:br/>
        <w:t xml:space="preserve">Languages : </w:t>
        <w:tab/>
        <w:tab/>
        <w:t>English, Telugu and Hindi</w:t>
      </w:r>
    </w:p>
    <w:p>
      <w:pPr>
        <w:pStyle w:val="Normal"/>
        <w:shd w:fill="FFFFFF" w:val="clear"/>
        <w:rPr/>
      </w:pPr>
      <w:hyperlink r:id="rId2">
        <w:r>
          <w:rPr>
            <w:rStyle w:val="Hyperlink"/>
            <w:rFonts w:cs="Arial" w:ascii="Arial" w:hAnsi="Arial"/>
            <w:vanish w:val="false"/>
            <w:color w:val="008ED7"/>
            <w:sz w:val="27"/>
            <w:szCs w:val="27"/>
          </w:rPr>
          <w:t> </w:t>
        </w:r>
      </w:hyperlink>
      <w:r>
        <w:rPr>
          <w:rStyle w:val="lhs"/>
          <w:rFonts w:cs="Arial" w:ascii="Arial" w:hAnsi="Arial"/>
          <w:vanish/>
          <w:color w:val="000000"/>
          <w:sz w:val="27"/>
          <w:szCs w:val="27"/>
        </w:rPr>
        <w:t>Upload New Resume</w:t>
      </w:r>
    </w:p>
    <w:p>
      <w:pPr>
        <w:pStyle w:val="HTMLTopofForm"/>
        <w:rPr>
          <w:color w:val="000000"/>
          <w:sz w:val="18"/>
          <w:szCs w:val="18"/>
        </w:rPr>
      </w:pPr>
      <w:r>
        <w:rPr/>
        <w:t>Top of Form</w:t>
      </w:r>
    </w:p>
    <w:p>
      <w:pPr>
        <w:pStyle w:val="Normal"/>
        <w:shd w:fill="FFFFFF" w:val="clear"/>
        <w:rPr>
          <w:vanish/>
          <w:color w:val="000000"/>
          <w:sz w:val="18"/>
          <w:szCs w:val="18"/>
        </w:rPr>
      </w:pPr>
      <w:r>
        <w:rPr>
          <w:vanish/>
          <w:color w:val="000000"/>
          <w:sz w:val="18"/>
          <w:szCs w:val="18"/>
        </w:rPr>
      </w:r>
    </w:p>
    <w:p>
      <w:pPr>
        <w:pStyle w:val="Normal"/>
        <w:keepNext w:val="true"/>
        <w:widowControl w:val="false"/>
        <w:rPr>
          <w:rFonts w:ascii="Book Antiqua" w:hAnsi="Book Antiqua" w:cs="Arial"/>
          <w:vanish/>
          <w:color w:val="000000"/>
          <w:sz w:val="18"/>
          <w:szCs w:val="18"/>
        </w:rPr>
      </w:pPr>
      <w:r>
        <w:rPr>
          <w:rFonts w:cs="Arial" w:ascii="Book Antiqua" w:hAnsi="Book Antiqua"/>
          <w:vanish/>
          <w:color w:val="000000"/>
          <w:sz w:val="18"/>
          <w:szCs w:val="18"/>
        </w:rPr>
      </w:r>
    </w:p>
    <w:p>
      <w:pPr>
        <w:pStyle w:val="Normal"/>
        <w:shd w:fill="FFFFFF" w:val="clear"/>
        <w:rPr>
          <w:rFonts w:ascii="Book Antiqua" w:hAnsi="Book Antiqua" w:cs="Arial"/>
        </w:rPr>
      </w:pPr>
      <w:r>
        <w:rPr>
          <w:rFonts w:cs="Arial" w:ascii="Book Antiqua" w:hAnsi="Book Antiqua"/>
        </w:rPr>
      </w:r>
    </w:p>
    <w:p>
      <w:pPr>
        <w:pStyle w:val="Normal"/>
        <w:rPr>
          <w:rFonts w:ascii="Book Antiqua" w:hAnsi="Book Antiqua" w:cs="Arial"/>
          <w:b/>
          <w:u w:val="single"/>
        </w:rPr>
      </w:pPr>
      <w:r>
        <w:rPr>
          <w:rFonts w:cs="Arial" w:ascii="Book Antiqua" w:hAnsi="Book Antiqua"/>
          <w:b/>
          <w:u w:val="single"/>
        </w:rPr>
      </w:r>
    </w:p>
    <w:p>
      <w:pPr>
        <w:pStyle w:val="Normal"/>
        <w:rPr>
          <w:rFonts w:ascii="Book Antiqua" w:hAnsi="Book Antiqua" w:cs="Arial"/>
          <w:b/>
          <w:u w:val="single"/>
        </w:rPr>
      </w:pPr>
      <w:r>
        <w:rPr>
          <w:rFonts w:cs="Arial" w:ascii="Book Antiqua" w:hAnsi="Book Antiqua"/>
          <w:b/>
          <w:u w:val="single"/>
        </w:rPr>
      </w:r>
    </w:p>
    <w:p>
      <w:pPr>
        <w:pStyle w:val="Normal"/>
        <w:rPr>
          <w:rFonts w:ascii="Book Antiqua" w:hAnsi="Book Antiqua" w:cs="Arial"/>
          <w:b/>
          <w:u w:val="single"/>
        </w:rPr>
      </w:pPr>
      <w:r>
        <w:rPr>
          <w:rFonts w:cs="Arial" w:ascii="Book Antiqua" w:hAnsi="Book Antiqua"/>
          <w:b/>
          <w:u w:val="single"/>
        </w:rPr>
      </w:r>
    </w:p>
    <w:p>
      <w:pPr>
        <w:pStyle w:val="Normal"/>
        <w:rPr>
          <w:rFonts w:ascii="Book Antiqua" w:hAnsi="Book Antiqua" w:cs="Arial"/>
          <w:b/>
          <w:u w:val="single"/>
        </w:rPr>
      </w:pPr>
      <w:r>
        <w:rPr>
          <w:rFonts w:cs="Arial" w:ascii="Book Antiqua" w:hAnsi="Book Antiqua"/>
          <w:b/>
          <w:u w:val="single"/>
        </w:rPr>
      </w:r>
    </w:p>
    <w:p>
      <w:pPr>
        <w:pStyle w:val="Normal"/>
        <w:rPr>
          <w:rFonts w:ascii="Book Antiqua" w:hAnsi="Book Antiqua" w:cs="Arial"/>
          <w:b/>
          <w:u w:val="single"/>
        </w:rPr>
      </w:pPr>
      <w:r>
        <w:rPr>
          <w:rFonts w:cs="Arial" w:ascii="Book Antiqua" w:hAnsi="Book Antiqua"/>
          <w:b/>
          <w:u w:val="single"/>
        </w:rPr>
      </w:r>
    </w:p>
    <w:p>
      <w:pPr>
        <w:pStyle w:val="Normal"/>
        <w:rPr>
          <w:rFonts w:ascii="Book Antiqua" w:hAnsi="Book Antiqua" w:cs="Arial"/>
          <w:b/>
          <w:u w:val="single"/>
        </w:rPr>
      </w:pPr>
      <w:r>
        <w:rPr>
          <w:rFonts w:cs="Arial" w:ascii="Book Antiqua" w:hAnsi="Book Antiqua"/>
          <w:b/>
          <w:u w:val="single"/>
        </w:rPr>
      </w:r>
    </w:p>
    <w:sectPr>
      <w:headerReference w:type="default" r:id="rId3"/>
      <w:footerReference w:type="default" r:id="rId4"/>
      <w:type w:val="nextPage"/>
      <w:pgSz w:w="12240" w:h="15840"/>
      <w:pgMar w:left="1276" w:right="630" w:gutter="0" w:header="720" w:top="1170" w:footer="720" w:bottom="900"/>
      <w:pgNumType w:fmt="decimal"/>
      <w:formProt w:val="false"/>
      <w:textDirection w:val="lrTb"/>
      <w:docGrid w:type="default" w:linePitch="240" w:charSpace="429496094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Calibri">
    <w:charset w:val="00"/>
    <w:family w:val="swiss"/>
    <w:pitch w:val="variable"/>
  </w:font>
  <w:font w:name="Book Antiqua">
    <w:charset w:val="00"/>
    <w:family w:val="roman"/>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Book Antiqua" w:hAnsi="Book Antiqua" w:cs="Arial"/>
        <w:sz w:val="28"/>
        <w:szCs w:val="28"/>
        <w:lang w:eastAsia="he-IL" w:bidi="he-IL"/>
      </w:rPr>
    </w:pPr>
    <w:r>
      <w:rPr>
        <w:rFonts w:cs="Arial" w:ascii="Book Antiqua" w:hAnsi="Book Antiqua"/>
        <w:sz w:val="28"/>
        <w:szCs w:val="28"/>
        <w:lang w:eastAsia="he-IL" w:bidi="he-IL"/>
      </w:rPr>
      <w:t>Oracle Apps Technical Consultant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pStyle w:val="Heading4"/>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pStyle w:val="Heading9"/>
      <w:numFmt w:val="none"/>
      <w:suff w:val="nothing"/>
      <w:lvlText w:val=""/>
      <w:lvlJc w:val="left"/>
      <w:pPr>
        <w:tabs>
          <w:tab w:val="num" w:pos="0"/>
        </w:tabs>
        <w:ind w:left="1584" w:hanging="1584"/>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927" w:hanging="360"/>
      </w:pPr>
      <w:rPr>
        <w:rFonts w:ascii="Wingdings" w:hAnsi="Wingdings" w:cs="Wingdings" w:hint="default"/>
      </w:rPr>
    </w:lvl>
    <w:lvl w:ilvl="1">
      <w:start w:val="1"/>
      <w:numFmt w:val="bullet"/>
      <w:lvlText w:val="o"/>
      <w:lvlJc w:val="left"/>
      <w:pPr>
        <w:tabs>
          <w:tab w:val="num" w:pos="0"/>
        </w:tabs>
        <w:ind w:left="1014" w:hanging="360"/>
      </w:pPr>
      <w:rPr>
        <w:rFonts w:ascii="Courier New" w:hAnsi="Courier New" w:cs="Courier New" w:hint="default"/>
      </w:rPr>
    </w:lvl>
    <w:lvl w:ilvl="2">
      <w:start w:val="1"/>
      <w:numFmt w:val="bullet"/>
      <w:lvlText w:val=""/>
      <w:lvlJc w:val="left"/>
      <w:pPr>
        <w:tabs>
          <w:tab w:val="num" w:pos="0"/>
        </w:tabs>
        <w:ind w:left="1734" w:hanging="360"/>
      </w:pPr>
      <w:rPr>
        <w:rFonts w:ascii="Wingdings" w:hAnsi="Wingdings" w:cs="Wingdings" w:hint="default"/>
      </w:rPr>
    </w:lvl>
    <w:lvl w:ilvl="3">
      <w:start w:val="1"/>
      <w:numFmt w:val="bullet"/>
      <w:lvlText w:val=""/>
      <w:lvlJc w:val="left"/>
      <w:pPr>
        <w:tabs>
          <w:tab w:val="num" w:pos="0"/>
        </w:tabs>
        <w:ind w:left="2454" w:hanging="360"/>
      </w:pPr>
      <w:rPr>
        <w:rFonts w:ascii="Symbol" w:hAnsi="Symbol" w:cs="Symbol" w:hint="default"/>
      </w:rPr>
    </w:lvl>
    <w:lvl w:ilvl="4">
      <w:start w:val="1"/>
      <w:numFmt w:val="bullet"/>
      <w:lvlText w:val="o"/>
      <w:lvlJc w:val="left"/>
      <w:pPr>
        <w:tabs>
          <w:tab w:val="num" w:pos="0"/>
        </w:tabs>
        <w:ind w:left="3174" w:hanging="360"/>
      </w:pPr>
      <w:rPr>
        <w:rFonts w:ascii="Courier New" w:hAnsi="Courier New" w:cs="Courier New" w:hint="default"/>
      </w:rPr>
    </w:lvl>
    <w:lvl w:ilvl="5">
      <w:start w:val="1"/>
      <w:numFmt w:val="bullet"/>
      <w:lvlText w:val=""/>
      <w:lvlJc w:val="left"/>
      <w:pPr>
        <w:tabs>
          <w:tab w:val="num" w:pos="0"/>
        </w:tabs>
        <w:ind w:left="3894" w:hanging="360"/>
      </w:pPr>
      <w:rPr>
        <w:rFonts w:ascii="Wingdings" w:hAnsi="Wingdings" w:cs="Wingdings" w:hint="default"/>
      </w:rPr>
    </w:lvl>
    <w:lvl w:ilvl="6">
      <w:start w:val="1"/>
      <w:numFmt w:val="bullet"/>
      <w:lvlText w:val=""/>
      <w:lvlJc w:val="left"/>
      <w:pPr>
        <w:tabs>
          <w:tab w:val="num" w:pos="0"/>
        </w:tabs>
        <w:ind w:left="4614" w:hanging="360"/>
      </w:pPr>
      <w:rPr>
        <w:rFonts w:ascii="Symbol" w:hAnsi="Symbol" w:cs="Symbol" w:hint="default"/>
      </w:rPr>
    </w:lvl>
    <w:lvl w:ilvl="7">
      <w:start w:val="1"/>
      <w:numFmt w:val="bullet"/>
      <w:lvlText w:val="o"/>
      <w:lvlJc w:val="left"/>
      <w:pPr>
        <w:tabs>
          <w:tab w:val="num" w:pos="0"/>
        </w:tabs>
        <w:ind w:left="5334" w:hanging="360"/>
      </w:pPr>
      <w:rPr>
        <w:rFonts w:ascii="Courier New" w:hAnsi="Courier New" w:cs="Courier New" w:hint="default"/>
      </w:rPr>
    </w:lvl>
    <w:lvl w:ilvl="8">
      <w:start w:val="1"/>
      <w:numFmt w:val="bullet"/>
      <w:lvlText w:val=""/>
      <w:lvlJc w:val="left"/>
      <w:pPr>
        <w:tabs>
          <w:tab w:val="num" w:pos="0"/>
        </w:tabs>
        <w:ind w:left="6054" w:hanging="360"/>
      </w:pPr>
      <w:rPr>
        <w:rFonts w:ascii="Wingdings" w:hAnsi="Wingdings" w:cs="Wingdings" w:hint="default"/>
      </w:rPr>
    </w:lvl>
  </w:abstractNum>
  <w:abstractNum w:abstractNumId="4">
    <w:lvl w:ilvl="0">
      <w:start w:val="1"/>
      <w:numFmt w:val="bullet"/>
      <w:lvlText w:val=""/>
      <w:lvlJc w:val="left"/>
      <w:pPr>
        <w:tabs>
          <w:tab w:val="num" w:pos="402"/>
        </w:tabs>
        <w:ind w:left="402" w:hanging="360"/>
      </w:pPr>
      <w:rPr>
        <w:rFonts w:ascii="Wingdings" w:hAnsi="Wingdings" w:cs="Wingdings" w:hint="default"/>
        <w:sz w:val="20"/>
      </w:rPr>
    </w:lvl>
    <w:lvl w:ilvl="1">
      <w:start w:val="1"/>
      <w:numFmt w:val="bullet"/>
      <w:lvlText w:val="o"/>
      <w:lvlJc w:val="left"/>
      <w:pPr>
        <w:tabs>
          <w:tab w:val="num" w:pos="1482"/>
        </w:tabs>
        <w:ind w:left="1482" w:hanging="360"/>
      </w:pPr>
      <w:rPr>
        <w:rFonts w:ascii="Courier New" w:hAnsi="Courier New" w:cs="Courier New" w:hint="default"/>
        <w:sz w:val="20"/>
      </w:rPr>
    </w:lvl>
    <w:lvl w:ilvl="2">
      <w:start w:val="1"/>
      <w:numFmt w:val="bullet"/>
      <w:lvlText w:val=""/>
      <w:lvlJc w:val="left"/>
      <w:pPr>
        <w:tabs>
          <w:tab w:val="num" w:pos="2202"/>
        </w:tabs>
        <w:ind w:left="2202" w:hanging="360"/>
      </w:pPr>
      <w:rPr>
        <w:rFonts w:ascii="Wingdings" w:hAnsi="Wingdings" w:cs="Wingdings" w:hint="default"/>
        <w:sz w:val="20"/>
      </w:rPr>
    </w:lvl>
    <w:lvl w:ilvl="3">
      <w:start w:val="1"/>
      <w:numFmt w:val="bullet"/>
      <w:lvlText w:val=""/>
      <w:lvlJc w:val="left"/>
      <w:pPr>
        <w:tabs>
          <w:tab w:val="num" w:pos="2922"/>
        </w:tabs>
        <w:ind w:left="2922" w:hanging="360"/>
      </w:pPr>
      <w:rPr>
        <w:rFonts w:ascii="Wingdings" w:hAnsi="Wingdings" w:cs="Wingdings" w:hint="default"/>
        <w:sz w:val="20"/>
      </w:rPr>
    </w:lvl>
    <w:lvl w:ilvl="4">
      <w:start w:val="1"/>
      <w:numFmt w:val="bullet"/>
      <w:lvlText w:val=""/>
      <w:lvlJc w:val="left"/>
      <w:pPr>
        <w:tabs>
          <w:tab w:val="num" w:pos="3642"/>
        </w:tabs>
        <w:ind w:left="3642" w:hanging="360"/>
      </w:pPr>
      <w:rPr>
        <w:rFonts w:ascii="Wingdings" w:hAnsi="Wingdings" w:cs="Wingdings" w:hint="default"/>
        <w:sz w:val="20"/>
      </w:rPr>
    </w:lvl>
    <w:lvl w:ilvl="5">
      <w:start w:val="1"/>
      <w:numFmt w:val="bullet"/>
      <w:lvlText w:val=""/>
      <w:lvlJc w:val="left"/>
      <w:pPr>
        <w:tabs>
          <w:tab w:val="num" w:pos="4362"/>
        </w:tabs>
        <w:ind w:left="4362" w:hanging="360"/>
      </w:pPr>
      <w:rPr>
        <w:rFonts w:ascii="Wingdings" w:hAnsi="Wingdings" w:cs="Wingdings" w:hint="default"/>
        <w:sz w:val="20"/>
      </w:rPr>
    </w:lvl>
    <w:lvl w:ilvl="6">
      <w:start w:val="1"/>
      <w:numFmt w:val="bullet"/>
      <w:lvlText w:val=""/>
      <w:lvlJc w:val="left"/>
      <w:pPr>
        <w:tabs>
          <w:tab w:val="num" w:pos="5082"/>
        </w:tabs>
        <w:ind w:left="5082" w:hanging="360"/>
      </w:pPr>
      <w:rPr>
        <w:rFonts w:ascii="Wingdings" w:hAnsi="Wingdings" w:cs="Wingdings" w:hint="default"/>
        <w:sz w:val="20"/>
      </w:rPr>
    </w:lvl>
    <w:lvl w:ilvl="7">
      <w:start w:val="1"/>
      <w:numFmt w:val="bullet"/>
      <w:lvlText w:val=""/>
      <w:lvlJc w:val="left"/>
      <w:pPr>
        <w:tabs>
          <w:tab w:val="num" w:pos="5802"/>
        </w:tabs>
        <w:ind w:left="5802" w:hanging="360"/>
      </w:pPr>
      <w:rPr>
        <w:rFonts w:ascii="Wingdings" w:hAnsi="Wingdings" w:cs="Wingdings" w:hint="default"/>
        <w:sz w:val="20"/>
      </w:rPr>
    </w:lvl>
    <w:lvl w:ilvl="8">
      <w:start w:val="1"/>
      <w:numFmt w:val="bullet"/>
      <w:lvlText w:val=""/>
      <w:lvlJc w:val="left"/>
      <w:pPr>
        <w:tabs>
          <w:tab w:val="num" w:pos="6522"/>
        </w:tabs>
        <w:ind w:left="6522"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lineRule="atLeast" w:line="10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BodyText"/>
    <w:qFormat/>
    <w:pPr>
      <w:keepNext w:val="true"/>
      <w:numPr>
        <w:ilvl w:val="0"/>
        <w:numId w:val="1"/>
      </w:numPr>
      <w:outlineLvl w:val="0"/>
    </w:pPr>
    <w:rPr>
      <w:b/>
      <w:sz w:val="20"/>
      <w:szCs w:val="20"/>
      <w:lang w:bidi="he-IL"/>
    </w:rPr>
  </w:style>
  <w:style w:type="paragraph" w:styleId="Heading4">
    <w:name w:val="heading 4"/>
    <w:basedOn w:val="Normal"/>
    <w:next w:val="BodyText"/>
    <w:qFormat/>
    <w:pPr>
      <w:keepNext w:val="true"/>
      <w:keepLines/>
      <w:numPr>
        <w:ilvl w:val="3"/>
        <w:numId w:val="1"/>
      </w:numPr>
      <w:spacing w:before="200" w:after="0"/>
      <w:outlineLvl w:val="3"/>
    </w:pPr>
    <w:rPr>
      <w:rFonts w:ascii="Cambria" w:hAnsi="Cambria" w:cs=";Calibri"/>
      <w:b/>
      <w:bCs/>
      <w:i/>
      <w:iCs/>
      <w:color w:val="4F81BD"/>
    </w:rPr>
  </w:style>
  <w:style w:type="paragraph" w:styleId="Heading9">
    <w:name w:val="heading 9"/>
    <w:basedOn w:val="Normal"/>
    <w:next w:val="BodyText"/>
    <w:qFormat/>
    <w:pPr>
      <w:keepNext w:val="true"/>
      <w:numPr>
        <w:ilvl w:val="8"/>
        <w:numId w:val="1"/>
      </w:numPr>
      <w:shd w:fill="7F7F7F" w:val="clear"/>
      <w:ind w:firstLine="270" w:left="-270" w:right="450"/>
      <w:jc w:val="center"/>
      <w:outlineLvl w:val="8"/>
    </w:pPr>
    <w:rPr>
      <w:b/>
      <w:bCs/>
      <w:smallCaps/>
      <w:sz w:val="28"/>
      <w:szCs w:val="20"/>
      <w:lang w:bidi="he-I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sz w:val="20"/>
    </w:rPr>
  </w:style>
  <w:style w:type="character" w:styleId="WW8Num4z1">
    <w:name w:val="WW8Num4z1"/>
    <w:qFormat/>
    <w:rPr>
      <w:rFonts w:ascii="Courier New" w:hAnsi="Courier New" w:cs="Courier New"/>
      <w:sz w:val="20"/>
    </w:rPr>
  </w:style>
  <w:style w:type="character" w:styleId="DefaultParagraphFont">
    <w:name w:val="Default Paragraph Font"/>
    <w:qFormat/>
    <w:rPr/>
  </w:style>
  <w:style w:type="character" w:styleId="WW-DefaultParagraphFont">
    <w:name w:val="WW-Default Paragraph Font"/>
    <w:qFormat/>
    <w:rPr/>
  </w:style>
  <w:style w:type="character" w:styleId="Heading1Char">
    <w:name w:val="Heading 1 Char"/>
    <w:qFormat/>
    <w:rPr>
      <w:rFonts w:ascii="Times New Roman" w:hAnsi="Times New Roman" w:eastAsia="Times New Roman" w:cs="Times New Roman"/>
      <w:b/>
      <w:sz w:val="20"/>
      <w:szCs w:val="20"/>
      <w:lang w:val="en-US" w:bidi="he-IL"/>
    </w:rPr>
  </w:style>
  <w:style w:type="character" w:styleId="Heading9Char">
    <w:name w:val="Heading 9 Char"/>
    <w:qFormat/>
    <w:rPr>
      <w:rFonts w:ascii="Times New Roman" w:hAnsi="Times New Roman" w:eastAsia="Times New Roman" w:cs="Times New Roman"/>
      <w:b/>
      <w:bCs/>
      <w:smallCaps/>
      <w:sz w:val="28"/>
      <w:szCs w:val="20"/>
      <w:lang w:val="en-US" w:bidi="he-IL"/>
    </w:rPr>
  </w:style>
  <w:style w:type="character" w:styleId="Hyperlink">
    <w:name w:val="Hyperlink"/>
    <w:rPr>
      <w:color w:val="0000FF"/>
      <w:u w:val="single"/>
      <w:lang w:val="zxx" w:bidi="zxx"/>
    </w:rPr>
  </w:style>
  <w:style w:type="character" w:styleId="CommentTextChar">
    <w:name w:val="Comment Text Char"/>
    <w:qFormat/>
    <w:rPr>
      <w:rFonts w:ascii="Times New Roman" w:hAnsi="Times New Roman" w:eastAsia="Times New Roman" w:cs="Times New Roman"/>
      <w:sz w:val="20"/>
      <w:szCs w:val="20"/>
      <w:lang w:val="en-US" w:bidi="he-IL"/>
    </w:rPr>
  </w:style>
  <w:style w:type="character" w:styleId="apple-style-span">
    <w:name w:val="apple-style-span"/>
    <w:basedOn w:val="WW-DefaultParagraphFont"/>
    <w:qFormat/>
    <w:rPr/>
  </w:style>
  <w:style w:type="character" w:styleId="apple-converted-space">
    <w:name w:val="apple-converted-space"/>
    <w:basedOn w:val="WW-DefaultParagraphFont"/>
    <w:qFormat/>
    <w:rPr/>
  </w:style>
  <w:style w:type="character" w:styleId="TableTextChar">
    <w:name w:val="Table Text Char"/>
    <w:qFormat/>
    <w:rPr>
      <w:rFonts w:ascii="Arial" w:hAnsi="Arial" w:eastAsia="Calibri" w:cs="Arial"/>
      <w:sz w:val="20"/>
      <w:szCs w:val="20"/>
      <w:lang w:val="en-MY"/>
    </w:rPr>
  </w:style>
  <w:style w:type="character" w:styleId="TableTextBoldChar">
    <w:name w:val="Table Text Bold Char"/>
    <w:qFormat/>
    <w:rPr>
      <w:rFonts w:ascii="Arial" w:hAnsi="Arial" w:eastAsia="Calibri" w:cs="Arial"/>
      <w:b/>
      <w:sz w:val="20"/>
      <w:szCs w:val="20"/>
      <w:lang w:val="en-MY"/>
    </w:rPr>
  </w:style>
  <w:style w:type="character" w:styleId="bulleted0020list0020last0020itemchar">
    <w:name w:val="bulleted_0020list_0020last_0020item__char"/>
    <w:qFormat/>
    <w:rPr>
      <w:rFonts w:cs="Times New Roman"/>
    </w:rPr>
  </w:style>
  <w:style w:type="character" w:styleId="HeaderChar">
    <w:name w:val="Header Char"/>
    <w:qFormat/>
    <w:rPr>
      <w:rFonts w:ascii="Times New Roman" w:hAnsi="Times New Roman" w:eastAsia="Times New Roman" w:cs="Times New Roman"/>
      <w:sz w:val="24"/>
      <w:szCs w:val="24"/>
      <w:lang w:val="en-US"/>
    </w:rPr>
  </w:style>
  <w:style w:type="character" w:styleId="FooterChar">
    <w:name w:val="Footer Char"/>
    <w:qFormat/>
    <w:rPr>
      <w:rFonts w:ascii="Times New Roman" w:hAnsi="Times New Roman" w:eastAsia="Times New Roman" w:cs="Times New Roman"/>
      <w:sz w:val="24"/>
      <w:szCs w:val="24"/>
      <w:lang w:val="en-US"/>
    </w:rPr>
  </w:style>
  <w:style w:type="character" w:styleId="Heading4Char">
    <w:name w:val="Heading 4 Char"/>
    <w:qFormat/>
    <w:rPr>
      <w:rFonts w:ascii="Cambria" w:hAnsi="Cambria" w:cs=";Calibri"/>
      <w:b/>
      <w:bCs/>
      <w:i/>
      <w:iCs/>
      <w:color w:val="4F81BD"/>
      <w:sz w:val="24"/>
      <w:szCs w:val="24"/>
      <w:lang w:val="en-US"/>
    </w:rPr>
  </w:style>
  <w:style w:type="character" w:styleId="Emphasis">
    <w:name w:val="Emphasis"/>
    <w:qFormat/>
    <w:rPr>
      <w:i/>
      <w:iCs/>
    </w:rPr>
  </w:style>
  <w:style w:type="character" w:styleId="Strong">
    <w:name w:val="Strong"/>
    <w:qFormat/>
    <w:rPr>
      <w:b/>
      <w:bCs/>
    </w:rPr>
  </w:style>
  <w:style w:type="character" w:styleId="crosslb5">
    <w:name w:val="crosslb5"/>
    <w:qFormat/>
    <w:rPr>
      <w:vanish w:val="false"/>
    </w:rPr>
  </w:style>
  <w:style w:type="character" w:styleId="lhs">
    <w:name w:val="lhs"/>
    <w:basedOn w:val="WW-DefaultParagraphFont"/>
    <w:qFormat/>
    <w:rPr/>
  </w:style>
  <w:style w:type="character" w:styleId="z-TopofFormChar">
    <w:name w:val="z-Top of Form Char"/>
    <w:qFormat/>
    <w:rPr>
      <w:rFonts w:ascii="Arial" w:hAnsi="Arial" w:eastAsia="Times New Roman" w:cs="Arial"/>
      <w:vanish/>
      <w:sz w:val="16"/>
      <w:szCs w:val="16"/>
      <w:lang w:bidi="te-IN"/>
    </w:rPr>
  </w:style>
  <w:style w:type="paragraph" w:styleId="Heading">
    <w:name w:val="Heading"/>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
    <w:name w:val="Tit"/>
    <w:basedOn w:val="Normal"/>
    <w:qFormat/>
    <w:pPr>
      <w:numPr>
        <w:ilvl w:val="0"/>
        <w:numId w:val="0"/>
      </w:numPr>
      <w:pBdr>
        <w:bottom w:val="single" w:sz="6" w:space="2" w:color="000000"/>
      </w:pBdr>
      <w:shd w:fill="F2F2F2" w:val="clear"/>
      <w:spacing w:before="0" w:after="120"/>
      <w:ind w:hanging="851" w:left="851" w:right="0"/>
    </w:pPr>
    <w:rPr>
      <w:b/>
      <w:szCs w:val="20"/>
      <w:lang w:bidi="he-IL"/>
    </w:rPr>
  </w:style>
  <w:style w:type="paragraph" w:styleId="CommentText">
    <w:name w:val="annotation text"/>
    <w:basedOn w:val="Normal"/>
    <w:qFormat/>
    <w:pPr>
      <w:numPr>
        <w:ilvl w:val="0"/>
        <w:numId w:val="0"/>
      </w:numPr>
      <w:ind w:hanging="0" w:left="0" w:right="0"/>
    </w:pPr>
    <w:rPr>
      <w:sz w:val="20"/>
      <w:szCs w:val="20"/>
      <w:lang w:bidi="he-IL"/>
    </w:rPr>
  </w:style>
  <w:style w:type="paragraph" w:styleId="NoSpacing">
    <w:name w:val="No Spacing"/>
    <w:qFormat/>
    <w:pPr>
      <w:widowControl/>
      <w:suppressAutoHyphens w:val="true"/>
      <w:bidi w:val="0"/>
      <w:spacing w:lineRule="atLeast" w:line="100"/>
    </w:pPr>
    <w:rPr>
      <w:rFonts w:ascii="Calibri" w:hAnsi="Calibri" w:eastAsia="Times New Roman" w:cs="Calibri"/>
      <w:color w:val="auto"/>
      <w:sz w:val="22"/>
      <w:szCs w:val="22"/>
      <w:lang w:val="en-US" w:bidi="ar-SA" w:eastAsia="zh-CN"/>
    </w:rPr>
  </w:style>
  <w:style w:type="paragraph" w:styleId="ListParagraph">
    <w:name w:val="List Paragraph"/>
    <w:basedOn w:val="Normal"/>
    <w:qFormat/>
    <w:pPr>
      <w:numPr>
        <w:ilvl w:val="0"/>
        <w:numId w:val="0"/>
      </w:numPr>
      <w:ind w:hanging="0" w:left="720" w:right="0"/>
    </w:pPr>
    <w:rPr/>
  </w:style>
  <w:style w:type="paragraph" w:styleId="TableText">
    <w:name w:val="Table Text"/>
    <w:qFormat/>
    <w:pPr>
      <w:widowControl/>
      <w:suppressAutoHyphens w:val="true"/>
      <w:bidi w:val="0"/>
      <w:spacing w:lineRule="atLeast" w:line="100" w:before="60" w:after="60"/>
      <w:jc w:val="both"/>
    </w:pPr>
    <w:rPr>
      <w:rFonts w:ascii="Arial" w:hAnsi="Arial" w:eastAsia="Calibri" w:cs="Arial"/>
      <w:color w:val="auto"/>
      <w:sz w:val="20"/>
      <w:szCs w:val="20"/>
      <w:lang w:val="en-MY" w:bidi="ar-SA" w:eastAsia="zh-CN"/>
    </w:rPr>
  </w:style>
  <w:style w:type="paragraph" w:styleId="TableTextBold">
    <w:name w:val="Table Text Bold"/>
    <w:basedOn w:val="TableText"/>
    <w:qFormat/>
    <w:pPr>
      <w:numPr>
        <w:ilvl w:val="0"/>
        <w:numId w:val="0"/>
      </w:numPr>
      <w:ind w:hanging="0" w:left="0" w:right="0"/>
    </w:pPr>
    <w:rPr>
      <w:b/>
    </w:rPr>
  </w:style>
  <w:style w:type="paragraph" w:styleId="Normal10pt">
    <w:name w:val="Normal + 10 pt"/>
    <w:basedOn w:val="Normal"/>
    <w:qFormat/>
    <w:pPr>
      <w:numPr>
        <w:ilvl w:val="0"/>
        <w:numId w:val="0"/>
      </w:numPr>
      <w:ind w:hanging="0" w:left="0" w:right="0"/>
      <w:jc w:val="both"/>
    </w:pPr>
    <w:rPr>
      <w:rFonts w:ascii="Arial" w:hAnsi="Arial" w:cs="Arial"/>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numPr>
        <w:ilvl w:val="0"/>
        <w:numId w:val="0"/>
      </w:numPr>
      <w:suppressLineNumbers/>
      <w:tabs>
        <w:tab w:val="clear" w:pos="720"/>
        <w:tab w:val="center" w:pos="4680" w:leader="none"/>
        <w:tab w:val="right" w:pos="9360" w:leader="none"/>
      </w:tabs>
      <w:ind w:hanging="0" w:left="0" w:right="0"/>
    </w:pPr>
    <w:rPr/>
  </w:style>
  <w:style w:type="paragraph" w:styleId="Footer">
    <w:name w:val="footer"/>
    <w:basedOn w:val="Normal"/>
    <w:pPr>
      <w:numPr>
        <w:ilvl w:val="0"/>
        <w:numId w:val="0"/>
      </w:numPr>
      <w:suppressLineNumbers/>
      <w:tabs>
        <w:tab w:val="clear" w:pos="720"/>
        <w:tab w:val="center" w:pos="4680" w:leader="none"/>
        <w:tab w:val="right" w:pos="9360" w:leader="none"/>
      </w:tabs>
      <w:ind w:hanging="0" w:left="0" w:right="0"/>
    </w:pPr>
    <w:rPr/>
  </w:style>
  <w:style w:type="paragraph" w:styleId="Brdtekst">
    <w:name w:val="Brødtekst"/>
    <w:basedOn w:val="Normal"/>
    <w:qFormat/>
    <w:pPr>
      <w:widowControl w:val="false"/>
      <w:numPr>
        <w:ilvl w:val="0"/>
        <w:numId w:val="0"/>
      </w:numPr>
      <w:overflowPunct w:val="true"/>
      <w:spacing w:lineRule="auto" w:line="360" w:before="120" w:after="120"/>
      <w:ind w:hanging="360" w:left="2520" w:right="0"/>
      <w:jc w:val="both"/>
    </w:pPr>
    <w:rPr>
      <w:rFonts w:ascii="Book Antiqua" w:hAnsi="Book Antiqua" w:cs="Book Antiqua"/>
      <w:sz w:val="20"/>
      <w:szCs w:val="20"/>
      <w:lang w:val="da-DK"/>
    </w:rPr>
  </w:style>
  <w:style w:type="paragraph" w:styleId="HTMLTopofForm">
    <w:name w:val="HTML Top of Form"/>
    <w:basedOn w:val="Normal"/>
    <w:qFormat/>
    <w:pPr>
      <w:numPr>
        <w:ilvl w:val="0"/>
        <w:numId w:val="0"/>
      </w:numPr>
      <w:pBdr>
        <w:bottom w:val="single" w:sz="6" w:space="1" w:color="000000"/>
      </w:pBdr>
      <w:ind w:hanging="0" w:left="0" w:right="0"/>
      <w:jc w:val="center"/>
    </w:pPr>
    <w:rPr>
      <w:rFonts w:ascii="Arial" w:hAnsi="Arial" w:cs="Arial"/>
      <w:vanish/>
      <w:sz w:val="16"/>
      <w:szCs w:val="16"/>
      <w:lang w:val="en-IN" w:bidi="te-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void(0);"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2019-09-12T17:31:00Z</dcterms:created>
  <dc:creator>Leela Kiran</dc:creator>
  <dc:description/>
  <cp:keywords/>
  <dc:language>en-IN</dc:language>
  <cp:lastModifiedBy>David , Annie</cp:lastModifiedBy>
  <dcterms:modified xsi:type="dcterms:W3CDTF">2019-09-12T17:31:00Z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