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Verdana" w:hAnsi="Verdana" w:cs="Verdana"/>
          <w:b/>
          <w:color w:val="000000"/>
          <w:sz w:val="32"/>
          <w:szCs w:val="32"/>
        </w:rPr>
      </w:pPr>
      <w:bookmarkStart w:id="0" w:name="OLE_LINK2"/>
      <w:bookmarkStart w:id="1" w:name="OLE_LINK1"/>
      <w:bookmarkEnd w:id="0"/>
      <w:bookmarkEnd w:id="1"/>
      <w:r>
        <w:rPr>
          <w:rFonts w:eastAsia="Verdana" w:cs="Verdana" w:ascii="Verdana" w:hAnsi="Verdana"/>
          <w:b/>
          <w:color w:val="000000"/>
          <w:sz w:val="32"/>
          <w:szCs w:val="32"/>
        </w:rPr>
        <w:t xml:space="preserve"> </w:t>
      </w:r>
    </w:p>
    <w:p>
      <w:pPr>
        <w:pStyle w:val="Normal"/>
        <w:tabs>
          <w:tab w:val="left" w:pos="720" w:leader="none"/>
          <w:tab w:val="left" w:pos="1440" w:leader="none"/>
          <w:tab w:val="left" w:pos="2160" w:leader="none"/>
          <w:tab w:val="left" w:pos="2880" w:leader="none"/>
          <w:tab w:val="left" w:pos="3600" w:leader="none"/>
          <w:tab w:val="left" w:pos="7637" w:leader="none"/>
        </w:tabs>
        <w:rPr/>
      </w:pPr>
      <w:r>
        <w:rPr>
          <w:rFonts w:eastAsia="Arial"/>
        </w:rPr>
        <w:t xml:space="preserve">                                                     </w:t>
      </w:r>
      <w:r>
        <w:rPr>
          <w:rFonts w:eastAsia="Arial"/>
          <w:sz w:val="28"/>
          <w:szCs w:val="28"/>
        </w:rPr>
        <w:t xml:space="preserve"> </w:t>
      </w:r>
      <w:r>
        <w:rPr>
          <w:sz w:val="28"/>
          <w:szCs w:val="28"/>
        </w:rPr>
        <w:t xml:space="preserve">Oracle Apps Technical consultant </w:t>
      </w:r>
    </w:p>
    <w:p>
      <w:pPr>
        <w:pStyle w:val="Normal"/>
        <w:ind w:hanging="270" w:left="-90" w:right="0"/>
        <w:jc w:val="center"/>
        <w:rPr>
          <w:rFonts w:ascii="Verdana" w:hAnsi="Verdana" w:cs="Verdana"/>
          <w:b/>
          <w:color w:val="000000"/>
          <w:sz w:val="32"/>
          <w:szCs w:val="32"/>
        </w:rPr>
      </w:pPr>
      <w:r>
        <w:rPr>
          <w:rFonts w:cs="Verdana" w:ascii="Verdana" w:hAnsi="Verdana"/>
          <w:b/>
          <w:color w:val="000000"/>
          <w:sz w:val="32"/>
          <w:szCs w:val="32"/>
        </w:rPr>
      </w:r>
    </w:p>
    <w:p>
      <w:pPr>
        <w:pStyle w:val="Normal"/>
        <w:jc w:val="center"/>
        <w:rPr>
          <w:rFonts w:ascii="Verdana" w:hAnsi="Verdana" w:cs="Verdana"/>
          <w:color w:val="000000"/>
          <w:sz w:val="19"/>
          <w:szCs w:val="19"/>
        </w:rPr>
      </w:pPr>
      <w:bookmarkStart w:id="2" w:name="OLE_LINK2"/>
      <w:bookmarkStart w:id="3" w:name="OLE_LINK1"/>
      <w:bookmarkEnd w:id="2"/>
      <w:bookmarkEnd w:id="3"/>
      <w:r>
        <w:rPr>
          <w:rFonts w:cs="Verdana" w:ascii="Verdana" w:hAnsi="Verdana"/>
          <w:sz w:val="19"/>
          <w:szCs w:val="19"/>
        </w:rPr>
        <w:drawing>
          <wp:inline distT="0" distB="0" distL="0" distR="0">
            <wp:extent cx="6087110" cy="190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a:srcRect l="-2147483648" t="-2147483648" r="-2147483648" b="-2147483648"/>
                    <a:stretch>
                      <a:fillRect/>
                    </a:stretch>
                  </pic:blipFill>
                  <pic:spPr bwMode="auto">
                    <a:xfrm>
                      <a:off x="0" y="0"/>
                      <a:ext cx="6087110" cy="19050"/>
                    </a:xfrm>
                    <a:prstGeom prst="rect">
                      <a:avLst/>
                    </a:prstGeom>
                    <a:noFill/>
                  </pic:spPr>
                </pic:pic>
              </a:graphicData>
            </a:graphic>
          </wp:inline>
        </w:drawing>
      </w:r>
    </w:p>
    <w:tbl>
      <w:tblPr>
        <w:tblpPr w:vertAnchor="text" w:horzAnchor="text" w:leftFromText="180" w:rightFromText="180" w:tblpX="108" w:tblpY="1"/>
        <w:tblOverlap w:val="never"/>
        <w:tblW w:w="10458" w:type="dxa"/>
        <w:jc w:val="left"/>
        <w:tblInd w:w="108" w:type="dxa"/>
        <w:tblLayout w:type="fixed"/>
        <w:tblCellMar>
          <w:top w:w="0" w:type="dxa"/>
          <w:left w:w="108" w:type="dxa"/>
          <w:bottom w:w="0" w:type="dxa"/>
          <w:right w:w="108" w:type="dxa"/>
        </w:tblCellMar>
      </w:tblPr>
      <w:tblGrid>
        <w:gridCol w:w="2253"/>
        <w:gridCol w:w="5415"/>
        <w:gridCol w:w="2790"/>
      </w:tblGrid>
      <w:tr>
        <w:trPr>
          <w:trHeight w:val="1083" w:hRule="atLeast"/>
        </w:trPr>
        <w:tc>
          <w:tcPr>
            <w:tcW w:w="2253" w:type="dxa"/>
            <w:tcBorders>
              <w:bottom w:val="single" w:sz="4" w:space="0" w:color="000000"/>
            </w:tcBorders>
          </w:tcPr>
          <w:p>
            <w:pPr>
              <w:pStyle w:val="NormalVerdana"/>
              <w:rPr>
                <w:rStyle w:val="apple-style-span"/>
                <w:rFonts w:ascii="Verdana" w:hAnsi="Verdana" w:cs="Verdana"/>
                <w:sz w:val="20"/>
                <w:szCs w:val="20"/>
              </w:rPr>
            </w:pPr>
            <w:r>
              <w:rPr>
                <w:rStyle w:val="apple-style-span"/>
                <w:rFonts w:cs="Verdana" w:ascii="Verdana" w:hAnsi="Verdana"/>
                <w:sz w:val="20"/>
                <w:szCs w:val="20"/>
              </w:rPr>
              <w:t xml:space="preserve">Name:                                 </w:t>
            </w:r>
          </w:p>
          <w:p>
            <w:pPr>
              <w:pStyle w:val="NormalVerdana"/>
              <w:rPr/>
            </w:pPr>
            <w:r>
              <w:rPr>
                <w:rStyle w:val="apple-style-span"/>
                <w:rFonts w:cs="Verdana" w:ascii="Verdana" w:hAnsi="Verdana"/>
                <w:sz w:val="20"/>
                <w:szCs w:val="20"/>
              </w:rPr>
              <w:t>MOBILE</w:t>
              <w:tab/>
            </w:r>
          </w:p>
          <w:p>
            <w:pPr>
              <w:pStyle w:val="NormalVerdana"/>
              <w:rPr/>
            </w:pPr>
            <w:r>
              <w:rPr>
                <w:rStyle w:val="apple-style-span"/>
                <w:rFonts w:cs="Verdana" w:ascii="Verdana" w:hAnsi="Verdana"/>
                <w:sz w:val="20"/>
                <w:szCs w:val="20"/>
              </w:rPr>
              <w:t>E-MAIL</w:t>
            </w:r>
          </w:p>
          <w:p>
            <w:pPr>
              <w:pStyle w:val="NormalVerdana"/>
              <w:rPr>
                <w:rStyle w:val="apple-style-span"/>
                <w:rFonts w:ascii="Verdana" w:hAnsi="Verdana" w:cs="Verdana"/>
                <w:sz w:val="20"/>
                <w:szCs w:val="20"/>
              </w:rPr>
            </w:pPr>
            <w:r>
              <w:rPr/>
            </w:r>
          </w:p>
        </w:tc>
        <w:tc>
          <w:tcPr>
            <w:tcW w:w="5415" w:type="dxa"/>
            <w:tcBorders>
              <w:bottom w:val="single" w:sz="4" w:space="0" w:color="000000"/>
            </w:tcBorders>
          </w:tcPr>
          <w:p>
            <w:pPr>
              <w:pStyle w:val="Normal"/>
              <w:rPr/>
            </w:pPr>
            <w:r>
              <w:rPr>
                <w:rFonts w:cs="Calibri" w:ascii="Carlito;Calibri" w:hAnsi="Carlito;Calibri"/>
                <w:b/>
                <w:sz w:val="22"/>
                <w:szCs w:val="22"/>
              </w:rPr>
              <w:t>ARULRAJ.D</w:t>
              <w:tab/>
              <w:tab/>
              <w:tab/>
              <w:tab/>
              <w:tab/>
              <w:t xml:space="preserve">                            </w:t>
            </w:r>
          </w:p>
          <w:p>
            <w:pPr>
              <w:pStyle w:val="Normal"/>
              <w:rPr/>
            </w:pPr>
            <w:r>
              <w:rPr>
                <w:rFonts w:cs="Calibri" w:ascii="Carlito;Calibri" w:hAnsi="Carlito;Calibri"/>
                <w:sz w:val="22"/>
                <w:szCs w:val="22"/>
              </w:rPr>
              <w:t xml:space="preserve">+91 9840289977                                                                   </w:t>
            </w:r>
            <w:r>
              <w:rPr>
                <w:rFonts w:cs="Roboto;Arial" w:ascii="Roboto;Arial" w:hAnsi="Roboto;Arial"/>
                <w:color w:val="666666"/>
                <w:szCs w:val="20"/>
                <w:shd w:fill="FFFFFF" w:val="clear"/>
              </w:rPr>
              <w:t>arulibm48@gmail.com</w:t>
            </w:r>
            <w:r>
              <w:rPr>
                <w:rFonts w:cs="Calibri" w:ascii="Carlito;Calibri" w:hAnsi="Carlito;Calibri"/>
                <w:sz w:val="22"/>
                <w:szCs w:val="22"/>
              </w:rPr>
              <w:tab/>
              <w:tab/>
              <w:tab/>
              <w:tab/>
              <w:t xml:space="preserve">                            </w:t>
            </w:r>
          </w:p>
          <w:p>
            <w:pPr>
              <w:pStyle w:val="Normal"/>
              <w:tabs>
                <w:tab w:val="clear" w:pos="720"/>
                <w:tab w:val="left" w:pos="4962" w:leader="none"/>
                <w:tab w:val="left" w:pos="6480" w:leader="none"/>
                <w:tab w:val="left" w:pos="8818" w:leader="none"/>
              </w:tabs>
              <w:rPr>
                <w:rStyle w:val="apple-style-span"/>
                <w:rFonts w:ascii="Verdana" w:hAnsi="Verdana" w:cs="Verdana"/>
                <w:szCs w:val="20"/>
              </w:rPr>
            </w:pPr>
            <w:r>
              <w:rPr>
                <w:rFonts w:cs="Calibri" w:ascii="Carlito;Calibri" w:hAnsi="Carlito;Calibri"/>
                <w:sz w:val="22"/>
                <w:szCs w:val="22"/>
              </w:rPr>
            </w:r>
          </w:p>
        </w:tc>
        <w:tc>
          <w:tcPr>
            <w:tcW w:w="2790" w:type="dxa"/>
            <w:tcBorders>
              <w:bottom w:val="single" w:sz="4" w:space="0" w:color="000000"/>
            </w:tcBorders>
          </w:tcPr>
          <w:p>
            <w:pPr>
              <w:pStyle w:val="apple-style-spanBlack"/>
              <w:snapToGrid w:val="false"/>
              <w:rPr>
                <w:rStyle w:val="apple-style-span"/>
                <w:rFonts w:ascii="Verdana" w:hAnsi="Verdana" w:cs="Verdana"/>
                <w:szCs w:val="20"/>
              </w:rPr>
            </w:pPr>
            <w:r>
              <w:rPr/>
            </w:r>
          </w:p>
        </w:tc>
      </w:tr>
      <w:tr>
        <w:trPr>
          <w:trHeight w:val="818" w:hRule="atLeast"/>
        </w:trPr>
        <w:tc>
          <w:tcPr>
            <w:tcW w:w="2253" w:type="dxa"/>
            <w:tcBorders>
              <w:top w:val="single" w:sz="4" w:space="0" w:color="000000"/>
              <w:left w:val="single" w:sz="4" w:space="0" w:color="000000"/>
              <w:bottom w:val="single" w:sz="4" w:space="0" w:color="000000"/>
              <w:right w:val="single" w:sz="4" w:space="0" w:color="000000"/>
            </w:tcBorders>
            <w:shd w:fill="A6A6A6" w:val="clear"/>
          </w:tcPr>
          <w:p>
            <w:pPr>
              <w:pStyle w:val="Normal"/>
              <w:rPr/>
            </w:pPr>
            <w:r>
              <w:rPr>
                <w:rFonts w:cs="Verdana" w:ascii="Verdana" w:hAnsi="Verdana"/>
                <w:b/>
                <w:sz w:val="19"/>
                <w:szCs w:val="19"/>
              </w:rPr>
              <w:t>OBJECTIVE</w:t>
            </w:r>
          </w:p>
        </w:tc>
        <w:tc>
          <w:tcPr>
            <w:tcW w:w="8205"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200" w:leader="none"/>
                <w:tab w:val="left" w:pos="7920" w:leader="none"/>
              </w:tabs>
              <w:autoSpaceDE w:val="false"/>
              <w:rPr/>
            </w:pPr>
            <w:r>
              <w:rPr>
                <w:rFonts w:cs="Arial" w:ascii="Verdana" w:hAnsi="Verdana"/>
                <w:sz w:val="18"/>
                <w:szCs w:val="18"/>
              </w:rPr>
              <w:t>I am seeking a position within the Information Technology Department, to build a career with an organization that offers bright prospects of growth and development where proven skills and superior work ethic will add value. Accustomed to long hours in pursuit of company goals.</w:t>
            </w:r>
          </w:p>
          <w:p>
            <w:pPr>
              <w:pStyle w:val="Normal"/>
              <w:jc w:val="both"/>
              <w:rPr>
                <w:rFonts w:ascii="Verdana" w:hAnsi="Verdana" w:cs="Verdana"/>
                <w:sz w:val="18"/>
                <w:szCs w:val="18"/>
              </w:rPr>
            </w:pPr>
            <w:r>
              <w:rPr>
                <w:rFonts w:cs="Verdana" w:ascii="Verdana" w:hAnsi="Verdana"/>
                <w:sz w:val="18"/>
                <w:szCs w:val="18"/>
              </w:rPr>
            </w:r>
          </w:p>
          <w:p>
            <w:pPr>
              <w:pStyle w:val="Normal"/>
              <w:jc w:val="both"/>
              <w:rPr>
                <w:rFonts w:ascii="Verdana" w:hAnsi="Verdana" w:cs="Verdana"/>
                <w:sz w:val="18"/>
                <w:szCs w:val="18"/>
              </w:rPr>
            </w:pPr>
            <w:r>
              <w:rPr>
                <w:rFonts w:cs="Verdana" w:ascii="Verdana" w:hAnsi="Verdana"/>
                <w:sz w:val="18"/>
                <w:szCs w:val="18"/>
              </w:rPr>
            </w:r>
          </w:p>
        </w:tc>
      </w:tr>
      <w:tr>
        <w:trPr>
          <w:trHeight w:val="9650" w:hRule="atLeast"/>
        </w:trPr>
        <w:tc>
          <w:tcPr>
            <w:tcW w:w="2253" w:type="dxa"/>
            <w:tcBorders>
              <w:top w:val="single" w:sz="4" w:space="0" w:color="000000"/>
              <w:left w:val="single" w:sz="4" w:space="0" w:color="000000"/>
              <w:bottom w:val="single" w:sz="4" w:space="0" w:color="000000"/>
              <w:right w:val="single" w:sz="4" w:space="0" w:color="000000"/>
            </w:tcBorders>
            <w:shd w:fill="A6A6A6" w:val="clear"/>
          </w:tcPr>
          <w:p>
            <w:pPr>
              <w:pStyle w:val="Normal"/>
              <w:rPr>
                <w:rFonts w:ascii="Verdana" w:hAnsi="Verdana" w:cs="Verdana"/>
                <w:b/>
                <w:sz w:val="19"/>
                <w:szCs w:val="19"/>
              </w:rPr>
            </w:pPr>
            <w:r>
              <w:rPr>
                <w:rFonts w:cs="Verdana" w:ascii="Verdana" w:hAnsi="Verdana"/>
                <w:b/>
                <w:sz w:val="19"/>
                <w:szCs w:val="19"/>
              </w:rPr>
              <w:t>PROFESSIONAL SUMMARY</w:t>
            </w:r>
          </w:p>
        </w:tc>
        <w:tc>
          <w:tcPr>
            <w:tcW w:w="8205" w:type="dxa"/>
            <w:gridSpan w:val="2"/>
            <w:tcBorders>
              <w:top w:val="single" w:sz="4" w:space="0" w:color="000000"/>
              <w:left w:val="single" w:sz="4" w:space="0" w:color="000000"/>
              <w:bottom w:val="single" w:sz="4" w:space="0" w:color="000000"/>
              <w:right w:val="single" w:sz="4" w:space="0" w:color="000000"/>
            </w:tcBorders>
          </w:tcPr>
          <w:p>
            <w:pPr>
              <w:pStyle w:val="Normal"/>
              <w:numPr>
                <w:ilvl w:val="0"/>
                <w:numId w:val="2"/>
              </w:numPr>
              <w:rPr>
                <w:rFonts w:ascii="Verdana" w:hAnsi="Verdana" w:cs="Verdana"/>
                <w:sz w:val="18"/>
                <w:szCs w:val="18"/>
              </w:rPr>
            </w:pPr>
            <w:r>
              <w:rPr>
                <w:rFonts w:cs="Verdana" w:ascii="Verdana" w:hAnsi="Verdana"/>
                <w:sz w:val="18"/>
                <w:szCs w:val="18"/>
              </w:rPr>
              <w:t>Having  4+ years of experience as Oracle Applications Technical Consultant in Oracle Financial and SCM modules.</w:t>
            </w:r>
          </w:p>
          <w:p>
            <w:pPr>
              <w:pStyle w:val="Normal"/>
              <w:numPr>
                <w:ilvl w:val="0"/>
                <w:numId w:val="2"/>
              </w:numPr>
              <w:rPr>
                <w:rFonts w:ascii="Verdana" w:hAnsi="Verdana" w:cs="Verdana"/>
                <w:sz w:val="18"/>
                <w:szCs w:val="18"/>
              </w:rPr>
            </w:pPr>
            <w:r>
              <w:rPr>
                <w:rFonts w:cs="Verdana" w:ascii="Verdana" w:hAnsi="Verdana"/>
                <w:sz w:val="18"/>
                <w:szCs w:val="18"/>
              </w:rPr>
              <w:t>Extensive experience in implementation, Migration, Customization, Production and support of various modules in Oracle Applications with major focus in Order Management (OM), Inventory (INV),General Ledger (GL), Accounts Receivable (AR), Accounts Payables (AP), Cash Management (CE)Purchasing and iprocurment (PO),Property Manager (PM) Custom Sales Integrated With SOA.</w:t>
            </w:r>
          </w:p>
          <w:p>
            <w:pPr>
              <w:pStyle w:val="Normal1"/>
              <w:numPr>
                <w:ilvl w:val="0"/>
                <w:numId w:val="2"/>
              </w:numPr>
              <w:jc w:val="both"/>
              <w:rPr>
                <w:rFonts w:ascii="Verdana" w:hAnsi="Verdana" w:cs="Verdana"/>
                <w:color w:val="000000"/>
                <w:sz w:val="18"/>
                <w:szCs w:val="18"/>
              </w:rPr>
            </w:pPr>
            <w:r>
              <w:rPr>
                <w:rFonts w:cs="Verdana" w:ascii="Verdana" w:hAnsi="Verdana"/>
                <w:color w:val="000000"/>
                <w:sz w:val="18"/>
                <w:szCs w:val="18"/>
              </w:rPr>
              <w:t>Developed OAF pages and worked on OAF personalization's,</w:t>
            </w:r>
          </w:p>
          <w:p>
            <w:pPr>
              <w:pStyle w:val="Normal1"/>
              <w:numPr>
                <w:ilvl w:val="0"/>
                <w:numId w:val="2"/>
              </w:numPr>
              <w:jc w:val="both"/>
              <w:rPr>
                <w:rFonts w:ascii="Verdana" w:hAnsi="Verdana" w:cs="Verdana"/>
                <w:color w:val="000000"/>
                <w:sz w:val="18"/>
                <w:szCs w:val="18"/>
              </w:rPr>
            </w:pPr>
            <w:r>
              <w:rPr>
                <w:rFonts w:cs="Verdana" w:ascii="Verdana" w:hAnsi="Verdana"/>
                <w:color w:val="000000"/>
                <w:sz w:val="18"/>
                <w:szCs w:val="18"/>
              </w:rPr>
              <w:t>Had good experience in OAF pages development and personalization.</w:t>
            </w:r>
          </w:p>
          <w:p>
            <w:pPr>
              <w:pStyle w:val="Normal1"/>
              <w:numPr>
                <w:ilvl w:val="0"/>
                <w:numId w:val="2"/>
              </w:numPr>
              <w:jc w:val="both"/>
              <w:rPr>
                <w:rFonts w:ascii="Verdana" w:hAnsi="Verdana" w:cs="Verdana"/>
                <w:color w:val="000000"/>
                <w:sz w:val="18"/>
                <w:szCs w:val="18"/>
              </w:rPr>
            </w:pPr>
            <w:r>
              <w:rPr>
                <w:rFonts w:cs="Verdana" w:ascii="Verdana" w:hAnsi="Verdana"/>
                <w:color w:val="000000"/>
                <w:sz w:val="18"/>
                <w:szCs w:val="18"/>
              </w:rPr>
              <w:t>Customization of OAF pages as per requirements.</w:t>
            </w:r>
          </w:p>
          <w:p>
            <w:pPr>
              <w:pStyle w:val="Normal"/>
              <w:numPr>
                <w:ilvl w:val="0"/>
                <w:numId w:val="2"/>
              </w:numPr>
              <w:rPr>
                <w:rFonts w:ascii="Verdana" w:hAnsi="Verdana" w:cs="Verdana"/>
                <w:sz w:val="18"/>
                <w:szCs w:val="18"/>
              </w:rPr>
            </w:pPr>
            <w:r>
              <w:rPr>
                <w:rFonts w:cs="Verdana" w:ascii="Verdana" w:hAnsi="Verdana"/>
                <w:sz w:val="18"/>
                <w:szCs w:val="18"/>
              </w:rPr>
              <w:t>Hands-on experience in Data Conversion, Data Migration, Report Generation and Developing Interfaces within several modules in Oracle Applications.</w:t>
            </w:r>
          </w:p>
          <w:p>
            <w:pPr>
              <w:pStyle w:val="Normal"/>
              <w:numPr>
                <w:ilvl w:val="0"/>
                <w:numId w:val="2"/>
              </w:numPr>
              <w:rPr>
                <w:rFonts w:ascii="Verdana" w:hAnsi="Verdana" w:cs="Verdana"/>
                <w:sz w:val="18"/>
                <w:szCs w:val="18"/>
              </w:rPr>
            </w:pPr>
            <w:r>
              <w:rPr>
                <w:rFonts w:cs="Verdana" w:ascii="Verdana" w:hAnsi="Verdana"/>
                <w:sz w:val="18"/>
                <w:szCs w:val="18"/>
              </w:rPr>
              <w:t>Technically proficient in RICEW components (Reports, Interfaces, Conversions, Extensions).</w:t>
            </w:r>
          </w:p>
          <w:p>
            <w:pPr>
              <w:pStyle w:val="Normal"/>
              <w:numPr>
                <w:ilvl w:val="0"/>
                <w:numId w:val="2"/>
              </w:numPr>
              <w:rPr>
                <w:rFonts w:ascii="Verdana" w:hAnsi="Verdana" w:cs="Verdana"/>
                <w:sz w:val="18"/>
                <w:szCs w:val="18"/>
              </w:rPr>
            </w:pPr>
            <w:r>
              <w:rPr>
                <w:rFonts w:cs="Verdana" w:ascii="Verdana" w:hAnsi="Verdana"/>
                <w:sz w:val="18"/>
                <w:szCs w:val="18"/>
              </w:rPr>
              <w:t>Experience in Procure to Pay (P2P), Order to cash (O2C) life cycles and Supply Chain business flows.</w:t>
            </w:r>
          </w:p>
          <w:p>
            <w:pPr>
              <w:pStyle w:val="Normal"/>
              <w:numPr>
                <w:ilvl w:val="0"/>
                <w:numId w:val="2"/>
              </w:numPr>
              <w:rPr>
                <w:rFonts w:ascii="Verdana" w:hAnsi="Verdana" w:cs="Verdana"/>
                <w:sz w:val="18"/>
                <w:szCs w:val="18"/>
              </w:rPr>
            </w:pPr>
            <w:r>
              <w:rPr>
                <w:rFonts w:cs="Verdana" w:ascii="Verdana" w:hAnsi="Verdana"/>
                <w:sz w:val="18"/>
                <w:szCs w:val="18"/>
              </w:rPr>
              <w:t>Proficient in development of interfaces and conversion programs to integrate Oracle Applications modules to import data from various sources into Oracle Applications using PL/SQL, SQL*Loader.</w:t>
            </w:r>
          </w:p>
          <w:p>
            <w:pPr>
              <w:pStyle w:val="Normal"/>
              <w:numPr>
                <w:ilvl w:val="0"/>
                <w:numId w:val="2"/>
              </w:numPr>
              <w:rPr>
                <w:rFonts w:ascii="Verdana" w:hAnsi="Verdana" w:cs="Verdana"/>
                <w:sz w:val="18"/>
                <w:szCs w:val="18"/>
              </w:rPr>
            </w:pPr>
            <w:r>
              <w:rPr>
                <w:rFonts w:cs="Verdana" w:ascii="Verdana" w:hAnsi="Verdana"/>
                <w:sz w:val="18"/>
                <w:szCs w:val="18"/>
              </w:rPr>
              <w:t>Expertise on designing and implementing Oracle Alerts and Lookups.</w:t>
            </w:r>
          </w:p>
          <w:p>
            <w:pPr>
              <w:pStyle w:val="Normal"/>
              <w:numPr>
                <w:ilvl w:val="0"/>
                <w:numId w:val="2"/>
              </w:numPr>
              <w:rPr>
                <w:rFonts w:ascii="Verdana" w:hAnsi="Verdana" w:cs="Verdana"/>
                <w:sz w:val="18"/>
                <w:szCs w:val="18"/>
              </w:rPr>
            </w:pPr>
            <w:r>
              <w:rPr>
                <w:rFonts w:cs="Verdana" w:ascii="Verdana" w:hAnsi="Verdana"/>
                <w:sz w:val="18"/>
                <w:szCs w:val="18"/>
              </w:rPr>
              <w:t>Experienced in Customizing Oracle Forms with Forms Personalization using Custom.pll and Zoom functionality.</w:t>
            </w:r>
          </w:p>
          <w:p>
            <w:pPr>
              <w:pStyle w:val="Normal"/>
              <w:numPr>
                <w:ilvl w:val="0"/>
                <w:numId w:val="2"/>
              </w:numPr>
              <w:rPr>
                <w:rFonts w:ascii="Verdana" w:hAnsi="Verdana" w:cs="Verdana"/>
                <w:sz w:val="18"/>
                <w:szCs w:val="18"/>
              </w:rPr>
            </w:pPr>
            <w:r>
              <w:rPr>
                <w:rFonts w:cs="Verdana" w:ascii="Verdana" w:hAnsi="Verdana"/>
                <w:sz w:val="18"/>
                <w:szCs w:val="18"/>
              </w:rPr>
              <w:t>Dexterous in Customizing Oracle reports and developing new reports by using Oracle Report 11i/R12 and XML Publisher (BI Publisher).</w:t>
            </w:r>
          </w:p>
          <w:p>
            <w:pPr>
              <w:pStyle w:val="Normal"/>
              <w:numPr>
                <w:ilvl w:val="0"/>
                <w:numId w:val="2"/>
              </w:numPr>
              <w:rPr>
                <w:rFonts w:ascii="Verdana" w:hAnsi="Verdana" w:cs="Verdana"/>
                <w:sz w:val="18"/>
                <w:szCs w:val="18"/>
              </w:rPr>
            </w:pPr>
            <w:r>
              <w:rPr>
                <w:rFonts w:cs="Verdana" w:ascii="Verdana" w:hAnsi="Verdana"/>
                <w:sz w:val="18"/>
                <w:szCs w:val="18"/>
              </w:rPr>
              <w:t>Developed new Concurrent Programs, Custom Forms, Reports and Flex Field Customizations.</w:t>
            </w:r>
          </w:p>
          <w:p>
            <w:pPr>
              <w:pStyle w:val="Normal"/>
              <w:numPr>
                <w:ilvl w:val="0"/>
                <w:numId w:val="2"/>
              </w:numPr>
              <w:rPr>
                <w:rFonts w:ascii="Verdana" w:hAnsi="Verdana" w:cs="Verdana"/>
                <w:sz w:val="18"/>
                <w:szCs w:val="18"/>
              </w:rPr>
            </w:pPr>
            <w:r>
              <w:rPr>
                <w:rFonts w:cs="Verdana" w:ascii="Verdana" w:hAnsi="Verdana"/>
                <w:sz w:val="18"/>
                <w:szCs w:val="18"/>
              </w:rPr>
              <w:t>Well versed with client server environment and tools like SQL*Plus, PL/SQL, SQL*Loader, Toad, JDEV, Oracle*Forms, Oracle*Reports, Workflow, Discoverer and modified the formats using XML publisher for customizations as per client specification.</w:t>
            </w:r>
          </w:p>
          <w:p>
            <w:pPr>
              <w:pStyle w:val="Normal"/>
              <w:numPr>
                <w:ilvl w:val="0"/>
                <w:numId w:val="2"/>
              </w:numPr>
              <w:rPr>
                <w:rFonts w:ascii="Verdana" w:hAnsi="Verdana" w:cs="Verdana"/>
                <w:sz w:val="18"/>
                <w:szCs w:val="18"/>
              </w:rPr>
            </w:pPr>
            <w:r>
              <w:rPr>
                <w:rFonts w:cs="Verdana" w:ascii="Verdana" w:hAnsi="Verdana"/>
                <w:sz w:val="18"/>
                <w:szCs w:val="18"/>
              </w:rPr>
              <w:t>Experience in importing data from legacy systems to Oracle Applications using Oracle Interfacing, SQL LOADER, UTL_FILE, Oracle packaged APIs etc.</w:t>
            </w:r>
          </w:p>
          <w:p>
            <w:pPr>
              <w:pStyle w:val="Normal"/>
              <w:numPr>
                <w:ilvl w:val="0"/>
                <w:numId w:val="2"/>
              </w:numPr>
              <w:rPr>
                <w:rFonts w:ascii="Verdana" w:hAnsi="Verdana" w:cs="Verdana"/>
                <w:sz w:val="18"/>
                <w:szCs w:val="18"/>
              </w:rPr>
            </w:pPr>
            <w:r>
              <w:rPr>
                <w:rFonts w:cs="Verdana" w:ascii="Verdana" w:hAnsi="Verdana"/>
                <w:sz w:val="18"/>
                <w:szCs w:val="18"/>
              </w:rPr>
              <w:t>Expertise in requirement analysis, system design, Data Flow Designs, support, development, testing, documentation and design reviews.</w:t>
            </w:r>
          </w:p>
          <w:p>
            <w:pPr>
              <w:pStyle w:val="Normal"/>
              <w:numPr>
                <w:ilvl w:val="0"/>
                <w:numId w:val="2"/>
              </w:numPr>
              <w:rPr>
                <w:rFonts w:ascii="Verdana" w:hAnsi="Verdana" w:cs="Verdana"/>
                <w:sz w:val="18"/>
                <w:szCs w:val="18"/>
              </w:rPr>
            </w:pPr>
            <w:r>
              <w:rPr>
                <w:rFonts w:cs="Verdana" w:ascii="Verdana" w:hAnsi="Verdana"/>
                <w:sz w:val="18"/>
                <w:szCs w:val="18"/>
              </w:rPr>
              <w:t>Ability to handle user defined errors by developing Error-Handling Package using PL/SQL.</w:t>
            </w:r>
          </w:p>
          <w:p>
            <w:pPr>
              <w:pStyle w:val="Normal"/>
              <w:numPr>
                <w:ilvl w:val="0"/>
                <w:numId w:val="2"/>
              </w:numPr>
              <w:rPr>
                <w:rFonts w:ascii="Verdana" w:hAnsi="Verdana" w:cs="Verdana"/>
                <w:sz w:val="18"/>
                <w:szCs w:val="18"/>
              </w:rPr>
            </w:pPr>
            <w:r>
              <w:rPr>
                <w:rFonts w:cs="Verdana" w:ascii="Verdana" w:hAnsi="Verdana"/>
                <w:sz w:val="18"/>
                <w:szCs w:val="18"/>
              </w:rPr>
              <w:t>Interacted with users, fixed the bugs, developed test plans and provides daily production support.</w:t>
            </w:r>
          </w:p>
          <w:p>
            <w:pPr>
              <w:pStyle w:val="Normal"/>
              <w:numPr>
                <w:ilvl w:val="0"/>
                <w:numId w:val="2"/>
              </w:numPr>
              <w:rPr>
                <w:rFonts w:ascii="Verdana" w:hAnsi="Verdana" w:cs="Verdana"/>
                <w:sz w:val="18"/>
                <w:szCs w:val="18"/>
              </w:rPr>
            </w:pPr>
            <w:r>
              <w:rPr>
                <w:rFonts w:cs="Verdana" w:ascii="Verdana" w:hAnsi="Verdana"/>
                <w:sz w:val="18"/>
                <w:szCs w:val="18"/>
              </w:rPr>
              <w:t>Excel in team collaboration, quick adaptation and problem solving with good communication skills.</w:t>
            </w:r>
          </w:p>
          <w:p>
            <w:pPr>
              <w:pStyle w:val="Normal"/>
              <w:rPr>
                <w:rFonts w:ascii="Verdana" w:hAnsi="Verdana" w:cs="Verdana"/>
                <w:sz w:val="18"/>
                <w:szCs w:val="18"/>
              </w:rPr>
            </w:pPr>
            <w:r>
              <w:rPr>
                <w:rFonts w:cs="Verdana" w:ascii="Verdana" w:hAnsi="Verdana"/>
                <w:sz w:val="18"/>
                <w:szCs w:val="18"/>
              </w:rPr>
            </w:r>
          </w:p>
          <w:p>
            <w:pPr>
              <w:pStyle w:val="Normal"/>
              <w:rPr>
                <w:rFonts w:ascii="Verdana" w:hAnsi="Verdana" w:cs="Verdana"/>
                <w:sz w:val="18"/>
                <w:szCs w:val="18"/>
              </w:rPr>
            </w:pPr>
            <w:r>
              <w:rPr>
                <w:rFonts w:cs="Verdana" w:ascii="Verdana" w:hAnsi="Verdana"/>
                <w:sz w:val="18"/>
                <w:szCs w:val="18"/>
              </w:rPr>
            </w:r>
          </w:p>
          <w:p>
            <w:pPr>
              <w:pStyle w:val="Normal"/>
              <w:rPr>
                <w:rFonts w:ascii="Verdana" w:hAnsi="Verdana" w:cs="Verdana"/>
                <w:sz w:val="18"/>
                <w:szCs w:val="18"/>
              </w:rPr>
            </w:pPr>
            <w:r>
              <w:rPr>
                <w:rFonts w:cs="Verdana" w:ascii="Verdana" w:hAnsi="Verdana"/>
                <w:sz w:val="18"/>
                <w:szCs w:val="18"/>
              </w:rPr>
            </w:r>
          </w:p>
          <w:p>
            <w:pPr>
              <w:pStyle w:val="Normal"/>
              <w:rPr>
                <w:rFonts w:ascii="Verdana" w:hAnsi="Verdana" w:cs="Verdana"/>
                <w:sz w:val="18"/>
                <w:szCs w:val="18"/>
              </w:rPr>
            </w:pPr>
            <w:r>
              <w:rPr>
                <w:rFonts w:cs="Verdana" w:ascii="Verdana" w:hAnsi="Verdana"/>
                <w:sz w:val="18"/>
                <w:szCs w:val="18"/>
              </w:rPr>
            </w:r>
          </w:p>
          <w:p>
            <w:pPr>
              <w:pStyle w:val="Normal"/>
              <w:rPr>
                <w:rFonts w:ascii="Verdana" w:hAnsi="Verdana" w:cs="Verdana"/>
                <w:sz w:val="18"/>
                <w:szCs w:val="18"/>
              </w:rPr>
            </w:pPr>
            <w:r>
              <w:rPr>
                <w:rFonts w:cs="Verdana" w:ascii="Verdana" w:hAnsi="Verdana"/>
                <w:sz w:val="18"/>
                <w:szCs w:val="18"/>
              </w:rPr>
            </w:r>
          </w:p>
          <w:p>
            <w:pPr>
              <w:pStyle w:val="Normal"/>
              <w:ind w:left="537" w:right="0"/>
              <w:rPr>
                <w:rFonts w:ascii="Verdana" w:hAnsi="Verdana" w:cs="Verdana"/>
                <w:sz w:val="18"/>
                <w:szCs w:val="18"/>
              </w:rPr>
            </w:pPr>
            <w:r>
              <w:rPr>
                <w:rFonts w:cs="Verdana" w:ascii="Verdana" w:hAnsi="Verdana"/>
                <w:sz w:val="18"/>
                <w:szCs w:val="18"/>
              </w:rPr>
            </w:r>
          </w:p>
        </w:tc>
      </w:tr>
      <w:tr>
        <w:trPr>
          <w:trHeight w:val="274" w:hRule="atLeast"/>
        </w:trPr>
        <w:tc>
          <w:tcPr>
            <w:tcW w:w="2253" w:type="dxa"/>
            <w:tcBorders>
              <w:top w:val="single" w:sz="4" w:space="0" w:color="000000"/>
              <w:left w:val="single" w:sz="4" w:space="0" w:color="000000"/>
              <w:bottom w:val="single" w:sz="4" w:space="0" w:color="000000"/>
              <w:right w:val="single" w:sz="4" w:space="0" w:color="000000"/>
            </w:tcBorders>
            <w:shd w:fill="A6A6A6" w:val="clear"/>
          </w:tcPr>
          <w:p>
            <w:pPr>
              <w:pStyle w:val="Normal"/>
              <w:snapToGrid w:val="false"/>
              <w:rPr>
                <w:rFonts w:ascii="Verdana" w:hAnsi="Verdana" w:cs="Verdana"/>
                <w:b/>
                <w:sz w:val="19"/>
                <w:szCs w:val="19"/>
              </w:rPr>
            </w:pPr>
            <w:r>
              <w:rPr>
                <w:rFonts w:cs="Verdana" w:ascii="Verdana" w:hAnsi="Verdana"/>
                <w:b/>
                <w:sz w:val="19"/>
                <w:szCs w:val="19"/>
              </w:rPr>
            </w:r>
          </w:p>
          <w:p>
            <w:pPr>
              <w:pStyle w:val="Normal"/>
              <w:rPr>
                <w:rFonts w:ascii="Verdana" w:hAnsi="Verdana" w:cs="Verdana"/>
                <w:b/>
                <w:sz w:val="19"/>
                <w:szCs w:val="19"/>
              </w:rPr>
            </w:pPr>
            <w:r>
              <w:rPr>
                <w:rFonts w:cs="Verdana" w:ascii="Verdana" w:hAnsi="Verdana"/>
                <w:b/>
                <w:sz w:val="19"/>
                <w:szCs w:val="19"/>
              </w:rPr>
              <w:t xml:space="preserve">PROFESSIONAL EXPERIENCE </w:t>
            </w:r>
          </w:p>
        </w:tc>
        <w:tc>
          <w:tcPr>
            <w:tcW w:w="8205" w:type="dxa"/>
            <w:gridSpan w:val="2"/>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Verdana" w:hAnsi="Verdana" w:cs="Verdana"/>
                <w:b/>
                <w:sz w:val="15"/>
                <w:szCs w:val="19"/>
                <w:u w:val="single"/>
              </w:rPr>
            </w:pPr>
            <w:r>
              <w:rPr>
                <w:rFonts w:cs="Verdana" w:ascii="Verdana" w:hAnsi="Verdana"/>
                <w:b/>
                <w:sz w:val="15"/>
                <w:szCs w:val="19"/>
                <w:u w:val="single"/>
              </w:rPr>
            </w:r>
          </w:p>
          <w:p>
            <w:pPr>
              <w:pStyle w:val="Normal"/>
              <w:shd w:fill="FFFFFF" w:val="clear"/>
              <w:tabs>
                <w:tab w:val="clear" w:pos="720"/>
                <w:tab w:val="left" w:pos="1080" w:leader="none"/>
              </w:tabs>
              <w:spacing w:lineRule="auto" w:line="360"/>
              <w:jc w:val="both"/>
              <w:rPr>
                <w:rFonts w:ascii="Lucida Sans Unicode" w:hAnsi="Lucida Sans Unicode" w:cs="Lucida Sans Unicode"/>
              </w:rPr>
            </w:pPr>
            <w:r>
              <w:rPr>
                <w:rFonts w:cs="Verdana" w:ascii="Verdana" w:hAnsi="Verdana"/>
                <w:b/>
                <w:sz w:val="16"/>
                <w:szCs w:val="16"/>
              </w:rPr>
              <w:t>WORKING AS AN ORACLE APPS TECHNICAL CONSULTANT</w:t>
            </w:r>
            <w:r>
              <w:rPr>
                <w:rFonts w:cs="Verdana" w:ascii="Verdana" w:hAnsi="Verdana"/>
                <w:b/>
                <w:sz w:val="15"/>
                <w:szCs w:val="19"/>
              </w:rPr>
              <w:t xml:space="preserve"> </w:t>
            </w:r>
            <w:r>
              <w:rPr>
                <w:rFonts w:cs="Verdana" w:ascii="Verdana" w:hAnsi="Verdana"/>
                <w:b/>
                <w:sz w:val="17"/>
                <w:szCs w:val="19"/>
              </w:rPr>
              <w:t xml:space="preserve"> </w:t>
            </w:r>
            <w:r>
              <w:rPr>
                <w:rFonts w:eastAsia="Cambria" w:cs="Cambria" w:ascii="Cambria" w:hAnsi="Cambria"/>
                <w:b/>
                <w:bCs/>
                <w:sz w:val="22"/>
                <w:szCs w:val="22"/>
              </w:rPr>
              <w:t xml:space="preserve">with </w:t>
            </w:r>
            <w:r>
              <w:rPr>
                <w:rStyle w:val="Strong"/>
                <w:rFonts w:cs="Calibri" w:ascii="Carlito;Calibri" w:hAnsi="Carlito;Calibri"/>
                <w:sz w:val="22"/>
                <w:szCs w:val="22"/>
              </w:rPr>
              <w:t>:   MAR 2015 to Present</w:t>
            </w:r>
          </w:p>
          <w:p>
            <w:pPr>
              <w:pStyle w:val="Normal"/>
              <w:shd w:fill="FFFFFF" w:val="clear"/>
              <w:tabs>
                <w:tab w:val="clear" w:pos="720"/>
                <w:tab w:val="left" w:pos="1080" w:leader="none"/>
              </w:tabs>
              <w:spacing w:lineRule="auto" w:line="360"/>
              <w:jc w:val="both"/>
              <w:rPr/>
            </w:pPr>
            <w:r>
              <w:rPr>
                <w:rStyle w:val="Strong"/>
                <w:rFonts w:cs="Calibri" w:ascii="Carlito;Calibri" w:hAnsi="Carlito;Calibri"/>
                <w:sz w:val="22"/>
                <w:szCs w:val="22"/>
              </w:rPr>
              <w:t>IBM India Pvt Ltd, Chennai</w:t>
            </w:r>
          </w:p>
          <w:p>
            <w:pPr>
              <w:pStyle w:val="Normal1"/>
              <w:spacing w:lineRule="auto" w:line="276"/>
              <w:rPr>
                <w:rFonts w:ascii="Cambria" w:hAnsi="Cambria" w:eastAsia="Cambria" w:cs="Cambria"/>
                <w:color w:val="000000"/>
                <w:sz w:val="22"/>
                <w:szCs w:val="22"/>
              </w:rPr>
            </w:pPr>
            <w:r>
              <w:rPr>
                <w:rFonts w:eastAsia="Cambria" w:cs="Cambria" w:ascii="Cambria" w:hAnsi="Cambria"/>
                <w:color w:val="000000"/>
                <w:sz w:val="22"/>
                <w:szCs w:val="22"/>
              </w:rPr>
            </w:r>
          </w:p>
          <w:p>
            <w:pPr>
              <w:pStyle w:val="apple-style-spanBlack"/>
              <w:jc w:val="left"/>
              <w:rPr>
                <w:rFonts w:ascii="Verdana" w:hAnsi="Verdana" w:eastAsia="Cambria" w:cs="Verdana"/>
                <w:b/>
                <w:color w:val="000000"/>
                <w:sz w:val="22"/>
                <w:szCs w:val="22"/>
              </w:rPr>
            </w:pPr>
            <w:r>
              <w:rPr>
                <w:rFonts w:eastAsia="Cambria" w:cs="Verdana" w:ascii="Verdana" w:hAnsi="Verdana"/>
                <w:b/>
                <w:color w:val="000000"/>
                <w:sz w:val="22"/>
                <w:szCs w:val="22"/>
              </w:rPr>
            </w:r>
          </w:p>
          <w:p>
            <w:pPr>
              <w:pStyle w:val="apple-style-spanBlack"/>
              <w:jc w:val="left"/>
              <w:rPr>
                <w:rFonts w:ascii="Verdana" w:hAnsi="Verdana" w:cs="Verdana"/>
                <w:b/>
              </w:rPr>
            </w:pPr>
            <w:r>
              <w:rPr>
                <w:rFonts w:cs="Verdana" w:ascii="Verdana" w:hAnsi="Verdana"/>
                <w:b/>
              </w:rPr>
            </w:r>
          </w:p>
          <w:p>
            <w:pPr>
              <w:pStyle w:val="apple-style-spanBlack"/>
              <w:jc w:val="left"/>
              <w:rPr>
                <w:rFonts w:ascii="Verdana" w:hAnsi="Verdana" w:cs="Verdana"/>
                <w:b/>
              </w:rPr>
            </w:pPr>
            <w:r>
              <w:rPr>
                <w:rFonts w:cs="Verdana" w:ascii="Verdana" w:hAnsi="Verdana"/>
                <w:b/>
              </w:rPr>
              <w:t>Project : 3</w:t>
            </w:r>
          </w:p>
          <w:p>
            <w:pPr>
              <w:pStyle w:val="Normal"/>
              <w:pBdr>
                <w:top w:val="single" w:sz="4" w:space="1" w:color="000000"/>
                <w:left w:val="single" w:sz="4" w:space="4" w:color="000000"/>
                <w:bottom w:val="single" w:sz="4" w:space="1" w:color="000000"/>
                <w:right w:val="single" w:sz="4" w:space="4" w:color="000000"/>
              </w:pBdr>
              <w:spacing w:before="0" w:after="120"/>
              <w:rPr>
                <w:rFonts w:ascii="Calibri" w:hAnsi="Calibri" w:cs="Calibri"/>
                <w:sz w:val="22"/>
                <w:szCs w:val="22"/>
              </w:rPr>
            </w:pPr>
            <w:r>
              <w:rPr>
                <w:rFonts w:cs="Calibri" w:ascii="Calibri" w:hAnsi="Calibri"/>
                <w:b/>
                <w:bCs/>
                <w:sz w:val="22"/>
                <w:szCs w:val="22"/>
              </w:rPr>
              <w:t>Client</w:t>
            </w:r>
            <w:r>
              <w:rPr>
                <w:rFonts w:cs="Calibri" w:ascii="Calibri" w:hAnsi="Calibri"/>
                <w:sz w:val="22"/>
                <w:szCs w:val="22"/>
              </w:rPr>
              <w:t xml:space="preserve">                  :              </w:t>
            </w:r>
            <w:r>
              <w:rPr>
                <w:rFonts w:cs="Calibri" w:ascii="Calibri Light" w:hAnsi="Calibri Light"/>
                <w:b/>
                <w:bCs/>
                <w:sz w:val="24"/>
              </w:rPr>
              <w:t>FENNER PLC</w:t>
            </w:r>
          </w:p>
          <w:p>
            <w:pPr>
              <w:pStyle w:val="Normal"/>
              <w:pBdr>
                <w:top w:val="single" w:sz="4" w:space="1" w:color="000000"/>
                <w:left w:val="single" w:sz="4" w:space="4" w:color="000000"/>
                <w:bottom w:val="single" w:sz="4" w:space="1" w:color="000000"/>
                <w:right w:val="single" w:sz="4" w:space="4" w:color="000000"/>
              </w:pBdr>
              <w:spacing w:before="0" w:after="120"/>
              <w:rPr>
                <w:rFonts w:ascii="Calibri" w:hAnsi="Calibri" w:cs="Calibri"/>
                <w:sz w:val="22"/>
                <w:szCs w:val="22"/>
              </w:rPr>
            </w:pPr>
            <w:r>
              <w:rPr>
                <w:rFonts w:cs="Calibri" w:ascii="Calibri" w:hAnsi="Calibri"/>
                <w:b/>
                <w:bCs/>
                <w:sz w:val="22"/>
                <w:szCs w:val="22"/>
              </w:rPr>
              <w:t>Project Type</w:t>
            </w:r>
            <w:r>
              <w:rPr>
                <w:rFonts w:cs="Calibri" w:ascii="Calibri" w:hAnsi="Calibri"/>
                <w:sz w:val="22"/>
                <w:szCs w:val="22"/>
              </w:rPr>
              <w:tab/>
              <w:t>:</w:t>
              <w:tab/>
              <w:t xml:space="preserve"> Support</w:t>
            </w:r>
          </w:p>
          <w:p>
            <w:pPr>
              <w:pStyle w:val="Normal"/>
              <w:pBdr>
                <w:top w:val="single" w:sz="4" w:space="1" w:color="000000"/>
                <w:left w:val="single" w:sz="4" w:space="4" w:color="000000"/>
                <w:bottom w:val="single" w:sz="4" w:space="1" w:color="000000"/>
                <w:right w:val="single" w:sz="4" w:space="4" w:color="000000"/>
              </w:pBdr>
              <w:spacing w:before="0" w:after="120"/>
              <w:rPr/>
            </w:pPr>
            <w:r>
              <w:rPr>
                <w:rFonts w:cs="Calibri" w:ascii="Calibri" w:hAnsi="Calibri"/>
                <w:b/>
                <w:bCs/>
                <w:sz w:val="22"/>
                <w:szCs w:val="22"/>
              </w:rPr>
              <w:t>Duration</w:t>
            </w:r>
            <w:r>
              <w:rPr>
                <w:rFonts w:cs="Calibri" w:ascii="Calibri" w:hAnsi="Calibri"/>
                <w:sz w:val="22"/>
                <w:szCs w:val="22"/>
              </w:rPr>
              <w:tab/>
              <w:t>:</w:t>
              <w:tab/>
              <w:t>May -2018 to till date</w:t>
            </w:r>
          </w:p>
          <w:p>
            <w:pPr>
              <w:pStyle w:val="Normal"/>
              <w:pBdr>
                <w:top w:val="single" w:sz="4" w:space="1" w:color="000000"/>
                <w:left w:val="single" w:sz="4" w:space="4" w:color="000000"/>
                <w:bottom w:val="single" w:sz="4" w:space="1" w:color="000000"/>
                <w:right w:val="single" w:sz="4" w:space="4" w:color="000000"/>
              </w:pBdr>
              <w:spacing w:before="0" w:after="120"/>
              <w:rPr/>
            </w:pPr>
            <w:r>
              <w:rPr>
                <w:rFonts w:cs="Calibri" w:ascii="Calibri" w:hAnsi="Calibri"/>
                <w:b/>
                <w:bCs/>
                <w:sz w:val="22"/>
                <w:szCs w:val="22"/>
              </w:rPr>
              <w:t>Team Size</w:t>
            </w:r>
            <w:r>
              <w:rPr>
                <w:rFonts w:cs="Calibri" w:ascii="Calibri" w:hAnsi="Calibri"/>
                <w:sz w:val="22"/>
                <w:szCs w:val="22"/>
              </w:rPr>
              <w:tab/>
              <w:t>:</w:t>
              <w:tab/>
              <w:t xml:space="preserve"> 9</w:t>
            </w:r>
          </w:p>
          <w:p>
            <w:pPr>
              <w:pStyle w:val="Normal"/>
              <w:pBdr>
                <w:top w:val="single" w:sz="4" w:space="1" w:color="000000"/>
                <w:left w:val="single" w:sz="4" w:space="4" w:color="000000"/>
                <w:bottom w:val="single" w:sz="4" w:space="1" w:color="000000"/>
                <w:right w:val="single" w:sz="4" w:space="4" w:color="000000"/>
              </w:pBdr>
              <w:spacing w:before="0" w:after="120"/>
              <w:rPr/>
            </w:pPr>
            <w:r>
              <w:rPr>
                <w:rFonts w:cs="Calibri" w:ascii="Calibri" w:hAnsi="Calibri"/>
                <w:b/>
                <w:bCs/>
                <w:sz w:val="22"/>
                <w:szCs w:val="22"/>
              </w:rPr>
              <w:t>Role</w:t>
            </w:r>
            <w:r>
              <w:rPr>
                <w:rFonts w:cs="Calibri" w:ascii="Calibri" w:hAnsi="Calibri"/>
                <w:sz w:val="22"/>
                <w:szCs w:val="22"/>
              </w:rPr>
              <w:tab/>
              <w:tab/>
              <w:t>:</w:t>
              <w:tab/>
              <w:t xml:space="preserve"> Oracle Apps Technical Consultant</w:t>
            </w:r>
          </w:p>
          <w:p>
            <w:pPr>
              <w:pStyle w:val="apple-style-spanBlack"/>
              <w:jc w:val="left"/>
              <w:rPr>
                <w:rFonts w:ascii="Verdana" w:hAnsi="Verdana" w:cs="Verdana"/>
                <w:b/>
                <w:sz w:val="22"/>
                <w:szCs w:val="22"/>
              </w:rPr>
            </w:pPr>
            <w:r>
              <w:rPr>
                <w:rFonts w:cs="Verdana" w:ascii="Verdana" w:hAnsi="Verdana"/>
                <w:b/>
                <w:sz w:val="22"/>
                <w:szCs w:val="22"/>
              </w:rPr>
            </w:r>
          </w:p>
          <w:p>
            <w:pPr>
              <w:pStyle w:val="apple-style-spanBlack"/>
              <w:jc w:val="left"/>
              <w:rPr>
                <w:rFonts w:ascii="Verdana" w:hAnsi="Verdana" w:cs="Verdana"/>
                <w:b/>
              </w:rPr>
            </w:pPr>
            <w:r>
              <w:rPr>
                <w:rFonts w:cs="Verdana" w:ascii="Verdana" w:hAnsi="Verdana"/>
                <w:b/>
              </w:rPr>
            </w:r>
          </w:p>
          <w:p>
            <w:pPr>
              <w:pStyle w:val="apple-style-spanBlack"/>
              <w:jc w:val="left"/>
              <w:rPr>
                <w:rFonts w:ascii="Verdana" w:hAnsi="Verdana" w:cs="Verdana"/>
                <w:b/>
                <w:bCs/>
                <w:sz w:val="24"/>
                <w:szCs w:val="24"/>
              </w:rPr>
            </w:pPr>
            <w:r>
              <w:rPr>
                <w:rFonts w:cs="Calibri" w:ascii="Calibri Light" w:hAnsi="Calibri Light"/>
                <w:b/>
                <w:bCs/>
                <w:sz w:val="24"/>
                <w:szCs w:val="24"/>
              </w:rPr>
              <w:t xml:space="preserve">FENNER PLC </w:t>
              <w:tab/>
            </w:r>
          </w:p>
          <w:p>
            <w:pPr>
              <w:pStyle w:val="apple-style-spanBlack"/>
              <w:jc w:val="left"/>
              <w:rPr>
                <w:rFonts w:ascii="Verdana" w:hAnsi="Verdana" w:cs="Verdana"/>
                <w:b/>
              </w:rPr>
            </w:pPr>
            <w:r>
              <w:rPr>
                <w:rFonts w:cs="Verdana" w:ascii="Verdana" w:hAnsi="Verdana"/>
                <w:b/>
              </w:rPr>
              <w:t>Description :</w:t>
            </w:r>
          </w:p>
          <w:p>
            <w:pPr>
              <w:pStyle w:val="apple-style-spanBlack"/>
              <w:jc w:val="left"/>
              <w:rPr>
                <w:rFonts w:ascii="Verdana" w:hAnsi="Verdana" w:cs="Verdana"/>
                <w:b/>
              </w:rPr>
            </w:pPr>
            <w:r>
              <w:rPr>
                <w:rFonts w:cs="Verdana" w:ascii="Verdana" w:hAnsi="Verdana"/>
                <w:b/>
              </w:rPr>
            </w:r>
          </w:p>
          <w:p>
            <w:pPr>
              <w:pStyle w:val="Normal"/>
              <w:spacing w:lineRule="auto" w:line="288"/>
              <w:ind w:firstLine="720" w:right="0"/>
              <w:jc w:val="both"/>
              <w:rPr>
                <w:rFonts w:ascii="Calibri Light" w:hAnsi="Calibri Light" w:cs="Calibri"/>
                <w:szCs w:val="22"/>
              </w:rPr>
            </w:pPr>
            <w:r>
              <w:rPr>
                <w:rFonts w:cs="Arial" w:ascii="Calibri Light" w:hAnsi="Calibri Light"/>
                <w:b/>
                <w:sz w:val="22"/>
                <w:szCs w:val="22"/>
                <w:lang w:eastAsia="en-IN"/>
              </w:rPr>
              <w:t>Fenner plc</w:t>
            </w:r>
            <w:r>
              <w:rPr>
                <w:rFonts w:cs="Arial" w:ascii="Calibri Light" w:hAnsi="Calibri Light"/>
                <w:sz w:val="22"/>
                <w:szCs w:val="22"/>
                <w:lang w:eastAsia="en-IN"/>
              </w:rPr>
              <w:t xml:space="preserve"> is a leading British-based manufacturer of industrial belting and other polymer-based products. The Fenner Group was founded in 1861.The early products manufactured were leather belting for use in power transmission, lacing and hoses, including fire hoses. Fenner’s Advanced Engineered Products division has developed into a grouping of specialist polymer businesses designing and manufacturing high value-added products which provide solutions to its customers’ most challenging engineering problems</w:t>
            </w:r>
            <w:r>
              <w:rPr>
                <w:rFonts w:cs="Arial" w:ascii="Calibri Light" w:hAnsi="Calibri Light"/>
                <w:szCs w:val="22"/>
                <w:lang w:eastAsia="en-IN"/>
              </w:rPr>
              <w:t>.</w:t>
            </w:r>
          </w:p>
          <w:p>
            <w:pPr>
              <w:pStyle w:val="Normal"/>
              <w:shd w:fill="FFFFFF" w:val="clear"/>
              <w:rPr>
                <w:rFonts w:ascii="Calibri Light" w:hAnsi="Calibri Light" w:cs="Arial"/>
                <w:sz w:val="19"/>
                <w:szCs w:val="19"/>
              </w:rPr>
            </w:pPr>
            <w:r>
              <w:rPr>
                <w:rFonts w:cs="Arial" w:ascii="Calibri Light" w:hAnsi="Calibri Light"/>
                <w:sz w:val="19"/>
                <w:szCs w:val="19"/>
              </w:rPr>
            </w:r>
          </w:p>
          <w:p>
            <w:pPr>
              <w:pStyle w:val="apple-style-spanBlack"/>
              <w:jc w:val="left"/>
              <w:rPr>
                <w:rFonts w:ascii="Verdana" w:hAnsi="Verdana" w:cs="Verdana"/>
                <w:b/>
                <w:sz w:val="19"/>
                <w:szCs w:val="19"/>
              </w:rPr>
            </w:pPr>
            <w:r>
              <w:rPr>
                <w:rFonts w:cs="Verdana" w:ascii="Verdana" w:hAnsi="Verdana"/>
                <w:b/>
                <w:sz w:val="19"/>
                <w:szCs w:val="19"/>
              </w:rPr>
            </w:r>
          </w:p>
          <w:p>
            <w:pPr>
              <w:pStyle w:val="apple-style-spanBlack"/>
              <w:jc w:val="left"/>
              <w:rPr>
                <w:rStyle w:val="apple-style-span"/>
                <w:rFonts w:ascii="Verdana" w:hAnsi="Verdana" w:cs="Verdana"/>
                <w:b/>
              </w:rPr>
            </w:pPr>
            <w:r>
              <w:rPr>
                <w:rFonts w:cs="Verdana" w:ascii="Verdana" w:hAnsi="Verdana"/>
                <w:b/>
              </w:rPr>
              <w:t>Roles and Responsibilities :</w:t>
              <w:br/>
              <w:t xml:space="preserve"> </w:t>
            </w:r>
          </w:p>
          <w:p>
            <w:pPr>
              <w:pStyle w:val="Normal"/>
              <w:numPr>
                <w:ilvl w:val="0"/>
                <w:numId w:val="4"/>
              </w:numPr>
              <w:tabs>
                <w:tab w:val="clear" w:pos="720"/>
                <w:tab w:val="left" w:pos="709" w:leader="none"/>
              </w:tabs>
              <w:suppressAutoHyphens w:val="true"/>
              <w:spacing w:lineRule="auto" w:line="276"/>
              <w:jc w:val="both"/>
              <w:rPr/>
            </w:pPr>
            <w:r>
              <w:rPr/>
              <w:t>Involved in performance tuning</w:t>
            </w:r>
          </w:p>
          <w:p>
            <w:pPr>
              <w:pStyle w:val="Normal"/>
              <w:numPr>
                <w:ilvl w:val="0"/>
                <w:numId w:val="4"/>
              </w:numPr>
              <w:tabs>
                <w:tab w:val="clear" w:pos="720"/>
                <w:tab w:val="left" w:pos="709" w:leader="none"/>
              </w:tabs>
              <w:suppressAutoHyphens w:val="true"/>
              <w:spacing w:lineRule="auto" w:line="276"/>
              <w:jc w:val="both"/>
              <w:rPr/>
            </w:pPr>
            <w:r>
              <w:rPr/>
              <w:t>worked on xml publisher reports by using rdf reports and data templates and plsql</w:t>
            </w:r>
          </w:p>
          <w:p>
            <w:pPr>
              <w:pStyle w:val="Normal"/>
              <w:numPr>
                <w:ilvl w:val="0"/>
                <w:numId w:val="4"/>
              </w:numPr>
              <w:tabs>
                <w:tab w:val="clear" w:pos="720"/>
                <w:tab w:val="left" w:pos="709" w:leader="none"/>
              </w:tabs>
              <w:suppressAutoHyphens w:val="true"/>
              <w:spacing w:lineRule="auto" w:line="276"/>
              <w:jc w:val="both"/>
              <w:rPr/>
            </w:pPr>
            <w:r>
              <w:rPr/>
              <w:t>Prepared UNIX shell scripts to load the data and to send email to third party     systems.</w:t>
            </w:r>
          </w:p>
          <w:p>
            <w:pPr>
              <w:pStyle w:val="Normal"/>
              <w:numPr>
                <w:ilvl w:val="0"/>
                <w:numId w:val="4"/>
              </w:numPr>
              <w:tabs>
                <w:tab w:val="clear" w:pos="720"/>
                <w:tab w:val="left" w:pos="709" w:leader="none"/>
              </w:tabs>
              <w:suppressAutoHyphens w:val="true"/>
              <w:spacing w:lineRule="auto" w:line="276"/>
              <w:jc w:val="both"/>
              <w:rPr/>
            </w:pPr>
            <w:r>
              <w:rPr/>
              <w:t>Worked on interfaces and conversions</w:t>
            </w:r>
          </w:p>
          <w:p>
            <w:pPr>
              <w:pStyle w:val="Normal"/>
              <w:numPr>
                <w:ilvl w:val="0"/>
                <w:numId w:val="4"/>
              </w:numPr>
              <w:tabs>
                <w:tab w:val="clear" w:pos="720"/>
                <w:tab w:val="left" w:pos="709" w:leader="none"/>
              </w:tabs>
              <w:suppressAutoHyphens w:val="true"/>
              <w:spacing w:lineRule="auto" w:line="276"/>
              <w:jc w:val="both"/>
              <w:rPr/>
            </w:pPr>
            <w:r>
              <w:rPr/>
              <w:t>Worked on oaf pages’ development and customizations and personalizations.</w:t>
            </w:r>
          </w:p>
          <w:p>
            <w:pPr>
              <w:pStyle w:val="Normal"/>
              <w:numPr>
                <w:ilvl w:val="0"/>
                <w:numId w:val="4"/>
              </w:numPr>
              <w:tabs>
                <w:tab w:val="clear" w:pos="720"/>
                <w:tab w:val="left" w:pos="709" w:leader="none"/>
              </w:tabs>
              <w:suppressAutoHyphens w:val="true"/>
              <w:spacing w:lineRule="auto" w:line="276"/>
              <w:jc w:val="both"/>
              <w:rPr/>
            </w:pPr>
            <w:r>
              <w:rPr/>
              <w:t>Personalized/Customized OAF pages in Order Management and I procurement and projects</w:t>
            </w:r>
          </w:p>
          <w:p>
            <w:pPr>
              <w:pStyle w:val="Normal"/>
              <w:numPr>
                <w:ilvl w:val="0"/>
                <w:numId w:val="4"/>
              </w:numPr>
              <w:tabs>
                <w:tab w:val="clear" w:pos="720"/>
                <w:tab w:val="left" w:pos="709" w:leader="none"/>
              </w:tabs>
              <w:suppressAutoHyphens w:val="true"/>
              <w:spacing w:lineRule="auto" w:line="276"/>
              <w:jc w:val="both"/>
              <w:rPr/>
            </w:pPr>
            <w:r>
              <w:rPr/>
              <w:t>Created a customized folders/views in OAF for requested to users based on pickup status</w:t>
            </w:r>
          </w:p>
          <w:p>
            <w:pPr>
              <w:pStyle w:val="Normal"/>
              <w:numPr>
                <w:ilvl w:val="0"/>
                <w:numId w:val="4"/>
              </w:numPr>
              <w:tabs>
                <w:tab w:val="clear" w:pos="720"/>
                <w:tab w:val="left" w:pos="709" w:leader="none"/>
              </w:tabs>
              <w:suppressAutoHyphens w:val="true"/>
              <w:spacing w:lineRule="auto" w:line="276"/>
              <w:jc w:val="both"/>
              <w:rPr/>
            </w:pPr>
            <w:r>
              <w:rPr/>
              <w:t>Developed technical designs for conversion of Oracle EBS extensions utilizing OAF systems</w:t>
            </w:r>
          </w:p>
          <w:p>
            <w:pPr>
              <w:pStyle w:val="Normal"/>
              <w:numPr>
                <w:ilvl w:val="0"/>
                <w:numId w:val="4"/>
              </w:numPr>
              <w:tabs>
                <w:tab w:val="clear" w:pos="720"/>
                <w:tab w:val="left" w:pos="709" w:leader="none"/>
              </w:tabs>
              <w:suppressAutoHyphens w:val="true"/>
              <w:spacing w:lineRule="auto" w:line="276"/>
              <w:jc w:val="both"/>
              <w:rPr/>
            </w:pPr>
            <w:r>
              <w:rPr/>
              <w:t>Worked on workflow customization in po and om modules.</w:t>
            </w:r>
          </w:p>
          <w:p>
            <w:pPr>
              <w:pStyle w:val="Normal"/>
              <w:numPr>
                <w:ilvl w:val="0"/>
                <w:numId w:val="4"/>
              </w:numPr>
              <w:tabs>
                <w:tab w:val="clear" w:pos="720"/>
                <w:tab w:val="left" w:pos="709" w:leader="none"/>
              </w:tabs>
              <w:suppressAutoHyphens w:val="true"/>
              <w:spacing w:lineRule="auto" w:line="276"/>
              <w:jc w:val="both"/>
              <w:rPr/>
            </w:pPr>
            <w:r>
              <w:rPr/>
              <w:t>Modified PO Requisition workflow and po workflow as per user requirements.</w:t>
            </w:r>
          </w:p>
          <w:p>
            <w:pPr>
              <w:pStyle w:val="Normal"/>
              <w:numPr>
                <w:ilvl w:val="0"/>
                <w:numId w:val="4"/>
              </w:numPr>
              <w:tabs>
                <w:tab w:val="clear" w:pos="720"/>
                <w:tab w:val="left" w:pos="709" w:leader="none"/>
              </w:tabs>
              <w:suppressAutoHyphens w:val="true"/>
              <w:spacing w:lineRule="auto" w:line="276"/>
              <w:jc w:val="both"/>
              <w:rPr/>
            </w:pPr>
            <w:r>
              <w:rPr/>
              <w:t>Worked with workflow builder on order management and account receivables to back up the notifications</w:t>
            </w:r>
          </w:p>
          <w:p>
            <w:pPr>
              <w:pStyle w:val="Normal"/>
              <w:numPr>
                <w:ilvl w:val="0"/>
                <w:numId w:val="4"/>
              </w:numPr>
              <w:tabs>
                <w:tab w:val="clear" w:pos="720"/>
                <w:tab w:val="left" w:pos="709" w:leader="none"/>
              </w:tabs>
              <w:suppressAutoHyphens w:val="true"/>
              <w:spacing w:lineRule="auto" w:line="276"/>
              <w:jc w:val="both"/>
              <w:rPr/>
            </w:pPr>
            <w:r>
              <w:rPr/>
              <w:t>Involved in Workflow customization for approval hierarchy level in Purchasing.</w:t>
            </w:r>
          </w:p>
          <w:p>
            <w:pPr>
              <w:pStyle w:val="Normal"/>
              <w:numPr>
                <w:ilvl w:val="0"/>
                <w:numId w:val="4"/>
              </w:numPr>
              <w:jc w:val="both"/>
              <w:rPr>
                <w:rFonts w:ascii="Verdana" w:hAnsi="Verdana" w:cs="Verdana"/>
                <w:b/>
                <w:sz w:val="19"/>
                <w:szCs w:val="19"/>
              </w:rPr>
            </w:pPr>
            <w:r>
              <w:rPr/>
              <w:t>Prepared technical documentation for the developed RICEW objects.</w:t>
            </w:r>
          </w:p>
          <w:p>
            <w:pPr>
              <w:pStyle w:val="apple-style-spanBlack"/>
              <w:jc w:val="left"/>
              <w:rPr>
                <w:rFonts w:ascii="Verdana" w:hAnsi="Verdana" w:cs="Verdana"/>
                <w:b/>
                <w:sz w:val="19"/>
                <w:szCs w:val="19"/>
              </w:rPr>
            </w:pPr>
            <w:r>
              <w:rPr>
                <w:rFonts w:cs="Verdana" w:ascii="Verdana" w:hAnsi="Verdana"/>
                <w:b/>
                <w:sz w:val="19"/>
                <w:szCs w:val="19"/>
              </w:rPr>
            </w:r>
          </w:p>
          <w:p>
            <w:pPr>
              <w:pStyle w:val="Brdtekst"/>
              <w:pBdr>
                <w:top w:val="single" w:sz="4" w:space="1" w:color="000000"/>
                <w:left w:val="single" w:sz="4" w:space="4" w:color="000000"/>
                <w:bottom w:val="single" w:sz="4" w:space="1" w:color="000000"/>
                <w:right w:val="single" w:sz="4" w:space="4" w:color="000000"/>
              </w:pBdr>
              <w:tabs>
                <w:tab w:val="clear" w:pos="720"/>
                <w:tab w:val="left" w:pos="342" w:leader="none"/>
                <w:tab w:val="left" w:pos="9792" w:leader="none"/>
                <w:tab w:val="left" w:pos="10062" w:leader="none"/>
              </w:tabs>
              <w:spacing w:lineRule="auto" w:line="240" w:before="0" w:after="120"/>
              <w:ind w:hanging="0" w:left="0" w:right="0"/>
              <w:rPr>
                <w:rFonts w:ascii="Calibri" w:hAnsi="Calibri" w:cs="Arial"/>
                <w:b/>
                <w:sz w:val="22"/>
                <w:szCs w:val="22"/>
                <w:shd w:fill="FFFFFF" w:val="clear"/>
              </w:rPr>
            </w:pPr>
            <w:r>
              <w:rPr>
                <w:rFonts w:cs="Arial" w:ascii="Calibri" w:hAnsi="Calibri"/>
                <w:b/>
                <w:sz w:val="22"/>
                <w:szCs w:val="22"/>
                <w:shd w:fill="FFFFFF" w:val="clear"/>
              </w:rPr>
              <w:t>Project # 2</w:t>
            </w:r>
          </w:p>
          <w:p>
            <w:pPr>
              <w:pStyle w:val="Brdtekst"/>
              <w:pBdr>
                <w:top w:val="single" w:sz="4" w:space="1" w:color="000000"/>
                <w:left w:val="single" w:sz="4" w:space="4" w:color="000000"/>
                <w:bottom w:val="single" w:sz="4" w:space="1" w:color="000000"/>
                <w:right w:val="single" w:sz="4" w:space="4" w:color="000000"/>
              </w:pBdr>
              <w:tabs>
                <w:tab w:val="clear" w:pos="720"/>
                <w:tab w:val="left" w:pos="342" w:leader="none"/>
                <w:tab w:val="left" w:pos="9792" w:leader="none"/>
                <w:tab w:val="left" w:pos="10062" w:leader="none"/>
              </w:tabs>
              <w:spacing w:lineRule="auto" w:line="240" w:before="0" w:after="120"/>
              <w:ind w:hanging="0" w:left="0" w:right="0"/>
              <w:rPr>
                <w:rFonts w:ascii="Calibri" w:hAnsi="Calibri" w:cs="Arial"/>
                <w:sz w:val="22"/>
                <w:szCs w:val="22"/>
                <w:shd w:fill="FFFFFF" w:val="clear"/>
              </w:rPr>
            </w:pPr>
            <w:r>
              <w:rPr>
                <w:rFonts w:eastAsia="Calibri" w:cs="Calibri" w:ascii="Calibri" w:hAnsi="Calibri"/>
                <w:b/>
                <w:bCs/>
                <w:sz w:val="22"/>
                <w:szCs w:val="22"/>
                <w:shd w:fill="FFFFFF" w:val="clear"/>
              </w:rPr>
              <w:t xml:space="preserve"> </w:t>
            </w:r>
            <w:r>
              <w:rPr>
                <w:rFonts w:cs="Arial" w:ascii="Calibri" w:hAnsi="Calibri"/>
                <w:b/>
                <w:bCs/>
                <w:sz w:val="22"/>
                <w:szCs w:val="22"/>
                <w:shd w:fill="FFFFFF" w:val="clear"/>
              </w:rPr>
              <w:t xml:space="preserve">Client                  </w:t>
            </w:r>
            <w:r>
              <w:rPr>
                <w:rFonts w:cs="Arial" w:ascii="Calibri" w:hAnsi="Calibri"/>
                <w:bCs/>
                <w:sz w:val="22"/>
                <w:szCs w:val="22"/>
                <w:shd w:fill="FFFFFF" w:val="clear"/>
              </w:rPr>
              <w:t xml:space="preserve">:     </w:t>
            </w:r>
            <w:r>
              <w:rPr>
                <w:rFonts w:cs="Arial" w:ascii="Calibri Light" w:hAnsi="Calibri Light"/>
                <w:b/>
                <w:bCs/>
                <w:sz w:val="24"/>
                <w:lang w:eastAsia="en-IN"/>
              </w:rPr>
              <w:t>Hoffmann-La Roche</w:t>
            </w:r>
          </w:p>
          <w:p>
            <w:pPr>
              <w:pStyle w:val="Normal"/>
              <w:pBdr>
                <w:top w:val="single" w:sz="4" w:space="1" w:color="000000"/>
                <w:left w:val="single" w:sz="4" w:space="4" w:color="000000"/>
                <w:bottom w:val="single" w:sz="4" w:space="1" w:color="000000"/>
                <w:right w:val="single" w:sz="4" w:space="4" w:color="000000"/>
              </w:pBdr>
              <w:spacing w:before="0" w:after="120"/>
              <w:rPr/>
            </w:pPr>
            <w:r>
              <w:rPr>
                <w:rFonts w:cs="Calibri" w:ascii="Calibri" w:hAnsi="Calibri"/>
                <w:b/>
                <w:sz w:val="22"/>
                <w:szCs w:val="22"/>
              </w:rPr>
              <w:t xml:space="preserve">Project Type   </w:t>
            </w:r>
            <w:r>
              <w:rPr>
                <w:rFonts w:cs="Calibri" w:ascii="Calibri" w:hAnsi="Calibri"/>
                <w:sz w:val="22"/>
                <w:szCs w:val="22"/>
              </w:rPr>
              <w:t xml:space="preserve">  :      R12 Implementation(R12.2.4)</w:t>
            </w:r>
          </w:p>
          <w:p>
            <w:pPr>
              <w:pStyle w:val="Normal"/>
              <w:pBdr>
                <w:top w:val="single" w:sz="4" w:space="1" w:color="000000"/>
                <w:left w:val="single" w:sz="4" w:space="4" w:color="000000"/>
                <w:bottom w:val="single" w:sz="4" w:space="1" w:color="000000"/>
                <w:right w:val="single" w:sz="4" w:space="4" w:color="000000"/>
              </w:pBdr>
              <w:spacing w:before="0" w:after="120"/>
              <w:jc w:val="both"/>
              <w:rPr>
                <w:rFonts w:ascii="Calibri" w:hAnsi="Calibri" w:cs="Calibri"/>
                <w:sz w:val="22"/>
                <w:szCs w:val="22"/>
              </w:rPr>
            </w:pPr>
            <w:r>
              <w:rPr>
                <w:rFonts w:cs="Calibri" w:ascii="Calibri" w:hAnsi="Calibri"/>
                <w:b/>
                <w:sz w:val="22"/>
                <w:szCs w:val="22"/>
              </w:rPr>
              <w:t>Duration</w:t>
            </w:r>
            <w:r>
              <w:rPr>
                <w:rFonts w:cs="Calibri" w:ascii="Calibri" w:hAnsi="Calibri"/>
                <w:sz w:val="22"/>
                <w:szCs w:val="22"/>
              </w:rPr>
              <w:t xml:space="preserve">            :      Jan- 2017 to April-2018</w:t>
            </w:r>
          </w:p>
          <w:p>
            <w:pPr>
              <w:pStyle w:val="Normal"/>
              <w:pBdr>
                <w:top w:val="single" w:sz="4" w:space="1" w:color="000000"/>
                <w:left w:val="single" w:sz="4" w:space="4" w:color="000000"/>
                <w:bottom w:val="single" w:sz="4" w:space="1" w:color="000000"/>
                <w:right w:val="single" w:sz="4" w:space="4" w:color="000000"/>
              </w:pBdr>
              <w:spacing w:before="0" w:after="120"/>
              <w:rPr/>
            </w:pPr>
            <w:r>
              <w:rPr>
                <w:rFonts w:cs="Calibri" w:ascii="Calibri" w:hAnsi="Calibri"/>
                <w:b/>
                <w:sz w:val="22"/>
                <w:szCs w:val="22"/>
              </w:rPr>
              <w:t xml:space="preserve">Team Size       </w:t>
            </w:r>
            <w:r>
              <w:rPr>
                <w:rFonts w:cs="Calibri" w:ascii="Calibri" w:hAnsi="Calibri"/>
                <w:sz w:val="22"/>
                <w:szCs w:val="22"/>
              </w:rPr>
              <w:t xml:space="preserve">   :      15</w:t>
            </w:r>
          </w:p>
          <w:p>
            <w:pPr>
              <w:pStyle w:val="Normal"/>
              <w:pBdr>
                <w:top w:val="single" w:sz="4" w:space="1" w:color="000000"/>
                <w:left w:val="single" w:sz="4" w:space="4" w:color="000000"/>
                <w:bottom w:val="single" w:sz="4" w:space="1" w:color="000000"/>
                <w:right w:val="single" w:sz="4" w:space="4" w:color="000000"/>
              </w:pBdr>
              <w:spacing w:before="0" w:after="120"/>
              <w:rPr/>
            </w:pPr>
            <w:r>
              <w:rPr>
                <w:rFonts w:cs="Calibri" w:ascii="Calibri" w:hAnsi="Calibri"/>
                <w:b/>
                <w:sz w:val="22"/>
                <w:szCs w:val="22"/>
              </w:rPr>
              <w:t xml:space="preserve">Role  </w:t>
            </w:r>
            <w:r>
              <w:rPr>
                <w:rFonts w:cs="Calibri" w:ascii="Calibri" w:hAnsi="Calibri"/>
                <w:sz w:val="22"/>
                <w:szCs w:val="22"/>
              </w:rPr>
              <w:t xml:space="preserve">                  :    </w:t>
            </w:r>
            <w:r>
              <w:rPr>
                <w:rFonts w:cs="Calibri" w:ascii="Calibri" w:hAnsi="Calibri"/>
                <w:b/>
                <w:sz w:val="22"/>
                <w:szCs w:val="22"/>
              </w:rPr>
              <w:t xml:space="preserve"> </w:t>
            </w:r>
            <w:r>
              <w:rPr>
                <w:rFonts w:cs="Calibri" w:ascii="Calibri" w:hAnsi="Calibri"/>
                <w:sz w:val="22"/>
                <w:szCs w:val="22"/>
              </w:rPr>
              <w:t>Oracle Apps Technical Consultant</w:t>
            </w:r>
          </w:p>
          <w:p>
            <w:pPr>
              <w:pStyle w:val="apple-style-spanBlack"/>
              <w:jc w:val="left"/>
              <w:rPr>
                <w:rFonts w:ascii="Verdana" w:hAnsi="Verdana" w:cs="Verdana"/>
                <w:b/>
                <w:sz w:val="22"/>
                <w:szCs w:val="22"/>
              </w:rPr>
            </w:pPr>
            <w:r>
              <w:rPr>
                <w:rFonts w:cs="Verdana" w:ascii="Verdana" w:hAnsi="Verdana"/>
                <w:b/>
                <w:sz w:val="22"/>
                <w:szCs w:val="22"/>
              </w:rPr>
            </w:r>
          </w:p>
          <w:p>
            <w:pPr>
              <w:pStyle w:val="apple-style-spanBlack"/>
              <w:jc w:val="left"/>
              <w:rPr>
                <w:rFonts w:ascii="Verdana" w:hAnsi="Verdana" w:cs="Verdana"/>
                <w:b/>
              </w:rPr>
            </w:pPr>
            <w:r>
              <w:rPr>
                <w:rFonts w:cs="Verdana" w:ascii="Verdana" w:hAnsi="Verdana"/>
                <w:b/>
              </w:rPr>
            </w:r>
          </w:p>
          <w:p>
            <w:pPr>
              <w:pStyle w:val="Normal"/>
              <w:shd w:fill="FFFFFF" w:val="clear"/>
              <w:rPr/>
            </w:pPr>
            <w:r>
              <w:rPr>
                <w:rFonts w:eastAsia="Verdana" w:cs="Verdana" w:ascii="Verdana" w:hAnsi="Verdana"/>
                <w:b/>
              </w:rPr>
              <w:t xml:space="preserve"> </w:t>
            </w:r>
            <w:r>
              <w:rPr>
                <w:rFonts w:eastAsia="Calibri Light" w:cs="Calibri Light" w:ascii="Calibri Light" w:hAnsi="Calibri Light"/>
                <w:szCs w:val="22"/>
                <w:lang w:eastAsia="en-IN"/>
              </w:rPr>
              <w:t xml:space="preserve"> </w:t>
            </w:r>
            <w:r>
              <w:rPr>
                <w:rFonts w:cs="Arial" w:ascii="Calibri Light" w:hAnsi="Calibri Light"/>
                <w:b/>
                <w:bCs/>
                <w:sz w:val="24"/>
                <w:lang w:eastAsia="en-IN"/>
              </w:rPr>
              <w:t>Hoffmann-La Roche</w:t>
            </w:r>
            <w:r>
              <w:rPr>
                <w:rFonts w:cs="Verdana" w:ascii="Verdana" w:hAnsi="Verdana"/>
                <w:b/>
                <w:bCs/>
                <w:sz w:val="24"/>
              </w:rPr>
              <w:br/>
            </w:r>
            <w:r>
              <w:rPr>
                <w:rFonts w:cs="Arial" w:ascii="Calibri Light" w:hAnsi="Calibri Light"/>
                <w:szCs w:val="22"/>
                <w:lang w:eastAsia="en-IN"/>
              </w:rPr>
              <w:t xml:space="preserve"> </w:t>
            </w:r>
          </w:p>
          <w:p>
            <w:pPr>
              <w:pStyle w:val="Normal"/>
              <w:shd w:fill="FFFFFF" w:val="clear"/>
              <w:rPr>
                <w:rFonts w:ascii="Calibri Light" w:hAnsi="Calibri Light" w:cs="Arial"/>
                <w:szCs w:val="22"/>
                <w:lang w:eastAsia="en-IN"/>
              </w:rPr>
            </w:pPr>
            <w:r>
              <w:rPr>
                <w:rFonts w:eastAsia="Calibri Light" w:cs="Calibri Light" w:ascii="Calibri Light" w:hAnsi="Calibri Light"/>
                <w:szCs w:val="22"/>
                <w:lang w:eastAsia="en-IN"/>
              </w:rPr>
              <w:t xml:space="preserve">       </w:t>
            </w:r>
            <w:r>
              <w:rPr>
                <w:rFonts w:cs="Verdana" w:ascii="Verdana" w:hAnsi="Verdana"/>
                <w:b/>
              </w:rPr>
              <w:t>Description :</w:t>
            </w:r>
          </w:p>
          <w:p>
            <w:pPr>
              <w:pStyle w:val="apple-style-spanBlack"/>
              <w:jc w:val="left"/>
              <w:rPr>
                <w:rFonts w:ascii="Verdana" w:hAnsi="Verdana" w:cs="Verdana"/>
                <w:b/>
                <w:szCs w:val="22"/>
                <w:lang w:eastAsia="en-IN"/>
              </w:rPr>
            </w:pPr>
            <w:r>
              <w:rPr>
                <w:rFonts w:cs="Verdana" w:ascii="Verdana" w:hAnsi="Verdana"/>
                <w:b/>
                <w:szCs w:val="22"/>
                <w:lang w:eastAsia="en-IN"/>
              </w:rPr>
            </w:r>
          </w:p>
          <w:p>
            <w:pPr>
              <w:pStyle w:val="Normal"/>
              <w:shd w:fill="FFFFFF" w:val="clear"/>
              <w:rPr>
                <w:rFonts w:ascii="Calibri Light" w:hAnsi="Calibri Light" w:cs="Arial"/>
                <w:sz w:val="22"/>
                <w:szCs w:val="22"/>
                <w:lang w:eastAsia="en-IN"/>
              </w:rPr>
            </w:pPr>
            <w:r>
              <w:rPr>
                <w:rFonts w:cs="Arial"/>
                <w:sz w:val="19"/>
                <w:szCs w:val="19"/>
              </w:rPr>
              <w:t> </w:t>
            </w:r>
            <w:r>
              <w:rPr>
                <w:rFonts w:cs="Arial" w:ascii="Calibri Light" w:hAnsi="Calibri Light"/>
                <w:sz w:val="22"/>
                <w:szCs w:val="22"/>
                <w:lang w:eastAsia="en-IN"/>
              </w:rPr>
              <w:t>Hoffmann-La Roche AG is a Swiss multinational health-care company that operates worldwide under two divisions: Pharmaceuticals and Diagnostics. Roche has also produced various HIV tests and antiretroviral drugs. It manufactures and sells several cancer drugs and is a leader in this field</w:t>
            </w:r>
            <w:r>
              <w:rPr>
                <w:rFonts w:cs="Calibri" w:ascii="Calibri Light" w:hAnsi="Calibri Light"/>
                <w:sz w:val="22"/>
                <w:szCs w:val="22"/>
              </w:rPr>
              <w:t>.</w:t>
            </w:r>
          </w:p>
          <w:p>
            <w:pPr>
              <w:pStyle w:val="Normal"/>
              <w:shd w:fill="FFFFFF" w:val="clear"/>
              <w:rPr>
                <w:rFonts w:ascii="Calibri Light" w:hAnsi="Calibri Light" w:cs="Arial"/>
                <w:sz w:val="19"/>
                <w:szCs w:val="19"/>
                <w:lang w:eastAsia="en-IN"/>
              </w:rPr>
            </w:pPr>
            <w:r>
              <w:rPr>
                <w:rFonts w:cs="Arial" w:ascii="Calibri Light" w:hAnsi="Calibri Light"/>
                <w:sz w:val="19"/>
                <w:szCs w:val="19"/>
                <w:lang w:eastAsia="en-IN"/>
              </w:rPr>
            </w:r>
          </w:p>
          <w:p>
            <w:pPr>
              <w:pStyle w:val="apple-style-spanBlack"/>
              <w:ind w:left="0" w:right="0"/>
              <w:jc w:val="left"/>
              <w:rPr/>
            </w:pPr>
            <w:r>
              <w:rPr>
                <w:rFonts w:eastAsia="Verdana" w:cs="Verdana" w:ascii="Verdana" w:hAnsi="Verdana"/>
                <w:b/>
              </w:rPr>
              <w:t xml:space="preserve">    </w:t>
            </w:r>
            <w:r>
              <w:rPr>
                <w:rFonts w:cs="Verdana" w:ascii="Verdana" w:hAnsi="Verdana"/>
                <w:b/>
              </w:rPr>
              <w:t>Roles and Responsibilities :</w:t>
            </w:r>
          </w:p>
          <w:p>
            <w:pPr>
              <w:pStyle w:val="apple-style-spanBlack"/>
              <w:jc w:val="left"/>
              <w:rPr>
                <w:rStyle w:val="apple-style-span"/>
                <w:rFonts w:ascii="Verdana" w:hAnsi="Verdana" w:cs="Verdana"/>
                <w:b/>
              </w:rPr>
            </w:pPr>
            <w:r>
              <w:rPr>
                <w:rFonts w:cs="Verdana" w:ascii="Verdana" w:hAnsi="Verdana"/>
                <w:b/>
              </w:rPr>
            </w:r>
          </w:p>
          <w:p>
            <w:pPr>
              <w:pStyle w:val="Normal"/>
              <w:numPr>
                <w:ilvl w:val="0"/>
                <w:numId w:val="4"/>
              </w:numPr>
              <w:spacing w:lineRule="auto" w:line="276"/>
              <w:jc w:val="both"/>
              <w:rPr>
                <w:rFonts w:ascii="Calibri Light" w:hAnsi="Calibri Light" w:cs="Calibri"/>
                <w:sz w:val="22"/>
                <w:szCs w:val="22"/>
              </w:rPr>
            </w:pPr>
            <w:r>
              <w:rPr>
                <w:rFonts w:cs="Calibri" w:ascii="Calibri Light" w:hAnsi="Calibri Light"/>
                <w:sz w:val="22"/>
                <w:szCs w:val="22"/>
              </w:rPr>
              <w:t xml:space="preserve">Customization and Develop the Oracle Reports for PO, AP, GL.                                </w:t>
            </w:r>
          </w:p>
          <w:p>
            <w:pPr>
              <w:pStyle w:val="Normal"/>
              <w:numPr>
                <w:ilvl w:val="0"/>
                <w:numId w:val="4"/>
              </w:numPr>
              <w:spacing w:lineRule="auto" w:line="276"/>
              <w:jc w:val="both"/>
              <w:rPr>
                <w:rFonts w:ascii="Calibri Light" w:hAnsi="Calibri Light" w:cs="Calibri"/>
                <w:sz w:val="22"/>
                <w:szCs w:val="22"/>
              </w:rPr>
            </w:pPr>
            <w:r>
              <w:rPr>
                <w:rFonts w:cs="Calibri" w:ascii="Calibri Light" w:hAnsi="Calibri Light"/>
                <w:sz w:val="22"/>
                <w:szCs w:val="22"/>
              </w:rPr>
              <w:t xml:space="preserve">Writing PL/SQL Procedure, Function, Package as per as the Application requirement. </w:t>
            </w:r>
          </w:p>
          <w:p>
            <w:pPr>
              <w:pStyle w:val="Normal"/>
              <w:numPr>
                <w:ilvl w:val="0"/>
                <w:numId w:val="4"/>
              </w:numPr>
              <w:spacing w:lineRule="auto" w:line="276"/>
              <w:jc w:val="both"/>
              <w:rPr>
                <w:rFonts w:ascii="Calibri Light" w:hAnsi="Calibri Light" w:cs="Calibri"/>
                <w:sz w:val="22"/>
                <w:szCs w:val="22"/>
              </w:rPr>
            </w:pPr>
            <w:r>
              <w:rPr>
                <w:rFonts w:cs="Calibri" w:ascii="Calibri Light" w:hAnsi="Calibri Light"/>
                <w:sz w:val="22"/>
                <w:szCs w:val="22"/>
              </w:rPr>
              <w:t>Developed new Concurrent Programs, Custom Forms, Reports and Flex Field Customizations.</w:t>
            </w:r>
          </w:p>
          <w:p>
            <w:pPr>
              <w:pStyle w:val="Normal"/>
              <w:numPr>
                <w:ilvl w:val="0"/>
                <w:numId w:val="4"/>
              </w:numPr>
              <w:spacing w:lineRule="auto" w:line="276"/>
              <w:jc w:val="both"/>
              <w:rPr>
                <w:rFonts w:ascii="Calibri Light" w:hAnsi="Calibri Light" w:cs="Calibri"/>
                <w:sz w:val="22"/>
                <w:szCs w:val="22"/>
              </w:rPr>
            </w:pPr>
            <w:r>
              <w:rPr>
                <w:rFonts w:cs="Calibri" w:ascii="Calibri Light" w:hAnsi="Calibri Light"/>
                <w:sz w:val="22"/>
                <w:szCs w:val="22"/>
              </w:rPr>
              <w:t>Customized Oracle Forms with Forms Personalization using Custom.pll and Zoom functionality. Involved in the development of interfaces/ Conversions to import the data from legacy system into oracle application base tables.</w:t>
            </w:r>
          </w:p>
          <w:p>
            <w:pPr>
              <w:pStyle w:val="Normal"/>
              <w:numPr>
                <w:ilvl w:val="0"/>
                <w:numId w:val="4"/>
              </w:numPr>
              <w:spacing w:lineRule="auto" w:line="276"/>
              <w:jc w:val="both"/>
              <w:rPr>
                <w:rFonts w:ascii="Calibri Light" w:hAnsi="Calibri Light" w:cs="Calibri"/>
                <w:sz w:val="22"/>
                <w:szCs w:val="22"/>
              </w:rPr>
            </w:pPr>
            <w:r>
              <w:rPr>
                <w:rFonts w:cs="Calibri" w:ascii="Calibri Light" w:hAnsi="Calibri Light"/>
                <w:sz w:val="22"/>
                <w:szCs w:val="22"/>
              </w:rPr>
              <w:t>Personalized Oracle standard and custom Forms using oracle forms builder as per the Client requirements.</w:t>
            </w:r>
          </w:p>
          <w:p>
            <w:pPr>
              <w:pStyle w:val="Normal"/>
              <w:numPr>
                <w:ilvl w:val="0"/>
                <w:numId w:val="4"/>
              </w:numPr>
              <w:spacing w:lineRule="auto" w:line="276"/>
              <w:jc w:val="both"/>
              <w:rPr>
                <w:rFonts w:ascii="Calibri Light" w:hAnsi="Calibri Light" w:cs="Calibri"/>
                <w:sz w:val="22"/>
                <w:szCs w:val="22"/>
              </w:rPr>
            </w:pPr>
            <w:r>
              <w:rPr>
                <w:rFonts w:cs="Calibri" w:ascii="Calibri Light" w:hAnsi="Calibri Light"/>
                <w:sz w:val="22"/>
                <w:szCs w:val="22"/>
              </w:rPr>
              <w:t>Customized forms using custom.pll to change the functionally of the standard forms.</w:t>
            </w:r>
          </w:p>
          <w:p>
            <w:pPr>
              <w:pStyle w:val="Normal"/>
              <w:numPr>
                <w:ilvl w:val="0"/>
                <w:numId w:val="4"/>
              </w:numPr>
              <w:spacing w:lineRule="auto" w:line="276"/>
              <w:jc w:val="both"/>
              <w:rPr>
                <w:rFonts w:ascii="Calibri Light" w:hAnsi="Calibri Light" w:cs="Calibri"/>
                <w:sz w:val="22"/>
                <w:szCs w:val="22"/>
              </w:rPr>
            </w:pPr>
            <w:r>
              <w:rPr>
                <w:rFonts w:cs="Calibri" w:ascii="Calibri Light" w:hAnsi="Calibri Light"/>
                <w:sz w:val="22"/>
                <w:szCs w:val="22"/>
              </w:rPr>
              <w:t>Customized the existing forms with descriptive flex fields.</w:t>
            </w:r>
          </w:p>
          <w:p>
            <w:pPr>
              <w:pStyle w:val="Normal"/>
              <w:numPr>
                <w:ilvl w:val="0"/>
                <w:numId w:val="4"/>
              </w:numPr>
              <w:spacing w:lineRule="auto" w:line="276"/>
              <w:jc w:val="both"/>
              <w:rPr>
                <w:rFonts w:ascii="Calibri Light" w:hAnsi="Calibri Light" w:cs="Calibri"/>
                <w:sz w:val="22"/>
                <w:szCs w:val="22"/>
              </w:rPr>
            </w:pPr>
            <w:r>
              <w:rPr>
                <w:rFonts w:cs="Calibri" w:ascii="Calibri Light" w:hAnsi="Calibri Light"/>
                <w:sz w:val="22"/>
                <w:szCs w:val="22"/>
              </w:rPr>
              <w:t>Worked on UTL_PACKAGE and SQL*LOADER for the interfaces and conversions.</w:t>
            </w:r>
          </w:p>
          <w:p>
            <w:pPr>
              <w:pStyle w:val="Normal"/>
              <w:numPr>
                <w:ilvl w:val="0"/>
                <w:numId w:val="4"/>
              </w:numPr>
              <w:spacing w:lineRule="auto" w:line="276"/>
              <w:jc w:val="both"/>
              <w:rPr>
                <w:rFonts w:ascii="Calibri Light" w:hAnsi="Calibri Light" w:cs="Calibri"/>
                <w:sz w:val="22"/>
                <w:szCs w:val="22"/>
              </w:rPr>
            </w:pPr>
            <w:r>
              <w:rPr>
                <w:rFonts w:cs="Calibri" w:ascii="Calibri Light" w:hAnsi="Calibri Light"/>
                <w:sz w:val="22"/>
                <w:szCs w:val="22"/>
              </w:rPr>
              <w:t>Involved in performance tuning tasks.</w:t>
            </w:r>
          </w:p>
          <w:p>
            <w:pPr>
              <w:pStyle w:val="apple-style-spanBlack"/>
              <w:numPr>
                <w:ilvl w:val="0"/>
                <w:numId w:val="4"/>
              </w:numPr>
              <w:jc w:val="left"/>
              <w:rPr>
                <w:rFonts w:ascii="Calibri Light" w:hAnsi="Calibri Light" w:cs="Calibri"/>
                <w:sz w:val="22"/>
                <w:szCs w:val="22"/>
              </w:rPr>
            </w:pPr>
            <w:r>
              <w:rPr>
                <w:rFonts w:cs="Calibri" w:ascii="Calibri Light" w:hAnsi="Calibri Light"/>
                <w:sz w:val="22"/>
                <w:szCs w:val="22"/>
              </w:rPr>
              <w:t>Worked on interfaces and conversions in financial modules.</w:t>
            </w:r>
          </w:p>
          <w:p>
            <w:pPr>
              <w:pStyle w:val="apple-style-spanBlack"/>
              <w:ind w:left="0" w:right="0"/>
              <w:jc w:val="left"/>
              <w:rPr>
                <w:rFonts w:ascii="Verdana" w:hAnsi="Verdana" w:cs="Verdana"/>
                <w:b/>
                <w:sz w:val="22"/>
                <w:szCs w:val="22"/>
              </w:rPr>
            </w:pPr>
            <w:r>
              <w:rPr>
                <w:rFonts w:cs="Verdana" w:ascii="Verdana" w:hAnsi="Verdana"/>
                <w:b/>
                <w:sz w:val="22"/>
                <w:szCs w:val="22"/>
              </w:rPr>
            </w:r>
          </w:p>
          <w:p>
            <w:pPr>
              <w:pStyle w:val="apple-style-spanBlack"/>
              <w:ind w:left="0" w:right="0"/>
              <w:jc w:val="left"/>
              <w:rPr>
                <w:rFonts w:ascii="Verdana" w:hAnsi="Verdana" w:cs="Verdana"/>
                <w:b/>
              </w:rPr>
            </w:pPr>
            <w:r>
              <w:rPr>
                <w:rFonts w:cs="Verdana" w:ascii="Verdana" w:hAnsi="Verdana"/>
                <w:b/>
              </w:rPr>
            </w:r>
          </w:p>
          <w:p>
            <w:pPr>
              <w:pStyle w:val="apple-style-spanBlack"/>
              <w:ind w:left="0" w:right="0"/>
              <w:jc w:val="left"/>
              <w:rPr>
                <w:rFonts w:ascii="Verdana" w:hAnsi="Verdana" w:cs="Verdana"/>
                <w:b/>
              </w:rPr>
            </w:pPr>
            <w:r>
              <w:rPr>
                <w:rFonts w:cs="Verdana" w:ascii="Verdana" w:hAnsi="Verdana"/>
                <w:b/>
              </w:rPr>
            </w:r>
          </w:p>
          <w:p>
            <w:pPr>
              <w:pStyle w:val="apple-style-spanBlack"/>
              <w:ind w:left="0" w:right="0"/>
              <w:jc w:val="left"/>
              <w:rPr>
                <w:rFonts w:ascii="Verdana" w:hAnsi="Verdana" w:cs="Verdana"/>
                <w:b/>
              </w:rPr>
            </w:pPr>
            <w:r>
              <w:rPr>
                <w:rFonts w:cs="Verdana" w:ascii="Verdana" w:hAnsi="Verdana"/>
                <w:b/>
              </w:rPr>
            </w:r>
          </w:p>
          <w:p>
            <w:pPr>
              <w:pStyle w:val="apple-style-spanBlack"/>
              <w:ind w:left="0" w:right="0"/>
              <w:jc w:val="left"/>
              <w:rPr>
                <w:rFonts w:ascii="Verdana" w:hAnsi="Verdana" w:cs="Verdana"/>
                <w:b/>
              </w:rPr>
            </w:pPr>
            <w:r>
              <w:rPr>
                <w:rFonts w:cs="Verdana" w:ascii="Verdana" w:hAnsi="Verdana"/>
                <w:b/>
              </w:rPr>
            </w:r>
          </w:p>
          <w:p>
            <w:pPr>
              <w:pStyle w:val="Normal"/>
              <w:numPr>
                <w:ilvl w:val="0"/>
                <w:numId w:val="0"/>
              </w:numPr>
              <w:shd w:fill="FFFFFF" w:val="clear"/>
              <w:outlineLvl w:val="1"/>
              <w:rPr>
                <w:rFonts w:ascii="Calibri Light" w:hAnsi="Calibri Light" w:cs="Arial"/>
                <w:b/>
                <w:bCs/>
                <w:sz w:val="24"/>
              </w:rPr>
            </w:pPr>
            <w:r>
              <w:rPr>
                <w:rFonts w:cs="Calibri" w:ascii="Calibri" w:hAnsi="Calibri"/>
                <w:b/>
                <w:sz w:val="22"/>
                <w:szCs w:val="22"/>
              </w:rPr>
              <w:t xml:space="preserve">Project #1:           </w:t>
            </w:r>
          </w:p>
          <w:p>
            <w:pPr>
              <w:pStyle w:val="Normal"/>
              <w:pBdr>
                <w:top w:val="single" w:sz="4" w:space="1" w:color="000000"/>
                <w:left w:val="single" w:sz="4" w:space="4" w:color="000000"/>
                <w:bottom w:val="single" w:sz="4" w:space="1" w:color="000000"/>
                <w:right w:val="single" w:sz="4" w:space="4" w:color="000000"/>
              </w:pBdr>
              <w:jc w:val="both"/>
              <w:rPr>
                <w:rFonts w:ascii="Calibri" w:hAnsi="Calibri" w:cs="Calibri"/>
                <w:b/>
                <w:sz w:val="22"/>
                <w:szCs w:val="22"/>
              </w:rPr>
            </w:pPr>
            <w:r>
              <w:rPr>
                <w:rFonts w:eastAsia="Calibri" w:cs="Calibri" w:ascii="Calibri" w:hAnsi="Calibri"/>
                <w:b/>
                <w:sz w:val="22"/>
                <w:szCs w:val="22"/>
              </w:rPr>
              <w:t xml:space="preserve">          </w:t>
            </w:r>
            <w:r>
              <w:rPr>
                <w:rFonts w:eastAsia="Calibri" w:cs="Calibri" w:ascii="Calibri" w:hAnsi="Calibri"/>
                <w:b/>
                <w:bCs/>
                <w:sz w:val="22"/>
                <w:szCs w:val="22"/>
              </w:rPr>
              <w:t xml:space="preserve"> </w:t>
            </w:r>
          </w:p>
          <w:p>
            <w:pPr>
              <w:pStyle w:val="Normal"/>
              <w:pBdr>
                <w:top w:val="single" w:sz="4" w:space="1" w:color="000000"/>
                <w:left w:val="single" w:sz="4" w:space="4" w:color="000000"/>
                <w:bottom w:val="single" w:sz="4" w:space="1" w:color="000000"/>
                <w:right w:val="single" w:sz="4" w:space="4" w:color="000000"/>
              </w:pBdr>
              <w:tabs>
                <w:tab w:val="clear" w:pos="720"/>
                <w:tab w:val="left" w:pos="2196" w:leader="none"/>
              </w:tabs>
              <w:jc w:val="both"/>
              <w:rPr>
                <w:rFonts w:ascii="Calibri" w:hAnsi="Calibri" w:cs="Calibri"/>
                <w:sz w:val="22"/>
                <w:szCs w:val="22"/>
              </w:rPr>
            </w:pPr>
            <w:r>
              <w:rPr>
                <w:rFonts w:cs="Arial" w:ascii="Calibri" w:hAnsi="Calibri"/>
                <w:b/>
                <w:bCs/>
                <w:sz w:val="22"/>
                <w:szCs w:val="22"/>
                <w:shd w:fill="FFFFFF" w:val="clear"/>
              </w:rPr>
              <w:t>Client             :</w:t>
              <w:tab/>
            </w:r>
            <w:r>
              <w:rPr>
                <w:rFonts w:cs="Arial" w:ascii="Calibri Light" w:hAnsi="Calibri Light"/>
                <w:b/>
                <w:bCs/>
                <w:sz w:val="24"/>
                <w:lang w:eastAsia="en-IN"/>
              </w:rPr>
              <w:t>Continental AG</w:t>
            </w:r>
          </w:p>
          <w:p>
            <w:pPr>
              <w:pStyle w:val="Normal"/>
              <w:pBdr>
                <w:top w:val="single" w:sz="4" w:space="1" w:color="000000"/>
                <w:left w:val="single" w:sz="4" w:space="4" w:color="000000"/>
                <w:bottom w:val="single" w:sz="4" w:space="1" w:color="000000"/>
                <w:right w:val="single" w:sz="4" w:space="4" w:color="000000"/>
              </w:pBdr>
              <w:spacing w:before="0" w:after="120"/>
              <w:jc w:val="both"/>
              <w:rPr/>
            </w:pPr>
            <w:r>
              <w:rPr>
                <w:rFonts w:cs="Calibri" w:ascii="Calibri" w:hAnsi="Calibri"/>
                <w:b/>
                <w:bCs/>
                <w:sz w:val="22"/>
                <w:szCs w:val="22"/>
              </w:rPr>
              <w:t>Project Type</w:t>
            </w:r>
            <w:r>
              <w:rPr>
                <w:rFonts w:cs="Calibri" w:ascii="Calibri" w:hAnsi="Calibri"/>
                <w:sz w:val="22"/>
                <w:szCs w:val="22"/>
              </w:rPr>
              <w:t xml:space="preserve">  :</w:t>
              <w:tab/>
              <w:tab/>
              <w:t xml:space="preserve"> R12 Implementation(R12.2.4)</w:t>
            </w:r>
          </w:p>
          <w:p>
            <w:pPr>
              <w:pStyle w:val="Normal"/>
              <w:pBdr>
                <w:top w:val="single" w:sz="4" w:space="1" w:color="000000"/>
                <w:left w:val="single" w:sz="4" w:space="4" w:color="000000"/>
                <w:bottom w:val="single" w:sz="4" w:space="1" w:color="000000"/>
                <w:right w:val="single" w:sz="4" w:space="4" w:color="000000"/>
              </w:pBdr>
              <w:spacing w:before="0" w:after="120"/>
              <w:jc w:val="both"/>
              <w:rPr>
                <w:rFonts w:ascii="Calibri" w:hAnsi="Calibri" w:cs="Calibri"/>
                <w:sz w:val="22"/>
                <w:szCs w:val="22"/>
              </w:rPr>
            </w:pPr>
            <w:r>
              <w:rPr>
                <w:rFonts w:cs="Calibri" w:ascii="Calibri" w:hAnsi="Calibri"/>
                <w:b/>
                <w:bCs/>
                <w:sz w:val="22"/>
                <w:szCs w:val="22"/>
              </w:rPr>
              <w:t>Duration</w:t>
            </w:r>
            <w:r>
              <w:rPr>
                <w:rFonts w:cs="Calibri" w:ascii="Calibri" w:hAnsi="Calibri"/>
                <w:sz w:val="22"/>
                <w:szCs w:val="22"/>
              </w:rPr>
              <w:t xml:space="preserve">     :</w:t>
              <w:tab/>
              <w:t xml:space="preserve">              Mar-2015 to Dec- 2016</w:t>
            </w:r>
          </w:p>
          <w:p>
            <w:pPr>
              <w:pStyle w:val="Normal"/>
              <w:pBdr>
                <w:top w:val="single" w:sz="4" w:space="1" w:color="000000"/>
                <w:left w:val="single" w:sz="4" w:space="4" w:color="000000"/>
                <w:bottom w:val="single" w:sz="4" w:space="1" w:color="000000"/>
                <w:right w:val="single" w:sz="4" w:space="4" w:color="000000"/>
              </w:pBdr>
              <w:spacing w:before="0" w:after="120"/>
              <w:jc w:val="both"/>
              <w:rPr/>
            </w:pPr>
            <w:r>
              <w:rPr>
                <w:rFonts w:cs="Calibri" w:ascii="Calibri" w:hAnsi="Calibri"/>
                <w:b/>
                <w:bCs/>
                <w:sz w:val="22"/>
                <w:szCs w:val="22"/>
              </w:rPr>
              <w:t>Team Size</w:t>
            </w:r>
            <w:r>
              <w:rPr>
                <w:rFonts w:cs="Calibri" w:ascii="Calibri" w:hAnsi="Calibri"/>
                <w:sz w:val="22"/>
                <w:szCs w:val="22"/>
              </w:rPr>
              <w:t xml:space="preserve">   :</w:t>
              <w:tab/>
              <w:tab/>
              <w:t xml:space="preserve"> 15</w:t>
            </w:r>
          </w:p>
          <w:p>
            <w:pPr>
              <w:pStyle w:val="Normal"/>
              <w:pBdr>
                <w:top w:val="single" w:sz="4" w:space="1" w:color="000000"/>
                <w:left w:val="single" w:sz="4" w:space="4" w:color="000000"/>
                <w:bottom w:val="single" w:sz="4" w:space="1" w:color="000000"/>
                <w:right w:val="single" w:sz="4" w:space="4" w:color="000000"/>
              </w:pBdr>
              <w:spacing w:before="0" w:after="120"/>
              <w:jc w:val="both"/>
              <w:rPr/>
            </w:pPr>
            <w:r>
              <w:rPr>
                <w:rFonts w:cs="Calibri" w:ascii="Calibri" w:hAnsi="Calibri"/>
                <w:b/>
                <w:bCs/>
                <w:sz w:val="22"/>
                <w:szCs w:val="22"/>
              </w:rPr>
              <w:t xml:space="preserve">Role </w:t>
            </w:r>
            <w:r>
              <w:rPr>
                <w:rFonts w:cs="Calibri" w:ascii="Calibri" w:hAnsi="Calibri"/>
                <w:sz w:val="22"/>
                <w:szCs w:val="22"/>
              </w:rPr>
              <w:t xml:space="preserve">            :</w:t>
              <w:tab/>
              <w:tab/>
            </w:r>
            <w:r>
              <w:rPr>
                <w:rFonts w:cs="Calibri" w:ascii="Calibri" w:hAnsi="Calibri"/>
                <w:b/>
                <w:sz w:val="22"/>
                <w:szCs w:val="22"/>
              </w:rPr>
              <w:t xml:space="preserve"> </w:t>
            </w:r>
            <w:r>
              <w:rPr>
                <w:rFonts w:cs="Calibri" w:ascii="Calibri" w:hAnsi="Calibri"/>
                <w:sz w:val="22"/>
                <w:szCs w:val="22"/>
              </w:rPr>
              <w:t>Oracle Apps Technical Consultant</w:t>
            </w:r>
          </w:p>
          <w:p>
            <w:pPr>
              <w:pStyle w:val="apple-style-spanBlack"/>
              <w:ind w:left="0" w:right="0"/>
              <w:jc w:val="left"/>
              <w:rPr>
                <w:rFonts w:ascii="Verdana" w:hAnsi="Verdana" w:cs="Verdana"/>
                <w:b/>
                <w:sz w:val="22"/>
                <w:szCs w:val="22"/>
              </w:rPr>
            </w:pPr>
            <w:r>
              <w:rPr>
                <w:rFonts w:cs="Verdana" w:ascii="Verdana" w:hAnsi="Verdana"/>
                <w:b/>
                <w:sz w:val="22"/>
                <w:szCs w:val="22"/>
              </w:rPr>
            </w:r>
          </w:p>
          <w:p>
            <w:pPr>
              <w:pStyle w:val="apple-style-spanBlack"/>
              <w:ind w:left="0" w:right="0"/>
              <w:jc w:val="left"/>
              <w:rPr>
                <w:rFonts w:ascii="Verdana" w:hAnsi="Verdana" w:cs="Verdana"/>
                <w:b/>
              </w:rPr>
            </w:pPr>
            <w:r>
              <w:rPr>
                <w:rFonts w:cs="Verdana" w:ascii="Verdana" w:hAnsi="Verdana"/>
                <w:b/>
              </w:rPr>
            </w:r>
          </w:p>
          <w:p>
            <w:pPr>
              <w:pStyle w:val="apple-style-spanBlack"/>
              <w:ind w:left="0" w:right="0"/>
              <w:jc w:val="left"/>
              <w:rPr>
                <w:rFonts w:ascii="Verdana" w:hAnsi="Verdana" w:cs="Verdana"/>
                <w:b/>
              </w:rPr>
            </w:pPr>
            <w:r>
              <w:rPr>
                <w:rFonts w:cs="Verdana" w:ascii="Verdana" w:hAnsi="Verdana"/>
                <w:b/>
              </w:rPr>
            </w:r>
          </w:p>
          <w:p>
            <w:pPr>
              <w:pStyle w:val="Normal"/>
              <w:numPr>
                <w:ilvl w:val="0"/>
                <w:numId w:val="0"/>
              </w:numPr>
              <w:shd w:fill="FFFFFF" w:val="clear"/>
              <w:outlineLvl w:val="1"/>
              <w:rPr>
                <w:rFonts w:ascii="Calibri Light" w:hAnsi="Calibri Light" w:cs="Arial"/>
                <w:b/>
                <w:bCs/>
                <w:sz w:val="24"/>
              </w:rPr>
            </w:pPr>
            <w:r>
              <w:rPr>
                <w:rFonts w:cs="Arial" w:ascii="Calibri Light" w:hAnsi="Calibri Light"/>
                <w:b/>
                <w:bCs/>
                <w:sz w:val="24"/>
                <w:lang w:eastAsia="en-IN"/>
              </w:rPr>
              <w:t>Continental AG</w:t>
            </w:r>
          </w:p>
          <w:p>
            <w:pPr>
              <w:pStyle w:val="apple-style-spanBlack"/>
              <w:jc w:val="left"/>
              <w:rPr>
                <w:rFonts w:ascii="Verdana" w:hAnsi="Verdana" w:cs="Verdana"/>
                <w:b/>
                <w:bCs/>
                <w:sz w:val="24"/>
              </w:rPr>
            </w:pPr>
            <w:r>
              <w:rPr>
                <w:rFonts w:cs="Verdana" w:ascii="Verdana" w:hAnsi="Verdana"/>
                <w:b/>
                <w:bCs/>
                <w:sz w:val="24"/>
              </w:rPr>
            </w:r>
          </w:p>
          <w:p>
            <w:pPr>
              <w:pStyle w:val="apple-style-spanBlack"/>
              <w:jc w:val="left"/>
              <w:rPr>
                <w:rFonts w:ascii="Verdana" w:hAnsi="Verdana" w:cs="Verdana"/>
                <w:b/>
              </w:rPr>
            </w:pPr>
            <w:r>
              <w:rPr>
                <w:rFonts w:cs="Verdana" w:ascii="Verdana" w:hAnsi="Verdana"/>
                <w:b/>
              </w:rPr>
              <w:t>Description :</w:t>
            </w:r>
          </w:p>
          <w:p>
            <w:pPr>
              <w:pStyle w:val="apple-style-spanBlack"/>
              <w:jc w:val="left"/>
              <w:rPr>
                <w:rFonts w:ascii="Verdana" w:hAnsi="Verdana" w:cs="Verdana"/>
                <w:b/>
              </w:rPr>
            </w:pPr>
            <w:r>
              <w:rPr>
                <w:rFonts w:cs="Verdana" w:ascii="Verdana" w:hAnsi="Verdana"/>
                <w:b/>
              </w:rPr>
            </w:r>
          </w:p>
          <w:p>
            <w:pPr>
              <w:pStyle w:val="Heading1"/>
              <w:spacing w:lineRule="auto" w:line="360"/>
              <w:ind w:hanging="0" w:left="0"/>
              <w:rPr>
                <w:rFonts w:ascii="Calibri Light" w:hAnsi="Calibri Light" w:eastAsia="Batang;바탕" w:cs="Calibri"/>
                <w:b w:val="false"/>
                <w:sz w:val="24"/>
                <w:szCs w:val="22"/>
                <w:lang w:bidi="ar-SA"/>
              </w:rPr>
            </w:pPr>
            <w:r>
              <w:rPr>
                <w:rFonts w:cs="Arial" w:ascii="Calibri Light" w:hAnsi="Calibri Light"/>
                <w:b w:val="false"/>
                <w:sz w:val="24"/>
                <w:szCs w:val="22"/>
                <w:lang w:eastAsia="en-IN"/>
              </w:rPr>
              <w:t>Continental AG, commonly known as Continental, is a leading German automotive manufacturing company specializing in tyres, brake systems, interior electronics, automotive safety, power train and chassis components, tacho graphs, and other parts for the automotive and transportation industries</w:t>
            </w:r>
          </w:p>
          <w:p>
            <w:pPr>
              <w:pStyle w:val="apple-style-spanBlack"/>
              <w:jc w:val="left"/>
              <w:rPr>
                <w:rFonts w:ascii="Calibri Light" w:hAnsi="Calibri Light" w:eastAsia="Batang;바탕" w:cs="Calibri"/>
                <w:b/>
                <w:sz w:val="19"/>
                <w:szCs w:val="19"/>
                <w:shd w:fill="FFFFFF" w:val="clear"/>
                <w:lang w:bidi="ar-SA"/>
              </w:rPr>
            </w:pPr>
            <w:r>
              <w:rPr>
                <w:rFonts w:eastAsia="Batang;바탕" w:cs="Calibri" w:ascii="Calibri Light" w:hAnsi="Calibri Light"/>
                <w:b/>
                <w:sz w:val="19"/>
                <w:szCs w:val="19"/>
                <w:shd w:fill="FFFFFF" w:val="clear"/>
                <w:lang w:bidi="ar-SA"/>
              </w:rPr>
            </w:r>
          </w:p>
          <w:p>
            <w:pPr>
              <w:pStyle w:val="apple-style-spanBlack"/>
              <w:jc w:val="left"/>
              <w:rPr>
                <w:rStyle w:val="apple-style-span"/>
                <w:rFonts w:ascii="Verdana" w:hAnsi="Verdana" w:cs="Verdana"/>
                <w:b/>
              </w:rPr>
            </w:pPr>
            <w:r>
              <w:rPr>
                <w:b/>
                <w:sz w:val="20"/>
                <w:szCs w:val="19"/>
                <w:shd w:fill="FFFFFF" w:val="clear"/>
              </w:rPr>
              <w:t>Roles and Responsibilities :</w:t>
            </w:r>
            <w:r>
              <w:rPr>
                <w:rFonts w:cs="Verdana" w:ascii="Verdana" w:hAnsi="Verdana"/>
                <w:b/>
              </w:rPr>
              <w:br/>
              <w:t xml:space="preserve"> </w:t>
            </w:r>
          </w:p>
          <w:p>
            <w:pPr>
              <w:pStyle w:val="Normal"/>
              <w:numPr>
                <w:ilvl w:val="0"/>
                <w:numId w:val="3"/>
              </w:numPr>
              <w:spacing w:lineRule="auto" w:line="276"/>
              <w:jc w:val="both"/>
              <w:rPr>
                <w:rFonts w:ascii="Calibri Light" w:hAnsi="Calibri Light" w:cs="Calibri"/>
                <w:szCs w:val="22"/>
              </w:rPr>
            </w:pPr>
            <w:r>
              <w:rPr>
                <w:rFonts w:cs="Calibri" w:ascii="Calibri Light" w:hAnsi="Calibri Light"/>
                <w:szCs w:val="22"/>
              </w:rPr>
              <w:t>Responsible for Study and Analysis of all enhancement Requirements from users.</w:t>
            </w:r>
          </w:p>
          <w:p>
            <w:pPr>
              <w:pStyle w:val="Normal"/>
              <w:numPr>
                <w:ilvl w:val="0"/>
                <w:numId w:val="3"/>
              </w:numPr>
              <w:spacing w:lineRule="auto" w:line="276"/>
              <w:jc w:val="both"/>
              <w:rPr>
                <w:rFonts w:ascii="Calibri Light" w:hAnsi="Calibri Light" w:cs="Calibri"/>
                <w:szCs w:val="22"/>
              </w:rPr>
            </w:pPr>
            <w:r>
              <w:rPr>
                <w:rFonts w:cs="Calibri" w:ascii="Calibri Light" w:hAnsi="Calibri Light"/>
                <w:szCs w:val="22"/>
              </w:rPr>
              <w:t>Customization and Develop the Oracle Reports for PO, AP, GL.</w:t>
            </w:r>
          </w:p>
          <w:p>
            <w:pPr>
              <w:pStyle w:val="Normal"/>
              <w:numPr>
                <w:ilvl w:val="0"/>
                <w:numId w:val="3"/>
              </w:numPr>
              <w:spacing w:lineRule="auto" w:line="276"/>
              <w:jc w:val="both"/>
              <w:rPr>
                <w:rFonts w:ascii="Calibri Light" w:hAnsi="Calibri Light" w:cs="Calibri"/>
                <w:szCs w:val="22"/>
              </w:rPr>
            </w:pPr>
            <w:r>
              <w:rPr>
                <w:rFonts w:cs="Calibri" w:ascii="Calibri Light" w:hAnsi="Calibri Light"/>
                <w:szCs w:val="22"/>
              </w:rPr>
              <w:t>Writing PLSQL sub programs and packages and worked on advanced PLSQL.</w:t>
            </w:r>
          </w:p>
          <w:p>
            <w:pPr>
              <w:pStyle w:val="Normal"/>
              <w:numPr>
                <w:ilvl w:val="0"/>
                <w:numId w:val="3"/>
              </w:numPr>
              <w:spacing w:lineRule="auto" w:line="276"/>
              <w:jc w:val="both"/>
              <w:rPr>
                <w:rFonts w:ascii="Calibri Light" w:hAnsi="Calibri Light" w:cs="Calibri"/>
                <w:szCs w:val="22"/>
              </w:rPr>
            </w:pPr>
            <w:r>
              <w:rPr>
                <w:rFonts w:eastAsia="Calibri Light" w:cs="Calibri Light" w:ascii="Calibri Light" w:hAnsi="Calibri Light"/>
                <w:szCs w:val="22"/>
              </w:rPr>
              <w:t xml:space="preserve">  </w:t>
            </w:r>
            <w:r>
              <w:rPr>
                <w:rFonts w:cs="Calibri" w:ascii="Calibri Light" w:hAnsi="Calibri Light"/>
                <w:szCs w:val="22"/>
              </w:rPr>
              <w:t>Involved in development of XML publisher reports based on business requirements and registered them in Oracle applicatio</w:t>
            </w:r>
            <w:r>
              <w:rPr>
                <w:rFonts w:cs="Calibri" w:ascii="Calibri Light" w:hAnsi="Calibri Light"/>
                <w:szCs w:val="22"/>
              </w:rPr>
              <w:t>ns</w:t>
            </w:r>
          </w:p>
          <w:p>
            <w:pPr>
              <w:pStyle w:val="Normal"/>
              <w:numPr>
                <w:ilvl w:val="0"/>
                <w:numId w:val="3"/>
              </w:numPr>
              <w:spacing w:lineRule="auto" w:line="276"/>
              <w:jc w:val="both"/>
              <w:rPr>
                <w:rFonts w:ascii="Calibri Light" w:hAnsi="Calibri Light" w:cs="Calibri"/>
                <w:szCs w:val="22"/>
              </w:rPr>
            </w:pPr>
            <w:r>
              <w:rPr>
                <w:rFonts w:eastAsia="Calibri Light" w:cs="Calibri Light" w:ascii="Calibri Light" w:hAnsi="Calibri Light"/>
                <w:szCs w:val="22"/>
              </w:rPr>
              <w:t xml:space="preserve"> </w:t>
            </w:r>
            <w:r>
              <w:rPr>
                <w:rFonts w:cs="Calibri" w:ascii="Calibri Light" w:hAnsi="Calibri Light"/>
                <w:szCs w:val="22"/>
              </w:rPr>
              <w:t>Involved in performance tuning.</w:t>
            </w:r>
          </w:p>
          <w:p>
            <w:pPr>
              <w:pStyle w:val="Normal"/>
              <w:numPr>
                <w:ilvl w:val="0"/>
                <w:numId w:val="3"/>
              </w:numPr>
              <w:spacing w:lineRule="auto" w:line="276"/>
              <w:jc w:val="both"/>
              <w:rPr>
                <w:rFonts w:ascii="Calibri Light" w:hAnsi="Calibri Light" w:cs="Calibri"/>
                <w:szCs w:val="22"/>
              </w:rPr>
            </w:pPr>
            <w:r>
              <w:rPr>
                <w:rFonts w:cs="Calibri" w:ascii="Calibri Light" w:hAnsi="Calibri Light"/>
                <w:szCs w:val="22"/>
              </w:rPr>
              <w:t>Worked on oracle discoverer.</w:t>
            </w:r>
          </w:p>
          <w:p>
            <w:pPr>
              <w:pStyle w:val="Normal"/>
              <w:numPr>
                <w:ilvl w:val="0"/>
                <w:numId w:val="3"/>
              </w:numPr>
              <w:spacing w:lineRule="auto" w:line="276"/>
              <w:jc w:val="both"/>
              <w:rPr>
                <w:rFonts w:ascii="Calibri Light" w:hAnsi="Calibri Light" w:cs="Calibri"/>
                <w:szCs w:val="22"/>
              </w:rPr>
            </w:pPr>
            <w:r>
              <w:rPr>
                <w:rFonts w:cs="Calibri" w:ascii="Calibri Light" w:hAnsi="Calibri Light"/>
                <w:szCs w:val="22"/>
              </w:rPr>
              <w:t>Involved in the development of interfaces/Conversions to import the data from legacy system into oracle application base tables.</w:t>
            </w:r>
          </w:p>
          <w:p>
            <w:pPr>
              <w:pStyle w:val="Normal"/>
              <w:numPr>
                <w:ilvl w:val="0"/>
                <w:numId w:val="3"/>
              </w:numPr>
              <w:spacing w:lineRule="auto" w:line="276"/>
              <w:jc w:val="both"/>
              <w:rPr>
                <w:rFonts w:ascii="Calibri Light" w:hAnsi="Calibri Light" w:cs="Calibri"/>
                <w:szCs w:val="22"/>
              </w:rPr>
            </w:pPr>
            <w:r>
              <w:rPr>
                <w:rFonts w:cs="Calibri" w:ascii="Calibri Light" w:hAnsi="Calibri Light"/>
                <w:szCs w:val="22"/>
              </w:rPr>
              <w:t>Worked on UTL_PACKAGE and SQL*LOADER for the interfaces and conversions.</w:t>
            </w:r>
          </w:p>
          <w:p>
            <w:pPr>
              <w:pStyle w:val="Normal"/>
              <w:numPr>
                <w:ilvl w:val="0"/>
                <w:numId w:val="3"/>
              </w:numPr>
              <w:spacing w:lineRule="auto" w:line="276"/>
              <w:jc w:val="both"/>
              <w:rPr>
                <w:rFonts w:ascii="Calibri Light" w:hAnsi="Calibri Light" w:cs="Calibri"/>
                <w:szCs w:val="22"/>
              </w:rPr>
            </w:pPr>
            <w:r>
              <w:rPr>
                <w:rFonts w:eastAsia="Calibri Light" w:cs="Calibri Light" w:ascii="Calibri Light" w:hAnsi="Calibri Light"/>
                <w:szCs w:val="22"/>
              </w:rPr>
              <w:t xml:space="preserve"> </w:t>
            </w:r>
            <w:r>
              <w:rPr>
                <w:rFonts w:cs="Calibri" w:ascii="Calibri Light" w:hAnsi="Calibri Light"/>
                <w:szCs w:val="22"/>
              </w:rPr>
              <w:t>Understanding customer issues.</w:t>
            </w:r>
          </w:p>
          <w:p>
            <w:pPr>
              <w:pStyle w:val="Normal"/>
              <w:numPr>
                <w:ilvl w:val="0"/>
                <w:numId w:val="3"/>
              </w:numPr>
              <w:spacing w:lineRule="auto" w:line="276"/>
              <w:jc w:val="both"/>
              <w:rPr>
                <w:rFonts w:ascii="Calibri Light" w:hAnsi="Calibri Light" w:cs="Calibri"/>
                <w:szCs w:val="22"/>
              </w:rPr>
            </w:pPr>
            <w:r>
              <w:rPr>
                <w:rFonts w:eastAsia="Calibri Light" w:cs="Calibri Light" w:ascii="Calibri Light" w:hAnsi="Calibri Light"/>
                <w:szCs w:val="22"/>
              </w:rPr>
              <w:t xml:space="preserve"> </w:t>
            </w:r>
            <w:r>
              <w:rPr>
                <w:rFonts w:cs="Calibri" w:ascii="Calibri Light" w:hAnsi="Calibri Light"/>
                <w:szCs w:val="22"/>
              </w:rPr>
              <w:t>Coding and Development of RICE as per Naming and Coding Conventions</w:t>
            </w:r>
          </w:p>
          <w:p>
            <w:pPr>
              <w:pStyle w:val="Normal"/>
              <w:numPr>
                <w:ilvl w:val="0"/>
                <w:numId w:val="3"/>
              </w:numPr>
              <w:spacing w:lineRule="auto" w:line="276"/>
              <w:jc w:val="both"/>
              <w:rPr>
                <w:rFonts w:ascii="Calibri Light" w:hAnsi="Calibri Light" w:cs="Calibri"/>
                <w:szCs w:val="22"/>
              </w:rPr>
            </w:pPr>
            <w:r>
              <w:rPr>
                <w:rFonts w:eastAsia="Calibri Light" w:cs="Calibri Light" w:ascii="Calibri Light" w:hAnsi="Calibri Light"/>
                <w:szCs w:val="22"/>
              </w:rPr>
              <w:t xml:space="preserve">  </w:t>
            </w:r>
            <w:r>
              <w:rPr>
                <w:rFonts w:cs="Calibri" w:ascii="Calibri Light" w:hAnsi="Calibri Light"/>
                <w:szCs w:val="22"/>
              </w:rPr>
              <w:t>Preparation of AIM Documentations.</w:t>
            </w:r>
          </w:p>
          <w:p>
            <w:pPr>
              <w:pStyle w:val="apple-style-spanBlack"/>
              <w:ind w:left="717" w:right="0"/>
              <w:jc w:val="left"/>
              <w:rPr>
                <w:rFonts w:ascii="Verdana" w:hAnsi="Verdana" w:cs="Verdana"/>
                <w:szCs w:val="22"/>
              </w:rPr>
            </w:pPr>
            <w:r>
              <w:rPr>
                <w:rFonts w:cs="Verdana" w:ascii="Verdana" w:hAnsi="Verdana"/>
                <w:szCs w:val="22"/>
              </w:rPr>
            </w:r>
          </w:p>
          <w:p>
            <w:pPr>
              <w:pStyle w:val="apple-style-spanBlack"/>
              <w:rPr>
                <w:rFonts w:ascii="Verdana" w:hAnsi="Verdana" w:eastAsia="Verdana" w:cs="Verdana"/>
                <w:b/>
                <w:sz w:val="19"/>
                <w:szCs w:val="19"/>
              </w:rPr>
            </w:pPr>
            <w:r>
              <w:rPr>
                <w:rFonts w:eastAsia="Verdana" w:cs="Verdana" w:ascii="Verdana" w:hAnsi="Verdana"/>
                <w:b/>
                <w:sz w:val="19"/>
                <w:szCs w:val="19"/>
              </w:rPr>
              <w:t xml:space="preserve"> </w:t>
            </w:r>
          </w:p>
        </w:tc>
      </w:tr>
      <w:tr>
        <w:trPr>
          <w:trHeight w:val="274" w:hRule="atLeast"/>
        </w:trPr>
        <w:tc>
          <w:tcPr>
            <w:tcW w:w="2253" w:type="dxa"/>
            <w:tcBorders>
              <w:top w:val="single" w:sz="4" w:space="0" w:color="000000"/>
              <w:left w:val="single" w:sz="4" w:space="0" w:color="000000"/>
              <w:bottom w:val="single" w:sz="4" w:space="0" w:color="000000"/>
              <w:right w:val="single" w:sz="4" w:space="0" w:color="000000"/>
            </w:tcBorders>
            <w:shd w:fill="A6A6A6" w:val="clear"/>
          </w:tcPr>
          <w:p>
            <w:pPr>
              <w:pStyle w:val="Normal"/>
              <w:snapToGrid w:val="false"/>
              <w:rPr>
                <w:rFonts w:ascii="Verdana" w:hAnsi="Verdana" w:cs="Verdana"/>
                <w:b/>
                <w:caps/>
                <w:sz w:val="19"/>
                <w:szCs w:val="19"/>
              </w:rPr>
            </w:pPr>
            <w:r>
              <w:rPr>
                <w:rFonts w:cs="Verdana" w:ascii="Verdana" w:hAnsi="Verdana"/>
                <w:b/>
                <w:caps/>
                <w:sz w:val="19"/>
                <w:szCs w:val="19"/>
              </w:rPr>
            </w:r>
          </w:p>
          <w:p>
            <w:pPr>
              <w:pStyle w:val="Normal"/>
              <w:rPr>
                <w:rFonts w:ascii="Verdana" w:hAnsi="Verdana" w:cs="Verdana"/>
                <w:b/>
                <w:sz w:val="19"/>
                <w:szCs w:val="19"/>
              </w:rPr>
            </w:pPr>
            <w:r>
              <w:rPr>
                <w:rFonts w:cs="Verdana" w:ascii="Verdana" w:hAnsi="Verdana"/>
                <w:b/>
                <w:sz w:val="19"/>
                <w:szCs w:val="19"/>
              </w:rPr>
              <w:t>Education</w:t>
            </w:r>
          </w:p>
        </w:tc>
        <w:tc>
          <w:tcPr>
            <w:tcW w:w="8205"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5"/>
              </w:numPr>
              <w:tabs>
                <w:tab w:val="clear" w:pos="720"/>
                <w:tab w:val="left" w:pos="8529" w:leader="none"/>
              </w:tabs>
              <w:jc w:val="both"/>
              <w:rPr>
                <w:rFonts w:ascii="Carlito;Calibri" w:hAnsi="Carlito;Calibri" w:cs="Carlito;Calibri"/>
                <w:sz w:val="22"/>
                <w:szCs w:val="22"/>
              </w:rPr>
            </w:pPr>
            <w:r>
              <w:rPr>
                <w:rFonts w:cs="Carlito;Calibri" w:ascii="Carlito;Calibri" w:hAnsi="Carlito;Calibri"/>
                <w:sz w:val="22"/>
                <w:szCs w:val="22"/>
              </w:rPr>
              <w:t>Completed</w:t>
            </w:r>
            <w:r>
              <w:rPr>
                <w:rFonts w:cs="Carlito;Calibri" w:ascii="Carlito;Calibri" w:hAnsi="Carlito;Calibri"/>
                <w:b/>
                <w:sz w:val="22"/>
                <w:szCs w:val="22"/>
              </w:rPr>
              <w:t xml:space="preserve"> M.E VLSI Design </w:t>
            </w:r>
            <w:r>
              <w:rPr>
                <w:rFonts w:cs="Carlito;Calibri" w:ascii="Carlito;Calibri" w:hAnsi="Carlito;Calibri"/>
                <w:sz w:val="22"/>
                <w:szCs w:val="22"/>
              </w:rPr>
              <w:t xml:space="preserve"> in  Karpagam college of Higher Education,Coimbatore.</w:t>
            </w:r>
          </w:p>
          <w:p>
            <w:pPr>
              <w:pStyle w:val="TextBody"/>
              <w:numPr>
                <w:ilvl w:val="0"/>
                <w:numId w:val="5"/>
              </w:numPr>
              <w:rPr/>
            </w:pPr>
            <w:r>
              <w:rPr>
                <w:rFonts w:cs="Calibri"/>
              </w:rPr>
              <w:t xml:space="preserve">Completed </w:t>
            </w:r>
            <w:r>
              <w:rPr>
                <w:rFonts w:cs="Calibri"/>
                <w:b/>
              </w:rPr>
              <w:t xml:space="preserve">B.E Electronics &amp; Communication Engineering </w:t>
            </w:r>
            <w:r>
              <w:rPr>
                <w:rFonts w:cs="Calibri"/>
              </w:rPr>
              <w:t>in</w:t>
            </w:r>
            <w:r>
              <w:rPr>
                <w:rFonts w:cs="Calibri"/>
                <w:b/>
              </w:rPr>
              <w:t xml:space="preserve"> </w:t>
            </w:r>
            <w:r>
              <w:rPr>
                <w:rFonts w:cs="Calibri"/>
              </w:rPr>
              <w:t xml:space="preserve"> Dr.N.N College of Engineering,Cuddalore.</w:t>
            </w:r>
          </w:p>
          <w:p>
            <w:pPr>
              <w:pStyle w:val="apple-style-spanBlack"/>
              <w:rPr>
                <w:rFonts w:ascii="Verdana" w:hAnsi="Verdana" w:cs="Verdana"/>
                <w:sz w:val="19"/>
                <w:szCs w:val="19"/>
              </w:rPr>
            </w:pPr>
            <w:r>
              <w:rPr>
                <w:rFonts w:cs="Verdana" w:ascii="Verdana" w:hAnsi="Verdana"/>
                <w:sz w:val="19"/>
                <w:szCs w:val="19"/>
              </w:rPr>
            </w:r>
          </w:p>
        </w:tc>
      </w:tr>
      <w:tr>
        <w:trPr>
          <w:trHeight w:val="274" w:hRule="atLeast"/>
        </w:trPr>
        <w:tc>
          <w:tcPr>
            <w:tcW w:w="2253" w:type="dxa"/>
            <w:tcBorders>
              <w:top w:val="single" w:sz="4" w:space="0" w:color="000000"/>
              <w:left w:val="single" w:sz="4" w:space="0" w:color="000000"/>
              <w:bottom w:val="single" w:sz="4" w:space="0" w:color="000000"/>
              <w:right w:val="single" w:sz="4" w:space="0" w:color="000000"/>
            </w:tcBorders>
            <w:shd w:fill="A6A6A6" w:val="clear"/>
          </w:tcPr>
          <w:p>
            <w:pPr>
              <w:pStyle w:val="Normal"/>
              <w:snapToGrid w:val="false"/>
              <w:rPr>
                <w:rFonts w:ascii="Verdana" w:hAnsi="Verdana" w:cs="Verdana"/>
                <w:b/>
                <w:sz w:val="19"/>
                <w:szCs w:val="19"/>
              </w:rPr>
            </w:pPr>
            <w:r>
              <w:rPr>
                <w:rFonts w:cs="Verdana" w:ascii="Verdana" w:hAnsi="Verdana"/>
                <w:b/>
                <w:sz w:val="19"/>
                <w:szCs w:val="19"/>
              </w:rPr>
            </w:r>
          </w:p>
          <w:p>
            <w:pPr>
              <w:pStyle w:val="Normal"/>
              <w:rPr>
                <w:rFonts w:ascii="Verdana" w:hAnsi="Verdana" w:cs="Verdana"/>
                <w:b/>
                <w:sz w:val="19"/>
                <w:szCs w:val="19"/>
              </w:rPr>
            </w:pPr>
            <w:r>
              <w:rPr>
                <w:rFonts w:cs="Verdana" w:ascii="Verdana" w:hAnsi="Verdana"/>
                <w:b/>
                <w:sz w:val="19"/>
                <w:szCs w:val="19"/>
              </w:rPr>
              <w:t>PERSONAL ATTRIBUTES</w:t>
            </w:r>
          </w:p>
        </w:tc>
        <w:tc>
          <w:tcPr>
            <w:tcW w:w="8205" w:type="dxa"/>
            <w:gridSpan w:val="2"/>
            <w:tcBorders>
              <w:top w:val="single" w:sz="4" w:space="0" w:color="000000"/>
              <w:left w:val="single" w:sz="4" w:space="0" w:color="000000"/>
              <w:bottom w:val="single" w:sz="4" w:space="0" w:color="000000"/>
              <w:right w:val="single" w:sz="4" w:space="0" w:color="000000"/>
            </w:tcBorders>
          </w:tcPr>
          <w:p>
            <w:pPr>
              <w:pStyle w:val="apple-style-spanBlack"/>
              <w:snapToGrid w:val="false"/>
              <w:rPr>
                <w:rFonts w:ascii="Verdana" w:hAnsi="Verdana" w:cs="Verdana"/>
                <w:b/>
                <w:sz w:val="19"/>
                <w:szCs w:val="19"/>
              </w:rPr>
            </w:pPr>
            <w:r>
              <w:rPr>
                <w:rFonts w:cs="Verdana" w:ascii="Verdana" w:hAnsi="Verdana"/>
                <w:b/>
                <w:sz w:val="19"/>
                <w:szCs w:val="19"/>
              </w:rPr>
            </w:r>
          </w:p>
          <w:p>
            <w:pPr>
              <w:pStyle w:val="apple-style-spanBlack"/>
              <w:numPr>
                <w:ilvl w:val="0"/>
                <w:numId w:val="6"/>
              </w:numPr>
              <w:ind w:hanging="435" w:left="882" w:right="0"/>
              <w:rPr>
                <w:rFonts w:ascii="Verdana" w:hAnsi="Verdana" w:cs="Verdana"/>
              </w:rPr>
            </w:pPr>
            <w:r>
              <w:rPr>
                <w:rFonts w:cs="Verdana" w:ascii="Verdana" w:hAnsi="Verdana"/>
              </w:rPr>
              <w:t>Excellent interpersonal, communication and leadership skills and expressive style</w:t>
            </w:r>
          </w:p>
          <w:p>
            <w:pPr>
              <w:pStyle w:val="apple-style-spanBlack"/>
              <w:numPr>
                <w:ilvl w:val="0"/>
                <w:numId w:val="6"/>
              </w:numPr>
              <w:ind w:hanging="435" w:left="882" w:right="0"/>
              <w:rPr>
                <w:rFonts w:ascii="Verdana" w:hAnsi="Verdana" w:cs="Verdana"/>
              </w:rPr>
            </w:pPr>
            <w:r>
              <w:rPr>
                <w:rFonts w:cs="Verdana" w:ascii="Verdana" w:hAnsi="Verdana"/>
              </w:rPr>
              <w:t>Hard working, capable of learning the concepts quickly and interpreting the results comprehensively</w:t>
            </w:r>
          </w:p>
          <w:p>
            <w:pPr>
              <w:pStyle w:val="apple-style-spanBlack"/>
              <w:numPr>
                <w:ilvl w:val="0"/>
                <w:numId w:val="6"/>
              </w:numPr>
              <w:ind w:hanging="435" w:left="882" w:right="0"/>
              <w:rPr>
                <w:rFonts w:ascii="Verdana" w:hAnsi="Verdana" w:cs="Verdana"/>
              </w:rPr>
            </w:pPr>
            <w:r>
              <w:rPr>
                <w:rFonts w:cs="Verdana" w:ascii="Verdana" w:hAnsi="Verdana"/>
              </w:rPr>
              <w:t>Capable to increase the profit with effective implementation of professional approaches</w:t>
            </w:r>
          </w:p>
          <w:p>
            <w:pPr>
              <w:pStyle w:val="apple-style-spanBlack"/>
              <w:numPr>
                <w:ilvl w:val="0"/>
                <w:numId w:val="6"/>
              </w:numPr>
              <w:ind w:hanging="435" w:left="882" w:right="0"/>
              <w:rPr>
                <w:rFonts w:ascii="Verdana" w:hAnsi="Verdana" w:cs="Verdana"/>
              </w:rPr>
            </w:pPr>
            <w:r>
              <w:rPr>
                <w:rFonts w:cs="Verdana" w:ascii="Verdana" w:hAnsi="Verdana"/>
              </w:rPr>
              <w:t>Adapt at developing and implementing innovative business strategies</w:t>
            </w:r>
          </w:p>
          <w:p>
            <w:pPr>
              <w:pStyle w:val="apple-style-spanBlack"/>
              <w:numPr>
                <w:ilvl w:val="0"/>
                <w:numId w:val="6"/>
              </w:numPr>
              <w:ind w:hanging="435" w:left="882" w:right="0"/>
              <w:rPr>
                <w:rFonts w:ascii="Verdana" w:hAnsi="Verdana" w:cs="Verdana"/>
              </w:rPr>
            </w:pPr>
            <w:r>
              <w:rPr>
                <w:rFonts w:cs="Verdana" w:ascii="Verdana" w:hAnsi="Verdana"/>
              </w:rPr>
              <w:t>Suitable for breaking down and restructuring processes to improve efficiency and effectiveness</w:t>
            </w:r>
          </w:p>
          <w:p>
            <w:pPr>
              <w:pStyle w:val="apple-style-spanBlack"/>
              <w:numPr>
                <w:ilvl w:val="0"/>
                <w:numId w:val="6"/>
              </w:numPr>
              <w:ind w:hanging="435" w:left="882" w:right="0"/>
              <w:rPr>
                <w:rFonts w:ascii="Verdana" w:hAnsi="Verdana" w:cs="Verdana"/>
              </w:rPr>
            </w:pPr>
            <w:r>
              <w:rPr>
                <w:rFonts w:cs="Verdana" w:ascii="Verdana" w:hAnsi="Verdana"/>
              </w:rPr>
              <w:t>Functionally knowledgeable, yet highly self-motivated to learn new concepts</w:t>
            </w:r>
          </w:p>
          <w:p>
            <w:pPr>
              <w:pStyle w:val="NormalVerdana"/>
              <w:rPr>
                <w:rFonts w:ascii="Verdana" w:hAnsi="Verdana" w:cs="Verdana"/>
                <w:bCs/>
              </w:rPr>
            </w:pPr>
            <w:r>
              <w:rPr>
                <w:rFonts w:cs="Verdana" w:ascii="Verdana" w:hAnsi="Verdana"/>
                <w:bCs/>
              </w:rPr>
            </w:r>
          </w:p>
        </w:tc>
      </w:tr>
      <w:tr>
        <w:trPr>
          <w:trHeight w:val="274" w:hRule="atLeast"/>
        </w:trPr>
        <w:tc>
          <w:tcPr>
            <w:tcW w:w="2253" w:type="dxa"/>
            <w:tcBorders>
              <w:top w:val="single" w:sz="4" w:space="0" w:color="000000"/>
              <w:left w:val="single" w:sz="4" w:space="0" w:color="000000"/>
              <w:bottom w:val="single" w:sz="4" w:space="0" w:color="000000"/>
              <w:right w:val="single" w:sz="4" w:space="0" w:color="000000"/>
            </w:tcBorders>
            <w:shd w:fill="A6A6A6" w:val="clear"/>
          </w:tcPr>
          <w:p>
            <w:pPr>
              <w:pStyle w:val="Normal"/>
              <w:snapToGrid w:val="false"/>
              <w:rPr>
                <w:rFonts w:ascii="Verdana" w:hAnsi="Verdana" w:cs="Verdana"/>
                <w:b/>
                <w:bCs/>
                <w:sz w:val="19"/>
                <w:szCs w:val="19"/>
              </w:rPr>
            </w:pPr>
            <w:r>
              <w:rPr>
                <w:rFonts w:cs="Verdana" w:ascii="Verdana" w:hAnsi="Verdana"/>
                <w:b/>
                <w:bCs/>
                <w:sz w:val="19"/>
                <w:szCs w:val="19"/>
              </w:rPr>
            </w:r>
          </w:p>
          <w:p>
            <w:pPr>
              <w:pStyle w:val="Normal"/>
              <w:rPr>
                <w:rFonts w:ascii="Verdana" w:hAnsi="Verdana" w:cs="Verdana"/>
                <w:b/>
                <w:sz w:val="19"/>
                <w:szCs w:val="19"/>
              </w:rPr>
            </w:pPr>
            <w:r>
              <w:rPr>
                <w:rFonts w:cs="Verdana" w:ascii="Verdana" w:hAnsi="Verdana"/>
                <w:b/>
                <w:sz w:val="19"/>
                <w:szCs w:val="19"/>
              </w:rPr>
              <w:t>WORK STYLE</w:t>
            </w:r>
          </w:p>
        </w:tc>
        <w:tc>
          <w:tcPr>
            <w:tcW w:w="8205" w:type="dxa"/>
            <w:gridSpan w:val="2"/>
            <w:tcBorders>
              <w:top w:val="single" w:sz="4" w:space="0" w:color="000000"/>
              <w:left w:val="single" w:sz="4" w:space="0" w:color="000000"/>
              <w:bottom w:val="single" w:sz="4" w:space="0" w:color="000000"/>
              <w:right w:val="single" w:sz="4" w:space="0" w:color="000000"/>
            </w:tcBorders>
          </w:tcPr>
          <w:p>
            <w:pPr>
              <w:pStyle w:val="apple-style-spanBlack"/>
              <w:snapToGrid w:val="false"/>
              <w:rPr>
                <w:rFonts w:ascii="Verdana" w:hAnsi="Verdana" w:cs="Verdana"/>
                <w:b/>
                <w:sz w:val="19"/>
                <w:szCs w:val="19"/>
              </w:rPr>
            </w:pPr>
            <w:r>
              <w:rPr>
                <w:rFonts w:cs="Verdana" w:ascii="Verdana" w:hAnsi="Verdana"/>
                <w:b/>
                <w:sz w:val="19"/>
                <w:szCs w:val="19"/>
              </w:rPr>
            </w:r>
          </w:p>
          <w:p>
            <w:pPr>
              <w:pStyle w:val="apple-style-spanBlack"/>
              <w:rPr>
                <w:rFonts w:ascii="Verdana" w:hAnsi="Verdana" w:cs="Verdana"/>
              </w:rPr>
            </w:pPr>
            <w:r>
              <w:rPr>
                <w:rFonts w:cs="Verdana" w:ascii="Verdana" w:hAnsi="Verdana"/>
              </w:rPr>
              <w:t>I believe in teamwork efforts towards the ultimate organization goals and objectives</w:t>
            </w:r>
          </w:p>
          <w:p>
            <w:pPr>
              <w:pStyle w:val="Normal"/>
              <w:rPr>
                <w:rFonts w:ascii="Verdana" w:hAnsi="Verdana" w:cs="Verdana"/>
                <w:bCs/>
                <w:iCs/>
                <w:sz w:val="19"/>
                <w:szCs w:val="19"/>
                <w:lang w:val="en-IN" w:eastAsia="en-IN"/>
              </w:rPr>
            </w:pPr>
            <w:r>
              <w:rPr>
                <w:rFonts w:cs="Verdana" w:ascii="Verdana" w:hAnsi="Verdana"/>
                <w:bCs/>
                <w:iCs/>
                <w:sz w:val="19"/>
                <w:szCs w:val="19"/>
                <w:lang w:val="en-IN" w:eastAsia="en-IN"/>
              </w:rPr>
            </w:r>
          </w:p>
        </w:tc>
      </w:tr>
    </w:tbl>
    <w:p>
      <w:pPr>
        <w:pStyle w:val="Normal"/>
        <w:rPr/>
      </w:pPr>
      <w:r>
        <w:rPr/>
      </w:r>
    </w:p>
    <w:sectPr>
      <w:type w:val="nextPage"/>
      <w:pgSz w:w="12240" w:h="15840"/>
      <w:pgMar w:left="1296" w:right="864" w:gutter="0" w:header="0" w:top="576" w:footer="0" w:bottom="28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modern"/>
    <w:pitch w:val="default"/>
  </w:font>
  <w:font w:name="Wingdings">
    <w:charset w:val="02"/>
    <w:family w:val="auto"/>
    <w:pitch w:val="variable"/>
  </w:font>
  <w:font w:name="Verdana">
    <w:charset w:val="00"/>
    <w:family w:val="swiss"/>
    <w:pitch w:val="variable"/>
  </w:font>
  <w:font w:name="Liberation Sans">
    <w:altName w:val="Arial"/>
    <w:charset w:val="00"/>
    <w:family w:val="swiss"/>
    <w:pitch w:val="variable"/>
  </w:font>
  <w:font w:name="Tahoma">
    <w:charset w:val="00"/>
    <w:family w:val="swiss"/>
    <w:pitch w:val="variable"/>
  </w:font>
  <w:font w:name="Book Antiqua">
    <w:charset w:val="00"/>
    <w:family w:val="roman"/>
    <w:pitch w:val="variable"/>
  </w:font>
  <w:font w:name="Liberation Serif">
    <w:altName w:val="Times New Roman"/>
    <w:charset w:val="01"/>
    <w:family w:val="roman"/>
    <w:pitch w:val="variable"/>
  </w:font>
  <w:font w:name="Carlito">
    <w:altName w:val="Calibri"/>
    <w:charset w:val="01"/>
    <w:family w:val="roman"/>
    <w:pitch w:val="variable"/>
  </w:font>
  <w:font w:name="Roboto">
    <w:altName w:val="Arial"/>
    <w:charset w:val="00"/>
    <w:family w:val="auto"/>
    <w:pitch w:val="variable"/>
  </w:font>
  <w:font w:name="Cambria">
    <w:charset w:val="00"/>
    <w:family w:val="roman"/>
    <w:pitch w:val="variable"/>
  </w:font>
  <w:font w:name="Lucida Sans Unicode">
    <w:charset w:val="00"/>
    <w:family w:val="swiss"/>
    <w:pitch w:val="variable"/>
  </w:font>
  <w:font w:name="Calibri">
    <w:charset w:val="00"/>
    <w:family w:val="swiss"/>
    <w:pitch w:val="variable"/>
  </w:font>
  <w:font w:name="Calibri Light">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abstractNum>
  <w:abstractNum w:abstractNumId="3">
    <w:lvl w:ilvl="0">
      <w:start w:val="1"/>
      <w:numFmt w:val="bullet"/>
      <w:lvlText w:val=""/>
      <w:lvlJc w:val="left"/>
      <w:pPr>
        <w:tabs>
          <w:tab w:val="num" w:pos="0"/>
        </w:tabs>
        <w:ind w:left="1080" w:hanging="360"/>
      </w:pPr>
      <w:rPr>
        <w:rFonts w:ascii="Symbol" w:hAnsi="Symbol" w:cs="Symbol" w:hint="default"/>
      </w:rPr>
    </w:lvl>
  </w:abstractNum>
  <w:abstractNum w:abstractNumId="4">
    <w:lvl w:ilvl="0">
      <w:numFmt w:val="bullet"/>
      <w:lvlText w:val="•"/>
      <w:lvlJc w:val="left"/>
      <w:pPr>
        <w:tabs>
          <w:tab w:val="num" w:pos="0"/>
        </w:tabs>
        <w:ind w:left="717" w:hanging="360"/>
      </w:pPr>
      <w:rPr>
        <w:rFonts w:ascii="Verdana" w:hAnsi="Verdana" w:cs="Verdana" w:hint="default"/>
      </w:rPr>
    </w:lvl>
  </w:abstractNum>
  <w:abstractNum w:abstractNumId="5">
    <w:lvl w:ilvl="0">
      <w:start w:val="1"/>
      <w:numFmt w:val="bullet"/>
      <w:lvlText w:val=""/>
      <w:lvlJc w:val="left"/>
      <w:pPr>
        <w:tabs>
          <w:tab w:val="num" w:pos="873"/>
        </w:tabs>
        <w:ind w:left="873" w:hanging="360"/>
      </w:pPr>
      <w:rPr>
        <w:rFonts w:ascii="Wingdings" w:hAnsi="Wingdings" w:cs="Wingdings" w:hint="default"/>
        <w:sz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882"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0"/>
      <w:szCs w:val="24"/>
      <w:lang w:val="en-US" w:bidi="ar-SA" w:eastAsia="zh-CN"/>
    </w:rPr>
  </w:style>
  <w:style w:type="paragraph" w:styleId="Heading1">
    <w:name w:val="heading 1"/>
    <w:basedOn w:val="Normal"/>
    <w:next w:val="Normal"/>
    <w:qFormat/>
    <w:pPr>
      <w:keepNext w:val="true"/>
      <w:numPr>
        <w:ilvl w:val="0"/>
        <w:numId w:val="1"/>
      </w:numPr>
      <w:outlineLvl w:val="0"/>
    </w:pPr>
    <w:rPr>
      <w:rFonts w:ascii="Times New Roman" w:hAnsi="Times New Roman" w:cs="Times New Roman"/>
      <w:b/>
      <w:szCs w:val="20"/>
      <w:lang w:bidi="he-IL"/>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Verdana" w:hAnsi="Verdana" w:eastAsia="Times New Roman" w:cs="Aria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Wingdings" w:hAnsi="Wingdings" w:cs="Wingdings"/>
      <w:sz w:val="22"/>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DefaultParagraphFont">
    <w:name w:val="Default Paragraph Font"/>
    <w:qFormat/>
    <w:rPr/>
  </w:style>
  <w:style w:type="character" w:styleId="Hyperlink">
    <w:name w:val="Hyperlink"/>
    <w:rPr>
      <w:color w:val="0000FF"/>
      <w:u w:val="single"/>
    </w:rPr>
  </w:style>
  <w:style w:type="character" w:styleId="apple-style-span">
    <w:name w:val="apple-style-span"/>
    <w:basedOn w:val="DefaultParagraphFont"/>
    <w:qFormat/>
    <w:rPr/>
  </w:style>
  <w:style w:type="character" w:styleId="apple-converted-space">
    <w:name w:val="apple-converted-space"/>
    <w:basedOn w:val="DefaultParagraphFont"/>
    <w:qFormat/>
    <w:rPr/>
  </w:style>
  <w:style w:type="character" w:styleId="ilad">
    <w:name w:val="il_ad"/>
    <w:basedOn w:val="DefaultParagraphFont"/>
    <w:qFormat/>
    <w:rPr/>
  </w:style>
  <w:style w:type="character" w:styleId="apple-style-spanBlackChar">
    <w:name w:val="apple-style-span + Black Char"/>
    <w:qFormat/>
    <w:rPr>
      <w:rFonts w:ascii="Arial" w:hAnsi="Arial" w:cs="Arial"/>
      <w:sz w:val="18"/>
      <w:szCs w:val="18"/>
      <w:lang w:val="en-US" w:bidi="ar-SA"/>
    </w:rPr>
  </w:style>
  <w:style w:type="character" w:styleId="FollowedHyperlink">
    <w:name w:val="FollowedHyperlink"/>
    <w:rPr>
      <w:color w:val="800080"/>
      <w:u w:val="single"/>
    </w:rPr>
  </w:style>
  <w:style w:type="character" w:styleId="Heading1Char">
    <w:name w:val="Heading 1 Char"/>
    <w:qFormat/>
    <w:rPr>
      <w:b/>
      <w:lang w:val="en-US" w:bidi="he-IL"/>
    </w:rPr>
  </w:style>
  <w:style w:type="character" w:styleId="Strong">
    <w:name w:val="Strong"/>
    <w:qFormat/>
    <w:rPr>
      <w:rFonts w:cs="Times New Roman"/>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alloonText">
    <w:name w:val="Balloon Text"/>
    <w:basedOn w:val="Normal"/>
    <w:qFormat/>
    <w:pPr/>
    <w:rPr>
      <w:rFonts w:ascii="Tahoma" w:hAnsi="Tahoma" w:cs="Tahoma"/>
      <w:sz w:val="16"/>
      <w:szCs w:val="16"/>
    </w:rPr>
  </w:style>
  <w:style w:type="paragraph" w:styleId="description">
    <w:name w:val="description"/>
    <w:basedOn w:val="Normal"/>
    <w:qFormat/>
    <w:pPr>
      <w:spacing w:before="280" w:after="280"/>
    </w:pPr>
    <w:rPr>
      <w:rFonts w:ascii="Times New Roman" w:hAnsi="Times New Roman" w:cs="Times New Roman"/>
      <w:sz w:val="24"/>
    </w:rPr>
  </w:style>
  <w:style w:type="paragraph" w:styleId="apple-style-spanBlack">
    <w:name w:val="apple-style-span + Black"/>
    <w:basedOn w:val="Normal"/>
    <w:qFormat/>
    <w:pPr>
      <w:ind w:hanging="0" w:left="162" w:right="0"/>
      <w:jc w:val="both"/>
    </w:pPr>
    <w:rPr>
      <w:rFonts w:cs="Arial"/>
      <w:sz w:val="18"/>
      <w:szCs w:val="18"/>
    </w:rPr>
  </w:style>
  <w:style w:type="paragraph" w:styleId="NormalVerdana">
    <w:name w:val="Normal + Verdana"/>
    <w:basedOn w:val="apple-style-spanBlack"/>
    <w:qFormat/>
    <w:pPr/>
    <w:rPr/>
  </w:style>
  <w:style w:type="paragraph" w:styleId="Normal1">
    <w:name w:val="Normal1"/>
    <w:qFormat/>
    <w:pPr>
      <w:widowControl/>
      <w:bidi w:val="0"/>
    </w:pPr>
    <w:rPr>
      <w:rFonts w:ascii="Times New Roman" w:hAnsi="Times New Roman" w:eastAsia="Times New Roman" w:cs="Times New Roman"/>
      <w:color w:val="000000"/>
      <w:sz w:val="24"/>
      <w:szCs w:val="24"/>
      <w:lang w:val="en-US" w:bidi="ar-SA" w:eastAsia="zh-CN"/>
    </w:rPr>
  </w:style>
  <w:style w:type="paragraph" w:styleId="Brdtekst">
    <w:name w:val="Brødtekst"/>
    <w:basedOn w:val="Normal"/>
    <w:qFormat/>
    <w:pPr>
      <w:widowControl w:val="false"/>
      <w:overflowPunct w:val="false"/>
      <w:autoSpaceDE w:val="false"/>
      <w:spacing w:lineRule="auto" w:line="360" w:before="120" w:after="120"/>
      <w:ind w:hanging="360" w:left="2520" w:right="0"/>
      <w:jc w:val="both"/>
      <w:textAlignment w:val="baseline"/>
    </w:pPr>
    <w:rPr>
      <w:rFonts w:ascii="Book Antiqua" w:hAnsi="Book Antiqua" w:cs="Book Antiqua"/>
      <w:szCs w:val="20"/>
      <w:lang w:val="da-DK"/>
    </w:rPr>
  </w:style>
  <w:style w:type="paragraph" w:styleId="TextBody">
    <w:name w:val="Text Body"/>
    <w:basedOn w:val="Normal"/>
    <w:qFormat/>
    <w:pPr>
      <w:widowControl w:val="false"/>
      <w:spacing w:lineRule="auto" w:line="288" w:before="0" w:after="140"/>
    </w:pPr>
    <w:rPr>
      <w:rFonts w:ascii="Liberation Serif;Times New Roman" w:hAnsi="Liberation Serif;Times New Roman" w:eastAsia="WenQuanYi Zen Hei Sharp" w:cs="Lohit Devanagari;Times New Roman"/>
      <w:color w:val="00000A"/>
      <w:sz w:val="24"/>
      <w:lang w:eastAsia="zh-CN" w:bidi="hi-I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LibreOffice/25.2.3.2$Windows_X86_64 LibreOffice_project/bbb074479178df812d175f709636b368952c2ce3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2019-08-28T19:43:00Z</dcterms:created>
  <dc:creator>Asif Bilal</dc:creator>
  <dc:description>Do not copy.</dc:description>
  <cp:keywords/>
  <dc:language>en-IN</dc:language>
  <cp:lastModifiedBy>Kasinathan,Sakthivel</cp:lastModifiedBy>
  <cp:lastPrinted>2008-02-03T18:25:00Z</cp:lastPrinted>
  <dcterms:modified xsi:type="dcterms:W3CDTF">2019-08-28T19:43:00Z</dcterms:modified>
  <cp:revision>2</cp:revision>
  <dc:subject>C.V</dc:subject>
  <dc:title>Asif Bilal</dc:title>
</cp:coreProperties>
</file>