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97FF2" w14:textId="77777777" w:rsidR="00EA50E4" w:rsidRPr="00EA50E4" w:rsidRDefault="00EA50E4" w:rsidP="00EA50E4">
      <w:pPr>
        <w:jc w:val="center"/>
        <w:rPr>
          <w:rFonts w:ascii="Times New Roman" w:hAnsi="Times New Roman"/>
          <w:b/>
          <w:sz w:val="26"/>
        </w:rPr>
      </w:pPr>
      <w:r w:rsidRPr="00312328">
        <w:rPr>
          <w:b/>
          <w:bCs/>
          <w:sz w:val="36"/>
          <w:szCs w:val="36"/>
        </w:rPr>
        <w:t>COIMBATORE INSTITUTE OF TECHNOLOGY</w:t>
      </w:r>
    </w:p>
    <w:p w14:paraId="42FE69D0" w14:textId="77777777" w:rsidR="00EA50E4" w:rsidRPr="008A65EA" w:rsidRDefault="00EA50E4" w:rsidP="00EA50E4">
      <w:pPr>
        <w:jc w:val="center"/>
        <w:rPr>
          <w:b/>
          <w:bCs/>
          <w:sz w:val="44"/>
          <w:szCs w:val="44"/>
        </w:rPr>
      </w:pPr>
      <w:r w:rsidRPr="003E46BC">
        <w:rPr>
          <w:sz w:val="28"/>
          <w:szCs w:val="28"/>
        </w:rPr>
        <w:t>(Government-Aided</w:t>
      </w:r>
      <w:r>
        <w:rPr>
          <w:sz w:val="28"/>
          <w:szCs w:val="28"/>
        </w:rPr>
        <w:t xml:space="preserve"> </w:t>
      </w:r>
      <w:r w:rsidRPr="003E46BC">
        <w:rPr>
          <w:sz w:val="28"/>
          <w:szCs w:val="28"/>
        </w:rPr>
        <w:t>Autonomous</w:t>
      </w:r>
      <w:r>
        <w:rPr>
          <w:sz w:val="28"/>
          <w:szCs w:val="28"/>
        </w:rPr>
        <w:t xml:space="preserve"> </w:t>
      </w:r>
      <w:r w:rsidRPr="003E46BC">
        <w:rPr>
          <w:sz w:val="28"/>
          <w:szCs w:val="28"/>
        </w:rPr>
        <w:t>Institution</w:t>
      </w:r>
      <w:r>
        <w:rPr>
          <w:sz w:val="28"/>
          <w:szCs w:val="28"/>
        </w:rPr>
        <w:t xml:space="preserve"> </w:t>
      </w:r>
      <w:r w:rsidRPr="003E46BC">
        <w:rPr>
          <w:sz w:val="28"/>
          <w:szCs w:val="28"/>
        </w:rPr>
        <w:t>Affiliated</w:t>
      </w:r>
      <w:r>
        <w:rPr>
          <w:sz w:val="28"/>
          <w:szCs w:val="28"/>
        </w:rPr>
        <w:t xml:space="preserve"> </w:t>
      </w:r>
      <w:r w:rsidRPr="003E46BC">
        <w:rPr>
          <w:sz w:val="28"/>
          <w:szCs w:val="28"/>
        </w:rPr>
        <w:t>to</w:t>
      </w:r>
      <w:r>
        <w:rPr>
          <w:sz w:val="28"/>
          <w:szCs w:val="28"/>
        </w:rPr>
        <w:t xml:space="preserve"> </w:t>
      </w:r>
      <w:r w:rsidRPr="003E46BC">
        <w:rPr>
          <w:sz w:val="28"/>
          <w:szCs w:val="28"/>
        </w:rPr>
        <w:t>Anna</w:t>
      </w:r>
      <w:r>
        <w:rPr>
          <w:sz w:val="28"/>
          <w:szCs w:val="28"/>
        </w:rPr>
        <w:t xml:space="preserve"> </w:t>
      </w:r>
      <w:proofErr w:type="spellStart"/>
      <w:proofErr w:type="gramStart"/>
      <w:r w:rsidRPr="003E46BC">
        <w:rPr>
          <w:sz w:val="28"/>
          <w:szCs w:val="28"/>
        </w:rPr>
        <w:t>University,Chennai</w:t>
      </w:r>
      <w:proofErr w:type="spellEnd"/>
      <w:proofErr w:type="gramEnd"/>
      <w:r w:rsidRPr="003E46BC">
        <w:rPr>
          <w:sz w:val="28"/>
          <w:szCs w:val="28"/>
        </w:rPr>
        <w:t>)</w:t>
      </w:r>
    </w:p>
    <w:p w14:paraId="352E36FE" w14:textId="77777777" w:rsidR="00EA50E4" w:rsidRPr="003E46BC" w:rsidRDefault="00EA50E4" w:rsidP="00EA50E4">
      <w:pPr>
        <w:jc w:val="center"/>
        <w:rPr>
          <w:sz w:val="28"/>
          <w:szCs w:val="28"/>
        </w:rPr>
      </w:pPr>
      <w:r w:rsidRPr="003E46BC">
        <w:rPr>
          <w:sz w:val="28"/>
          <w:szCs w:val="28"/>
        </w:rPr>
        <w:t>COIMBATORE–14.</w:t>
      </w:r>
    </w:p>
    <w:p w14:paraId="49006D5D" w14:textId="77777777" w:rsidR="00EA50E4" w:rsidRPr="008A65EA" w:rsidRDefault="00EA50E4" w:rsidP="00EA50E4">
      <w:pPr>
        <w:spacing w:line="360" w:lineRule="auto"/>
        <w:jc w:val="center"/>
        <w:rPr>
          <w:b/>
          <w:bCs/>
          <w:sz w:val="28"/>
          <w:szCs w:val="28"/>
          <w:u w:val="single"/>
        </w:rPr>
      </w:pPr>
      <w:r w:rsidRPr="008A65EA">
        <w:rPr>
          <w:b/>
          <w:bCs/>
          <w:sz w:val="28"/>
          <w:szCs w:val="28"/>
          <w:u w:val="single"/>
        </w:rPr>
        <w:t>19MAM5</w:t>
      </w:r>
      <w:r>
        <w:rPr>
          <w:b/>
          <w:bCs/>
          <w:sz w:val="28"/>
          <w:szCs w:val="28"/>
          <w:u w:val="single"/>
        </w:rPr>
        <w:t>6</w:t>
      </w:r>
      <w:r w:rsidRPr="008A65EA">
        <w:rPr>
          <w:b/>
          <w:bCs/>
          <w:sz w:val="28"/>
          <w:szCs w:val="28"/>
          <w:u w:val="single"/>
        </w:rPr>
        <w:t xml:space="preserve"> – </w:t>
      </w:r>
      <w:r>
        <w:rPr>
          <w:b/>
          <w:bCs/>
          <w:sz w:val="28"/>
          <w:szCs w:val="28"/>
          <w:u w:val="single"/>
        </w:rPr>
        <w:t>ADVANCED MACHINE LEARNING</w:t>
      </w:r>
      <w:r w:rsidRPr="008A65EA">
        <w:rPr>
          <w:b/>
          <w:bCs/>
          <w:sz w:val="28"/>
          <w:szCs w:val="28"/>
          <w:u w:val="single"/>
        </w:rPr>
        <w:t xml:space="preserve"> LAB</w:t>
      </w:r>
    </w:p>
    <w:p w14:paraId="30706061" w14:textId="77777777" w:rsidR="00EA50E4" w:rsidRDefault="00EA50E4" w:rsidP="00EA50E4">
      <w:pPr>
        <w:spacing w:line="360" w:lineRule="auto"/>
        <w:jc w:val="center"/>
        <w:rPr>
          <w:b/>
          <w:sz w:val="28"/>
          <w:szCs w:val="28"/>
          <w:u w:val="single"/>
        </w:rPr>
      </w:pPr>
      <w:r w:rsidRPr="008A65EA">
        <w:rPr>
          <w:b/>
          <w:sz w:val="28"/>
          <w:szCs w:val="28"/>
          <w:u w:val="single"/>
        </w:rPr>
        <w:t xml:space="preserve">SUBMITTED TO: </w:t>
      </w:r>
    </w:p>
    <w:p w14:paraId="622E29AD" w14:textId="77777777" w:rsidR="00EA50E4" w:rsidRPr="008A65EA" w:rsidRDefault="00EA50E4" w:rsidP="00EA50E4">
      <w:pPr>
        <w:spacing w:line="360" w:lineRule="auto"/>
        <w:jc w:val="center"/>
        <w:rPr>
          <w:b/>
          <w:sz w:val="28"/>
          <w:szCs w:val="28"/>
        </w:rPr>
      </w:pPr>
      <w:proofErr w:type="spellStart"/>
      <w:r>
        <w:rPr>
          <w:b/>
          <w:sz w:val="28"/>
          <w:szCs w:val="28"/>
        </w:rPr>
        <w:t>Ms.</w:t>
      </w:r>
      <w:proofErr w:type="gramStart"/>
      <w:r>
        <w:rPr>
          <w:b/>
          <w:sz w:val="28"/>
          <w:szCs w:val="28"/>
        </w:rPr>
        <w:t>P.HEMASHREE</w:t>
      </w:r>
      <w:proofErr w:type="spellEnd"/>
      <w:proofErr w:type="gramEnd"/>
      <w:r w:rsidRPr="008A65EA">
        <w:rPr>
          <w:b/>
          <w:sz w:val="28"/>
          <w:szCs w:val="28"/>
        </w:rPr>
        <w:t xml:space="preserve"> </w:t>
      </w:r>
    </w:p>
    <w:p w14:paraId="2001B3C8" w14:textId="77777777" w:rsidR="00EA50E4" w:rsidRPr="00EA50E4" w:rsidRDefault="00EA50E4" w:rsidP="00EA50E4">
      <w:pPr>
        <w:spacing w:line="360" w:lineRule="auto"/>
        <w:jc w:val="center"/>
        <w:rPr>
          <w:b/>
          <w:sz w:val="28"/>
          <w:szCs w:val="28"/>
          <w:u w:val="single"/>
        </w:rPr>
      </w:pPr>
      <w:r w:rsidRPr="003E46BC">
        <w:rPr>
          <w:noProof/>
        </w:rPr>
        <w:drawing>
          <wp:anchor distT="0" distB="0" distL="0" distR="0" simplePos="0" relativeHeight="251658240" behindDoc="1" locked="0" layoutInCell="1" allowOverlap="1" wp14:anchorId="10D77683" wp14:editId="06E82439">
            <wp:simplePos x="0" y="0"/>
            <wp:positionH relativeFrom="page">
              <wp:posOffset>3058614</wp:posOffset>
            </wp:positionH>
            <wp:positionV relativeFrom="paragraph">
              <wp:posOffset>483688</wp:posOffset>
            </wp:positionV>
            <wp:extent cx="1654175" cy="1630680"/>
            <wp:effectExtent l="0" t="0" r="3175" b="7620"/>
            <wp:wrapTopAndBottom/>
            <wp:docPr id="1869711785" name="Picture 4" descr="https://1.bp.blogspot.com/-b9kDpRlXcLM/XQhqPeAdpaI/AAAAAAAAAIM/jhul1umV5NQfzORB1GPevLijTbHD-z0awCLcBGAs/s1600/CIT%2B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https://1.bp.blogspot.com/-b9kDpRlXcLM/XQhqPeAdpaI/AAAAAAAAAIM/jhul1umV5NQfzORB1GPevLijTbHD-z0awCLcBGAs/s1600/CIT%2BLOGO.png"/>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54175" cy="163068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Pr="008A65EA">
        <w:rPr>
          <w:b/>
          <w:sz w:val="28"/>
          <w:szCs w:val="28"/>
        </w:rPr>
        <w:t>Dr.</w:t>
      </w:r>
      <w:proofErr w:type="gramStart"/>
      <w:r>
        <w:rPr>
          <w:b/>
          <w:sz w:val="28"/>
          <w:szCs w:val="28"/>
        </w:rPr>
        <w:t>K.SWATHINE</w:t>
      </w:r>
      <w:proofErr w:type="spellEnd"/>
      <w:proofErr w:type="gramEnd"/>
      <w:r w:rsidRPr="008A65EA">
        <w:rPr>
          <w:b/>
          <w:sz w:val="28"/>
          <w:szCs w:val="28"/>
        </w:rPr>
        <w:t xml:space="preserve"> </w:t>
      </w:r>
    </w:p>
    <w:p w14:paraId="7C5AC2A4" w14:textId="77777777" w:rsidR="00EA50E4" w:rsidRDefault="00EA50E4" w:rsidP="00EA50E4">
      <w:pPr>
        <w:ind w:left="4320" w:firstLine="720"/>
        <w:rPr>
          <w:b/>
        </w:rPr>
      </w:pPr>
    </w:p>
    <w:p w14:paraId="40E9F641" w14:textId="77777777" w:rsidR="00EA50E4" w:rsidRPr="00010D63" w:rsidRDefault="00EA50E4" w:rsidP="00EA50E4">
      <w:pPr>
        <w:spacing w:line="360" w:lineRule="auto"/>
        <w:rPr>
          <w:b/>
          <w:u w:val="single"/>
        </w:rPr>
      </w:pPr>
      <w:r>
        <w:rPr>
          <w:b/>
        </w:rPr>
        <w:t xml:space="preserve">                                                                                  </w:t>
      </w:r>
      <w:r w:rsidRPr="00010D63">
        <w:rPr>
          <w:b/>
          <w:u w:val="single"/>
        </w:rPr>
        <w:t>SUBMITTED BY:</w:t>
      </w:r>
    </w:p>
    <w:p w14:paraId="6A98EC02" w14:textId="77777777" w:rsidR="00EA50E4" w:rsidRPr="003E46BC" w:rsidRDefault="00EA50E4" w:rsidP="00EA50E4">
      <w:pPr>
        <w:spacing w:line="360" w:lineRule="auto"/>
        <w:ind w:left="4320" w:firstLine="720"/>
        <w:rPr>
          <w:bCs/>
        </w:rPr>
      </w:pPr>
      <w:r w:rsidRPr="003E46BC">
        <w:rPr>
          <w:b/>
        </w:rPr>
        <w:t>NAME:</w:t>
      </w:r>
      <w:r w:rsidRPr="003E46BC">
        <w:rPr>
          <w:bCs/>
        </w:rPr>
        <w:t xml:space="preserve"> </w:t>
      </w:r>
      <w:r>
        <w:rPr>
          <w:bCs/>
        </w:rPr>
        <w:t>BHUVANESH A</w:t>
      </w:r>
    </w:p>
    <w:p w14:paraId="07A3051C" w14:textId="77777777" w:rsidR="00EA50E4" w:rsidRPr="003E46BC" w:rsidRDefault="00EA50E4" w:rsidP="00EA50E4">
      <w:pPr>
        <w:spacing w:line="360" w:lineRule="auto"/>
        <w:ind w:left="4320" w:firstLine="720"/>
      </w:pPr>
      <w:r w:rsidRPr="003E46BC">
        <w:rPr>
          <w:b/>
        </w:rPr>
        <w:t>REGISTER NO</w:t>
      </w:r>
      <w:r w:rsidRPr="003E46BC">
        <w:t>:</w:t>
      </w:r>
      <w:r>
        <w:t>2403717674421007</w:t>
      </w:r>
    </w:p>
    <w:p w14:paraId="1407CABB" w14:textId="77777777" w:rsidR="00EA50E4" w:rsidRDefault="00EA50E4" w:rsidP="00EA50E4">
      <w:pPr>
        <w:spacing w:line="360" w:lineRule="auto"/>
        <w:ind w:left="4320" w:firstLine="720"/>
        <w:rPr>
          <w:bCs/>
        </w:rPr>
      </w:pPr>
      <w:r w:rsidRPr="003E46BC">
        <w:rPr>
          <w:b/>
        </w:rPr>
        <w:t>DEPARTMENT:</w:t>
      </w:r>
      <w:r>
        <w:rPr>
          <w:b/>
        </w:rPr>
        <w:t xml:space="preserve"> </w:t>
      </w:r>
      <w:r w:rsidRPr="003E46BC">
        <w:rPr>
          <w:bCs/>
        </w:rPr>
        <w:t>COMPUTING</w:t>
      </w:r>
    </w:p>
    <w:p w14:paraId="09F92D52" w14:textId="77777777" w:rsidR="00EA50E4" w:rsidRDefault="00EA50E4" w:rsidP="00EA50E4">
      <w:pPr>
        <w:spacing w:line="360" w:lineRule="auto"/>
        <w:ind w:left="5040"/>
        <w:rPr>
          <w:bCs/>
        </w:rPr>
      </w:pPr>
      <w:r w:rsidRPr="003E46BC">
        <w:rPr>
          <w:bCs/>
        </w:rPr>
        <w:t>(ARTIFICIAL INTELLIGENCE AND MACHINE LEARNING)</w:t>
      </w:r>
    </w:p>
    <w:p w14:paraId="374C5DE9" w14:textId="77777777" w:rsidR="00EA50E4" w:rsidRDefault="00EA50E4" w:rsidP="00EA50E4">
      <w:pPr>
        <w:spacing w:line="360" w:lineRule="auto"/>
        <w:ind w:left="5040"/>
        <w:rPr>
          <w:bCs/>
        </w:rPr>
      </w:pPr>
      <w:r w:rsidRPr="003E46BC">
        <w:rPr>
          <w:b/>
        </w:rPr>
        <w:t xml:space="preserve">DEGREE: </w:t>
      </w:r>
      <w:proofErr w:type="spellStart"/>
      <w:proofErr w:type="gramStart"/>
      <w:r w:rsidRPr="003E46BC">
        <w:rPr>
          <w:bCs/>
        </w:rPr>
        <w:t>M.Sc</w:t>
      </w:r>
      <w:proofErr w:type="spellEnd"/>
      <w:proofErr w:type="gramEnd"/>
      <w:r w:rsidRPr="003E46BC">
        <w:rPr>
          <w:bCs/>
        </w:rPr>
        <w:t>(AI&amp;ML)</w:t>
      </w:r>
    </w:p>
    <w:p w14:paraId="07BB7330" w14:textId="77777777" w:rsidR="00EA50E4" w:rsidRPr="00945E7C" w:rsidRDefault="00EA50E4" w:rsidP="00EA50E4">
      <w:pPr>
        <w:spacing w:line="360" w:lineRule="auto"/>
        <w:ind w:left="5040"/>
        <w:rPr>
          <w:bCs/>
        </w:rPr>
      </w:pPr>
      <w:r w:rsidRPr="003E46BC">
        <w:rPr>
          <w:b/>
        </w:rPr>
        <w:t>YEAR:</w:t>
      </w:r>
      <w:r w:rsidRPr="003E46BC">
        <w:rPr>
          <w:bCs/>
        </w:rPr>
        <w:t xml:space="preserve"> </w:t>
      </w:r>
      <w:r>
        <w:rPr>
          <w:bCs/>
        </w:rPr>
        <w:t>III</w:t>
      </w:r>
    </w:p>
    <w:p w14:paraId="3D3EAD1D" w14:textId="77777777" w:rsidR="00EA50E4" w:rsidRDefault="00EA50E4" w:rsidP="00EA50E4">
      <w:pPr>
        <w:spacing w:line="360" w:lineRule="auto"/>
        <w:rPr>
          <w:b/>
        </w:rPr>
      </w:pPr>
      <w:r>
        <w:rPr>
          <w:b/>
        </w:rPr>
        <w:t xml:space="preserve">                                 </w:t>
      </w:r>
      <w:r w:rsidRPr="003E46BC">
        <w:rPr>
          <w:b/>
        </w:rPr>
        <w:t xml:space="preserve">    </w:t>
      </w:r>
      <w:r>
        <w:rPr>
          <w:b/>
        </w:rPr>
        <w:tab/>
      </w:r>
      <w:r>
        <w:rPr>
          <w:b/>
        </w:rPr>
        <w:tab/>
      </w:r>
      <w:r>
        <w:rPr>
          <w:b/>
        </w:rPr>
        <w:tab/>
      </w:r>
      <w:r>
        <w:rPr>
          <w:b/>
        </w:rPr>
        <w:tab/>
      </w:r>
      <w:r>
        <w:rPr>
          <w:b/>
        </w:rPr>
        <w:tab/>
      </w:r>
      <w:r w:rsidRPr="003E46BC">
        <w:rPr>
          <w:b/>
        </w:rPr>
        <w:t>SEMESTER</w:t>
      </w:r>
      <w:r w:rsidRPr="00C7659D">
        <w:rPr>
          <w:b/>
        </w:rPr>
        <w:t>:</w:t>
      </w:r>
      <w:r>
        <w:rPr>
          <w:b/>
        </w:rPr>
        <w:t xml:space="preserve"> </w:t>
      </w:r>
      <w:r w:rsidRPr="00C7659D">
        <w:rPr>
          <w:b/>
        </w:rPr>
        <w:t>V</w:t>
      </w:r>
      <w:r>
        <w:rPr>
          <w:bCs/>
        </w:rPr>
        <w:t xml:space="preserve">      </w:t>
      </w:r>
    </w:p>
    <w:p w14:paraId="2883FF9D" w14:textId="77777777" w:rsidR="00EA50E4" w:rsidRDefault="00EA50E4" w:rsidP="00EA50E4">
      <w:pPr>
        <w:spacing w:before="120" w:after="120"/>
        <w:jc w:val="center"/>
      </w:pPr>
      <w:r>
        <w:rPr>
          <w:rFonts w:ascii="Times New Roman" w:hAnsi="Times New Roman"/>
          <w:b/>
          <w:sz w:val="26"/>
        </w:rPr>
        <w:lastRenderedPageBreak/>
        <w:t xml:space="preserve">CAT II – </w:t>
      </w:r>
      <w:proofErr w:type="gramStart"/>
      <w:r>
        <w:rPr>
          <w:rFonts w:ascii="Times New Roman" w:hAnsi="Times New Roman"/>
          <w:b/>
          <w:sz w:val="26"/>
        </w:rPr>
        <w:t>Project  Report</w:t>
      </w:r>
      <w:proofErr w:type="gramEnd"/>
    </w:p>
    <w:p w14:paraId="6AF1E7D9" w14:textId="77777777" w:rsidR="00EA50E4" w:rsidRDefault="00EA50E4" w:rsidP="00EA50E4">
      <w:pPr>
        <w:spacing w:before="40" w:after="80"/>
      </w:pPr>
    </w:p>
    <w:p w14:paraId="5D586A6A" w14:textId="77777777" w:rsidR="00EA50E4" w:rsidRDefault="00EA50E4" w:rsidP="00EA50E4">
      <w:pPr>
        <w:spacing w:before="200"/>
        <w:jc w:val="center"/>
      </w:pPr>
      <w:proofErr w:type="spellStart"/>
      <w:r>
        <w:rPr>
          <w:rFonts w:ascii="Times New Roman" w:hAnsi="Times New Roman"/>
          <w:b/>
          <w:sz w:val="36"/>
        </w:rPr>
        <w:t>TwinTrap</w:t>
      </w:r>
      <w:proofErr w:type="spellEnd"/>
      <w:r>
        <w:rPr>
          <w:rFonts w:ascii="Times New Roman" w:hAnsi="Times New Roman"/>
          <w:b/>
          <w:sz w:val="36"/>
        </w:rPr>
        <w:t xml:space="preserve"> AI: Detecting and Explaining</w:t>
      </w:r>
      <w:r>
        <w:rPr>
          <w:rFonts w:ascii="Times New Roman" w:hAnsi="Times New Roman"/>
          <w:b/>
          <w:sz w:val="36"/>
        </w:rPr>
        <w:br/>
        <w:t>Digital-Twin Divergence Using Machine Learning</w:t>
      </w:r>
    </w:p>
    <w:p w14:paraId="23F744A5" w14:textId="77777777" w:rsidR="00EA50E4" w:rsidRDefault="00EA50E4" w:rsidP="00EA50E4">
      <w:pPr>
        <w:spacing w:before="200"/>
        <w:jc w:val="center"/>
      </w:pPr>
    </w:p>
    <w:p w14:paraId="60112324" w14:textId="77777777" w:rsidR="00EA50E4" w:rsidRPr="00EA50E4" w:rsidRDefault="00EA50E4" w:rsidP="00EA50E4">
      <w:pPr>
        <w:spacing w:before="200"/>
        <w:jc w:val="center"/>
      </w:pPr>
    </w:p>
    <w:tbl>
      <w:tblPr>
        <w:tblStyle w:val="TableGrid"/>
        <w:tblW w:w="0" w:type="auto"/>
        <w:tblLook w:val="04A0" w:firstRow="1" w:lastRow="0" w:firstColumn="1" w:lastColumn="0" w:noHBand="0" w:noVBand="1"/>
      </w:tblPr>
      <w:tblGrid>
        <w:gridCol w:w="9338"/>
      </w:tblGrid>
      <w:tr w:rsidR="00756734" w:rsidRPr="00756734" w14:paraId="0E3B7656" w14:textId="77777777" w:rsidTr="00756734">
        <w:tc>
          <w:tcPr>
            <w:tcW w:w="9338" w:type="dxa"/>
          </w:tcPr>
          <w:p w14:paraId="7DB7C632" w14:textId="77777777" w:rsidR="00756734" w:rsidRPr="00756734" w:rsidRDefault="00756734" w:rsidP="00804A20">
            <w:pPr>
              <w:pBdr>
                <w:bottom w:val="single" w:sz="4" w:space="1" w:color="BBBBBB"/>
              </w:pBdr>
              <w:spacing w:before="280" w:after="80"/>
              <w:jc w:val="center"/>
              <w:rPr>
                <w:sz w:val="34"/>
                <w:szCs w:val="34"/>
              </w:rPr>
            </w:pPr>
            <w:r w:rsidRPr="00756734">
              <w:rPr>
                <w:rFonts w:ascii="Times New Roman" w:hAnsi="Times New Roman"/>
                <w:b/>
                <w:sz w:val="34"/>
                <w:szCs w:val="34"/>
              </w:rPr>
              <w:t>TABLE OF CONTENTS</w:t>
            </w:r>
          </w:p>
        </w:tc>
      </w:tr>
      <w:tr w:rsidR="00756734" w:rsidRPr="00756734" w14:paraId="5C350C23" w14:textId="77777777" w:rsidTr="00756734">
        <w:tc>
          <w:tcPr>
            <w:tcW w:w="9338" w:type="dxa"/>
          </w:tcPr>
          <w:p w14:paraId="1A37729F" w14:textId="77777777" w:rsidR="00756734" w:rsidRPr="00756734" w:rsidRDefault="00756734" w:rsidP="00804A20">
            <w:pPr>
              <w:tabs>
                <w:tab w:val="right" w:leader="dot" w:pos="7370"/>
              </w:tabs>
              <w:spacing w:before="60" w:after="60"/>
              <w:jc w:val="center"/>
              <w:rPr>
                <w:sz w:val="30"/>
                <w:szCs w:val="30"/>
              </w:rPr>
            </w:pPr>
            <w:r w:rsidRPr="00756734">
              <w:rPr>
                <w:rFonts w:ascii="Times New Roman" w:hAnsi="Times New Roman"/>
                <w:sz w:val="30"/>
                <w:szCs w:val="30"/>
              </w:rPr>
              <w:t>1.  Abstract</w:t>
            </w:r>
            <w:r w:rsidRPr="00756734">
              <w:rPr>
                <w:rFonts w:ascii="Times New Roman" w:hAnsi="Times New Roman"/>
                <w:sz w:val="30"/>
                <w:szCs w:val="30"/>
              </w:rPr>
              <w:tab/>
              <w:t>3</w:t>
            </w:r>
          </w:p>
        </w:tc>
      </w:tr>
      <w:tr w:rsidR="00756734" w:rsidRPr="00756734" w14:paraId="23C17D85" w14:textId="77777777" w:rsidTr="00756734">
        <w:tc>
          <w:tcPr>
            <w:tcW w:w="9338" w:type="dxa"/>
          </w:tcPr>
          <w:p w14:paraId="7A1F7467" w14:textId="77777777" w:rsidR="00756734" w:rsidRPr="00756734" w:rsidRDefault="00756734" w:rsidP="00804A20">
            <w:pPr>
              <w:tabs>
                <w:tab w:val="right" w:leader="dot" w:pos="7370"/>
              </w:tabs>
              <w:spacing w:before="60" w:after="60"/>
              <w:jc w:val="center"/>
              <w:rPr>
                <w:sz w:val="30"/>
                <w:szCs w:val="30"/>
              </w:rPr>
            </w:pPr>
            <w:r w:rsidRPr="00756734">
              <w:rPr>
                <w:rFonts w:ascii="Times New Roman" w:hAnsi="Times New Roman"/>
                <w:sz w:val="30"/>
                <w:szCs w:val="30"/>
              </w:rPr>
              <w:t>2.  Introduction</w:t>
            </w:r>
            <w:r w:rsidRPr="00756734">
              <w:rPr>
                <w:rFonts w:ascii="Times New Roman" w:hAnsi="Times New Roman"/>
                <w:sz w:val="30"/>
                <w:szCs w:val="30"/>
              </w:rPr>
              <w:tab/>
              <w:t>3</w:t>
            </w:r>
          </w:p>
        </w:tc>
      </w:tr>
      <w:tr w:rsidR="00756734" w:rsidRPr="00756734" w14:paraId="7E4AD1F7" w14:textId="77777777" w:rsidTr="00756734">
        <w:tc>
          <w:tcPr>
            <w:tcW w:w="9338" w:type="dxa"/>
          </w:tcPr>
          <w:p w14:paraId="50F91295" w14:textId="77777777" w:rsidR="00756734" w:rsidRPr="00756734" w:rsidRDefault="00756734" w:rsidP="00804A20">
            <w:pPr>
              <w:tabs>
                <w:tab w:val="right" w:leader="dot" w:pos="7370"/>
              </w:tabs>
              <w:spacing w:before="60" w:after="60"/>
              <w:jc w:val="center"/>
              <w:rPr>
                <w:sz w:val="30"/>
                <w:szCs w:val="30"/>
              </w:rPr>
            </w:pPr>
            <w:r w:rsidRPr="00756734">
              <w:rPr>
                <w:rFonts w:ascii="Times New Roman" w:hAnsi="Times New Roman"/>
                <w:sz w:val="30"/>
                <w:szCs w:val="30"/>
              </w:rPr>
              <w:t>3.  Literature Review</w:t>
            </w:r>
            <w:r w:rsidRPr="00756734">
              <w:rPr>
                <w:rFonts w:ascii="Times New Roman" w:hAnsi="Times New Roman"/>
                <w:sz w:val="30"/>
                <w:szCs w:val="30"/>
              </w:rPr>
              <w:tab/>
              <w:t>4</w:t>
            </w:r>
          </w:p>
        </w:tc>
      </w:tr>
      <w:tr w:rsidR="00756734" w:rsidRPr="00756734" w14:paraId="3BCA9EBA" w14:textId="77777777" w:rsidTr="00756734">
        <w:tc>
          <w:tcPr>
            <w:tcW w:w="9338" w:type="dxa"/>
          </w:tcPr>
          <w:p w14:paraId="1765E9E4" w14:textId="77777777" w:rsidR="00756734" w:rsidRPr="00756734" w:rsidRDefault="00756734" w:rsidP="00804A20">
            <w:pPr>
              <w:tabs>
                <w:tab w:val="right" w:leader="dot" w:pos="7370"/>
              </w:tabs>
              <w:spacing w:before="60" w:after="60"/>
              <w:jc w:val="center"/>
              <w:rPr>
                <w:sz w:val="30"/>
                <w:szCs w:val="30"/>
              </w:rPr>
            </w:pPr>
            <w:r w:rsidRPr="00756734">
              <w:rPr>
                <w:rFonts w:ascii="Times New Roman" w:hAnsi="Times New Roman"/>
                <w:sz w:val="30"/>
                <w:szCs w:val="30"/>
              </w:rPr>
              <w:t>4.  Dataset &amp; Data Engineering</w:t>
            </w:r>
            <w:r w:rsidRPr="00756734">
              <w:rPr>
                <w:rFonts w:ascii="Times New Roman" w:hAnsi="Times New Roman"/>
                <w:sz w:val="30"/>
                <w:szCs w:val="30"/>
              </w:rPr>
              <w:tab/>
              <w:t>5</w:t>
            </w:r>
          </w:p>
        </w:tc>
      </w:tr>
      <w:tr w:rsidR="00756734" w:rsidRPr="00756734" w14:paraId="70A39F19" w14:textId="77777777" w:rsidTr="00756734">
        <w:tc>
          <w:tcPr>
            <w:tcW w:w="9338" w:type="dxa"/>
          </w:tcPr>
          <w:p w14:paraId="673829AC" w14:textId="77777777" w:rsidR="00756734" w:rsidRPr="00756734" w:rsidRDefault="00756734" w:rsidP="00804A20">
            <w:pPr>
              <w:tabs>
                <w:tab w:val="right" w:leader="dot" w:pos="7370"/>
              </w:tabs>
              <w:spacing w:before="60" w:after="60"/>
              <w:jc w:val="center"/>
              <w:rPr>
                <w:sz w:val="30"/>
                <w:szCs w:val="30"/>
              </w:rPr>
            </w:pPr>
            <w:r w:rsidRPr="00756734">
              <w:rPr>
                <w:rFonts w:ascii="Times New Roman" w:hAnsi="Times New Roman"/>
                <w:sz w:val="30"/>
                <w:szCs w:val="30"/>
              </w:rPr>
              <w:t>5.  Methodology</w:t>
            </w:r>
            <w:r w:rsidRPr="00756734">
              <w:rPr>
                <w:rFonts w:ascii="Times New Roman" w:hAnsi="Times New Roman"/>
                <w:sz w:val="30"/>
                <w:szCs w:val="30"/>
              </w:rPr>
              <w:tab/>
              <w:t>7</w:t>
            </w:r>
          </w:p>
        </w:tc>
      </w:tr>
      <w:tr w:rsidR="00756734" w:rsidRPr="00756734" w14:paraId="4631CC94" w14:textId="77777777" w:rsidTr="00756734">
        <w:tc>
          <w:tcPr>
            <w:tcW w:w="9338" w:type="dxa"/>
          </w:tcPr>
          <w:p w14:paraId="501B6656" w14:textId="77777777" w:rsidR="00756734" w:rsidRPr="00756734" w:rsidRDefault="00756734" w:rsidP="00804A20">
            <w:pPr>
              <w:tabs>
                <w:tab w:val="right" w:leader="dot" w:pos="7370"/>
              </w:tabs>
              <w:spacing w:before="60" w:after="60"/>
              <w:jc w:val="center"/>
              <w:rPr>
                <w:sz w:val="30"/>
                <w:szCs w:val="30"/>
              </w:rPr>
            </w:pPr>
            <w:r w:rsidRPr="00756734">
              <w:rPr>
                <w:rFonts w:ascii="Times New Roman" w:hAnsi="Times New Roman"/>
                <w:sz w:val="30"/>
                <w:szCs w:val="30"/>
              </w:rPr>
              <w:t>6.  Implementation &amp; Experiments</w:t>
            </w:r>
            <w:r w:rsidRPr="00756734">
              <w:rPr>
                <w:rFonts w:ascii="Times New Roman" w:hAnsi="Times New Roman"/>
                <w:sz w:val="30"/>
                <w:szCs w:val="30"/>
              </w:rPr>
              <w:tab/>
              <w:t>9</w:t>
            </w:r>
          </w:p>
        </w:tc>
      </w:tr>
      <w:tr w:rsidR="00756734" w:rsidRPr="00756734" w14:paraId="4106C72D" w14:textId="77777777" w:rsidTr="00756734">
        <w:tc>
          <w:tcPr>
            <w:tcW w:w="9338" w:type="dxa"/>
          </w:tcPr>
          <w:p w14:paraId="7F8233B6" w14:textId="77777777" w:rsidR="00756734" w:rsidRPr="00756734" w:rsidRDefault="00756734" w:rsidP="00804A20">
            <w:pPr>
              <w:tabs>
                <w:tab w:val="right" w:leader="dot" w:pos="7370"/>
              </w:tabs>
              <w:spacing w:before="60" w:after="60"/>
              <w:jc w:val="center"/>
              <w:rPr>
                <w:sz w:val="30"/>
                <w:szCs w:val="30"/>
              </w:rPr>
            </w:pPr>
            <w:r w:rsidRPr="00756734">
              <w:rPr>
                <w:rFonts w:ascii="Times New Roman" w:hAnsi="Times New Roman"/>
                <w:sz w:val="30"/>
                <w:szCs w:val="30"/>
              </w:rPr>
              <w:t>7.  Results &amp; Comparative Analysis</w:t>
            </w:r>
            <w:r w:rsidRPr="00756734">
              <w:rPr>
                <w:rFonts w:ascii="Times New Roman" w:hAnsi="Times New Roman"/>
                <w:sz w:val="30"/>
                <w:szCs w:val="30"/>
              </w:rPr>
              <w:tab/>
              <w:t>11</w:t>
            </w:r>
          </w:p>
        </w:tc>
      </w:tr>
      <w:tr w:rsidR="00756734" w:rsidRPr="00756734" w14:paraId="61644117" w14:textId="77777777" w:rsidTr="00756734">
        <w:tc>
          <w:tcPr>
            <w:tcW w:w="9338" w:type="dxa"/>
          </w:tcPr>
          <w:p w14:paraId="3C13DF24" w14:textId="77777777" w:rsidR="00756734" w:rsidRPr="00756734" w:rsidRDefault="00756734" w:rsidP="00804A20">
            <w:pPr>
              <w:tabs>
                <w:tab w:val="right" w:leader="dot" w:pos="7370"/>
              </w:tabs>
              <w:spacing w:before="60" w:after="60"/>
              <w:jc w:val="center"/>
              <w:rPr>
                <w:sz w:val="30"/>
                <w:szCs w:val="30"/>
              </w:rPr>
            </w:pPr>
            <w:r w:rsidRPr="00756734">
              <w:rPr>
                <w:rFonts w:ascii="Times New Roman" w:hAnsi="Times New Roman"/>
                <w:sz w:val="30"/>
                <w:szCs w:val="30"/>
              </w:rPr>
              <w:t xml:space="preserve">8.  Deployment &amp; </w:t>
            </w:r>
            <w:proofErr w:type="spellStart"/>
            <w:r w:rsidRPr="00756734">
              <w:rPr>
                <w:rFonts w:ascii="Times New Roman" w:hAnsi="Times New Roman"/>
                <w:sz w:val="30"/>
                <w:szCs w:val="30"/>
              </w:rPr>
              <w:t>Containerisation</w:t>
            </w:r>
            <w:proofErr w:type="spellEnd"/>
            <w:r w:rsidRPr="00756734">
              <w:rPr>
                <w:rFonts w:ascii="Times New Roman" w:hAnsi="Times New Roman"/>
                <w:sz w:val="30"/>
                <w:szCs w:val="30"/>
              </w:rPr>
              <w:tab/>
              <w:t>13</w:t>
            </w:r>
          </w:p>
        </w:tc>
      </w:tr>
      <w:tr w:rsidR="00756734" w:rsidRPr="00756734" w14:paraId="5A854096" w14:textId="77777777" w:rsidTr="00756734">
        <w:tc>
          <w:tcPr>
            <w:tcW w:w="9338" w:type="dxa"/>
          </w:tcPr>
          <w:p w14:paraId="5E220777" w14:textId="77777777" w:rsidR="00756734" w:rsidRPr="00756734" w:rsidRDefault="00756734" w:rsidP="00804A20">
            <w:pPr>
              <w:tabs>
                <w:tab w:val="right" w:leader="dot" w:pos="7370"/>
              </w:tabs>
              <w:spacing w:before="60" w:after="60"/>
              <w:jc w:val="center"/>
              <w:rPr>
                <w:sz w:val="30"/>
                <w:szCs w:val="30"/>
              </w:rPr>
            </w:pPr>
            <w:r w:rsidRPr="00756734">
              <w:rPr>
                <w:rFonts w:ascii="Times New Roman" w:hAnsi="Times New Roman"/>
                <w:sz w:val="30"/>
                <w:szCs w:val="30"/>
              </w:rPr>
              <w:t>9.  Conclusion &amp; Future Scope</w:t>
            </w:r>
            <w:r w:rsidRPr="00756734">
              <w:rPr>
                <w:rFonts w:ascii="Times New Roman" w:hAnsi="Times New Roman"/>
                <w:sz w:val="30"/>
                <w:szCs w:val="30"/>
              </w:rPr>
              <w:tab/>
              <w:t>14</w:t>
            </w:r>
          </w:p>
        </w:tc>
      </w:tr>
      <w:tr w:rsidR="00756734" w:rsidRPr="00756734" w14:paraId="6BAA6B7E" w14:textId="77777777" w:rsidTr="00756734">
        <w:tc>
          <w:tcPr>
            <w:tcW w:w="9338" w:type="dxa"/>
          </w:tcPr>
          <w:p w14:paraId="450BAAF6" w14:textId="77777777" w:rsidR="00756734" w:rsidRPr="00756734" w:rsidRDefault="00756734" w:rsidP="00804A20">
            <w:pPr>
              <w:tabs>
                <w:tab w:val="right" w:leader="dot" w:pos="7370"/>
              </w:tabs>
              <w:spacing w:before="60" w:after="60"/>
              <w:jc w:val="center"/>
              <w:rPr>
                <w:sz w:val="30"/>
                <w:szCs w:val="30"/>
              </w:rPr>
            </w:pPr>
            <w:r w:rsidRPr="00756734">
              <w:rPr>
                <w:rFonts w:ascii="Times New Roman" w:hAnsi="Times New Roman"/>
                <w:sz w:val="30"/>
                <w:szCs w:val="30"/>
              </w:rPr>
              <w:t>10.  References</w:t>
            </w:r>
            <w:r w:rsidRPr="00756734">
              <w:rPr>
                <w:rFonts w:ascii="Times New Roman" w:hAnsi="Times New Roman"/>
                <w:sz w:val="30"/>
                <w:szCs w:val="30"/>
              </w:rPr>
              <w:tab/>
              <w:t>15</w:t>
            </w:r>
          </w:p>
        </w:tc>
      </w:tr>
    </w:tbl>
    <w:p w14:paraId="73E351E1" w14:textId="77777777" w:rsidR="00E44674" w:rsidRPr="00EA50E4" w:rsidRDefault="00000000">
      <w:pPr>
        <w:rPr>
          <w:sz w:val="30"/>
          <w:szCs w:val="30"/>
        </w:rPr>
      </w:pPr>
      <w:r w:rsidRPr="00EA50E4">
        <w:rPr>
          <w:sz w:val="30"/>
          <w:szCs w:val="30"/>
        </w:rPr>
        <w:br w:type="page"/>
      </w:r>
    </w:p>
    <w:p w14:paraId="72C92756" w14:textId="77777777" w:rsidR="00E44674" w:rsidRDefault="00000000">
      <w:pPr>
        <w:pBdr>
          <w:bottom w:val="single" w:sz="4" w:space="1" w:color="BBBBBB"/>
        </w:pBdr>
        <w:spacing w:before="280" w:after="80"/>
      </w:pPr>
      <w:r>
        <w:rPr>
          <w:rFonts w:ascii="Times New Roman" w:hAnsi="Times New Roman"/>
          <w:b/>
          <w:sz w:val="24"/>
        </w:rPr>
        <w:lastRenderedPageBreak/>
        <w:t>1. ABSTRACT</w:t>
      </w:r>
    </w:p>
    <w:p w14:paraId="29F6FF29" w14:textId="77777777" w:rsidR="00E44674" w:rsidRDefault="00000000">
      <w:pPr>
        <w:spacing w:before="60" w:after="80"/>
        <w:ind w:firstLine="425"/>
        <w:jc w:val="both"/>
      </w:pPr>
      <w:r>
        <w:rPr>
          <w:rFonts w:ascii="Times New Roman" w:hAnsi="Times New Roman"/>
        </w:rPr>
        <w:t>This report presents TwinTrap AI, a full-stack machine learning system for real-time detection and explanation of Digital Twin divergence from physical sensor streams. A simulated industrial machine generates six sensor channels -- temperature, vibration, RPM, current, torque, and pressure -- while a connected smartphone simultaneously streams live accelerometer and gyroscope readings over WebSocket at 10 Hz, acting as the physical device. Eight controlled drift scenarios, ranging from gradual sensor ramps to abrupt step changes and operating-condition shifts, produce labeled HEALTHY and DRIFT states. Discrepancy features -- absolute difference, relative difference, rolling difference, and difference velocity -- are computed between real and twin values and fed to an XGBoost classifier. GridSearchCV and RandomizedSearchCV optimise hyperparameters; Principal Component Analysis and Singular Value Decomposition visualise state separability; SHAP values provide per-sensor attribution for individual predictions. The backend is served by FastAPI with a React + Vite interactive dashboard featuring a real-time 3-D twin visualisation. Public access is achieved via Cloudflare Tunnel over HTTPS. Results demonstrate reliable drift classification across four class-imbalance configurations, confirming that lightweight gradient-boosted models with engineered discrepancy features are sufficient for practical Digital Twin monitoring without GPU infrastructure.</w:t>
      </w:r>
    </w:p>
    <w:p w14:paraId="03A7978C" w14:textId="77777777" w:rsidR="00E44674" w:rsidRDefault="00000000">
      <w:pPr>
        <w:pBdr>
          <w:bottom w:val="single" w:sz="4" w:space="1" w:color="BBBBBB"/>
        </w:pBdr>
        <w:spacing w:before="280" w:after="80"/>
      </w:pPr>
      <w:r>
        <w:rPr>
          <w:rFonts w:ascii="Times New Roman" w:hAnsi="Times New Roman"/>
          <w:b/>
          <w:sz w:val="24"/>
        </w:rPr>
        <w:t>2. INTRODUCTION</w:t>
      </w:r>
    </w:p>
    <w:p w14:paraId="4F6D8C8E" w14:textId="77777777" w:rsidR="00E44674" w:rsidRDefault="00000000">
      <w:pPr>
        <w:spacing w:before="180" w:after="60"/>
      </w:pPr>
      <w:r>
        <w:rPr>
          <w:rFonts w:ascii="Times New Roman" w:hAnsi="Times New Roman"/>
          <w:b/>
        </w:rPr>
        <w:t>2.1  Background and Motivation</w:t>
      </w:r>
    </w:p>
    <w:p w14:paraId="38B6145B" w14:textId="77777777" w:rsidR="00E44674" w:rsidRDefault="00000000">
      <w:pPr>
        <w:spacing w:before="60" w:after="80"/>
        <w:ind w:firstLine="425"/>
        <w:jc w:val="both"/>
      </w:pPr>
      <w:r>
        <w:rPr>
          <w:rFonts w:ascii="Times New Roman" w:hAnsi="Times New Roman"/>
        </w:rPr>
        <w:t>A Digital Twin is a high-fidelity virtual model that mirrors the state, behaviour, and performance of a physical counterpart in real time [1]. First formalised by Grieves in the context of product lifecycle management [2], Digital Twins have since been adopted across manufacturing, aerospace, energy grids, and healthcare monitoring. Their core value proposition is the ability to simulate, predict, and optimise physical systems without risking the physical asset.</w:t>
      </w:r>
    </w:p>
    <w:p w14:paraId="3C37A8B2" w14:textId="77777777" w:rsidR="00E44674" w:rsidRDefault="00000000">
      <w:pPr>
        <w:spacing w:before="60" w:after="80"/>
        <w:ind w:firstLine="425"/>
        <w:jc w:val="both"/>
      </w:pPr>
      <w:r>
        <w:rPr>
          <w:rFonts w:ascii="Times New Roman" w:hAnsi="Times New Roman"/>
        </w:rPr>
        <w:t>However, Digital Twins are not static: as physical systems age, environments change, or sensors drift, the twin model progressively diverges from the physical reality it represents. This phenomenon -- Digital Twin drift -- degrades predictive accuracy, erodes operator trust, and can precipitate catastrophic failures when the twin silently provides incorrect guidance. Detecting and explaining drift is therefore a safety-critical requirement in any production Digital Twin deployment.</w:t>
      </w:r>
    </w:p>
    <w:p w14:paraId="3E4F9300" w14:textId="77777777" w:rsidR="00E44674" w:rsidRDefault="00000000">
      <w:pPr>
        <w:spacing w:before="60" w:after="80"/>
        <w:ind w:firstLine="425"/>
        <w:jc w:val="both"/>
      </w:pPr>
      <w:r>
        <w:rPr>
          <w:rFonts w:ascii="Times New Roman" w:hAnsi="Times New Roman"/>
        </w:rPr>
        <w:t>Machine learning offers a principled approach to drift detection. By learning from labelled examples of healthy synchronisation and various drift conditions, a classifier can identify subtle multivariate divergence patterns that simple threshold monitors miss. Furthermore, explainability methods such as SHAP (SHapley Additive exPlanations) can localise which sensor channel is responsible for a detected divergence, enabling targeted corrective action.</w:t>
      </w:r>
    </w:p>
    <w:p w14:paraId="0DC734C7" w14:textId="77777777" w:rsidR="00E44674" w:rsidRDefault="00000000">
      <w:pPr>
        <w:spacing w:before="180" w:after="60"/>
      </w:pPr>
      <w:r>
        <w:rPr>
          <w:rFonts w:ascii="Times New Roman" w:hAnsi="Times New Roman"/>
          <w:b/>
        </w:rPr>
        <w:t>2.2  Problem Statement</w:t>
      </w:r>
    </w:p>
    <w:p w14:paraId="2E407E9A" w14:textId="77777777" w:rsidR="00E44674" w:rsidRDefault="00000000">
      <w:pPr>
        <w:spacing w:before="60" w:after="80"/>
        <w:ind w:firstLine="425"/>
        <w:jc w:val="both"/>
      </w:pPr>
      <w:r>
        <w:rPr>
          <w:rFonts w:ascii="Times New Roman" w:hAnsi="Times New Roman"/>
        </w:rPr>
        <w:t xml:space="preserve">Given a sequence of paired observations (x_t, x_hat_t), where x_t denotes the real sensor vector at time t and x_hat_t denotes the twin's predicted vector, the task is to classify each time step as HEALTHY (label 0) or DRIFT (label 1) using features derived from the discrepancy (x_t - x_hat_t). The system must achieve reliable precision and recall even when drift events are rare (class imbalance </w:t>
      </w:r>
      <w:r>
        <w:rPr>
          <w:rFonts w:ascii="Times New Roman" w:hAnsi="Times New Roman"/>
        </w:rPr>
        <w:lastRenderedPageBreak/>
        <w:t>up to 99:1), and must deliver predictions within 500 ms of the sensor reading to support real-time dashboarding.</w:t>
      </w:r>
    </w:p>
    <w:p w14:paraId="7B459848" w14:textId="77777777" w:rsidR="00E44674" w:rsidRDefault="00000000">
      <w:pPr>
        <w:spacing w:before="180" w:after="60"/>
      </w:pPr>
      <w:r>
        <w:rPr>
          <w:rFonts w:ascii="Times New Roman" w:hAnsi="Times New Roman"/>
          <w:b/>
        </w:rPr>
        <w:t>2.3  Research Questions</w:t>
      </w:r>
    </w:p>
    <w:p w14:paraId="37F00728" w14:textId="77777777" w:rsidR="00E44674" w:rsidRDefault="00000000">
      <w:pPr>
        <w:pStyle w:val="ListBullet"/>
        <w:spacing w:before="20" w:after="40"/>
        <w:ind w:left="425"/>
      </w:pPr>
      <w:r>
        <w:rPr>
          <w:rFonts w:ascii="Times New Roman" w:hAnsi="Times New Roman"/>
        </w:rPr>
        <w:t>Can a lightweight gradient-boosted classifier reliably separate healthy and drifted Digital Twin states using discrepancy features alone?</w:t>
      </w:r>
    </w:p>
    <w:p w14:paraId="0E4F4CE5" w14:textId="77777777" w:rsidR="00E44674" w:rsidRDefault="00000000">
      <w:pPr>
        <w:pStyle w:val="ListBullet"/>
        <w:spacing w:before="20" w:after="40"/>
        <w:ind w:left="425"/>
      </w:pPr>
      <w:r>
        <w:rPr>
          <w:rFonts w:ascii="Times New Roman" w:hAnsi="Times New Roman"/>
        </w:rPr>
        <w:t>Which ML model -- XGBoost, Random Forest, or Logistic Regression -- performs best on the drift detection task under varying class-imbalance ratios?</w:t>
      </w:r>
    </w:p>
    <w:p w14:paraId="1345ABFC" w14:textId="77777777" w:rsidR="00E44674" w:rsidRDefault="00000000">
      <w:pPr>
        <w:pStyle w:val="ListBullet"/>
        <w:spacing w:before="20" w:after="40"/>
        <w:ind w:left="425"/>
      </w:pPr>
      <w:r>
        <w:rPr>
          <w:rFonts w:ascii="Times New Roman" w:hAnsi="Times New Roman"/>
        </w:rPr>
        <w:t>Does PCA reveal meaningful geometric separation between healthy and drifted feature distributions in two dimensions?</w:t>
      </w:r>
    </w:p>
    <w:p w14:paraId="72E39E43" w14:textId="77777777" w:rsidR="00E44674" w:rsidRDefault="00000000">
      <w:pPr>
        <w:pStyle w:val="ListBullet"/>
        <w:spacing w:before="20" w:after="40"/>
        <w:ind w:left="425"/>
      </w:pPr>
      <w:r>
        <w:rPr>
          <w:rFonts w:ascii="Times New Roman" w:hAnsi="Times New Roman"/>
        </w:rPr>
        <w:t>How does GridSearchCV compare to RandomizedSearchCV in terms of optimal F1-score and compute time?</w:t>
      </w:r>
    </w:p>
    <w:p w14:paraId="213B67A1" w14:textId="77777777" w:rsidR="00E44674" w:rsidRDefault="00000000">
      <w:pPr>
        <w:pStyle w:val="ListBullet"/>
        <w:spacing w:before="20" w:after="40"/>
        <w:ind w:left="425"/>
      </w:pPr>
      <w:r>
        <w:rPr>
          <w:rFonts w:ascii="Times New Roman" w:hAnsi="Times New Roman"/>
        </w:rPr>
        <w:t>Which sensor channels contribute most to drift classification, as measured by SHAP values?</w:t>
      </w:r>
    </w:p>
    <w:p w14:paraId="7F03458E" w14:textId="77777777" w:rsidR="00E44674" w:rsidRDefault="00000000">
      <w:pPr>
        <w:pStyle w:val="ListBullet"/>
        <w:spacing w:before="20" w:after="40"/>
        <w:ind w:left="425"/>
      </w:pPr>
      <w:r>
        <w:rPr>
          <w:rFonts w:ascii="Times New Roman" w:hAnsi="Times New Roman"/>
        </w:rPr>
        <w:t>Is Precision-Recall AUC more informative than ROC-AUC for the severely imbalanced (99:1) case?</w:t>
      </w:r>
    </w:p>
    <w:p w14:paraId="3B905006" w14:textId="77777777" w:rsidR="00E44674" w:rsidRDefault="00000000">
      <w:pPr>
        <w:spacing w:before="180" w:after="60"/>
      </w:pPr>
      <w:r>
        <w:rPr>
          <w:rFonts w:ascii="Times New Roman" w:hAnsi="Times New Roman"/>
          <w:b/>
        </w:rPr>
        <w:t>2.4  Objectives</w:t>
      </w:r>
    </w:p>
    <w:p w14:paraId="2A5ABE56" w14:textId="77777777" w:rsidR="00E44674" w:rsidRDefault="00000000">
      <w:pPr>
        <w:pStyle w:val="ListNumber"/>
        <w:spacing w:before="20" w:after="40"/>
        <w:ind w:left="425"/>
      </w:pPr>
      <w:r>
        <w:rPr>
          <w:rFonts w:ascii="Times New Roman" w:hAnsi="Times New Roman"/>
        </w:rPr>
        <w:t>Simulate a physically plausible multi-sensor industrial machine and its digital twin.</w:t>
      </w:r>
    </w:p>
    <w:p w14:paraId="7644C002" w14:textId="77777777" w:rsidR="00E44674" w:rsidRDefault="00000000">
      <w:pPr>
        <w:pStyle w:val="ListNumber"/>
        <w:spacing w:before="20" w:after="40"/>
        <w:ind w:left="425"/>
      </w:pPr>
      <w:r>
        <w:rPr>
          <w:rFonts w:ascii="Times New Roman" w:hAnsi="Times New Roman"/>
        </w:rPr>
        <w:t>Generate eight controlled drift scenarios covering gradual, sudden, sensor-specific, multi-sensor, noise, and operating-condition drift.</w:t>
      </w:r>
    </w:p>
    <w:p w14:paraId="4686F39A" w14:textId="77777777" w:rsidR="00E44674" w:rsidRDefault="00000000">
      <w:pPr>
        <w:pStyle w:val="ListNumber"/>
        <w:spacing w:before="20" w:after="40"/>
        <w:ind w:left="425"/>
      </w:pPr>
      <w:r>
        <w:rPr>
          <w:rFonts w:ascii="Times New Roman" w:hAnsi="Times New Roman"/>
        </w:rPr>
        <w:t>Engineer a comprehensive set of discrepancy features from real-twin sensor pairs.</w:t>
      </w:r>
    </w:p>
    <w:p w14:paraId="423C43EC" w14:textId="77777777" w:rsidR="00E44674" w:rsidRDefault="00000000">
      <w:pPr>
        <w:pStyle w:val="ListNumber"/>
        <w:spacing w:before="20" w:after="40"/>
        <w:ind w:left="425"/>
      </w:pPr>
      <w:r>
        <w:rPr>
          <w:rFonts w:ascii="Times New Roman" w:hAnsi="Times New Roman"/>
        </w:rPr>
        <w:t>Train, compare, and tune XGBoost, Random Forest, and Logistic Regression classifiers.</w:t>
      </w:r>
    </w:p>
    <w:p w14:paraId="1D067A92" w14:textId="77777777" w:rsidR="00E44674" w:rsidRDefault="00000000">
      <w:pPr>
        <w:pStyle w:val="ListNumber"/>
        <w:spacing w:before="20" w:after="40"/>
        <w:ind w:left="425"/>
      </w:pPr>
      <w:r>
        <w:rPr>
          <w:rFonts w:ascii="Times New Roman" w:hAnsi="Times New Roman"/>
        </w:rPr>
        <w:t>Apply PCA and SVD for dimensionality analysis and 2-D visualisation.</w:t>
      </w:r>
    </w:p>
    <w:p w14:paraId="1C98F19B" w14:textId="77777777" w:rsidR="00E44674" w:rsidRDefault="00000000">
      <w:pPr>
        <w:pStyle w:val="ListNumber"/>
        <w:spacing w:before="20" w:after="40"/>
        <w:ind w:left="425"/>
      </w:pPr>
      <w:r>
        <w:rPr>
          <w:rFonts w:ascii="Times New Roman" w:hAnsi="Times New Roman"/>
        </w:rPr>
        <w:t>Provide SHAP-based explanations at both global and per-prediction levels.</w:t>
      </w:r>
    </w:p>
    <w:p w14:paraId="3279947C" w14:textId="77777777" w:rsidR="00E44674" w:rsidRDefault="00000000">
      <w:pPr>
        <w:pStyle w:val="ListNumber"/>
        <w:spacing w:before="20" w:after="40"/>
        <w:ind w:left="425"/>
      </w:pPr>
      <w:r>
        <w:rPr>
          <w:rFonts w:ascii="Times New Roman" w:hAnsi="Times New Roman"/>
        </w:rPr>
        <w:t>Deploy a real-time interactive dashboard with a live smartphone as the physical device.</w:t>
      </w:r>
    </w:p>
    <w:p w14:paraId="7D423654" w14:textId="77777777" w:rsidR="00E44674" w:rsidRDefault="00000000">
      <w:pPr>
        <w:pStyle w:val="ListNumber"/>
        <w:spacing w:before="20" w:after="40"/>
        <w:ind w:left="425"/>
      </w:pPr>
      <w:r>
        <w:rPr>
          <w:rFonts w:ascii="Times New Roman" w:hAnsi="Times New Roman"/>
        </w:rPr>
        <w:t>Achieve public accessibility over HTTPS via Cloudflare Tunnel and Docker containerisation.</w:t>
      </w:r>
    </w:p>
    <w:p w14:paraId="702B3A2F" w14:textId="77777777" w:rsidR="00E44674" w:rsidRDefault="00000000">
      <w:pPr>
        <w:spacing w:before="180" w:after="60"/>
      </w:pPr>
      <w:r>
        <w:rPr>
          <w:rFonts w:ascii="Times New Roman" w:hAnsi="Times New Roman"/>
          <w:b/>
        </w:rPr>
        <w:t>2.5  Report Organisation</w:t>
      </w:r>
    </w:p>
    <w:p w14:paraId="45641F13" w14:textId="77777777" w:rsidR="00E44674" w:rsidRDefault="00000000">
      <w:pPr>
        <w:spacing w:before="60" w:after="80"/>
        <w:ind w:firstLine="425"/>
        <w:jc w:val="both"/>
      </w:pPr>
      <w:r>
        <w:rPr>
          <w:rFonts w:ascii="Times New Roman" w:hAnsi="Times New Roman"/>
        </w:rPr>
        <w:t>The remainder of this report is structured as follows. Section 3 surveys existing literature and identifies the research gap. Section 4 details the dataset and data engineering pipeline. Section 5 describes the methodology including mathematical formulation. Section 6 presents the implementation and experimental setup. Section 7 reports and analyses results. Section 8 covers deployment and containerisation. Section 9 concludes with future research directions.</w:t>
      </w:r>
    </w:p>
    <w:p w14:paraId="2D08FB70" w14:textId="77777777" w:rsidR="00E44674" w:rsidRDefault="00000000">
      <w:r>
        <w:br w:type="page"/>
      </w:r>
    </w:p>
    <w:p w14:paraId="4CA2C1DE" w14:textId="77777777" w:rsidR="00E44674" w:rsidRDefault="00000000">
      <w:pPr>
        <w:pBdr>
          <w:bottom w:val="single" w:sz="4" w:space="1" w:color="BBBBBB"/>
        </w:pBdr>
        <w:spacing w:before="280" w:after="80"/>
      </w:pPr>
      <w:r>
        <w:rPr>
          <w:rFonts w:ascii="Times New Roman" w:hAnsi="Times New Roman"/>
          <w:b/>
          <w:sz w:val="24"/>
        </w:rPr>
        <w:lastRenderedPageBreak/>
        <w:t>3. LITERATURE REVIEW</w:t>
      </w:r>
    </w:p>
    <w:p w14:paraId="1AF434BF" w14:textId="77777777" w:rsidR="00E44674" w:rsidRDefault="00000000">
      <w:pPr>
        <w:spacing w:before="180" w:after="60"/>
      </w:pPr>
      <w:r>
        <w:rPr>
          <w:rFonts w:ascii="Times New Roman" w:hAnsi="Times New Roman"/>
          <w:b/>
        </w:rPr>
        <w:t>3.1  Digital Twin Foundations</w:t>
      </w:r>
    </w:p>
    <w:p w14:paraId="259847B9" w14:textId="77777777" w:rsidR="00E44674" w:rsidRDefault="00000000">
      <w:pPr>
        <w:spacing w:before="60" w:after="80"/>
        <w:ind w:firstLine="425"/>
        <w:jc w:val="both"/>
      </w:pPr>
      <w:r>
        <w:rPr>
          <w:rFonts w:ascii="Times New Roman" w:hAnsi="Times New Roman"/>
        </w:rPr>
        <w:t>Grieves [2] introduced the Digital Twin concept as a three-component framework: the physical product, the virtual product, and the connections between them. Fuller et al. [3] surveyed enabling technologies -- IoT, cloud computing, AI, and edge processing -- and characterised Digital Twins along axes of fidelity, synchronisation frequency, and autonomy. Barricelli et al. [4] provided a taxonomy of 13 Digital Twin types across domains, concluding that real-time synchronisation and anomaly detection are the two most commercially demanded capabilities.</w:t>
      </w:r>
    </w:p>
    <w:p w14:paraId="5E0450DB" w14:textId="77777777" w:rsidR="00E44674" w:rsidRDefault="00000000">
      <w:pPr>
        <w:spacing w:before="60" w:after="80"/>
        <w:ind w:firstLine="425"/>
        <w:jc w:val="both"/>
      </w:pPr>
      <w:r>
        <w:rPr>
          <w:rFonts w:ascii="Times New Roman" w:hAnsi="Times New Roman"/>
        </w:rPr>
        <w:t>Despite this growing body of work, the majority of deployed Digital Twins rely on physics-based residuals and hand-tuned thresholds for anomaly detection. These methods are fragile under sensor noise, operating-condition shifts, and non-stationary environments -- precisely the conditions under which accurate monitoring is most critical.</w:t>
      </w:r>
    </w:p>
    <w:p w14:paraId="669EDACA" w14:textId="77777777" w:rsidR="00E44674" w:rsidRDefault="00000000">
      <w:pPr>
        <w:spacing w:before="180" w:after="60"/>
      </w:pPr>
      <w:r>
        <w:rPr>
          <w:rFonts w:ascii="Times New Roman" w:hAnsi="Times New Roman"/>
          <w:b/>
        </w:rPr>
        <w:t>3.2  Machine Learning for Concept Drift Detection</w:t>
      </w:r>
    </w:p>
    <w:p w14:paraId="773C7389" w14:textId="77777777" w:rsidR="00E44674" w:rsidRDefault="00000000">
      <w:pPr>
        <w:spacing w:before="60" w:after="80"/>
        <w:ind w:firstLine="425"/>
        <w:jc w:val="both"/>
      </w:pPr>
      <w:r>
        <w:rPr>
          <w:rFonts w:ascii="Times New Roman" w:hAnsi="Times New Roman"/>
        </w:rPr>
        <w:t>Lu et al. [5] provided a comprehensive survey of learning under concept drift, categorising approaches into drift detection methods (DDM, ADWIN), classifier ensembles (DACC, DWM), and instance weighting methods. The survey identified a gap between general concept drift detection and domain-specific drift in Digital Twin systems, where the label distribution and feature semantics are fundamentally different from the tabular classification tasks typically studied.</w:t>
      </w:r>
    </w:p>
    <w:p w14:paraId="65294E25" w14:textId="77777777" w:rsidR="00E44674" w:rsidRDefault="00000000">
      <w:pPr>
        <w:spacing w:before="60" w:after="80"/>
        <w:ind w:firstLine="425"/>
        <w:jc w:val="both"/>
      </w:pPr>
      <w:r>
        <w:rPr>
          <w:rFonts w:ascii="Times New Roman" w:hAnsi="Times New Roman"/>
        </w:rPr>
        <w:t>[PAPER_A -- Insert full citation]. The authors proposed [describe the method]. Their key limitation ([PAPER_A_LIMITATION]) motivates the present work: [explain how TwinTrap AI addresses this limitation].</w:t>
      </w:r>
    </w:p>
    <w:p w14:paraId="7CA7D98C" w14:textId="77777777" w:rsidR="00E44674" w:rsidRDefault="00000000">
      <w:pPr>
        <w:spacing w:before="60" w:after="80"/>
        <w:ind w:firstLine="425"/>
        <w:jc w:val="both"/>
      </w:pPr>
      <w:r>
        <w:rPr>
          <w:rFonts w:ascii="Times New Roman" w:hAnsi="Times New Roman"/>
        </w:rPr>
        <w:t>[PAPER_B -- Insert full citation]. Building on [PAPER_A], this work addressed [describe extension]. However, [PAPER_B_LIMITATION] remains unresolved, particularly in the context of real-time sensor streams with severe class imbalance.</w:t>
      </w:r>
    </w:p>
    <w:p w14:paraId="4E51D694" w14:textId="77777777" w:rsidR="00E44674" w:rsidRDefault="00000000">
      <w:pPr>
        <w:spacing w:before="180" w:after="60"/>
      </w:pPr>
      <w:r>
        <w:rPr>
          <w:rFonts w:ascii="Times New Roman" w:hAnsi="Times New Roman"/>
          <w:b/>
        </w:rPr>
        <w:t>3.3  Gradient Boosting for Tabular Anomaly Detection</w:t>
      </w:r>
    </w:p>
    <w:p w14:paraId="34A1DC62" w14:textId="77777777" w:rsidR="00E44674" w:rsidRDefault="00000000">
      <w:pPr>
        <w:spacing w:before="60" w:after="80"/>
        <w:ind w:firstLine="425"/>
        <w:jc w:val="both"/>
      </w:pPr>
      <w:r>
        <w:rPr>
          <w:rFonts w:ascii="Times New Roman" w:hAnsi="Times New Roman"/>
        </w:rPr>
        <w:t>Chen and Guestrin [6] demonstrated that XGBoost consistently outperforms deep learning on tabular datasets by exploiting second-order gradient statistics, built-in regularisation (L1 and L2), and efficient sparse-aware split finding. For sensor-based anomaly detection -- where features are numerical, engineered, and relatively low-dimensional -- gradient-boosted trees are empirically superior to neural networks in both accuracy and inference latency [6].</w:t>
      </w:r>
    </w:p>
    <w:p w14:paraId="409075AA" w14:textId="77777777" w:rsidR="00E44674" w:rsidRDefault="00000000">
      <w:pPr>
        <w:spacing w:before="180" w:after="60"/>
      </w:pPr>
      <w:r>
        <w:rPr>
          <w:rFonts w:ascii="Times New Roman" w:hAnsi="Times New Roman"/>
          <w:b/>
        </w:rPr>
        <w:t>3.4  Explainability: SHAP</w:t>
      </w:r>
    </w:p>
    <w:p w14:paraId="00FEE157" w14:textId="77777777" w:rsidR="00E44674" w:rsidRDefault="00000000">
      <w:pPr>
        <w:spacing w:before="60" w:after="80"/>
        <w:ind w:firstLine="425"/>
        <w:jc w:val="both"/>
        <w:rPr>
          <w:rFonts w:ascii="Times New Roman" w:hAnsi="Times New Roman"/>
        </w:rPr>
      </w:pPr>
      <w:r>
        <w:rPr>
          <w:rFonts w:ascii="Times New Roman" w:hAnsi="Times New Roman"/>
        </w:rPr>
        <w:t>Lundberg and Lee [7] introduced SHAP values as a unified framework for interpreting any machine learning model by computing the Shapley value of each feature for each prediction. For XGBoost, TreeSHAP computes exact SHAP values in O(TLD^2) time (T = trees, L = leaves, D = depth), making it practical for post-hoc explanation of individual drift detections. SHAP summary plots rank features by mean absolute Shapley value, providing global importance ranking across the dataset.</w:t>
      </w:r>
    </w:p>
    <w:p w14:paraId="64C4AD02" w14:textId="77777777" w:rsidR="00756734" w:rsidRDefault="00756734">
      <w:pPr>
        <w:spacing w:before="60" w:after="80"/>
        <w:ind w:firstLine="425"/>
        <w:jc w:val="both"/>
        <w:rPr>
          <w:rFonts w:ascii="Times New Roman" w:hAnsi="Times New Roman"/>
        </w:rPr>
      </w:pPr>
    </w:p>
    <w:p w14:paraId="486D06F1" w14:textId="77777777" w:rsidR="00756734" w:rsidRDefault="00756734">
      <w:pPr>
        <w:spacing w:before="60" w:after="80"/>
        <w:ind w:firstLine="425"/>
        <w:jc w:val="both"/>
      </w:pPr>
    </w:p>
    <w:p w14:paraId="4D176D45" w14:textId="77777777" w:rsidR="00E44674" w:rsidRDefault="00000000">
      <w:pPr>
        <w:spacing w:before="180" w:after="60"/>
      </w:pPr>
      <w:r>
        <w:rPr>
          <w:rFonts w:ascii="Times New Roman" w:hAnsi="Times New Roman"/>
          <w:b/>
        </w:rPr>
        <w:lastRenderedPageBreak/>
        <w:t>3.5  Research Gap</w:t>
      </w:r>
    </w:p>
    <w:p w14:paraId="16C7BF6B" w14:textId="77777777" w:rsidR="00E44674" w:rsidRDefault="00000000">
      <w:pPr>
        <w:spacing w:before="60" w:after="80"/>
        <w:ind w:firstLine="425"/>
        <w:jc w:val="both"/>
      </w:pPr>
      <w:r>
        <w:rPr>
          <w:rFonts w:ascii="Times New Roman" w:hAnsi="Times New Roman"/>
        </w:rPr>
        <w:t>[FINAL_RESEARCH_GAP -- Describe the specific, experimentally testable gap identified from PAPER_A and PAPER_B. The gap should reference the limitation of each paper and explain precisely how TwinTrap AI fills it. Suggested structure: 'While [PAPER_A] demonstrated X, it did not address Y. Separately, [PAPER_B] tackled Y but was limited by Z. No existing work has simultaneously addressed X, Y, and Z in a real-time, lightweight, explainable pipeline. TwinTrap AI bridges this gap by...']</w:t>
      </w:r>
    </w:p>
    <w:p w14:paraId="08073887" w14:textId="77777777" w:rsidR="00E44674" w:rsidRDefault="00000000">
      <w:pPr>
        <w:spacing w:before="60" w:after="80"/>
        <w:ind w:firstLine="425"/>
        <w:jc w:val="both"/>
      </w:pPr>
      <w:r>
        <w:rPr>
          <w:rFonts w:ascii="Times New Roman" w:hAnsi="Times New Roman"/>
        </w:rPr>
        <w:t>In summary, the present work contributes: (i) a real-device-connected Digital Twin testbed using commodity smartphone sensors, (ii) a systematic evaluation under four class-imbalance configurations, (iii) SHAP-attributed per-sensor drift explanations integrated into a live dashboard, and (iv) public deployment over HTTPS without cloud infrastructure cost.</w:t>
      </w:r>
    </w:p>
    <w:p w14:paraId="18103F8E" w14:textId="77777777" w:rsidR="00E44674" w:rsidRDefault="00000000">
      <w:r>
        <w:br w:type="page"/>
      </w:r>
    </w:p>
    <w:p w14:paraId="4262DA04" w14:textId="77777777" w:rsidR="00E44674" w:rsidRDefault="00000000">
      <w:pPr>
        <w:pBdr>
          <w:bottom w:val="single" w:sz="4" w:space="1" w:color="BBBBBB"/>
        </w:pBdr>
        <w:spacing w:before="280" w:after="80"/>
      </w:pPr>
      <w:r>
        <w:rPr>
          <w:rFonts w:ascii="Times New Roman" w:hAnsi="Times New Roman"/>
          <w:b/>
          <w:sz w:val="24"/>
        </w:rPr>
        <w:lastRenderedPageBreak/>
        <w:t>4. DATASET &amp; DATA ENGINEERING</w:t>
      </w:r>
    </w:p>
    <w:p w14:paraId="6552A477" w14:textId="77777777" w:rsidR="00E44674" w:rsidRDefault="00000000">
      <w:pPr>
        <w:spacing w:before="180" w:after="60"/>
      </w:pPr>
      <w:r>
        <w:rPr>
          <w:rFonts w:ascii="Times New Roman" w:hAnsi="Times New Roman"/>
          <w:b/>
        </w:rPr>
        <w:t>4.1  Data Sources</w:t>
      </w:r>
    </w:p>
    <w:p w14:paraId="2E7C6158" w14:textId="77777777" w:rsidR="00E44674" w:rsidRDefault="00000000">
      <w:pPr>
        <w:spacing w:before="60" w:after="80"/>
        <w:ind w:firstLine="425"/>
        <w:jc w:val="both"/>
      </w:pPr>
      <w:r>
        <w:rPr>
          <w:rFonts w:ascii="Times New Roman" w:hAnsi="Times New Roman"/>
        </w:rPr>
        <w:t>TwinTrap AI employs two data sources in parallel. The primary source is a physics-informed simulation of an industrial machine, producing six sensor channels at configurable sampling rates. The secondary source is a live smartphone data stream, providing accelerometer (X, Y, Z) and gyroscope (alpha, beta, gamma) readings. Both sources are clearly labelled with their origin (simulation vs. real device) and drift metadata (drift_type, drift_severity, is_drift) to facilitate rigorous evaluation.</w:t>
      </w:r>
    </w:p>
    <w:p w14:paraId="74AF26F6" w14:textId="77777777" w:rsidR="00E44674" w:rsidRDefault="00000000">
      <w:pPr>
        <w:spacing w:before="60" w:after="80"/>
        <w:ind w:firstLine="425"/>
        <w:jc w:val="both"/>
      </w:pPr>
      <w:r>
        <w:rPr>
          <w:rFonts w:ascii="Times New Roman" w:hAnsi="Times New Roman"/>
        </w:rPr>
        <w:t>A publicly available reference dataset -- the NASA CMAPSS Turbofan Degradation Dataset -- was consulted to validate that our simulation's sensor interdependencies (e.g., temperature as a lagged function of current, vibration scaling with RPM) are physically plausible. However, the project's primary contribution is the real-time paired (real, twin) discrepancy feature space, which is not present in any existing public dataset.</w:t>
      </w:r>
    </w:p>
    <w:p w14:paraId="7E769BD5" w14:textId="77777777" w:rsidR="00E44674" w:rsidRDefault="00000000">
      <w:pPr>
        <w:spacing w:before="180" w:after="60"/>
      </w:pPr>
      <w:r>
        <w:rPr>
          <w:rFonts w:ascii="Times New Roman" w:hAnsi="Times New Roman"/>
          <w:b/>
        </w:rPr>
        <w:t>4.2  Simulation Design</w:t>
      </w:r>
    </w:p>
    <w:p w14:paraId="27452CF2" w14:textId="77777777" w:rsidR="00E44674" w:rsidRDefault="00000000">
      <w:pPr>
        <w:spacing w:before="60" w:after="80"/>
        <w:ind w:firstLine="425"/>
        <w:jc w:val="both"/>
      </w:pPr>
      <w:r>
        <w:rPr>
          <w:rFonts w:ascii="Times New Roman" w:hAnsi="Times New Roman"/>
        </w:rPr>
        <w:t>The industrial machine simulator is implemented as a stateful Python class with three operating regimes: idle, normal, and high-load. Each regime is characterised by target ranges for RPM, current, and pressure. Sensor interdependencies are modelled as follows:</w:t>
      </w:r>
    </w:p>
    <w:p w14:paraId="23DA0F6A" w14:textId="77777777" w:rsidR="00E44674" w:rsidRDefault="00000000">
      <w:pPr>
        <w:pStyle w:val="ListBullet"/>
        <w:spacing w:before="20" w:after="40"/>
        <w:ind w:left="425"/>
      </w:pPr>
      <w:r>
        <w:rPr>
          <w:rFonts w:ascii="Times New Roman" w:hAnsi="Times New Roman"/>
        </w:rPr>
        <w:t>Temperature: dT/dt = alpha * (T_target(load) - T) + noise, a first-order lag response to electrical load (current).</w:t>
      </w:r>
    </w:p>
    <w:p w14:paraId="7F8E24A1" w14:textId="77777777" w:rsidR="00E44674" w:rsidRDefault="00000000">
      <w:pPr>
        <w:pStyle w:val="ListBullet"/>
        <w:spacing w:before="20" w:after="40"/>
        <w:ind w:left="425"/>
      </w:pPr>
      <w:r>
        <w:rPr>
          <w:rFonts w:ascii="Times New Roman" w:hAnsi="Times New Roman"/>
        </w:rPr>
        <w:t>Vibration: V = beta * RPM^1.4 + gamma * unbalance_factor + noise, modelling rotational imbalance.</w:t>
      </w:r>
    </w:p>
    <w:p w14:paraId="0B202D80" w14:textId="77777777" w:rsidR="00E44674" w:rsidRDefault="00000000">
      <w:pPr>
        <w:pStyle w:val="ListBullet"/>
        <w:spacing w:before="20" w:after="40"/>
        <w:ind w:left="425"/>
      </w:pPr>
      <w:r>
        <w:rPr>
          <w:rFonts w:ascii="Times New Roman" w:hAnsi="Times New Roman"/>
        </w:rPr>
        <w:t>Current: I = P_mech / (eta * V_bus) + noise, where P_mech is proportional to torque and RPM.</w:t>
      </w:r>
    </w:p>
    <w:p w14:paraId="6C7E4876" w14:textId="77777777" w:rsidR="00E44674" w:rsidRDefault="00000000">
      <w:pPr>
        <w:pStyle w:val="ListBullet"/>
        <w:spacing w:before="20" w:after="40"/>
        <w:ind w:left="425"/>
      </w:pPr>
      <w:r>
        <w:rPr>
          <w:rFonts w:ascii="Times New Roman" w:hAnsi="Times New Roman"/>
        </w:rPr>
        <w:t>Torque: Tau = k_load * operating_regime + noise.</w:t>
      </w:r>
    </w:p>
    <w:p w14:paraId="43AEC337" w14:textId="77777777" w:rsidR="00E44674" w:rsidRDefault="00000000">
      <w:pPr>
        <w:pStyle w:val="ListBullet"/>
        <w:spacing w:before="20" w:after="40"/>
        <w:ind w:left="425"/>
      </w:pPr>
      <w:r>
        <w:rPr>
          <w:rFonts w:ascii="Times New Roman" w:hAnsi="Times New Roman"/>
        </w:rPr>
        <w:t>Pressure: P = P_0 + rho * flow_rate^2 / 2 + noise.</w:t>
      </w:r>
    </w:p>
    <w:p w14:paraId="2283E1A2" w14:textId="77777777" w:rsidR="00E44674" w:rsidRDefault="00000000">
      <w:pPr>
        <w:spacing w:before="60" w:after="80"/>
        <w:ind w:firstLine="425"/>
        <w:jc w:val="both"/>
      </w:pPr>
      <w:r>
        <w:rPr>
          <w:rFonts w:ascii="Times New Roman" w:hAnsi="Times New Roman"/>
        </w:rPr>
        <w:t>Each time step advances by 500 ms. Gaussian noise is added with standard deviations calibrated to match typical industrial sensor specifications (0.1-0.5% of full scale).</w:t>
      </w:r>
    </w:p>
    <w:p w14:paraId="3873D6B9" w14:textId="77777777" w:rsidR="00E44674" w:rsidRDefault="00000000">
      <w:pPr>
        <w:spacing w:before="180" w:after="60"/>
      </w:pPr>
      <w:r>
        <w:rPr>
          <w:rFonts w:ascii="Times New Roman" w:hAnsi="Times New Roman"/>
          <w:b/>
        </w:rPr>
        <w:t>4.3  Digital Twin Baseline</w:t>
      </w:r>
    </w:p>
    <w:p w14:paraId="4F014D00" w14:textId="77777777" w:rsidR="00E44674" w:rsidRDefault="00000000">
      <w:pPr>
        <w:spacing w:before="60" w:after="80"/>
        <w:ind w:firstLine="425"/>
        <w:jc w:val="both"/>
      </w:pPr>
      <w:r>
        <w:rPr>
          <w:rFonts w:ascii="Times New Roman" w:hAnsi="Times New Roman"/>
        </w:rPr>
        <w:t>During a healthy operating period, the twin model records a rolling calibration window of W = 60 samples (30 seconds). The twin prediction for each sensor at time t is the exponentially weighted moving average (EWMA) of the calibration window: x_hat(t) = alpha * x(t-1) + (1-alpha) * x_hat(t-1), with alpha = 0.05. For the smartphone twin, a 6-second stationary calibration baseline (60 samples) establishes the resting state, and the twin prediction is the calibration mean. Both twin models are intentionally kept simple to isolate the drift detection problem from the twin modelling problem.</w:t>
      </w:r>
    </w:p>
    <w:p w14:paraId="7FF3D203" w14:textId="77777777" w:rsidR="00E44674" w:rsidRDefault="00000000">
      <w:pPr>
        <w:spacing w:before="180" w:after="60"/>
      </w:pPr>
      <w:r>
        <w:rPr>
          <w:rFonts w:ascii="Times New Roman" w:hAnsi="Times New Roman"/>
          <w:b/>
        </w:rPr>
        <w:t>4.4  Drift Injection Protocol</w:t>
      </w:r>
    </w:p>
    <w:p w14:paraId="47CCB533" w14:textId="77777777" w:rsidR="00E44674" w:rsidRDefault="00000000">
      <w:pPr>
        <w:spacing w:before="60" w:after="80"/>
        <w:ind w:firstLine="425"/>
        <w:jc w:val="both"/>
      </w:pPr>
      <w:r>
        <w:rPr>
          <w:rFonts w:ascii="Times New Roman" w:hAnsi="Times New Roman"/>
        </w:rPr>
        <w:t>Eight controlled drift scenarios produce ground-truth labels:</w:t>
      </w:r>
    </w:p>
    <w:tbl>
      <w:tblPr>
        <w:tblStyle w:val="TableGrid"/>
        <w:tblW w:w="0" w:type="auto"/>
        <w:jc w:val="center"/>
        <w:tblLook w:val="04A0" w:firstRow="1" w:lastRow="0" w:firstColumn="1" w:lastColumn="0" w:noHBand="0" w:noVBand="1"/>
      </w:tblPr>
      <w:tblGrid>
        <w:gridCol w:w="2280"/>
        <w:gridCol w:w="2355"/>
        <w:gridCol w:w="2280"/>
        <w:gridCol w:w="2280"/>
      </w:tblGrid>
      <w:tr w:rsidR="00E44674" w14:paraId="6060E4E9" w14:textId="77777777">
        <w:trPr>
          <w:jc w:val="center"/>
        </w:trPr>
        <w:tc>
          <w:tcPr>
            <w:tcW w:w="2280" w:type="dxa"/>
          </w:tcPr>
          <w:p w14:paraId="135045F7" w14:textId="77777777" w:rsidR="00E44674" w:rsidRDefault="00000000">
            <w:r>
              <w:rPr>
                <w:rFonts w:ascii="Times New Roman" w:hAnsi="Times New Roman"/>
                <w:b/>
                <w:sz w:val="20"/>
              </w:rPr>
              <w:t>Drift Type</w:t>
            </w:r>
          </w:p>
        </w:tc>
        <w:tc>
          <w:tcPr>
            <w:tcW w:w="2280" w:type="dxa"/>
          </w:tcPr>
          <w:p w14:paraId="0998BF71" w14:textId="77777777" w:rsidR="00E44674" w:rsidRDefault="00000000">
            <w:r>
              <w:rPr>
                <w:rFonts w:ascii="Times New Roman" w:hAnsi="Times New Roman"/>
                <w:b/>
                <w:sz w:val="20"/>
              </w:rPr>
              <w:t>Affected Channels</w:t>
            </w:r>
          </w:p>
        </w:tc>
        <w:tc>
          <w:tcPr>
            <w:tcW w:w="2280" w:type="dxa"/>
          </w:tcPr>
          <w:p w14:paraId="43F51A0F" w14:textId="77777777" w:rsidR="00E44674" w:rsidRDefault="00000000">
            <w:r>
              <w:rPr>
                <w:rFonts w:ascii="Times New Roman" w:hAnsi="Times New Roman"/>
                <w:b/>
                <w:sz w:val="20"/>
              </w:rPr>
              <w:t>Mechanism</w:t>
            </w:r>
          </w:p>
        </w:tc>
        <w:tc>
          <w:tcPr>
            <w:tcW w:w="2280" w:type="dxa"/>
          </w:tcPr>
          <w:p w14:paraId="2CF57A48" w14:textId="77777777" w:rsidR="00E44674" w:rsidRDefault="00000000">
            <w:r>
              <w:rPr>
                <w:rFonts w:ascii="Times New Roman" w:hAnsi="Times New Roman"/>
                <w:b/>
                <w:sz w:val="20"/>
              </w:rPr>
              <w:t>Label</w:t>
            </w:r>
          </w:p>
        </w:tc>
      </w:tr>
      <w:tr w:rsidR="00E44674" w14:paraId="452D4694" w14:textId="77777777">
        <w:trPr>
          <w:jc w:val="center"/>
        </w:trPr>
        <w:tc>
          <w:tcPr>
            <w:tcW w:w="2280" w:type="dxa"/>
          </w:tcPr>
          <w:p w14:paraId="003AA6CD" w14:textId="77777777" w:rsidR="00E44674" w:rsidRDefault="00000000">
            <w:r>
              <w:rPr>
                <w:rFonts w:ascii="Times New Roman" w:hAnsi="Times New Roman"/>
                <w:sz w:val="20"/>
              </w:rPr>
              <w:t>Gradual</w:t>
            </w:r>
          </w:p>
        </w:tc>
        <w:tc>
          <w:tcPr>
            <w:tcW w:w="2280" w:type="dxa"/>
          </w:tcPr>
          <w:p w14:paraId="651DA604" w14:textId="77777777" w:rsidR="00E44674" w:rsidRDefault="00000000">
            <w:r>
              <w:rPr>
                <w:rFonts w:ascii="Times New Roman" w:hAnsi="Times New Roman"/>
                <w:sz w:val="20"/>
              </w:rPr>
              <w:t>All sensors</w:t>
            </w:r>
          </w:p>
        </w:tc>
        <w:tc>
          <w:tcPr>
            <w:tcW w:w="2280" w:type="dxa"/>
          </w:tcPr>
          <w:p w14:paraId="3D76D35A" w14:textId="77777777" w:rsidR="00E44674" w:rsidRDefault="00000000">
            <w:r>
              <w:rPr>
                <w:rFonts w:ascii="Times New Roman" w:hAnsi="Times New Roman"/>
                <w:sz w:val="20"/>
              </w:rPr>
              <w:t>Linear ramp over 300 steps</w:t>
            </w:r>
          </w:p>
        </w:tc>
        <w:tc>
          <w:tcPr>
            <w:tcW w:w="2280" w:type="dxa"/>
          </w:tcPr>
          <w:p w14:paraId="1296FB24" w14:textId="77777777" w:rsidR="00E44674" w:rsidRDefault="00000000">
            <w:r>
              <w:rPr>
                <w:rFonts w:ascii="Times New Roman" w:hAnsi="Times New Roman"/>
                <w:sz w:val="20"/>
              </w:rPr>
              <w:t>DRIFT</w:t>
            </w:r>
          </w:p>
        </w:tc>
      </w:tr>
      <w:tr w:rsidR="00E44674" w14:paraId="2C2615AF" w14:textId="77777777">
        <w:trPr>
          <w:jc w:val="center"/>
        </w:trPr>
        <w:tc>
          <w:tcPr>
            <w:tcW w:w="2280" w:type="dxa"/>
          </w:tcPr>
          <w:p w14:paraId="74F985F0" w14:textId="77777777" w:rsidR="00E44674" w:rsidRDefault="00000000">
            <w:r>
              <w:rPr>
                <w:rFonts w:ascii="Times New Roman" w:hAnsi="Times New Roman"/>
                <w:sz w:val="20"/>
              </w:rPr>
              <w:t>Sudden</w:t>
            </w:r>
          </w:p>
        </w:tc>
        <w:tc>
          <w:tcPr>
            <w:tcW w:w="2280" w:type="dxa"/>
          </w:tcPr>
          <w:p w14:paraId="239430CA" w14:textId="77777777" w:rsidR="00E44674" w:rsidRDefault="00000000">
            <w:r>
              <w:rPr>
                <w:rFonts w:ascii="Times New Roman" w:hAnsi="Times New Roman"/>
                <w:sz w:val="20"/>
              </w:rPr>
              <w:t>All sensors</w:t>
            </w:r>
          </w:p>
        </w:tc>
        <w:tc>
          <w:tcPr>
            <w:tcW w:w="2280" w:type="dxa"/>
          </w:tcPr>
          <w:p w14:paraId="07207EBE" w14:textId="77777777" w:rsidR="00E44674" w:rsidRDefault="00000000">
            <w:r>
              <w:rPr>
                <w:rFonts w:ascii="Times New Roman" w:hAnsi="Times New Roman"/>
                <w:sz w:val="20"/>
              </w:rPr>
              <w:t>Instantaneous step offset</w:t>
            </w:r>
          </w:p>
        </w:tc>
        <w:tc>
          <w:tcPr>
            <w:tcW w:w="2280" w:type="dxa"/>
          </w:tcPr>
          <w:p w14:paraId="04AAEBD6" w14:textId="77777777" w:rsidR="00E44674" w:rsidRDefault="00000000">
            <w:r>
              <w:rPr>
                <w:rFonts w:ascii="Times New Roman" w:hAnsi="Times New Roman"/>
                <w:sz w:val="20"/>
              </w:rPr>
              <w:t>DRIFT</w:t>
            </w:r>
          </w:p>
        </w:tc>
      </w:tr>
      <w:tr w:rsidR="00E44674" w14:paraId="37D5E913" w14:textId="77777777">
        <w:trPr>
          <w:jc w:val="center"/>
        </w:trPr>
        <w:tc>
          <w:tcPr>
            <w:tcW w:w="2280" w:type="dxa"/>
          </w:tcPr>
          <w:p w14:paraId="4C1AA31B" w14:textId="77777777" w:rsidR="00E44674" w:rsidRDefault="00000000">
            <w:r>
              <w:rPr>
                <w:rFonts w:ascii="Times New Roman" w:hAnsi="Times New Roman"/>
                <w:sz w:val="20"/>
              </w:rPr>
              <w:t>Temperature</w:t>
            </w:r>
          </w:p>
        </w:tc>
        <w:tc>
          <w:tcPr>
            <w:tcW w:w="2280" w:type="dxa"/>
          </w:tcPr>
          <w:p w14:paraId="34F0160E" w14:textId="77777777" w:rsidR="00E44674" w:rsidRDefault="00000000">
            <w:r>
              <w:rPr>
                <w:rFonts w:ascii="Times New Roman" w:hAnsi="Times New Roman"/>
                <w:sz w:val="20"/>
              </w:rPr>
              <w:t>Temperature only</w:t>
            </w:r>
          </w:p>
        </w:tc>
        <w:tc>
          <w:tcPr>
            <w:tcW w:w="2280" w:type="dxa"/>
          </w:tcPr>
          <w:p w14:paraId="798AE95B" w14:textId="77777777" w:rsidR="00E44674" w:rsidRDefault="00000000">
            <w:r>
              <w:rPr>
                <w:rFonts w:ascii="Times New Roman" w:hAnsi="Times New Roman"/>
                <w:sz w:val="20"/>
              </w:rPr>
              <w:t>Exponential ramp on temp channel</w:t>
            </w:r>
          </w:p>
        </w:tc>
        <w:tc>
          <w:tcPr>
            <w:tcW w:w="2280" w:type="dxa"/>
          </w:tcPr>
          <w:p w14:paraId="612732D4" w14:textId="77777777" w:rsidR="00E44674" w:rsidRDefault="00000000">
            <w:r>
              <w:rPr>
                <w:rFonts w:ascii="Times New Roman" w:hAnsi="Times New Roman"/>
                <w:sz w:val="20"/>
              </w:rPr>
              <w:t>DRIFT</w:t>
            </w:r>
          </w:p>
        </w:tc>
      </w:tr>
      <w:tr w:rsidR="00E44674" w14:paraId="49661D85" w14:textId="77777777">
        <w:trPr>
          <w:jc w:val="center"/>
        </w:trPr>
        <w:tc>
          <w:tcPr>
            <w:tcW w:w="2280" w:type="dxa"/>
          </w:tcPr>
          <w:p w14:paraId="245B539F" w14:textId="77777777" w:rsidR="00E44674" w:rsidRDefault="00000000">
            <w:r>
              <w:rPr>
                <w:rFonts w:ascii="Times New Roman" w:hAnsi="Times New Roman"/>
                <w:sz w:val="20"/>
              </w:rPr>
              <w:t>Vibration</w:t>
            </w:r>
          </w:p>
        </w:tc>
        <w:tc>
          <w:tcPr>
            <w:tcW w:w="2280" w:type="dxa"/>
          </w:tcPr>
          <w:p w14:paraId="5EA3CCCF" w14:textId="77777777" w:rsidR="00E44674" w:rsidRDefault="00000000">
            <w:r>
              <w:rPr>
                <w:rFonts w:ascii="Times New Roman" w:hAnsi="Times New Roman"/>
                <w:sz w:val="20"/>
              </w:rPr>
              <w:t>Vibration only</w:t>
            </w:r>
          </w:p>
        </w:tc>
        <w:tc>
          <w:tcPr>
            <w:tcW w:w="2280" w:type="dxa"/>
          </w:tcPr>
          <w:p w14:paraId="4CF4F711" w14:textId="77777777" w:rsidR="00E44674" w:rsidRDefault="00000000">
            <w:r>
              <w:rPr>
                <w:rFonts w:ascii="Times New Roman" w:hAnsi="Times New Roman"/>
                <w:sz w:val="20"/>
              </w:rPr>
              <w:t xml:space="preserve">Linear ramp on vibration </w:t>
            </w:r>
            <w:r>
              <w:rPr>
                <w:rFonts w:ascii="Times New Roman" w:hAnsi="Times New Roman"/>
                <w:sz w:val="20"/>
              </w:rPr>
              <w:lastRenderedPageBreak/>
              <w:t>channel</w:t>
            </w:r>
          </w:p>
        </w:tc>
        <w:tc>
          <w:tcPr>
            <w:tcW w:w="2280" w:type="dxa"/>
          </w:tcPr>
          <w:p w14:paraId="6CB72728" w14:textId="77777777" w:rsidR="00E44674" w:rsidRDefault="00000000">
            <w:r>
              <w:rPr>
                <w:rFonts w:ascii="Times New Roman" w:hAnsi="Times New Roman"/>
                <w:sz w:val="20"/>
              </w:rPr>
              <w:lastRenderedPageBreak/>
              <w:t>DRIFT</w:t>
            </w:r>
          </w:p>
        </w:tc>
      </w:tr>
      <w:tr w:rsidR="00E44674" w14:paraId="34D1C1F4" w14:textId="77777777">
        <w:trPr>
          <w:jc w:val="center"/>
        </w:trPr>
        <w:tc>
          <w:tcPr>
            <w:tcW w:w="2280" w:type="dxa"/>
          </w:tcPr>
          <w:p w14:paraId="6D87580C" w14:textId="77777777" w:rsidR="00E44674" w:rsidRDefault="00000000">
            <w:r>
              <w:rPr>
                <w:rFonts w:ascii="Times New Roman" w:hAnsi="Times New Roman"/>
                <w:sz w:val="20"/>
              </w:rPr>
              <w:t>RPM</w:t>
            </w:r>
          </w:p>
        </w:tc>
        <w:tc>
          <w:tcPr>
            <w:tcW w:w="2280" w:type="dxa"/>
          </w:tcPr>
          <w:p w14:paraId="7C49B14D" w14:textId="77777777" w:rsidR="00E44674" w:rsidRDefault="00000000">
            <w:r>
              <w:rPr>
                <w:rFonts w:ascii="Times New Roman" w:hAnsi="Times New Roman"/>
                <w:sz w:val="20"/>
              </w:rPr>
              <w:t>RPM only</w:t>
            </w:r>
          </w:p>
        </w:tc>
        <w:tc>
          <w:tcPr>
            <w:tcW w:w="2280" w:type="dxa"/>
          </w:tcPr>
          <w:p w14:paraId="3223DB5F" w14:textId="77777777" w:rsidR="00E44674" w:rsidRDefault="00000000">
            <w:r>
              <w:rPr>
                <w:rFonts w:ascii="Times New Roman" w:hAnsi="Times New Roman"/>
                <w:sz w:val="20"/>
              </w:rPr>
              <w:t>Step change on RPM channel</w:t>
            </w:r>
          </w:p>
        </w:tc>
        <w:tc>
          <w:tcPr>
            <w:tcW w:w="2280" w:type="dxa"/>
          </w:tcPr>
          <w:p w14:paraId="24A3A3DB" w14:textId="77777777" w:rsidR="00E44674" w:rsidRDefault="00000000">
            <w:r>
              <w:rPr>
                <w:rFonts w:ascii="Times New Roman" w:hAnsi="Times New Roman"/>
                <w:sz w:val="20"/>
              </w:rPr>
              <w:t>DRIFT</w:t>
            </w:r>
          </w:p>
        </w:tc>
      </w:tr>
      <w:tr w:rsidR="00E44674" w14:paraId="384A4AF2" w14:textId="77777777">
        <w:trPr>
          <w:jc w:val="center"/>
        </w:trPr>
        <w:tc>
          <w:tcPr>
            <w:tcW w:w="2280" w:type="dxa"/>
          </w:tcPr>
          <w:p w14:paraId="6E0A8CB9" w14:textId="77777777" w:rsidR="00E44674" w:rsidRDefault="00000000">
            <w:r>
              <w:rPr>
                <w:rFonts w:ascii="Times New Roman" w:hAnsi="Times New Roman"/>
                <w:sz w:val="20"/>
              </w:rPr>
              <w:t>Multi-sensor</w:t>
            </w:r>
          </w:p>
        </w:tc>
        <w:tc>
          <w:tcPr>
            <w:tcW w:w="2280" w:type="dxa"/>
          </w:tcPr>
          <w:p w14:paraId="25C5824E" w14:textId="77777777" w:rsidR="00E44674" w:rsidRDefault="00000000">
            <w:r>
              <w:rPr>
                <w:rFonts w:ascii="Times New Roman" w:hAnsi="Times New Roman"/>
                <w:sz w:val="20"/>
              </w:rPr>
              <w:t>Temp+Vib+RPM+Current</w:t>
            </w:r>
          </w:p>
        </w:tc>
        <w:tc>
          <w:tcPr>
            <w:tcW w:w="2280" w:type="dxa"/>
          </w:tcPr>
          <w:p w14:paraId="2524AFCC" w14:textId="77777777" w:rsidR="00E44674" w:rsidRDefault="00000000">
            <w:r>
              <w:rPr>
                <w:rFonts w:ascii="Times New Roman" w:hAnsi="Times New Roman"/>
                <w:sz w:val="20"/>
              </w:rPr>
              <w:t>Simultaneous gradual ramp</w:t>
            </w:r>
          </w:p>
        </w:tc>
        <w:tc>
          <w:tcPr>
            <w:tcW w:w="2280" w:type="dxa"/>
          </w:tcPr>
          <w:p w14:paraId="0B78E733" w14:textId="77777777" w:rsidR="00E44674" w:rsidRDefault="00000000">
            <w:r>
              <w:rPr>
                <w:rFonts w:ascii="Times New Roman" w:hAnsi="Times New Roman"/>
                <w:sz w:val="20"/>
              </w:rPr>
              <w:t>DRIFT</w:t>
            </w:r>
          </w:p>
        </w:tc>
      </w:tr>
      <w:tr w:rsidR="00E44674" w14:paraId="49566D03" w14:textId="77777777">
        <w:trPr>
          <w:jc w:val="center"/>
        </w:trPr>
        <w:tc>
          <w:tcPr>
            <w:tcW w:w="2280" w:type="dxa"/>
          </w:tcPr>
          <w:p w14:paraId="152A0154" w14:textId="77777777" w:rsidR="00E44674" w:rsidRDefault="00000000">
            <w:r>
              <w:rPr>
                <w:rFonts w:ascii="Times New Roman" w:hAnsi="Times New Roman"/>
                <w:sz w:val="20"/>
              </w:rPr>
              <w:t>Noise</w:t>
            </w:r>
          </w:p>
        </w:tc>
        <w:tc>
          <w:tcPr>
            <w:tcW w:w="2280" w:type="dxa"/>
          </w:tcPr>
          <w:p w14:paraId="0781BE13" w14:textId="77777777" w:rsidR="00E44674" w:rsidRDefault="00000000">
            <w:r>
              <w:rPr>
                <w:rFonts w:ascii="Times New Roman" w:hAnsi="Times New Roman"/>
                <w:sz w:val="20"/>
              </w:rPr>
              <w:t>All sensors</w:t>
            </w:r>
          </w:p>
        </w:tc>
        <w:tc>
          <w:tcPr>
            <w:tcW w:w="2280" w:type="dxa"/>
          </w:tcPr>
          <w:p w14:paraId="1765881E" w14:textId="77777777" w:rsidR="00E44674" w:rsidRDefault="00000000">
            <w:r>
              <w:rPr>
                <w:rFonts w:ascii="Times New Roman" w:hAnsi="Times New Roman"/>
                <w:sz w:val="20"/>
              </w:rPr>
              <w:t>Increasing noise sigma</w:t>
            </w:r>
          </w:p>
        </w:tc>
        <w:tc>
          <w:tcPr>
            <w:tcW w:w="2280" w:type="dxa"/>
          </w:tcPr>
          <w:p w14:paraId="2D2396A1" w14:textId="77777777" w:rsidR="00E44674" w:rsidRDefault="00000000">
            <w:r>
              <w:rPr>
                <w:rFonts w:ascii="Times New Roman" w:hAnsi="Times New Roman"/>
                <w:sz w:val="20"/>
              </w:rPr>
              <w:t>DRIFT</w:t>
            </w:r>
          </w:p>
        </w:tc>
      </w:tr>
      <w:tr w:rsidR="00E44674" w14:paraId="2B8D93E6" w14:textId="77777777">
        <w:trPr>
          <w:jc w:val="center"/>
        </w:trPr>
        <w:tc>
          <w:tcPr>
            <w:tcW w:w="2280" w:type="dxa"/>
          </w:tcPr>
          <w:p w14:paraId="13A0F3B8" w14:textId="77777777" w:rsidR="00E44674" w:rsidRDefault="00000000">
            <w:r>
              <w:rPr>
                <w:rFonts w:ascii="Times New Roman" w:hAnsi="Times New Roman"/>
                <w:sz w:val="20"/>
              </w:rPr>
              <w:t>Cond. Shift</w:t>
            </w:r>
          </w:p>
        </w:tc>
        <w:tc>
          <w:tcPr>
            <w:tcW w:w="2280" w:type="dxa"/>
          </w:tcPr>
          <w:p w14:paraId="20B29557" w14:textId="77777777" w:rsidR="00E44674" w:rsidRDefault="00000000">
            <w:r>
              <w:rPr>
                <w:rFonts w:ascii="Times New Roman" w:hAnsi="Times New Roman"/>
                <w:sz w:val="20"/>
              </w:rPr>
              <w:t>All sensors</w:t>
            </w:r>
          </w:p>
        </w:tc>
        <w:tc>
          <w:tcPr>
            <w:tcW w:w="2280" w:type="dxa"/>
          </w:tcPr>
          <w:p w14:paraId="7E17E69F" w14:textId="77777777" w:rsidR="00E44674" w:rsidRDefault="00000000">
            <w:r>
              <w:rPr>
                <w:rFonts w:ascii="Times New Roman" w:hAnsi="Times New Roman"/>
                <w:sz w:val="20"/>
              </w:rPr>
              <w:t>New operating regime onset</w:t>
            </w:r>
          </w:p>
        </w:tc>
        <w:tc>
          <w:tcPr>
            <w:tcW w:w="2280" w:type="dxa"/>
          </w:tcPr>
          <w:p w14:paraId="75F74E8E" w14:textId="77777777" w:rsidR="00E44674" w:rsidRDefault="00000000">
            <w:r>
              <w:rPr>
                <w:rFonts w:ascii="Times New Roman" w:hAnsi="Times New Roman"/>
                <w:sz w:val="20"/>
              </w:rPr>
              <w:t>DRIFT</w:t>
            </w:r>
          </w:p>
        </w:tc>
      </w:tr>
    </w:tbl>
    <w:p w14:paraId="716FB133" w14:textId="77777777" w:rsidR="00E44674" w:rsidRDefault="00000000">
      <w:pPr>
        <w:spacing w:before="60" w:after="160"/>
        <w:jc w:val="center"/>
      </w:pPr>
      <w:r>
        <w:rPr>
          <w:rFonts w:ascii="Times New Roman" w:hAnsi="Times New Roman"/>
          <w:i/>
          <w:sz w:val="20"/>
        </w:rPr>
        <w:t>Table 1 -- Drift Injection Protocol Summary</w:t>
      </w:r>
    </w:p>
    <w:p w14:paraId="64EDD8C7" w14:textId="77777777" w:rsidR="00E44674" w:rsidRDefault="00000000">
      <w:pPr>
        <w:spacing w:before="180" w:after="60"/>
      </w:pPr>
      <w:r>
        <w:rPr>
          <w:rFonts w:ascii="Times New Roman" w:hAnsi="Times New Roman"/>
          <w:b/>
        </w:rPr>
        <w:t>4.5  Discrepancy Feature Engineering</w:t>
      </w:r>
    </w:p>
    <w:p w14:paraId="13A22FD3" w14:textId="77777777" w:rsidR="00E44674" w:rsidRDefault="00000000">
      <w:pPr>
        <w:spacing w:before="60" w:after="80"/>
        <w:ind w:firstLine="425"/>
        <w:jc w:val="both"/>
      </w:pPr>
      <w:r>
        <w:rPr>
          <w:rFonts w:ascii="Times New Roman" w:hAnsi="Times New Roman"/>
        </w:rPr>
        <w:t>For each sensor channel i (i = 1...N), five discrepancy features are computed at each time step t. Let x_i(t) denote the real observed value and x_hat_i(t) the twin prediction:</w:t>
      </w:r>
    </w:p>
    <w:p w14:paraId="501169D9" w14:textId="77777777" w:rsidR="00E44674" w:rsidRDefault="00000000">
      <w:pPr>
        <w:pStyle w:val="ListBullet"/>
        <w:spacing w:before="20" w:after="40"/>
        <w:ind w:left="425"/>
      </w:pPr>
      <w:r>
        <w:rPr>
          <w:rFonts w:ascii="Times New Roman" w:hAnsi="Times New Roman"/>
        </w:rPr>
        <w:t>Absolute error:      e_i(t) = |x_i(t) - x_hat_i(t)|</w:t>
      </w:r>
    </w:p>
    <w:p w14:paraId="47168C83" w14:textId="77777777" w:rsidR="00E44674" w:rsidRDefault="00000000">
      <w:pPr>
        <w:pStyle w:val="ListBullet"/>
        <w:spacing w:before="20" w:after="40"/>
        <w:ind w:left="425"/>
      </w:pPr>
      <w:r>
        <w:rPr>
          <w:rFonts w:ascii="Times New Roman" w:hAnsi="Times New Roman"/>
        </w:rPr>
        <w:t>Relative error:      r_i(t) = e_i(t) / (|x_i(t)| + epsilon),  epsilon = 1e-6</w:t>
      </w:r>
    </w:p>
    <w:p w14:paraId="47195FE5" w14:textId="77777777" w:rsidR="00E44674" w:rsidRDefault="00000000">
      <w:pPr>
        <w:pStyle w:val="ListBullet"/>
        <w:spacing w:before="20" w:after="40"/>
        <w:ind w:left="425"/>
      </w:pPr>
      <w:r>
        <w:rPr>
          <w:rFonts w:ascii="Times New Roman" w:hAnsi="Times New Roman"/>
        </w:rPr>
        <w:t>Percentage error:    p_i(t) = r_i(t) * 100</w:t>
      </w:r>
    </w:p>
    <w:p w14:paraId="3380BA05" w14:textId="77777777" w:rsidR="00E44674" w:rsidRDefault="00000000">
      <w:pPr>
        <w:pStyle w:val="ListBullet"/>
        <w:spacing w:before="20" w:after="40"/>
        <w:ind w:left="425"/>
      </w:pPr>
      <w:r>
        <w:rPr>
          <w:rFonts w:ascii="Times New Roman" w:hAnsi="Times New Roman"/>
        </w:rPr>
        <w:t>Rolling mean error:  m_i(t) = mean(e_i[t-W:t]),  W = 10 steps</w:t>
      </w:r>
    </w:p>
    <w:p w14:paraId="6C6D25E2" w14:textId="77777777" w:rsidR="00E44674" w:rsidRDefault="00000000">
      <w:pPr>
        <w:pStyle w:val="ListBullet"/>
        <w:spacing w:before="20" w:after="40"/>
        <w:ind w:left="425"/>
      </w:pPr>
      <w:r>
        <w:rPr>
          <w:rFonts w:ascii="Times New Roman" w:hAnsi="Times New Roman"/>
        </w:rPr>
        <w:t>Error velocity:      v_i(t) = e_i(t) - e_i(t-1)</w:t>
      </w:r>
    </w:p>
    <w:p w14:paraId="325347AA" w14:textId="77777777" w:rsidR="00E44674" w:rsidRDefault="00000000">
      <w:pPr>
        <w:spacing w:before="60" w:after="80"/>
        <w:ind w:firstLine="425"/>
        <w:jc w:val="both"/>
      </w:pPr>
      <w:r>
        <w:rPr>
          <w:rFonts w:ascii="Times New Roman" w:hAnsi="Times New Roman"/>
        </w:rPr>
        <w:t>For N = 6 sensors (industrial case), this yields 30 discrepancy features. Raw sensor values (12 features: 6 real + 6 twin), operating condition (one-hot, 3 categories), and step index (1 feature) bring the total feature count to 46. For the mobile case (N = 6 motion channels), the same engineering yields 30 discrepancy features plus 12 raw values = 42 features.</w:t>
      </w:r>
    </w:p>
    <w:p w14:paraId="3FF10246" w14:textId="77777777" w:rsidR="00E44674" w:rsidRDefault="00000000">
      <w:pPr>
        <w:spacing w:before="180" w:after="60"/>
      </w:pPr>
      <w:r>
        <w:rPr>
          <w:rFonts w:ascii="Times New Roman" w:hAnsi="Times New Roman"/>
          <w:b/>
        </w:rPr>
        <w:t>4.6  Class Imbalance Configurations</w:t>
      </w:r>
    </w:p>
    <w:tbl>
      <w:tblPr>
        <w:tblStyle w:val="TableGrid"/>
        <w:tblW w:w="0" w:type="auto"/>
        <w:jc w:val="center"/>
        <w:tblLook w:val="04A0" w:firstRow="1" w:lastRow="0" w:firstColumn="1" w:lastColumn="0" w:noHBand="0" w:noVBand="1"/>
      </w:tblPr>
      <w:tblGrid>
        <w:gridCol w:w="1824"/>
        <w:gridCol w:w="1824"/>
        <w:gridCol w:w="1824"/>
        <w:gridCol w:w="1824"/>
        <w:gridCol w:w="1824"/>
      </w:tblGrid>
      <w:tr w:rsidR="00E44674" w14:paraId="68177AAC" w14:textId="77777777">
        <w:trPr>
          <w:jc w:val="center"/>
        </w:trPr>
        <w:tc>
          <w:tcPr>
            <w:tcW w:w="1824" w:type="dxa"/>
          </w:tcPr>
          <w:p w14:paraId="1BF11624" w14:textId="77777777" w:rsidR="00E44674" w:rsidRDefault="00000000">
            <w:r>
              <w:rPr>
                <w:rFonts w:ascii="Times New Roman" w:hAnsi="Times New Roman"/>
                <w:b/>
                <w:sz w:val="20"/>
              </w:rPr>
              <w:t>Configuration</w:t>
            </w:r>
          </w:p>
        </w:tc>
        <w:tc>
          <w:tcPr>
            <w:tcW w:w="1824" w:type="dxa"/>
          </w:tcPr>
          <w:p w14:paraId="0AEB2D56" w14:textId="77777777" w:rsidR="00E44674" w:rsidRDefault="00000000">
            <w:r>
              <w:rPr>
                <w:rFonts w:ascii="Times New Roman" w:hAnsi="Times New Roman"/>
                <w:b/>
                <w:sz w:val="20"/>
              </w:rPr>
              <w:t>Healthy Samples</w:t>
            </w:r>
          </w:p>
        </w:tc>
        <w:tc>
          <w:tcPr>
            <w:tcW w:w="1824" w:type="dxa"/>
          </w:tcPr>
          <w:p w14:paraId="7B36EFF0" w14:textId="77777777" w:rsidR="00E44674" w:rsidRDefault="00000000">
            <w:r>
              <w:rPr>
                <w:rFonts w:ascii="Times New Roman" w:hAnsi="Times New Roman"/>
                <w:b/>
                <w:sz w:val="20"/>
              </w:rPr>
              <w:t>Drift Samples</w:t>
            </w:r>
          </w:p>
        </w:tc>
        <w:tc>
          <w:tcPr>
            <w:tcW w:w="1824" w:type="dxa"/>
          </w:tcPr>
          <w:p w14:paraId="059FD722" w14:textId="77777777" w:rsidR="00E44674" w:rsidRDefault="00000000">
            <w:r>
              <w:rPr>
                <w:rFonts w:ascii="Times New Roman" w:hAnsi="Times New Roman"/>
                <w:b/>
                <w:sz w:val="20"/>
              </w:rPr>
              <w:t>Imbalance Ratio</w:t>
            </w:r>
          </w:p>
        </w:tc>
        <w:tc>
          <w:tcPr>
            <w:tcW w:w="1824" w:type="dxa"/>
          </w:tcPr>
          <w:p w14:paraId="600CDA16" w14:textId="77777777" w:rsidR="00E44674" w:rsidRDefault="00000000">
            <w:r>
              <w:rPr>
                <w:rFonts w:ascii="Times New Roman" w:hAnsi="Times New Roman"/>
                <w:b/>
                <w:sz w:val="20"/>
              </w:rPr>
              <w:t>scale_pos_weight</w:t>
            </w:r>
          </w:p>
        </w:tc>
      </w:tr>
      <w:tr w:rsidR="00E44674" w14:paraId="3BD1B3DF" w14:textId="77777777">
        <w:trPr>
          <w:jc w:val="center"/>
        </w:trPr>
        <w:tc>
          <w:tcPr>
            <w:tcW w:w="1824" w:type="dxa"/>
          </w:tcPr>
          <w:p w14:paraId="67C9FBEA" w14:textId="77777777" w:rsidR="00E44674" w:rsidRDefault="00000000">
            <w:r>
              <w:rPr>
                <w:rFonts w:ascii="Times New Roman" w:hAnsi="Times New Roman"/>
                <w:sz w:val="20"/>
              </w:rPr>
              <w:t>Balanced</w:t>
            </w:r>
          </w:p>
        </w:tc>
        <w:tc>
          <w:tcPr>
            <w:tcW w:w="1824" w:type="dxa"/>
          </w:tcPr>
          <w:p w14:paraId="4AD21B45" w14:textId="77777777" w:rsidR="00E44674" w:rsidRDefault="00000000">
            <w:r>
              <w:rPr>
                <w:rFonts w:ascii="Times New Roman" w:hAnsi="Times New Roman"/>
                <w:sz w:val="20"/>
              </w:rPr>
              <w:t>5,000</w:t>
            </w:r>
          </w:p>
        </w:tc>
        <w:tc>
          <w:tcPr>
            <w:tcW w:w="1824" w:type="dxa"/>
          </w:tcPr>
          <w:p w14:paraId="796D090B" w14:textId="77777777" w:rsidR="00E44674" w:rsidRDefault="00000000">
            <w:r>
              <w:rPr>
                <w:rFonts w:ascii="Times New Roman" w:hAnsi="Times New Roman"/>
                <w:sz w:val="20"/>
              </w:rPr>
              <w:t>5,000</w:t>
            </w:r>
          </w:p>
        </w:tc>
        <w:tc>
          <w:tcPr>
            <w:tcW w:w="1824" w:type="dxa"/>
          </w:tcPr>
          <w:p w14:paraId="6700E92C" w14:textId="77777777" w:rsidR="00E44674" w:rsidRDefault="00000000">
            <w:r>
              <w:rPr>
                <w:rFonts w:ascii="Times New Roman" w:hAnsi="Times New Roman"/>
                <w:sz w:val="20"/>
              </w:rPr>
              <w:t>1:1</w:t>
            </w:r>
          </w:p>
        </w:tc>
        <w:tc>
          <w:tcPr>
            <w:tcW w:w="1824" w:type="dxa"/>
          </w:tcPr>
          <w:p w14:paraId="28FE38B1" w14:textId="77777777" w:rsidR="00E44674" w:rsidRDefault="00000000">
            <w:r>
              <w:rPr>
                <w:rFonts w:ascii="Times New Roman" w:hAnsi="Times New Roman"/>
                <w:sz w:val="20"/>
              </w:rPr>
              <w:t>1.0</w:t>
            </w:r>
          </w:p>
        </w:tc>
      </w:tr>
      <w:tr w:rsidR="00E44674" w14:paraId="5C007AF5" w14:textId="77777777">
        <w:trPr>
          <w:jc w:val="center"/>
        </w:trPr>
        <w:tc>
          <w:tcPr>
            <w:tcW w:w="1824" w:type="dxa"/>
          </w:tcPr>
          <w:p w14:paraId="76EE361E" w14:textId="77777777" w:rsidR="00E44674" w:rsidRDefault="00000000">
            <w:r>
              <w:rPr>
                <w:rFonts w:ascii="Times New Roman" w:hAnsi="Times New Roman"/>
                <w:sz w:val="20"/>
              </w:rPr>
              <w:t>Moderate</w:t>
            </w:r>
          </w:p>
        </w:tc>
        <w:tc>
          <w:tcPr>
            <w:tcW w:w="1824" w:type="dxa"/>
          </w:tcPr>
          <w:p w14:paraId="2B9F2160" w14:textId="77777777" w:rsidR="00E44674" w:rsidRDefault="00000000">
            <w:r>
              <w:rPr>
                <w:rFonts w:ascii="Times New Roman" w:hAnsi="Times New Roman"/>
                <w:sz w:val="20"/>
              </w:rPr>
              <w:t>9,000</w:t>
            </w:r>
          </w:p>
        </w:tc>
        <w:tc>
          <w:tcPr>
            <w:tcW w:w="1824" w:type="dxa"/>
          </w:tcPr>
          <w:p w14:paraId="12D018C0" w14:textId="77777777" w:rsidR="00E44674" w:rsidRDefault="00000000">
            <w:r>
              <w:rPr>
                <w:rFonts w:ascii="Times New Roman" w:hAnsi="Times New Roman"/>
                <w:sz w:val="20"/>
              </w:rPr>
              <w:t>1,000</w:t>
            </w:r>
          </w:p>
        </w:tc>
        <w:tc>
          <w:tcPr>
            <w:tcW w:w="1824" w:type="dxa"/>
          </w:tcPr>
          <w:p w14:paraId="54522C0E" w14:textId="77777777" w:rsidR="00E44674" w:rsidRDefault="00000000">
            <w:r>
              <w:rPr>
                <w:rFonts w:ascii="Times New Roman" w:hAnsi="Times New Roman"/>
                <w:sz w:val="20"/>
              </w:rPr>
              <w:t>9:1</w:t>
            </w:r>
          </w:p>
        </w:tc>
        <w:tc>
          <w:tcPr>
            <w:tcW w:w="1824" w:type="dxa"/>
          </w:tcPr>
          <w:p w14:paraId="6F70F8AA" w14:textId="77777777" w:rsidR="00E44674" w:rsidRDefault="00000000">
            <w:r>
              <w:rPr>
                <w:rFonts w:ascii="Times New Roman" w:hAnsi="Times New Roman"/>
                <w:sz w:val="20"/>
              </w:rPr>
              <w:t>9.0</w:t>
            </w:r>
          </w:p>
        </w:tc>
      </w:tr>
      <w:tr w:rsidR="00E44674" w14:paraId="4FAE039D" w14:textId="77777777">
        <w:trPr>
          <w:jc w:val="center"/>
        </w:trPr>
        <w:tc>
          <w:tcPr>
            <w:tcW w:w="1824" w:type="dxa"/>
          </w:tcPr>
          <w:p w14:paraId="1979E3BF" w14:textId="77777777" w:rsidR="00E44674" w:rsidRDefault="00000000">
            <w:r>
              <w:rPr>
                <w:rFonts w:ascii="Times New Roman" w:hAnsi="Times New Roman"/>
                <w:sz w:val="20"/>
              </w:rPr>
              <w:t>High</w:t>
            </w:r>
          </w:p>
        </w:tc>
        <w:tc>
          <w:tcPr>
            <w:tcW w:w="1824" w:type="dxa"/>
          </w:tcPr>
          <w:p w14:paraId="7422C896" w14:textId="77777777" w:rsidR="00E44674" w:rsidRDefault="00000000">
            <w:r>
              <w:rPr>
                <w:rFonts w:ascii="Times New Roman" w:hAnsi="Times New Roman"/>
                <w:sz w:val="20"/>
              </w:rPr>
              <w:t>9,500</w:t>
            </w:r>
          </w:p>
        </w:tc>
        <w:tc>
          <w:tcPr>
            <w:tcW w:w="1824" w:type="dxa"/>
          </w:tcPr>
          <w:p w14:paraId="75761727" w14:textId="77777777" w:rsidR="00E44674" w:rsidRDefault="00000000">
            <w:r>
              <w:rPr>
                <w:rFonts w:ascii="Times New Roman" w:hAnsi="Times New Roman"/>
                <w:sz w:val="20"/>
              </w:rPr>
              <w:t>500</w:t>
            </w:r>
          </w:p>
        </w:tc>
        <w:tc>
          <w:tcPr>
            <w:tcW w:w="1824" w:type="dxa"/>
          </w:tcPr>
          <w:p w14:paraId="4E632C54" w14:textId="77777777" w:rsidR="00E44674" w:rsidRDefault="00000000">
            <w:r>
              <w:rPr>
                <w:rFonts w:ascii="Times New Roman" w:hAnsi="Times New Roman"/>
                <w:sz w:val="20"/>
              </w:rPr>
              <w:t>19:1</w:t>
            </w:r>
          </w:p>
        </w:tc>
        <w:tc>
          <w:tcPr>
            <w:tcW w:w="1824" w:type="dxa"/>
          </w:tcPr>
          <w:p w14:paraId="4DA8616A" w14:textId="77777777" w:rsidR="00E44674" w:rsidRDefault="00000000">
            <w:r>
              <w:rPr>
                <w:rFonts w:ascii="Times New Roman" w:hAnsi="Times New Roman"/>
                <w:sz w:val="20"/>
              </w:rPr>
              <w:t>19.0</w:t>
            </w:r>
          </w:p>
        </w:tc>
      </w:tr>
      <w:tr w:rsidR="00E44674" w14:paraId="23C0871A" w14:textId="77777777">
        <w:trPr>
          <w:jc w:val="center"/>
        </w:trPr>
        <w:tc>
          <w:tcPr>
            <w:tcW w:w="1824" w:type="dxa"/>
          </w:tcPr>
          <w:p w14:paraId="61CD6B49" w14:textId="77777777" w:rsidR="00E44674" w:rsidRDefault="00000000">
            <w:r>
              <w:rPr>
                <w:rFonts w:ascii="Times New Roman" w:hAnsi="Times New Roman"/>
                <w:sz w:val="20"/>
              </w:rPr>
              <w:t>Severe</w:t>
            </w:r>
          </w:p>
        </w:tc>
        <w:tc>
          <w:tcPr>
            <w:tcW w:w="1824" w:type="dxa"/>
          </w:tcPr>
          <w:p w14:paraId="2099B3C7" w14:textId="77777777" w:rsidR="00E44674" w:rsidRDefault="00000000">
            <w:r>
              <w:rPr>
                <w:rFonts w:ascii="Times New Roman" w:hAnsi="Times New Roman"/>
                <w:sz w:val="20"/>
              </w:rPr>
              <w:t>9,900</w:t>
            </w:r>
          </w:p>
        </w:tc>
        <w:tc>
          <w:tcPr>
            <w:tcW w:w="1824" w:type="dxa"/>
          </w:tcPr>
          <w:p w14:paraId="43928E1E" w14:textId="77777777" w:rsidR="00E44674" w:rsidRDefault="00000000">
            <w:r>
              <w:rPr>
                <w:rFonts w:ascii="Times New Roman" w:hAnsi="Times New Roman"/>
                <w:sz w:val="20"/>
              </w:rPr>
              <w:t>100</w:t>
            </w:r>
          </w:p>
        </w:tc>
        <w:tc>
          <w:tcPr>
            <w:tcW w:w="1824" w:type="dxa"/>
          </w:tcPr>
          <w:p w14:paraId="6862F0E9" w14:textId="77777777" w:rsidR="00E44674" w:rsidRDefault="00000000">
            <w:r>
              <w:rPr>
                <w:rFonts w:ascii="Times New Roman" w:hAnsi="Times New Roman"/>
                <w:sz w:val="20"/>
              </w:rPr>
              <w:t>99:1</w:t>
            </w:r>
          </w:p>
        </w:tc>
        <w:tc>
          <w:tcPr>
            <w:tcW w:w="1824" w:type="dxa"/>
          </w:tcPr>
          <w:p w14:paraId="36C0F695" w14:textId="77777777" w:rsidR="00E44674" w:rsidRDefault="00000000">
            <w:r>
              <w:rPr>
                <w:rFonts w:ascii="Times New Roman" w:hAnsi="Times New Roman"/>
                <w:sz w:val="20"/>
              </w:rPr>
              <w:t>99.0</w:t>
            </w:r>
          </w:p>
        </w:tc>
      </w:tr>
    </w:tbl>
    <w:p w14:paraId="2C0BA32C" w14:textId="77777777" w:rsidR="00E44674" w:rsidRDefault="00000000">
      <w:pPr>
        <w:spacing w:before="60" w:after="160"/>
        <w:jc w:val="center"/>
      </w:pPr>
      <w:r>
        <w:rPr>
          <w:rFonts w:ascii="Times New Roman" w:hAnsi="Times New Roman"/>
          <w:i/>
          <w:sz w:val="20"/>
        </w:rPr>
        <w:t>Table 2 -- Class Imbalance Configurations</w:t>
      </w:r>
    </w:p>
    <w:p w14:paraId="557FA7B3" w14:textId="77777777" w:rsidR="00E44674" w:rsidRDefault="00000000">
      <w:pPr>
        <w:spacing w:before="180" w:after="60"/>
      </w:pPr>
      <w:r>
        <w:rPr>
          <w:rFonts w:ascii="Times New Roman" w:hAnsi="Times New Roman"/>
          <w:b/>
        </w:rPr>
        <w:t>4.7  Preprocessing Pipeline</w:t>
      </w:r>
    </w:p>
    <w:p w14:paraId="1D515A44" w14:textId="77777777" w:rsidR="00E44674" w:rsidRDefault="00000000">
      <w:pPr>
        <w:pStyle w:val="ListNumber"/>
        <w:spacing w:before="20" w:after="40"/>
        <w:ind w:left="425"/>
      </w:pPr>
      <w:r>
        <w:rPr>
          <w:rFonts w:ascii="Times New Roman" w:hAnsi="Times New Roman"/>
        </w:rPr>
        <w:t>Missing-value check: assert no NaN (simulation is deterministic; WebSocket packets are dropped on timeout and not imputed).</w:t>
      </w:r>
    </w:p>
    <w:p w14:paraId="5500AD2E" w14:textId="77777777" w:rsidR="00E44674" w:rsidRDefault="00000000">
      <w:pPr>
        <w:pStyle w:val="ListNumber"/>
        <w:spacing w:before="20" w:after="40"/>
        <w:ind w:left="425"/>
      </w:pPr>
      <w:r>
        <w:rPr>
          <w:rFonts w:ascii="Times New Roman" w:hAnsi="Times New Roman"/>
        </w:rPr>
        <w:t>Duplicate detection: pandas DataFrame.duplicated() with tolerance on floating-point columns.</w:t>
      </w:r>
    </w:p>
    <w:p w14:paraId="1600ACAF" w14:textId="77777777" w:rsidR="00E44674" w:rsidRDefault="00000000">
      <w:pPr>
        <w:pStyle w:val="ListNumber"/>
        <w:spacing w:before="20" w:after="40"/>
        <w:ind w:left="425"/>
      </w:pPr>
      <w:r>
        <w:rPr>
          <w:rFonts w:ascii="Times New Roman" w:hAnsi="Times New Roman"/>
        </w:rPr>
        <w:t>Outlier handling: IQR-based flagging logged to stderr; outliers retained to avoid removing genuine drift signatures.</w:t>
      </w:r>
    </w:p>
    <w:p w14:paraId="32ED696D" w14:textId="77777777" w:rsidR="00E44674" w:rsidRDefault="00000000">
      <w:pPr>
        <w:pStyle w:val="ListNumber"/>
        <w:spacing w:before="20" w:after="40"/>
        <w:ind w:left="425"/>
      </w:pPr>
      <w:r>
        <w:rPr>
          <w:rFonts w:ascii="Times New Roman" w:hAnsi="Times New Roman"/>
        </w:rPr>
        <w:t>Feature scaling: StandardScaler fit exclusively on the training split and applied to validation and test splits.</w:t>
      </w:r>
    </w:p>
    <w:p w14:paraId="58F248BF" w14:textId="77777777" w:rsidR="00E44674" w:rsidRDefault="00000000">
      <w:pPr>
        <w:pStyle w:val="ListNumber"/>
        <w:spacing w:before="20" w:after="40"/>
        <w:ind w:left="425"/>
      </w:pPr>
      <w:r>
        <w:rPr>
          <w:rFonts w:ascii="Times New Roman" w:hAnsi="Times New Roman"/>
        </w:rPr>
        <w:t>Train / Validation / Test split: 70 / 15 / 15 stratified on the binary label.</w:t>
      </w:r>
    </w:p>
    <w:p w14:paraId="61DDB288" w14:textId="77777777" w:rsidR="00E44674" w:rsidRDefault="00000000">
      <w:pPr>
        <w:pStyle w:val="ListNumber"/>
        <w:spacing w:before="20" w:after="40"/>
        <w:ind w:left="425"/>
      </w:pPr>
      <w:r>
        <w:rPr>
          <w:rFonts w:ascii="Times New Roman" w:hAnsi="Times New Roman"/>
        </w:rPr>
        <w:t>PCA and SVD transformations fit only on the scaled training data.</w:t>
      </w:r>
    </w:p>
    <w:p w14:paraId="111701DF" w14:textId="77777777" w:rsidR="00144832" w:rsidRDefault="00000000">
      <w:pPr>
        <w:spacing w:before="120" w:after="40"/>
        <w:jc w:val="center"/>
      </w:pPr>
      <w:r>
        <w:rPr>
          <w:noProof/>
        </w:rPr>
        <w:lastRenderedPageBreak/>
        <w:drawing>
          <wp:inline distT="0" distB="0" distL="0" distR="0" wp14:anchorId="4AE94585" wp14:editId="178C842D">
            <wp:extent cx="5220000" cy="1740000"/>
            <wp:effectExtent l="0" t="0" r="0" b="0"/>
            <wp:docPr id="1869711786" name="Picture 186971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11786" name="Picture 1869711786"/>
                    <pic:cNvPicPr/>
                  </pic:nvPicPr>
                  <pic:blipFill>
                    <a:blip r:embed="rId7"/>
                    <a:stretch>
                      <a:fillRect/>
                    </a:stretch>
                  </pic:blipFill>
                  <pic:spPr>
                    <a:xfrm>
                      <a:off x="0" y="0"/>
                      <a:ext cx="5220000" cy="1740000"/>
                    </a:xfrm>
                    <a:prstGeom prst="rect">
                      <a:avLst/>
                    </a:prstGeom>
                  </pic:spPr>
                </pic:pic>
              </a:graphicData>
            </a:graphic>
          </wp:inline>
        </w:drawing>
      </w:r>
    </w:p>
    <w:p w14:paraId="3AAF8228" w14:textId="77777777" w:rsidR="00E44674" w:rsidRDefault="00000000">
      <w:pPr>
        <w:spacing w:before="60"/>
        <w:jc w:val="center"/>
      </w:pPr>
      <w:r>
        <w:rPr>
          <w:rFonts w:ascii="Times New Roman" w:hAnsi="Times New Roman"/>
          <w:i/>
          <w:sz w:val="20"/>
        </w:rPr>
        <w:t>Figure 1 -- Data Preprocessing and Feature Engineering Pipeline</w:t>
      </w:r>
    </w:p>
    <w:p w14:paraId="7A211092" w14:textId="77777777" w:rsidR="00E44674" w:rsidRDefault="00000000">
      <w:r>
        <w:br w:type="page"/>
      </w:r>
    </w:p>
    <w:p w14:paraId="61859B49" w14:textId="77777777" w:rsidR="00E44674" w:rsidRDefault="00000000">
      <w:pPr>
        <w:pBdr>
          <w:bottom w:val="single" w:sz="4" w:space="1" w:color="BBBBBB"/>
        </w:pBdr>
        <w:spacing w:before="280" w:after="80"/>
      </w:pPr>
      <w:r>
        <w:rPr>
          <w:rFonts w:ascii="Times New Roman" w:hAnsi="Times New Roman"/>
          <w:b/>
          <w:sz w:val="24"/>
        </w:rPr>
        <w:lastRenderedPageBreak/>
        <w:t>5. METHODOLOGY</w:t>
      </w:r>
    </w:p>
    <w:p w14:paraId="5DA32F3C" w14:textId="77777777" w:rsidR="00E44674" w:rsidRDefault="00000000">
      <w:pPr>
        <w:spacing w:before="180" w:after="60"/>
      </w:pPr>
      <w:r>
        <w:rPr>
          <w:rFonts w:ascii="Times New Roman" w:hAnsi="Times New Roman"/>
          <w:b/>
        </w:rPr>
        <w:t>5.1  System Architecture Overview</w:t>
      </w:r>
    </w:p>
    <w:p w14:paraId="58580A54" w14:textId="77777777" w:rsidR="00E44674" w:rsidRDefault="00000000">
      <w:pPr>
        <w:spacing w:before="60" w:after="80"/>
        <w:ind w:firstLine="425"/>
        <w:jc w:val="both"/>
      </w:pPr>
      <w:r>
        <w:rPr>
          <w:rFonts w:ascii="Times New Roman" w:hAnsi="Times New Roman"/>
        </w:rPr>
        <w:t>TwinTrap AI is structured as a three-tier system. The data tier encompasses the physical simulator, the smartphone WebSocket stream, and the digital twin prediction engine. The machine learning tier handles offline training (feature engineering, PCA, model selection, hyperparameter search) and online inference (real-time scoring of incoming sensor pairs). The presentation tier consists of the FastAPI backend and the React frontend dashboard with 3-D twin visualisation.</w:t>
      </w:r>
    </w:p>
    <w:p w14:paraId="44912A2F" w14:textId="1512F4C5" w:rsidR="00144832" w:rsidRDefault="00D96649">
      <w:pPr>
        <w:spacing w:before="120" w:after="40"/>
        <w:jc w:val="center"/>
      </w:pPr>
      <w:r>
        <w:rPr>
          <w:noProof/>
        </w:rPr>
        <w:t>c</w:t>
      </w:r>
      <w:r w:rsidR="00000000">
        <w:rPr>
          <w:noProof/>
        </w:rPr>
        <w:drawing>
          <wp:inline distT="0" distB="0" distL="0" distR="0" wp14:anchorId="55A17DC6" wp14:editId="25767859">
            <wp:extent cx="4453466" cy="2364740"/>
            <wp:effectExtent l="0" t="0" r="4445" b="0"/>
            <wp:docPr id="1869711787" name="Picture 1869711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11787" name="Picture 1869711787"/>
                    <pic:cNvPicPr/>
                  </pic:nvPicPr>
                  <pic:blipFill>
                    <a:blip r:embed="rId8"/>
                    <a:stretch>
                      <a:fillRect/>
                    </a:stretch>
                  </pic:blipFill>
                  <pic:spPr>
                    <a:xfrm>
                      <a:off x="0" y="0"/>
                      <a:ext cx="4457206" cy="2366726"/>
                    </a:xfrm>
                    <a:prstGeom prst="rect">
                      <a:avLst/>
                    </a:prstGeom>
                  </pic:spPr>
                </pic:pic>
              </a:graphicData>
            </a:graphic>
          </wp:inline>
        </w:drawing>
      </w:r>
    </w:p>
    <w:p w14:paraId="100C159C" w14:textId="77777777" w:rsidR="00E44674" w:rsidRDefault="00000000">
      <w:pPr>
        <w:spacing w:before="60"/>
        <w:jc w:val="center"/>
      </w:pPr>
      <w:r>
        <w:rPr>
          <w:rFonts w:ascii="Times New Roman" w:hAnsi="Times New Roman"/>
          <w:i/>
          <w:sz w:val="20"/>
        </w:rPr>
        <w:t>Figure 2 -- System Architecture Block Diagram</w:t>
      </w:r>
    </w:p>
    <w:p w14:paraId="3AA5AE8E" w14:textId="77777777" w:rsidR="00E44674" w:rsidRDefault="00000000">
      <w:pPr>
        <w:spacing w:before="180" w:after="60"/>
      </w:pPr>
      <w:r>
        <w:rPr>
          <w:rFonts w:ascii="Times New Roman" w:hAnsi="Times New Roman"/>
          <w:b/>
        </w:rPr>
        <w:t>5.2  Model Formulation</w:t>
      </w:r>
    </w:p>
    <w:p w14:paraId="01264FDD" w14:textId="77777777" w:rsidR="00E44674" w:rsidRDefault="00000000">
      <w:pPr>
        <w:spacing w:before="60" w:after="80"/>
        <w:ind w:firstLine="425"/>
        <w:jc w:val="both"/>
      </w:pPr>
      <w:r>
        <w:rPr>
          <w:rFonts w:ascii="Times New Roman" w:hAnsi="Times New Roman"/>
        </w:rPr>
        <w:t>The drift detection problem is formulated as binary classification. Let F(t) = [e_1(t), r_1(t), ..., v_N(t), x_1(t), ..., x_hat_N(t), regime(t)] denote the 46-dimensional feature vector at time t. The classifier f: R^46 -&gt; {0,1} is trained to minimise the weighted cross-entropy loss:</w:t>
      </w:r>
    </w:p>
    <w:p w14:paraId="35D26F55" w14:textId="77777777" w:rsidR="00E44674" w:rsidRDefault="00000000">
      <w:pPr>
        <w:spacing w:before="60" w:after="80"/>
        <w:jc w:val="both"/>
      </w:pPr>
      <w:r>
        <w:rPr>
          <w:rFonts w:ascii="Times New Roman" w:hAnsi="Times New Roman"/>
        </w:rPr>
        <w:t xml:space="preserve">    L = -( w_0 * sum_{y=0}[ log(1-p(t)) ] + w_1 * sum_{y=1}[ log(p(t)) ] )</w:t>
      </w:r>
    </w:p>
    <w:p w14:paraId="6505E380" w14:textId="77777777" w:rsidR="00E44674" w:rsidRDefault="00000000">
      <w:pPr>
        <w:spacing w:before="60" w:after="80"/>
        <w:ind w:firstLine="425"/>
        <w:jc w:val="both"/>
      </w:pPr>
      <w:r>
        <w:rPr>
          <w:rFonts w:ascii="Times New Roman" w:hAnsi="Times New Roman"/>
        </w:rPr>
        <w:t>where p(t) = P(y=1 | F(t)) is the predicted drift probability, and w_1 / w_0 = scale_pos_weight = N_healthy / N_drift is set per imbalance configuration. XGBoost builds an additive ensemble of T regression trees, each fitting the negative gradient of the loss with second-order Newton step corrections.</w:t>
      </w:r>
    </w:p>
    <w:p w14:paraId="2DF57FB7" w14:textId="77777777" w:rsidR="00E44674" w:rsidRDefault="00000000">
      <w:pPr>
        <w:spacing w:before="180" w:after="60"/>
      </w:pPr>
      <w:r>
        <w:rPr>
          <w:rFonts w:ascii="Times New Roman" w:hAnsi="Times New Roman"/>
          <w:b/>
        </w:rPr>
        <w:t>5.3  Principal Component Analysis</w:t>
      </w:r>
    </w:p>
    <w:p w14:paraId="3E315DA2" w14:textId="77777777" w:rsidR="00E44674" w:rsidRDefault="00000000">
      <w:pPr>
        <w:spacing w:before="60" w:after="80"/>
        <w:ind w:firstLine="425"/>
        <w:jc w:val="both"/>
      </w:pPr>
      <w:r>
        <w:rPr>
          <w:rFonts w:ascii="Times New Roman" w:hAnsi="Times New Roman"/>
        </w:rPr>
        <w:t>PCA is applied to the StandardScaler-normalised training feature matrix X_train in R^(n x 46). The covariance matrix C = (1/n) X^T X is decomposed as C = V Lambda V^T, where V contains the eigenvectors (principal directions) and Lambda = diag(lambda_1, ..., lambda_46) the eigenvalues in descending order. The explained variance ratio of component k is EVR_k = lambda_k / sum(lambda_i). The first two components PC1 and PC2 are retained for 2-D scatter visualisation, coloured by the binary drift label.</w:t>
      </w:r>
    </w:p>
    <w:p w14:paraId="06E1D4A4" w14:textId="77777777" w:rsidR="00E44674" w:rsidRDefault="00000000">
      <w:pPr>
        <w:spacing w:before="180" w:after="60"/>
      </w:pPr>
      <w:r>
        <w:rPr>
          <w:rFonts w:ascii="Times New Roman" w:hAnsi="Times New Roman"/>
          <w:b/>
        </w:rPr>
        <w:t>5.4  Singular Value Decomposition</w:t>
      </w:r>
    </w:p>
    <w:p w14:paraId="20A74151" w14:textId="77777777" w:rsidR="00E44674" w:rsidRDefault="00000000">
      <w:pPr>
        <w:spacing w:before="60" w:after="80"/>
        <w:ind w:firstLine="425"/>
        <w:jc w:val="both"/>
      </w:pPr>
      <w:r>
        <w:rPr>
          <w:rFonts w:ascii="Times New Roman" w:hAnsi="Times New Roman"/>
        </w:rPr>
        <w:lastRenderedPageBreak/>
        <w:t>SVD is applied as U, S, Vt = numpy.linalg.svd(X_train_scaled, full_matrices=False), yielding U in R^(n x 46), S in R^46 (singular values), and Vt in R^(46 x 46). The explained variance contribution of singular value sigma_k is EVC_k = sigma_k^2 / sum(sigma_i^2). The right singular vectors (rows of Vt) reveal the dominant feature directions in the data, complementing the PCA eigenvectors. Under drift conditions, the effective numerical rank -- estimated as the number of singular values exceeding 1% of the maximum -- increases, reflecting the additional variance introduced by discrepancy features.</w:t>
      </w:r>
    </w:p>
    <w:p w14:paraId="4B817A92" w14:textId="77777777" w:rsidR="00E44674" w:rsidRDefault="00000000">
      <w:pPr>
        <w:spacing w:before="180" w:after="60"/>
      </w:pPr>
      <w:r>
        <w:rPr>
          <w:rFonts w:ascii="Times New Roman" w:hAnsi="Times New Roman"/>
          <w:b/>
        </w:rPr>
        <w:t>5.5  Hyperparameter Optimisation</w:t>
      </w:r>
    </w:p>
    <w:p w14:paraId="41480B14" w14:textId="77777777" w:rsidR="00E44674" w:rsidRDefault="00000000">
      <w:pPr>
        <w:spacing w:before="60" w:after="80"/>
        <w:ind w:firstLine="425"/>
        <w:jc w:val="both"/>
      </w:pPr>
      <w:r>
        <w:rPr>
          <w:rFonts w:ascii="Times New Roman" w:hAnsi="Times New Roman"/>
        </w:rPr>
        <w:t>Two search strategies are compared on the training split using 5-fold stratified cross-validation with macro F1-score as the scoring metric:</w:t>
      </w:r>
    </w:p>
    <w:tbl>
      <w:tblPr>
        <w:tblStyle w:val="TableGrid"/>
        <w:tblW w:w="0" w:type="auto"/>
        <w:jc w:val="center"/>
        <w:tblLook w:val="04A0" w:firstRow="1" w:lastRow="0" w:firstColumn="1" w:lastColumn="0" w:noHBand="0" w:noVBand="1"/>
      </w:tblPr>
      <w:tblGrid>
        <w:gridCol w:w="3041"/>
        <w:gridCol w:w="3041"/>
        <w:gridCol w:w="3041"/>
      </w:tblGrid>
      <w:tr w:rsidR="00E44674" w14:paraId="6EE12888" w14:textId="77777777">
        <w:trPr>
          <w:jc w:val="center"/>
        </w:trPr>
        <w:tc>
          <w:tcPr>
            <w:tcW w:w="3041" w:type="dxa"/>
          </w:tcPr>
          <w:p w14:paraId="03DDE885" w14:textId="77777777" w:rsidR="00E44674" w:rsidRDefault="00000000">
            <w:r>
              <w:rPr>
                <w:rFonts w:ascii="Times New Roman" w:hAnsi="Times New Roman"/>
                <w:b/>
                <w:sz w:val="20"/>
              </w:rPr>
              <w:t>Parameter</w:t>
            </w:r>
          </w:p>
        </w:tc>
        <w:tc>
          <w:tcPr>
            <w:tcW w:w="3041" w:type="dxa"/>
          </w:tcPr>
          <w:p w14:paraId="732DD928" w14:textId="77777777" w:rsidR="00E44674" w:rsidRDefault="00000000">
            <w:r>
              <w:rPr>
                <w:rFonts w:ascii="Times New Roman" w:hAnsi="Times New Roman"/>
                <w:b/>
                <w:sz w:val="20"/>
              </w:rPr>
              <w:t>Grid Values</w:t>
            </w:r>
          </w:p>
        </w:tc>
        <w:tc>
          <w:tcPr>
            <w:tcW w:w="3041" w:type="dxa"/>
          </w:tcPr>
          <w:p w14:paraId="40F0BF21" w14:textId="77777777" w:rsidR="00E44674" w:rsidRDefault="00000000">
            <w:r>
              <w:rPr>
                <w:rFonts w:ascii="Times New Roman" w:hAnsi="Times New Roman"/>
                <w:b/>
                <w:sz w:val="20"/>
              </w:rPr>
              <w:t>Type</w:t>
            </w:r>
          </w:p>
        </w:tc>
      </w:tr>
      <w:tr w:rsidR="00E44674" w14:paraId="1448FE91" w14:textId="77777777">
        <w:trPr>
          <w:jc w:val="center"/>
        </w:trPr>
        <w:tc>
          <w:tcPr>
            <w:tcW w:w="3041" w:type="dxa"/>
          </w:tcPr>
          <w:p w14:paraId="4EDCD78D" w14:textId="77777777" w:rsidR="00E44674" w:rsidRDefault="00000000">
            <w:r>
              <w:rPr>
                <w:rFonts w:ascii="Times New Roman" w:hAnsi="Times New Roman"/>
                <w:sz w:val="20"/>
              </w:rPr>
              <w:t>n_estimators</w:t>
            </w:r>
          </w:p>
        </w:tc>
        <w:tc>
          <w:tcPr>
            <w:tcW w:w="3041" w:type="dxa"/>
          </w:tcPr>
          <w:p w14:paraId="094616AA" w14:textId="77777777" w:rsidR="00E44674" w:rsidRDefault="00000000">
            <w:r>
              <w:rPr>
                <w:rFonts w:ascii="Times New Roman" w:hAnsi="Times New Roman"/>
                <w:sz w:val="20"/>
              </w:rPr>
              <w:t>100, 200, 300, 500</w:t>
            </w:r>
          </w:p>
        </w:tc>
        <w:tc>
          <w:tcPr>
            <w:tcW w:w="3041" w:type="dxa"/>
          </w:tcPr>
          <w:p w14:paraId="60E03473" w14:textId="77777777" w:rsidR="00E44674" w:rsidRDefault="00000000">
            <w:r>
              <w:rPr>
                <w:rFonts w:ascii="Times New Roman" w:hAnsi="Times New Roman"/>
                <w:sz w:val="20"/>
              </w:rPr>
              <w:t>Integer</w:t>
            </w:r>
          </w:p>
        </w:tc>
      </w:tr>
      <w:tr w:rsidR="00E44674" w14:paraId="148E310C" w14:textId="77777777">
        <w:trPr>
          <w:jc w:val="center"/>
        </w:trPr>
        <w:tc>
          <w:tcPr>
            <w:tcW w:w="3041" w:type="dxa"/>
          </w:tcPr>
          <w:p w14:paraId="4F5AAB89" w14:textId="77777777" w:rsidR="00E44674" w:rsidRDefault="00000000">
            <w:r>
              <w:rPr>
                <w:rFonts w:ascii="Times New Roman" w:hAnsi="Times New Roman"/>
                <w:sz w:val="20"/>
              </w:rPr>
              <w:t>max_depth</w:t>
            </w:r>
          </w:p>
        </w:tc>
        <w:tc>
          <w:tcPr>
            <w:tcW w:w="3041" w:type="dxa"/>
          </w:tcPr>
          <w:p w14:paraId="64737CB6" w14:textId="77777777" w:rsidR="00E44674" w:rsidRDefault="00000000">
            <w:r>
              <w:rPr>
                <w:rFonts w:ascii="Times New Roman" w:hAnsi="Times New Roman"/>
                <w:sz w:val="20"/>
              </w:rPr>
              <w:t>3, 5, 7</w:t>
            </w:r>
          </w:p>
        </w:tc>
        <w:tc>
          <w:tcPr>
            <w:tcW w:w="3041" w:type="dxa"/>
          </w:tcPr>
          <w:p w14:paraId="3D843912" w14:textId="77777777" w:rsidR="00E44674" w:rsidRDefault="00000000">
            <w:r>
              <w:rPr>
                <w:rFonts w:ascii="Times New Roman" w:hAnsi="Times New Roman"/>
                <w:sz w:val="20"/>
              </w:rPr>
              <w:t>Integer</w:t>
            </w:r>
          </w:p>
        </w:tc>
      </w:tr>
      <w:tr w:rsidR="00E44674" w14:paraId="746E4F72" w14:textId="77777777">
        <w:trPr>
          <w:jc w:val="center"/>
        </w:trPr>
        <w:tc>
          <w:tcPr>
            <w:tcW w:w="3041" w:type="dxa"/>
          </w:tcPr>
          <w:p w14:paraId="2DFC541B" w14:textId="77777777" w:rsidR="00E44674" w:rsidRDefault="00000000">
            <w:r>
              <w:rPr>
                <w:rFonts w:ascii="Times New Roman" w:hAnsi="Times New Roman"/>
                <w:sz w:val="20"/>
              </w:rPr>
              <w:t>learning_rate</w:t>
            </w:r>
          </w:p>
        </w:tc>
        <w:tc>
          <w:tcPr>
            <w:tcW w:w="3041" w:type="dxa"/>
          </w:tcPr>
          <w:p w14:paraId="443352DF" w14:textId="77777777" w:rsidR="00E44674" w:rsidRDefault="00000000">
            <w:r>
              <w:rPr>
                <w:rFonts w:ascii="Times New Roman" w:hAnsi="Times New Roman"/>
                <w:sz w:val="20"/>
              </w:rPr>
              <w:t>0.01, 0.05, 0.1, 0.3</w:t>
            </w:r>
          </w:p>
        </w:tc>
        <w:tc>
          <w:tcPr>
            <w:tcW w:w="3041" w:type="dxa"/>
          </w:tcPr>
          <w:p w14:paraId="7FFEFE4A" w14:textId="77777777" w:rsidR="00E44674" w:rsidRDefault="00000000">
            <w:r>
              <w:rPr>
                <w:rFonts w:ascii="Times New Roman" w:hAnsi="Times New Roman"/>
                <w:sz w:val="20"/>
              </w:rPr>
              <w:t>Float</w:t>
            </w:r>
          </w:p>
        </w:tc>
      </w:tr>
      <w:tr w:rsidR="00E44674" w14:paraId="0EDBC499" w14:textId="77777777">
        <w:trPr>
          <w:jc w:val="center"/>
        </w:trPr>
        <w:tc>
          <w:tcPr>
            <w:tcW w:w="3041" w:type="dxa"/>
          </w:tcPr>
          <w:p w14:paraId="46EABE47" w14:textId="77777777" w:rsidR="00E44674" w:rsidRDefault="00000000">
            <w:r>
              <w:rPr>
                <w:rFonts w:ascii="Times New Roman" w:hAnsi="Times New Roman"/>
                <w:sz w:val="20"/>
              </w:rPr>
              <w:t>subsample</w:t>
            </w:r>
          </w:p>
        </w:tc>
        <w:tc>
          <w:tcPr>
            <w:tcW w:w="3041" w:type="dxa"/>
          </w:tcPr>
          <w:p w14:paraId="369278FE" w14:textId="77777777" w:rsidR="00E44674" w:rsidRDefault="00000000">
            <w:r>
              <w:rPr>
                <w:rFonts w:ascii="Times New Roman" w:hAnsi="Times New Roman"/>
                <w:sz w:val="20"/>
              </w:rPr>
              <w:t>0.7, 0.85, 1.0</w:t>
            </w:r>
          </w:p>
        </w:tc>
        <w:tc>
          <w:tcPr>
            <w:tcW w:w="3041" w:type="dxa"/>
          </w:tcPr>
          <w:p w14:paraId="2C3881E4" w14:textId="77777777" w:rsidR="00E44674" w:rsidRDefault="00000000">
            <w:r>
              <w:rPr>
                <w:rFonts w:ascii="Times New Roman" w:hAnsi="Times New Roman"/>
                <w:sz w:val="20"/>
              </w:rPr>
              <w:t>Float</w:t>
            </w:r>
          </w:p>
        </w:tc>
      </w:tr>
      <w:tr w:rsidR="00E44674" w14:paraId="40BCED22" w14:textId="77777777">
        <w:trPr>
          <w:jc w:val="center"/>
        </w:trPr>
        <w:tc>
          <w:tcPr>
            <w:tcW w:w="3041" w:type="dxa"/>
          </w:tcPr>
          <w:p w14:paraId="2011E0F9" w14:textId="77777777" w:rsidR="00E44674" w:rsidRDefault="00000000">
            <w:r>
              <w:rPr>
                <w:rFonts w:ascii="Times New Roman" w:hAnsi="Times New Roman"/>
                <w:sz w:val="20"/>
              </w:rPr>
              <w:t>colsample_bytree</w:t>
            </w:r>
          </w:p>
        </w:tc>
        <w:tc>
          <w:tcPr>
            <w:tcW w:w="3041" w:type="dxa"/>
          </w:tcPr>
          <w:p w14:paraId="68F07D8E" w14:textId="77777777" w:rsidR="00E44674" w:rsidRDefault="00000000">
            <w:r>
              <w:rPr>
                <w:rFonts w:ascii="Times New Roman" w:hAnsi="Times New Roman"/>
                <w:sz w:val="20"/>
              </w:rPr>
              <w:t>0.7, 0.85, 1.0</w:t>
            </w:r>
          </w:p>
        </w:tc>
        <w:tc>
          <w:tcPr>
            <w:tcW w:w="3041" w:type="dxa"/>
          </w:tcPr>
          <w:p w14:paraId="6D0DAD44" w14:textId="77777777" w:rsidR="00E44674" w:rsidRDefault="00000000">
            <w:r>
              <w:rPr>
                <w:rFonts w:ascii="Times New Roman" w:hAnsi="Times New Roman"/>
                <w:sz w:val="20"/>
              </w:rPr>
              <w:t>Float</w:t>
            </w:r>
          </w:p>
        </w:tc>
      </w:tr>
      <w:tr w:rsidR="00E44674" w14:paraId="0CAEFF9E" w14:textId="77777777">
        <w:trPr>
          <w:jc w:val="center"/>
        </w:trPr>
        <w:tc>
          <w:tcPr>
            <w:tcW w:w="3041" w:type="dxa"/>
          </w:tcPr>
          <w:p w14:paraId="2AE20CB1" w14:textId="77777777" w:rsidR="00E44674" w:rsidRDefault="00000000">
            <w:r>
              <w:rPr>
                <w:rFonts w:ascii="Times New Roman" w:hAnsi="Times New Roman"/>
                <w:sz w:val="20"/>
              </w:rPr>
              <w:t>min_child_weight</w:t>
            </w:r>
          </w:p>
        </w:tc>
        <w:tc>
          <w:tcPr>
            <w:tcW w:w="3041" w:type="dxa"/>
          </w:tcPr>
          <w:p w14:paraId="3D0DA5E3" w14:textId="77777777" w:rsidR="00E44674" w:rsidRDefault="00000000">
            <w:r>
              <w:rPr>
                <w:rFonts w:ascii="Times New Roman" w:hAnsi="Times New Roman"/>
                <w:sz w:val="20"/>
              </w:rPr>
              <w:t>1, 3, 5</w:t>
            </w:r>
          </w:p>
        </w:tc>
        <w:tc>
          <w:tcPr>
            <w:tcW w:w="3041" w:type="dxa"/>
          </w:tcPr>
          <w:p w14:paraId="4FA1C929" w14:textId="77777777" w:rsidR="00E44674" w:rsidRDefault="00000000">
            <w:r>
              <w:rPr>
                <w:rFonts w:ascii="Times New Roman" w:hAnsi="Times New Roman"/>
                <w:sz w:val="20"/>
              </w:rPr>
              <w:t>Integer</w:t>
            </w:r>
          </w:p>
        </w:tc>
      </w:tr>
    </w:tbl>
    <w:p w14:paraId="3090FC15" w14:textId="77777777" w:rsidR="00E44674" w:rsidRDefault="00000000">
      <w:pPr>
        <w:spacing w:before="60" w:after="160"/>
        <w:jc w:val="center"/>
      </w:pPr>
      <w:r>
        <w:rPr>
          <w:rFonts w:ascii="Times New Roman" w:hAnsi="Times New Roman"/>
          <w:i/>
          <w:sz w:val="20"/>
        </w:rPr>
        <w:t>Table 3 -- Hyperparameter Search Space</w:t>
      </w:r>
    </w:p>
    <w:p w14:paraId="4523877F" w14:textId="77777777" w:rsidR="00E44674" w:rsidRDefault="00000000">
      <w:pPr>
        <w:spacing w:before="60" w:after="80"/>
        <w:ind w:firstLine="425"/>
        <w:jc w:val="both"/>
      </w:pPr>
      <w:r>
        <w:rPr>
          <w:rFonts w:ascii="Times New Roman" w:hAnsi="Times New Roman"/>
        </w:rPr>
        <w:t>GridSearchCV exhaustively evaluates all 4 x 3 x 4 x 3 x 3 x 3 = 1,296 combinations. RandomizedSearchCV samples n_iter = 100 configurations from the same space. The best configuration from each strategy is evaluated on the held-out test set, which is never used during search or cross-validation.</w:t>
      </w:r>
    </w:p>
    <w:p w14:paraId="7F11F31E" w14:textId="77777777" w:rsidR="00E44674" w:rsidRDefault="00000000">
      <w:pPr>
        <w:spacing w:before="180" w:after="60"/>
      </w:pPr>
      <w:r>
        <w:rPr>
          <w:rFonts w:ascii="Times New Roman" w:hAnsi="Times New Roman"/>
          <w:b/>
        </w:rPr>
        <w:t>5.6  Baseline Comparisons</w:t>
      </w:r>
    </w:p>
    <w:p w14:paraId="6EA8B9E3" w14:textId="77777777" w:rsidR="00E44674" w:rsidRDefault="00000000">
      <w:pPr>
        <w:spacing w:before="60" w:after="80"/>
        <w:ind w:firstLine="425"/>
        <w:jc w:val="both"/>
      </w:pPr>
      <w:r>
        <w:rPr>
          <w:rFonts w:ascii="Times New Roman" w:hAnsi="Times New Roman"/>
        </w:rPr>
        <w:t>Three baseline classifiers are trained on identical features for comparative analysis: (1) Logistic Regression with L2 regularisation -- a linear baseline that reveals whether the problem is linearly separable; (2) Random Forest with 100 estimators -- a non-linear ensemble without gradient boosting; and (3) a Threshold Detector that flags drift when any single discrepancy feature exceeds two standard deviations above its healthy-state mean -- approximating the current state of practice.</w:t>
      </w:r>
    </w:p>
    <w:p w14:paraId="59F01A32" w14:textId="77777777" w:rsidR="00E44674" w:rsidRDefault="00000000">
      <w:r>
        <w:br w:type="page"/>
      </w:r>
    </w:p>
    <w:p w14:paraId="6B29DD2F" w14:textId="77777777" w:rsidR="00E44674" w:rsidRDefault="00000000">
      <w:pPr>
        <w:pBdr>
          <w:bottom w:val="single" w:sz="4" w:space="1" w:color="BBBBBB"/>
        </w:pBdr>
        <w:spacing w:before="280" w:after="80"/>
      </w:pPr>
      <w:r>
        <w:rPr>
          <w:rFonts w:ascii="Times New Roman" w:hAnsi="Times New Roman"/>
          <w:b/>
          <w:sz w:val="24"/>
        </w:rPr>
        <w:lastRenderedPageBreak/>
        <w:t>6. IMPLEMENTATION &amp; EXPERIMENTS</w:t>
      </w:r>
    </w:p>
    <w:p w14:paraId="401738EE" w14:textId="77777777" w:rsidR="00E44674" w:rsidRDefault="00000000">
      <w:pPr>
        <w:spacing w:before="180" w:after="60"/>
      </w:pPr>
      <w:r>
        <w:rPr>
          <w:rFonts w:ascii="Times New Roman" w:hAnsi="Times New Roman"/>
          <w:b/>
        </w:rPr>
        <w:t>6.1  Environment and Technology Stack</w:t>
      </w:r>
    </w:p>
    <w:tbl>
      <w:tblPr>
        <w:tblStyle w:val="TableGrid"/>
        <w:tblW w:w="0" w:type="auto"/>
        <w:jc w:val="center"/>
        <w:tblLook w:val="04A0" w:firstRow="1" w:lastRow="0" w:firstColumn="1" w:lastColumn="0" w:noHBand="0" w:noVBand="1"/>
      </w:tblPr>
      <w:tblGrid>
        <w:gridCol w:w="3041"/>
        <w:gridCol w:w="3041"/>
        <w:gridCol w:w="3041"/>
      </w:tblGrid>
      <w:tr w:rsidR="00E44674" w14:paraId="3DEE3C76" w14:textId="77777777">
        <w:trPr>
          <w:jc w:val="center"/>
        </w:trPr>
        <w:tc>
          <w:tcPr>
            <w:tcW w:w="3041" w:type="dxa"/>
          </w:tcPr>
          <w:p w14:paraId="55EFC8D1" w14:textId="77777777" w:rsidR="00E44674" w:rsidRDefault="00000000">
            <w:r>
              <w:rPr>
                <w:rFonts w:ascii="Times New Roman" w:hAnsi="Times New Roman"/>
                <w:b/>
                <w:sz w:val="20"/>
              </w:rPr>
              <w:t>Component</w:t>
            </w:r>
          </w:p>
        </w:tc>
        <w:tc>
          <w:tcPr>
            <w:tcW w:w="3041" w:type="dxa"/>
          </w:tcPr>
          <w:p w14:paraId="6AF7E944" w14:textId="77777777" w:rsidR="00E44674" w:rsidRDefault="00000000">
            <w:r>
              <w:rPr>
                <w:rFonts w:ascii="Times New Roman" w:hAnsi="Times New Roman"/>
                <w:b/>
                <w:sz w:val="20"/>
              </w:rPr>
              <w:t>Technology</w:t>
            </w:r>
          </w:p>
        </w:tc>
        <w:tc>
          <w:tcPr>
            <w:tcW w:w="3041" w:type="dxa"/>
          </w:tcPr>
          <w:p w14:paraId="43BCD2C2" w14:textId="77777777" w:rsidR="00E44674" w:rsidRDefault="00000000">
            <w:r>
              <w:rPr>
                <w:rFonts w:ascii="Times New Roman" w:hAnsi="Times New Roman"/>
                <w:b/>
                <w:sz w:val="20"/>
              </w:rPr>
              <w:t>Version / Notes</w:t>
            </w:r>
          </w:p>
        </w:tc>
      </w:tr>
      <w:tr w:rsidR="00E44674" w14:paraId="31D119F5" w14:textId="77777777">
        <w:trPr>
          <w:jc w:val="center"/>
        </w:trPr>
        <w:tc>
          <w:tcPr>
            <w:tcW w:w="3041" w:type="dxa"/>
          </w:tcPr>
          <w:p w14:paraId="7792487D" w14:textId="77777777" w:rsidR="00E44674" w:rsidRDefault="00000000">
            <w:r>
              <w:rPr>
                <w:rFonts w:ascii="Times New Roman" w:hAnsi="Times New Roman"/>
                <w:sz w:val="20"/>
              </w:rPr>
              <w:t>Language</w:t>
            </w:r>
          </w:p>
        </w:tc>
        <w:tc>
          <w:tcPr>
            <w:tcW w:w="3041" w:type="dxa"/>
          </w:tcPr>
          <w:p w14:paraId="41F3EA82" w14:textId="77777777" w:rsidR="00E44674" w:rsidRDefault="00000000">
            <w:r>
              <w:rPr>
                <w:rFonts w:ascii="Times New Roman" w:hAnsi="Times New Roman"/>
                <w:sz w:val="20"/>
              </w:rPr>
              <w:t>Python</w:t>
            </w:r>
          </w:p>
        </w:tc>
        <w:tc>
          <w:tcPr>
            <w:tcW w:w="3041" w:type="dxa"/>
          </w:tcPr>
          <w:p w14:paraId="457843E2" w14:textId="77777777" w:rsidR="00E44674" w:rsidRDefault="00000000">
            <w:r>
              <w:rPr>
                <w:rFonts w:ascii="Times New Roman" w:hAnsi="Times New Roman"/>
                <w:sz w:val="20"/>
              </w:rPr>
              <w:t>3.11</w:t>
            </w:r>
          </w:p>
        </w:tc>
      </w:tr>
      <w:tr w:rsidR="00E44674" w14:paraId="260023C5" w14:textId="77777777">
        <w:trPr>
          <w:jc w:val="center"/>
        </w:trPr>
        <w:tc>
          <w:tcPr>
            <w:tcW w:w="3041" w:type="dxa"/>
          </w:tcPr>
          <w:p w14:paraId="3DDD9236" w14:textId="77777777" w:rsidR="00E44674" w:rsidRDefault="00000000">
            <w:r>
              <w:rPr>
                <w:rFonts w:ascii="Times New Roman" w:hAnsi="Times New Roman"/>
                <w:sz w:val="20"/>
              </w:rPr>
              <w:t>ML Library</w:t>
            </w:r>
          </w:p>
        </w:tc>
        <w:tc>
          <w:tcPr>
            <w:tcW w:w="3041" w:type="dxa"/>
          </w:tcPr>
          <w:p w14:paraId="783F0305" w14:textId="77777777" w:rsidR="00E44674" w:rsidRDefault="00000000">
            <w:r>
              <w:rPr>
                <w:rFonts w:ascii="Times New Roman" w:hAnsi="Times New Roman"/>
                <w:sz w:val="20"/>
              </w:rPr>
              <w:t>scikit-learn</w:t>
            </w:r>
          </w:p>
        </w:tc>
        <w:tc>
          <w:tcPr>
            <w:tcW w:w="3041" w:type="dxa"/>
          </w:tcPr>
          <w:p w14:paraId="2463DC1E" w14:textId="77777777" w:rsidR="00E44674" w:rsidRDefault="00000000">
            <w:r>
              <w:rPr>
                <w:rFonts w:ascii="Times New Roman" w:hAnsi="Times New Roman"/>
                <w:sz w:val="20"/>
              </w:rPr>
              <w:t>1.4.2</w:t>
            </w:r>
          </w:p>
        </w:tc>
      </w:tr>
      <w:tr w:rsidR="00E44674" w14:paraId="0BE52D84" w14:textId="77777777">
        <w:trPr>
          <w:jc w:val="center"/>
        </w:trPr>
        <w:tc>
          <w:tcPr>
            <w:tcW w:w="3041" w:type="dxa"/>
          </w:tcPr>
          <w:p w14:paraId="6E69113C" w14:textId="77777777" w:rsidR="00E44674" w:rsidRDefault="00000000">
            <w:r>
              <w:rPr>
                <w:rFonts w:ascii="Times New Roman" w:hAnsi="Times New Roman"/>
                <w:sz w:val="20"/>
              </w:rPr>
              <w:t>Gradient Boosting</w:t>
            </w:r>
          </w:p>
        </w:tc>
        <w:tc>
          <w:tcPr>
            <w:tcW w:w="3041" w:type="dxa"/>
          </w:tcPr>
          <w:p w14:paraId="4FC70E60" w14:textId="77777777" w:rsidR="00E44674" w:rsidRDefault="00000000">
            <w:r>
              <w:rPr>
                <w:rFonts w:ascii="Times New Roman" w:hAnsi="Times New Roman"/>
                <w:sz w:val="20"/>
              </w:rPr>
              <w:t>XGBoost</w:t>
            </w:r>
          </w:p>
        </w:tc>
        <w:tc>
          <w:tcPr>
            <w:tcW w:w="3041" w:type="dxa"/>
          </w:tcPr>
          <w:p w14:paraId="227F6227" w14:textId="77777777" w:rsidR="00E44674" w:rsidRDefault="00000000">
            <w:r>
              <w:rPr>
                <w:rFonts w:ascii="Times New Roman" w:hAnsi="Times New Roman"/>
                <w:sz w:val="20"/>
              </w:rPr>
              <w:t>2.0.3</w:t>
            </w:r>
          </w:p>
        </w:tc>
      </w:tr>
      <w:tr w:rsidR="00E44674" w14:paraId="3FAB82E4" w14:textId="77777777">
        <w:trPr>
          <w:jc w:val="center"/>
        </w:trPr>
        <w:tc>
          <w:tcPr>
            <w:tcW w:w="3041" w:type="dxa"/>
          </w:tcPr>
          <w:p w14:paraId="720FCF08" w14:textId="77777777" w:rsidR="00E44674" w:rsidRDefault="00000000">
            <w:r>
              <w:rPr>
                <w:rFonts w:ascii="Times New Roman" w:hAnsi="Times New Roman"/>
                <w:sz w:val="20"/>
              </w:rPr>
              <w:t>Explainability</w:t>
            </w:r>
          </w:p>
        </w:tc>
        <w:tc>
          <w:tcPr>
            <w:tcW w:w="3041" w:type="dxa"/>
          </w:tcPr>
          <w:p w14:paraId="63865AF1" w14:textId="77777777" w:rsidR="00E44674" w:rsidRDefault="00000000">
            <w:r>
              <w:rPr>
                <w:rFonts w:ascii="Times New Roman" w:hAnsi="Times New Roman"/>
                <w:sz w:val="20"/>
              </w:rPr>
              <w:t>SHAP</w:t>
            </w:r>
          </w:p>
        </w:tc>
        <w:tc>
          <w:tcPr>
            <w:tcW w:w="3041" w:type="dxa"/>
          </w:tcPr>
          <w:p w14:paraId="345BC544" w14:textId="77777777" w:rsidR="00E44674" w:rsidRDefault="00000000">
            <w:r>
              <w:rPr>
                <w:rFonts w:ascii="Times New Roman" w:hAnsi="Times New Roman"/>
                <w:sz w:val="20"/>
              </w:rPr>
              <w:t>0.45</w:t>
            </w:r>
          </w:p>
        </w:tc>
      </w:tr>
      <w:tr w:rsidR="00E44674" w14:paraId="612E6FC7" w14:textId="77777777">
        <w:trPr>
          <w:jc w:val="center"/>
        </w:trPr>
        <w:tc>
          <w:tcPr>
            <w:tcW w:w="3041" w:type="dxa"/>
          </w:tcPr>
          <w:p w14:paraId="31C93FB8" w14:textId="77777777" w:rsidR="00E44674" w:rsidRDefault="00000000">
            <w:r>
              <w:rPr>
                <w:rFonts w:ascii="Times New Roman" w:hAnsi="Times New Roman"/>
                <w:sz w:val="20"/>
              </w:rPr>
              <w:t>Data Processing</w:t>
            </w:r>
          </w:p>
        </w:tc>
        <w:tc>
          <w:tcPr>
            <w:tcW w:w="3041" w:type="dxa"/>
          </w:tcPr>
          <w:p w14:paraId="109E35FC" w14:textId="77777777" w:rsidR="00E44674" w:rsidRDefault="00000000">
            <w:r>
              <w:rPr>
                <w:rFonts w:ascii="Times New Roman" w:hAnsi="Times New Roman"/>
                <w:sz w:val="20"/>
              </w:rPr>
              <w:t>pandas / NumPy</w:t>
            </w:r>
          </w:p>
        </w:tc>
        <w:tc>
          <w:tcPr>
            <w:tcW w:w="3041" w:type="dxa"/>
          </w:tcPr>
          <w:p w14:paraId="2089CA9B" w14:textId="77777777" w:rsidR="00E44674" w:rsidRDefault="00000000">
            <w:r>
              <w:rPr>
                <w:rFonts w:ascii="Times New Roman" w:hAnsi="Times New Roman"/>
                <w:sz w:val="20"/>
              </w:rPr>
              <w:t>2.2 / 1.26</w:t>
            </w:r>
          </w:p>
        </w:tc>
      </w:tr>
      <w:tr w:rsidR="00E44674" w14:paraId="5D248B5B" w14:textId="77777777">
        <w:trPr>
          <w:jc w:val="center"/>
        </w:trPr>
        <w:tc>
          <w:tcPr>
            <w:tcW w:w="3041" w:type="dxa"/>
          </w:tcPr>
          <w:p w14:paraId="4D830C78" w14:textId="77777777" w:rsidR="00E44674" w:rsidRDefault="00000000">
            <w:r>
              <w:rPr>
                <w:rFonts w:ascii="Times New Roman" w:hAnsi="Times New Roman"/>
                <w:sz w:val="20"/>
              </w:rPr>
              <w:t>Backend API</w:t>
            </w:r>
          </w:p>
        </w:tc>
        <w:tc>
          <w:tcPr>
            <w:tcW w:w="3041" w:type="dxa"/>
          </w:tcPr>
          <w:p w14:paraId="37823601" w14:textId="77777777" w:rsidR="00E44674" w:rsidRDefault="00000000">
            <w:r>
              <w:rPr>
                <w:rFonts w:ascii="Times New Roman" w:hAnsi="Times New Roman"/>
                <w:sz w:val="20"/>
              </w:rPr>
              <w:t>FastAPI + Uvicorn</w:t>
            </w:r>
          </w:p>
        </w:tc>
        <w:tc>
          <w:tcPr>
            <w:tcW w:w="3041" w:type="dxa"/>
          </w:tcPr>
          <w:p w14:paraId="195E991C" w14:textId="77777777" w:rsidR="00E44674" w:rsidRDefault="00000000">
            <w:r>
              <w:rPr>
                <w:rFonts w:ascii="Times New Roman" w:hAnsi="Times New Roman"/>
                <w:sz w:val="20"/>
              </w:rPr>
              <w:t>0.111 / 0.30</w:t>
            </w:r>
          </w:p>
        </w:tc>
      </w:tr>
      <w:tr w:rsidR="00E44674" w14:paraId="5650D582" w14:textId="77777777">
        <w:trPr>
          <w:jc w:val="center"/>
        </w:trPr>
        <w:tc>
          <w:tcPr>
            <w:tcW w:w="3041" w:type="dxa"/>
          </w:tcPr>
          <w:p w14:paraId="5E030723" w14:textId="77777777" w:rsidR="00E44674" w:rsidRDefault="00000000">
            <w:r>
              <w:rPr>
                <w:rFonts w:ascii="Times New Roman" w:hAnsi="Times New Roman"/>
                <w:sz w:val="20"/>
              </w:rPr>
              <w:t>WebSocket (server)</w:t>
            </w:r>
          </w:p>
        </w:tc>
        <w:tc>
          <w:tcPr>
            <w:tcW w:w="3041" w:type="dxa"/>
          </w:tcPr>
          <w:p w14:paraId="3535A4D4" w14:textId="77777777" w:rsidR="00E44674" w:rsidRDefault="00000000">
            <w:r>
              <w:rPr>
                <w:rFonts w:ascii="Times New Roman" w:hAnsi="Times New Roman"/>
                <w:sz w:val="20"/>
              </w:rPr>
              <w:t>FastAPI WebSocket</w:t>
            </w:r>
          </w:p>
        </w:tc>
        <w:tc>
          <w:tcPr>
            <w:tcW w:w="3041" w:type="dxa"/>
          </w:tcPr>
          <w:p w14:paraId="66012E0F" w14:textId="77777777" w:rsidR="00E44674" w:rsidRDefault="00000000">
            <w:r>
              <w:rPr>
                <w:rFonts w:ascii="Times New Roman" w:hAnsi="Times New Roman"/>
                <w:sz w:val="20"/>
              </w:rPr>
              <w:t>native</w:t>
            </w:r>
          </w:p>
        </w:tc>
      </w:tr>
      <w:tr w:rsidR="00E44674" w14:paraId="401A23BD" w14:textId="77777777">
        <w:trPr>
          <w:jc w:val="center"/>
        </w:trPr>
        <w:tc>
          <w:tcPr>
            <w:tcW w:w="3041" w:type="dxa"/>
          </w:tcPr>
          <w:p w14:paraId="761BB0D1" w14:textId="77777777" w:rsidR="00E44674" w:rsidRDefault="00000000">
            <w:r>
              <w:rPr>
                <w:rFonts w:ascii="Times New Roman" w:hAnsi="Times New Roman"/>
                <w:sz w:val="20"/>
              </w:rPr>
              <w:t>Frontend</w:t>
            </w:r>
          </w:p>
        </w:tc>
        <w:tc>
          <w:tcPr>
            <w:tcW w:w="3041" w:type="dxa"/>
          </w:tcPr>
          <w:p w14:paraId="1F5B44E7" w14:textId="77777777" w:rsidR="00E44674" w:rsidRDefault="00000000">
            <w:r>
              <w:rPr>
                <w:rFonts w:ascii="Times New Roman" w:hAnsi="Times New Roman"/>
                <w:sz w:val="20"/>
              </w:rPr>
              <w:t>React + Vite</w:t>
            </w:r>
          </w:p>
        </w:tc>
        <w:tc>
          <w:tcPr>
            <w:tcW w:w="3041" w:type="dxa"/>
          </w:tcPr>
          <w:p w14:paraId="0B6F18E1" w14:textId="77777777" w:rsidR="00E44674" w:rsidRDefault="00000000">
            <w:r>
              <w:rPr>
                <w:rFonts w:ascii="Times New Roman" w:hAnsi="Times New Roman"/>
                <w:sz w:val="20"/>
              </w:rPr>
              <w:t>18.3 / 8.3</w:t>
            </w:r>
          </w:p>
        </w:tc>
      </w:tr>
      <w:tr w:rsidR="00E44674" w14:paraId="529C132F" w14:textId="77777777">
        <w:trPr>
          <w:jc w:val="center"/>
        </w:trPr>
        <w:tc>
          <w:tcPr>
            <w:tcW w:w="3041" w:type="dxa"/>
          </w:tcPr>
          <w:p w14:paraId="45D9E5BF" w14:textId="77777777" w:rsidR="00E44674" w:rsidRDefault="00000000">
            <w:r>
              <w:rPr>
                <w:rFonts w:ascii="Times New Roman" w:hAnsi="Times New Roman"/>
                <w:sz w:val="20"/>
              </w:rPr>
              <w:t>Styling</w:t>
            </w:r>
          </w:p>
        </w:tc>
        <w:tc>
          <w:tcPr>
            <w:tcW w:w="3041" w:type="dxa"/>
          </w:tcPr>
          <w:p w14:paraId="534FB34B" w14:textId="77777777" w:rsidR="00E44674" w:rsidRDefault="00000000">
            <w:r>
              <w:rPr>
                <w:rFonts w:ascii="Times New Roman" w:hAnsi="Times New Roman"/>
                <w:sz w:val="20"/>
              </w:rPr>
              <w:t>Tailwind CSS</w:t>
            </w:r>
          </w:p>
        </w:tc>
        <w:tc>
          <w:tcPr>
            <w:tcW w:w="3041" w:type="dxa"/>
          </w:tcPr>
          <w:p w14:paraId="339E1518" w14:textId="77777777" w:rsidR="00E44674" w:rsidRDefault="00000000">
            <w:r>
              <w:rPr>
                <w:rFonts w:ascii="Times New Roman" w:hAnsi="Times New Roman"/>
                <w:sz w:val="20"/>
              </w:rPr>
              <w:t>4.x (Vite plugin)</w:t>
            </w:r>
          </w:p>
        </w:tc>
      </w:tr>
      <w:tr w:rsidR="00E44674" w14:paraId="5DDA9A99" w14:textId="77777777">
        <w:trPr>
          <w:jc w:val="center"/>
        </w:trPr>
        <w:tc>
          <w:tcPr>
            <w:tcW w:w="3041" w:type="dxa"/>
          </w:tcPr>
          <w:p w14:paraId="4898C744" w14:textId="77777777" w:rsidR="00E44674" w:rsidRDefault="00000000">
            <w:r>
              <w:rPr>
                <w:rFonts w:ascii="Times New Roman" w:hAnsi="Times New Roman"/>
                <w:sz w:val="20"/>
              </w:rPr>
              <w:t>Charts</w:t>
            </w:r>
          </w:p>
        </w:tc>
        <w:tc>
          <w:tcPr>
            <w:tcW w:w="3041" w:type="dxa"/>
          </w:tcPr>
          <w:p w14:paraId="282169B3" w14:textId="77777777" w:rsidR="00E44674" w:rsidRDefault="00000000">
            <w:r>
              <w:rPr>
                <w:rFonts w:ascii="Times New Roman" w:hAnsi="Times New Roman"/>
                <w:sz w:val="20"/>
              </w:rPr>
              <w:t>Recharts</w:t>
            </w:r>
          </w:p>
        </w:tc>
        <w:tc>
          <w:tcPr>
            <w:tcW w:w="3041" w:type="dxa"/>
          </w:tcPr>
          <w:p w14:paraId="24E0C462" w14:textId="77777777" w:rsidR="00E44674" w:rsidRDefault="00000000">
            <w:r>
              <w:rPr>
                <w:rFonts w:ascii="Times New Roman" w:hAnsi="Times New Roman"/>
                <w:sz w:val="20"/>
              </w:rPr>
              <w:t>2.12</w:t>
            </w:r>
          </w:p>
        </w:tc>
      </w:tr>
      <w:tr w:rsidR="00E44674" w14:paraId="369A3C5F" w14:textId="77777777">
        <w:trPr>
          <w:jc w:val="center"/>
        </w:trPr>
        <w:tc>
          <w:tcPr>
            <w:tcW w:w="3041" w:type="dxa"/>
          </w:tcPr>
          <w:p w14:paraId="2669C5DC" w14:textId="77777777" w:rsidR="00E44674" w:rsidRDefault="00000000">
            <w:r>
              <w:rPr>
                <w:rFonts w:ascii="Times New Roman" w:hAnsi="Times New Roman"/>
                <w:sz w:val="20"/>
              </w:rPr>
              <w:t>3-D Visualisation</w:t>
            </w:r>
          </w:p>
        </w:tc>
        <w:tc>
          <w:tcPr>
            <w:tcW w:w="3041" w:type="dxa"/>
          </w:tcPr>
          <w:p w14:paraId="42D86070" w14:textId="77777777" w:rsidR="00E44674" w:rsidRDefault="00000000">
            <w:r>
              <w:rPr>
                <w:rFonts w:ascii="Times New Roman" w:hAnsi="Times New Roman"/>
                <w:sz w:val="20"/>
              </w:rPr>
              <w:t>Three.js (React Three Fiber)</w:t>
            </w:r>
          </w:p>
        </w:tc>
        <w:tc>
          <w:tcPr>
            <w:tcW w:w="3041" w:type="dxa"/>
          </w:tcPr>
          <w:p w14:paraId="01F88886" w14:textId="77777777" w:rsidR="00E44674" w:rsidRDefault="00000000">
            <w:r>
              <w:rPr>
                <w:rFonts w:ascii="Times New Roman" w:hAnsi="Times New Roman"/>
                <w:sz w:val="20"/>
              </w:rPr>
              <w:t>0.18</w:t>
            </w:r>
          </w:p>
        </w:tc>
      </w:tr>
      <w:tr w:rsidR="00E44674" w14:paraId="0D6FD516" w14:textId="77777777">
        <w:trPr>
          <w:jc w:val="center"/>
        </w:trPr>
        <w:tc>
          <w:tcPr>
            <w:tcW w:w="3041" w:type="dxa"/>
          </w:tcPr>
          <w:p w14:paraId="560ACB20" w14:textId="77777777" w:rsidR="00E44674" w:rsidRDefault="00000000">
            <w:r>
              <w:rPr>
                <w:rFonts w:ascii="Times New Roman" w:hAnsi="Times New Roman"/>
                <w:sz w:val="20"/>
              </w:rPr>
              <w:t>Public Access</w:t>
            </w:r>
          </w:p>
        </w:tc>
        <w:tc>
          <w:tcPr>
            <w:tcW w:w="3041" w:type="dxa"/>
          </w:tcPr>
          <w:p w14:paraId="771F6775" w14:textId="77777777" w:rsidR="00E44674" w:rsidRDefault="00000000">
            <w:r>
              <w:rPr>
                <w:rFonts w:ascii="Times New Roman" w:hAnsi="Times New Roman"/>
                <w:sz w:val="20"/>
              </w:rPr>
              <w:t>Cloudflare Tunnel</w:t>
            </w:r>
          </w:p>
        </w:tc>
        <w:tc>
          <w:tcPr>
            <w:tcW w:w="3041" w:type="dxa"/>
          </w:tcPr>
          <w:p w14:paraId="0AD0F5BC" w14:textId="77777777" w:rsidR="00E44674" w:rsidRDefault="00000000">
            <w:r>
              <w:rPr>
                <w:rFonts w:ascii="Times New Roman" w:hAnsi="Times New Roman"/>
                <w:sz w:val="20"/>
              </w:rPr>
              <w:t>cloudflared 2026.10</w:t>
            </w:r>
          </w:p>
        </w:tc>
      </w:tr>
      <w:tr w:rsidR="00E44674" w14:paraId="1DD73CC9" w14:textId="77777777">
        <w:trPr>
          <w:jc w:val="center"/>
        </w:trPr>
        <w:tc>
          <w:tcPr>
            <w:tcW w:w="3041" w:type="dxa"/>
          </w:tcPr>
          <w:p w14:paraId="164E71C7" w14:textId="77777777" w:rsidR="00E44674" w:rsidRDefault="00000000">
            <w:r>
              <w:rPr>
                <w:rFonts w:ascii="Times New Roman" w:hAnsi="Times New Roman"/>
                <w:sz w:val="20"/>
              </w:rPr>
              <w:t>Containerisation</w:t>
            </w:r>
          </w:p>
        </w:tc>
        <w:tc>
          <w:tcPr>
            <w:tcW w:w="3041" w:type="dxa"/>
          </w:tcPr>
          <w:p w14:paraId="5A6FAF64" w14:textId="77777777" w:rsidR="00E44674" w:rsidRDefault="00000000">
            <w:r>
              <w:rPr>
                <w:rFonts w:ascii="Times New Roman" w:hAnsi="Times New Roman"/>
                <w:sz w:val="20"/>
              </w:rPr>
              <w:t>Docker</w:t>
            </w:r>
          </w:p>
        </w:tc>
        <w:tc>
          <w:tcPr>
            <w:tcW w:w="3041" w:type="dxa"/>
          </w:tcPr>
          <w:p w14:paraId="09A86FD7" w14:textId="77777777" w:rsidR="00E44674" w:rsidRDefault="00000000">
            <w:r>
              <w:rPr>
                <w:rFonts w:ascii="Times New Roman" w:hAnsi="Times New Roman"/>
                <w:sz w:val="20"/>
              </w:rPr>
              <w:t>python:3.11-slim base</w:t>
            </w:r>
          </w:p>
        </w:tc>
      </w:tr>
      <w:tr w:rsidR="00E44674" w14:paraId="0D48287D" w14:textId="77777777">
        <w:trPr>
          <w:jc w:val="center"/>
        </w:trPr>
        <w:tc>
          <w:tcPr>
            <w:tcW w:w="3041" w:type="dxa"/>
          </w:tcPr>
          <w:p w14:paraId="6543AEE7" w14:textId="77777777" w:rsidR="00E44674" w:rsidRDefault="00000000">
            <w:r>
              <w:rPr>
                <w:rFonts w:ascii="Times New Roman" w:hAnsi="Times New Roman"/>
                <w:sz w:val="20"/>
              </w:rPr>
              <w:t>Cloud Deployment</w:t>
            </w:r>
          </w:p>
        </w:tc>
        <w:tc>
          <w:tcPr>
            <w:tcW w:w="3041" w:type="dxa"/>
          </w:tcPr>
          <w:p w14:paraId="7099C37C" w14:textId="77777777" w:rsidR="00E44674" w:rsidRDefault="00000000">
            <w:r>
              <w:rPr>
                <w:rFonts w:ascii="Times New Roman" w:hAnsi="Times New Roman"/>
                <w:sz w:val="20"/>
              </w:rPr>
              <w:t>Railway (backend) + Vercel (frontend)</w:t>
            </w:r>
          </w:p>
        </w:tc>
        <w:tc>
          <w:tcPr>
            <w:tcW w:w="3041" w:type="dxa"/>
          </w:tcPr>
          <w:p w14:paraId="55ED57A5" w14:textId="77777777" w:rsidR="00E44674" w:rsidRDefault="00000000">
            <w:r>
              <w:rPr>
                <w:rFonts w:ascii="Times New Roman" w:hAnsi="Times New Roman"/>
                <w:sz w:val="20"/>
              </w:rPr>
              <w:t>--</w:t>
            </w:r>
          </w:p>
        </w:tc>
      </w:tr>
    </w:tbl>
    <w:p w14:paraId="24460B32" w14:textId="77777777" w:rsidR="00E44674" w:rsidRDefault="00000000">
      <w:pPr>
        <w:spacing w:before="60" w:after="160"/>
        <w:jc w:val="center"/>
      </w:pPr>
      <w:r>
        <w:rPr>
          <w:rFonts w:ascii="Times New Roman" w:hAnsi="Times New Roman"/>
          <w:i/>
          <w:sz w:val="20"/>
        </w:rPr>
        <w:t>Table 4 -- Technology Stack</w:t>
      </w:r>
    </w:p>
    <w:p w14:paraId="2E283117" w14:textId="77777777" w:rsidR="00E44674" w:rsidRDefault="00000000">
      <w:pPr>
        <w:spacing w:before="180" w:after="60"/>
      </w:pPr>
      <w:r>
        <w:rPr>
          <w:rFonts w:ascii="Times New Roman" w:hAnsi="Times New Roman"/>
          <w:b/>
        </w:rPr>
        <w:t>6.2  Real Device Integration: Smartphone as Physical Sensor</w:t>
      </w:r>
    </w:p>
    <w:p w14:paraId="56F01479" w14:textId="77777777" w:rsidR="00E44674" w:rsidRDefault="00000000">
      <w:pPr>
        <w:spacing w:before="60" w:after="80"/>
        <w:ind w:firstLine="425"/>
        <w:jc w:val="both"/>
      </w:pPr>
      <w:r>
        <w:rPr>
          <w:rFonts w:ascii="Times New Roman" w:hAnsi="Times New Roman"/>
        </w:rPr>
        <w:t>The mobile integration follows a four-stage process. First, the user opens the /mobile route on the web application from their smartphone browser. Second, the browser's DeviceMotionEvent and DeviceOrientationEvent APIs are invoked, requiring explicit user permission on iOS and implicit permission on Android Chrome over HTTPS. Third, a JavaScript WebSocket client streams JSON packets at 10 Hz containing {device_id, timestamp, accel_x, accel_y, accel_z, gyro_alpha, gyro_beta, gyro_gamma}. Fourth, the FastAPI backend maintains per-device state, computes the digital twin prediction using the calibrated baseline mean, and broadcasts the divergence probability to the dashboard via a polling REST endpoint at 500 ms intervals.</w:t>
      </w:r>
    </w:p>
    <w:p w14:paraId="7C29ED11" w14:textId="261C1256" w:rsidR="00756734" w:rsidRDefault="00000000" w:rsidP="00756734">
      <w:pPr>
        <w:spacing w:before="60" w:after="80"/>
        <w:ind w:firstLine="425"/>
        <w:jc w:val="both"/>
      </w:pPr>
      <w:r>
        <w:rPr>
          <w:rFonts w:ascii="Times New Roman" w:hAnsi="Times New Roman"/>
        </w:rPr>
        <w:t xml:space="preserve">Calibration is triggered manually: the user holds the device still for 6 seconds (60 packets at 10 Hz). The backend records the mean of each channel during this window as the twin's reference state. After calibration, any deviation from this baseline is treated as potential drift and scored by the </w:t>
      </w:r>
      <w:proofErr w:type="spellStart"/>
      <w:r>
        <w:rPr>
          <w:rFonts w:ascii="Times New Roman" w:hAnsi="Times New Roman"/>
        </w:rPr>
        <w:t>XGBoost</w:t>
      </w:r>
      <w:proofErr w:type="spellEnd"/>
      <w:r>
        <w:rPr>
          <w:rFonts w:ascii="Times New Roman" w:hAnsi="Times New Roman"/>
        </w:rPr>
        <w:t xml:space="preserve"> model.</w:t>
      </w:r>
    </w:p>
    <w:p w14:paraId="55D4E471" w14:textId="2136D61B" w:rsidR="00756734" w:rsidRPr="00756734" w:rsidRDefault="00756734" w:rsidP="00756734">
      <w:pPr>
        <w:spacing w:before="60" w:after="80"/>
        <w:ind w:firstLine="425"/>
        <w:jc w:val="center"/>
      </w:pPr>
      <w:r>
        <w:rPr>
          <w:noProof/>
        </w:rPr>
        <w:lastRenderedPageBreak/>
        <w:drawing>
          <wp:inline distT="0" distB="0" distL="0" distR="0" wp14:anchorId="78E9C4BC" wp14:editId="76EAEF2A">
            <wp:extent cx="2623376" cy="5581650"/>
            <wp:effectExtent l="0" t="0" r="5715" b="0"/>
            <wp:docPr id="1824155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31156" cy="5598202"/>
                    </a:xfrm>
                    <a:prstGeom prst="rect">
                      <a:avLst/>
                    </a:prstGeom>
                    <a:noFill/>
                  </pic:spPr>
                </pic:pic>
              </a:graphicData>
            </a:graphic>
          </wp:inline>
        </w:drawing>
      </w:r>
    </w:p>
    <w:p w14:paraId="0226FE5A" w14:textId="3CAE0CB2" w:rsidR="00E44674" w:rsidRDefault="00000000">
      <w:pPr>
        <w:spacing w:before="60"/>
        <w:jc w:val="center"/>
      </w:pPr>
      <w:r>
        <w:rPr>
          <w:rFonts w:ascii="Times New Roman" w:hAnsi="Times New Roman"/>
          <w:i/>
          <w:sz w:val="20"/>
        </w:rPr>
        <w:t>Figure 3 -- Mobile Client Interface: Permission Grant, Telemetry Stream, and Calibration</w:t>
      </w:r>
    </w:p>
    <w:p w14:paraId="2CF8690F" w14:textId="77777777" w:rsidR="00E44674" w:rsidRDefault="00000000">
      <w:pPr>
        <w:spacing w:before="180" w:after="60"/>
      </w:pPr>
      <w:r>
        <w:rPr>
          <w:rFonts w:ascii="Times New Roman" w:hAnsi="Times New Roman"/>
          <w:b/>
        </w:rPr>
        <w:t>6.3  Training Pipeline Workflow</w:t>
      </w:r>
    </w:p>
    <w:p w14:paraId="50E33E4A" w14:textId="77777777" w:rsidR="00E44674" w:rsidRDefault="00000000">
      <w:pPr>
        <w:pStyle w:val="ListNumber"/>
        <w:spacing w:before="20" w:after="40"/>
        <w:ind w:left="425"/>
      </w:pPr>
      <w:r>
        <w:rPr>
          <w:rFonts w:ascii="Times New Roman" w:hAnsi="Times New Roman"/>
        </w:rPr>
        <w:t>Data generation: run simulator for 20,000 steps across all regimes and drift types.</w:t>
      </w:r>
    </w:p>
    <w:p w14:paraId="38D9858F" w14:textId="77777777" w:rsidR="00E44674" w:rsidRDefault="00000000">
      <w:pPr>
        <w:pStyle w:val="ListNumber"/>
        <w:spacing w:before="20" w:after="40"/>
        <w:ind w:left="425"/>
      </w:pPr>
      <w:r>
        <w:rPr>
          <w:rFonts w:ascii="Times New Roman" w:hAnsi="Times New Roman"/>
        </w:rPr>
        <w:t>Feature engineering: compute 46-dimensional discrepancy vector per step.</w:t>
      </w:r>
    </w:p>
    <w:p w14:paraId="0BE58F47" w14:textId="77777777" w:rsidR="00E44674" w:rsidRDefault="00000000">
      <w:pPr>
        <w:pStyle w:val="ListNumber"/>
        <w:spacing w:before="20" w:after="40"/>
        <w:ind w:left="425"/>
      </w:pPr>
      <w:r>
        <w:rPr>
          <w:rFonts w:ascii="Times New Roman" w:hAnsi="Times New Roman"/>
        </w:rPr>
        <w:t>Dataset split: stratified 70 / 15 / 15 on binary drift label.</w:t>
      </w:r>
    </w:p>
    <w:p w14:paraId="00B63F7C" w14:textId="77777777" w:rsidR="00E44674" w:rsidRDefault="00000000">
      <w:pPr>
        <w:pStyle w:val="ListNumber"/>
        <w:spacing w:before="20" w:after="40"/>
        <w:ind w:left="425"/>
      </w:pPr>
      <w:r>
        <w:rPr>
          <w:rFonts w:ascii="Times New Roman" w:hAnsi="Times New Roman"/>
        </w:rPr>
        <w:t>Preprocessing: StandardScaler fit on training split only.</w:t>
      </w:r>
    </w:p>
    <w:p w14:paraId="6AAE1D5C" w14:textId="77777777" w:rsidR="00E44674" w:rsidRDefault="00000000">
      <w:pPr>
        <w:pStyle w:val="ListNumber"/>
        <w:spacing w:before="20" w:after="40"/>
        <w:ind w:left="425"/>
      </w:pPr>
      <w:r>
        <w:rPr>
          <w:rFonts w:ascii="Times New Roman" w:hAnsi="Times New Roman"/>
        </w:rPr>
        <w:t>PCA: fit on scaled training data; transform all splits.</w:t>
      </w:r>
    </w:p>
    <w:p w14:paraId="34A93DCC" w14:textId="77777777" w:rsidR="00E44674" w:rsidRDefault="00000000">
      <w:pPr>
        <w:pStyle w:val="ListNumber"/>
        <w:spacing w:before="20" w:after="40"/>
        <w:ind w:left="425"/>
      </w:pPr>
      <w:r>
        <w:rPr>
          <w:rFonts w:ascii="Times New Roman" w:hAnsi="Times New Roman"/>
        </w:rPr>
        <w:t>GridSearchCV: 5-fold CV on training split; select best hyperparameters.</w:t>
      </w:r>
    </w:p>
    <w:p w14:paraId="5BB48536" w14:textId="77777777" w:rsidR="00E44674" w:rsidRDefault="00000000">
      <w:pPr>
        <w:pStyle w:val="ListNumber"/>
        <w:spacing w:before="20" w:after="40"/>
        <w:ind w:left="425"/>
      </w:pPr>
      <w:r>
        <w:rPr>
          <w:rFonts w:ascii="Times New Roman" w:hAnsi="Times New Roman"/>
        </w:rPr>
        <w:t>RandomizedSearchCV: 100-iteration random search; compare to GridSearchCV best.</w:t>
      </w:r>
    </w:p>
    <w:p w14:paraId="37675B1C" w14:textId="77777777" w:rsidR="00E44674" w:rsidRDefault="00000000">
      <w:pPr>
        <w:pStyle w:val="ListNumber"/>
        <w:spacing w:before="20" w:after="40"/>
        <w:ind w:left="425"/>
      </w:pPr>
      <w:r>
        <w:rPr>
          <w:rFonts w:ascii="Times New Roman" w:hAnsi="Times New Roman"/>
        </w:rPr>
        <w:t>Final model: refit on full training split with best hyperparameters.</w:t>
      </w:r>
    </w:p>
    <w:p w14:paraId="131F09A1" w14:textId="77777777" w:rsidR="00E44674" w:rsidRDefault="00000000">
      <w:pPr>
        <w:pStyle w:val="ListNumber"/>
        <w:spacing w:before="20" w:after="40"/>
        <w:ind w:left="425"/>
      </w:pPr>
      <w:r>
        <w:rPr>
          <w:rFonts w:ascii="Times New Roman" w:hAnsi="Times New Roman"/>
        </w:rPr>
        <w:t>Evaluation: precision, recall, F1, ROC-AUC, PR-AUC on held-out test split.</w:t>
      </w:r>
    </w:p>
    <w:p w14:paraId="28C131C4" w14:textId="77777777" w:rsidR="00E44674" w:rsidRDefault="00000000">
      <w:pPr>
        <w:pStyle w:val="ListNumber"/>
        <w:spacing w:before="20" w:after="40"/>
        <w:ind w:left="425"/>
      </w:pPr>
      <w:r>
        <w:rPr>
          <w:rFonts w:ascii="Times New Roman" w:hAnsi="Times New Roman"/>
        </w:rPr>
        <w:t>SHAP analysis: compute TreeSHAP values on 500 random test samples.</w:t>
      </w:r>
    </w:p>
    <w:p w14:paraId="169F0299" w14:textId="77777777" w:rsidR="00144832" w:rsidRDefault="00000000">
      <w:pPr>
        <w:spacing w:before="120" w:after="40"/>
        <w:jc w:val="center"/>
      </w:pPr>
      <w:r>
        <w:rPr>
          <w:noProof/>
        </w:rPr>
        <w:lastRenderedPageBreak/>
        <w:drawing>
          <wp:inline distT="0" distB="0" distL="0" distR="0" wp14:anchorId="03B932DC" wp14:editId="72A9EAA4">
            <wp:extent cx="5127351" cy="1709117"/>
            <wp:effectExtent l="0" t="0" r="0" b="5715"/>
            <wp:docPr id="1869711788" name="Picture 186971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11788" name="Picture 1869711788"/>
                    <pic:cNvPicPr/>
                  </pic:nvPicPr>
                  <pic:blipFill>
                    <a:blip r:embed="rId10"/>
                    <a:stretch>
                      <a:fillRect/>
                    </a:stretch>
                  </pic:blipFill>
                  <pic:spPr>
                    <a:xfrm>
                      <a:off x="0" y="0"/>
                      <a:ext cx="5127351" cy="1709117"/>
                    </a:xfrm>
                    <a:prstGeom prst="rect">
                      <a:avLst/>
                    </a:prstGeom>
                  </pic:spPr>
                </pic:pic>
              </a:graphicData>
            </a:graphic>
          </wp:inline>
        </w:drawing>
      </w:r>
    </w:p>
    <w:p w14:paraId="6D336B9D" w14:textId="77777777" w:rsidR="00E44674" w:rsidRDefault="00000000">
      <w:pPr>
        <w:spacing w:before="60"/>
        <w:jc w:val="center"/>
      </w:pPr>
      <w:r>
        <w:rPr>
          <w:rFonts w:ascii="Times New Roman" w:hAnsi="Times New Roman"/>
          <w:i/>
          <w:sz w:val="20"/>
        </w:rPr>
        <w:t>Figure 4 -- Training Pipeline Workflow Diagram</w:t>
      </w:r>
    </w:p>
    <w:p w14:paraId="68B4638A" w14:textId="77777777" w:rsidR="00E44674" w:rsidRDefault="00000000">
      <w:pPr>
        <w:spacing w:before="180" w:after="60"/>
      </w:pPr>
      <w:r>
        <w:rPr>
          <w:rFonts w:ascii="Times New Roman" w:hAnsi="Times New Roman"/>
          <w:b/>
        </w:rPr>
        <w:t>6.4  Analytical Visualisations</w:t>
      </w:r>
    </w:p>
    <w:p w14:paraId="6B5B888F" w14:textId="77777777" w:rsidR="00E44674" w:rsidRDefault="00000000">
      <w:pPr>
        <w:spacing w:before="60" w:after="80"/>
        <w:ind w:firstLine="425"/>
        <w:jc w:val="both"/>
      </w:pPr>
      <w:r>
        <w:rPr>
          <w:rFonts w:ascii="Times New Roman" w:hAnsi="Times New Roman"/>
        </w:rPr>
        <w:t>The following five visualisations are produced as required by the evaluation rubric:</w:t>
      </w:r>
    </w:p>
    <w:p w14:paraId="3192D794" w14:textId="77777777" w:rsidR="00E44674" w:rsidRDefault="00000000">
      <w:pPr>
        <w:pStyle w:val="ListBullet"/>
        <w:spacing w:before="20" w:after="40"/>
        <w:ind w:left="425"/>
      </w:pPr>
      <w:r>
        <w:rPr>
          <w:rFonts w:ascii="Times New Roman" w:hAnsi="Times New Roman"/>
        </w:rPr>
        <w:t>Visualisation 1 -- PCA 2-D Scatter: PC1 vs PC2 colour-coded by label (HEALTHY=teal, DRIFT=red), with explained variance ratios annotated on each axis.</w:t>
      </w:r>
    </w:p>
    <w:p w14:paraId="69650588" w14:textId="77777777" w:rsidR="00E44674" w:rsidRDefault="00000000">
      <w:pPr>
        <w:pStyle w:val="ListBullet"/>
        <w:spacing w:before="20" w:after="40"/>
        <w:ind w:left="425"/>
      </w:pPr>
      <w:r>
        <w:rPr>
          <w:rFonts w:ascii="Times New Roman" w:hAnsi="Times New Roman"/>
        </w:rPr>
        <w:t>Visualisation 2 -- SHAP Summary Plot: beeswarm plot of SHAP values for all features, ranked by mean absolute contribution. High-impact discrepancy channels are highlighted.</w:t>
      </w:r>
    </w:p>
    <w:p w14:paraId="63921828" w14:textId="77777777" w:rsidR="00E44674" w:rsidRDefault="00000000">
      <w:pPr>
        <w:pStyle w:val="ListBullet"/>
        <w:spacing w:before="20" w:after="40"/>
        <w:ind w:left="425"/>
      </w:pPr>
      <w:r>
        <w:rPr>
          <w:rFonts w:ascii="Times New Roman" w:hAnsi="Times New Roman"/>
        </w:rPr>
        <w:t>Visualisation 3 -- Confusion Matrix: normalised confusion matrix at optimal decision threshold on the test set, for each imbalance configuration.</w:t>
      </w:r>
    </w:p>
    <w:p w14:paraId="76B5A9FE" w14:textId="77777777" w:rsidR="00E44674" w:rsidRDefault="00000000">
      <w:pPr>
        <w:pStyle w:val="ListBullet"/>
        <w:spacing w:before="20" w:after="40"/>
        <w:ind w:left="425"/>
      </w:pPr>
      <w:r>
        <w:rPr>
          <w:rFonts w:ascii="Times New Roman" w:hAnsi="Times New Roman"/>
        </w:rPr>
        <w:t>Visualisation 4 -- Precision-Recall Curve: PR curves for all four classifiers at all imbalance levels, with iso-F1 contours superimposed.</w:t>
      </w:r>
    </w:p>
    <w:p w14:paraId="324771F5" w14:textId="77777777" w:rsidR="00E44674" w:rsidRDefault="00000000">
      <w:pPr>
        <w:pStyle w:val="ListBullet"/>
        <w:spacing w:before="20" w:after="40"/>
        <w:ind w:left="425"/>
      </w:pPr>
      <w:r>
        <w:rPr>
          <w:rFonts w:ascii="Times New Roman" w:hAnsi="Times New Roman"/>
        </w:rPr>
        <w:t>Visualisation 5 -- Loss / Accuracy Curve: XGBoost training and validation log-loss curves across boosting rounds, showing convergence and early-stopping behaviour.</w:t>
      </w:r>
    </w:p>
    <w:p w14:paraId="79EB8111" w14:textId="77777777" w:rsidR="00144832" w:rsidRDefault="00000000">
      <w:pPr>
        <w:spacing w:before="120" w:after="40"/>
        <w:jc w:val="center"/>
      </w:pPr>
      <w:r>
        <w:rPr>
          <w:noProof/>
        </w:rPr>
        <w:lastRenderedPageBreak/>
        <w:drawing>
          <wp:inline distT="0" distB="0" distL="0" distR="0" wp14:anchorId="36D4B6D0" wp14:editId="648ECAE4">
            <wp:extent cx="4969933" cy="3877509"/>
            <wp:effectExtent l="0" t="0" r="2540" b="8890"/>
            <wp:docPr id="1869711789" name="Picture 1869711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ca.png"/>
                    <pic:cNvPicPr/>
                  </pic:nvPicPr>
                  <pic:blipFill>
                    <a:blip r:embed="rId11"/>
                    <a:stretch>
                      <a:fillRect/>
                    </a:stretch>
                  </pic:blipFill>
                  <pic:spPr>
                    <a:xfrm>
                      <a:off x="0" y="0"/>
                      <a:ext cx="4972683" cy="3879655"/>
                    </a:xfrm>
                    <a:prstGeom prst="rect">
                      <a:avLst/>
                    </a:prstGeom>
                  </pic:spPr>
                </pic:pic>
              </a:graphicData>
            </a:graphic>
          </wp:inline>
        </w:drawing>
      </w:r>
    </w:p>
    <w:p w14:paraId="5AC36ACD" w14:textId="77777777" w:rsidR="00E44674" w:rsidRDefault="00000000">
      <w:pPr>
        <w:spacing w:before="60"/>
        <w:jc w:val="center"/>
      </w:pPr>
      <w:r>
        <w:rPr>
          <w:rFonts w:ascii="Times New Roman" w:hAnsi="Times New Roman"/>
          <w:i/>
          <w:sz w:val="20"/>
        </w:rPr>
        <w:t>Figure 5 -- PCA 2-D Scatter Plot (Healthy vs. Drift States)</w:t>
      </w:r>
    </w:p>
    <w:p w14:paraId="15E51D9B" w14:textId="77777777" w:rsidR="00144832" w:rsidRDefault="00000000">
      <w:pPr>
        <w:spacing w:before="120" w:after="40"/>
        <w:jc w:val="center"/>
      </w:pPr>
      <w:r>
        <w:rPr>
          <w:noProof/>
        </w:rPr>
        <w:drawing>
          <wp:inline distT="0" distB="0" distL="0" distR="0" wp14:anchorId="63AEFE4C" wp14:editId="4021A502">
            <wp:extent cx="4896721" cy="3646714"/>
            <wp:effectExtent l="0" t="0" r="0" b="0"/>
            <wp:docPr id="1869711790" name="Picture 186971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hap.png"/>
                    <pic:cNvPicPr/>
                  </pic:nvPicPr>
                  <pic:blipFill>
                    <a:blip r:embed="rId12"/>
                    <a:stretch>
                      <a:fillRect/>
                    </a:stretch>
                  </pic:blipFill>
                  <pic:spPr>
                    <a:xfrm>
                      <a:off x="0" y="0"/>
                      <a:ext cx="4901655" cy="3650389"/>
                    </a:xfrm>
                    <a:prstGeom prst="rect">
                      <a:avLst/>
                    </a:prstGeom>
                  </pic:spPr>
                </pic:pic>
              </a:graphicData>
            </a:graphic>
          </wp:inline>
        </w:drawing>
      </w:r>
    </w:p>
    <w:p w14:paraId="11AD82B3" w14:textId="77777777" w:rsidR="00E44674" w:rsidRDefault="00000000">
      <w:pPr>
        <w:spacing w:before="60"/>
        <w:jc w:val="center"/>
      </w:pPr>
      <w:r>
        <w:rPr>
          <w:rFonts w:ascii="Times New Roman" w:hAnsi="Times New Roman"/>
          <w:i/>
          <w:sz w:val="20"/>
        </w:rPr>
        <w:t>Figure 6 -- SHAP Summary Plot (Global Feature Importance)</w:t>
      </w:r>
    </w:p>
    <w:p w14:paraId="487BDA21" w14:textId="77777777" w:rsidR="00144832" w:rsidRDefault="00000000">
      <w:pPr>
        <w:spacing w:before="120" w:after="40"/>
        <w:jc w:val="center"/>
      </w:pPr>
      <w:r>
        <w:rPr>
          <w:noProof/>
        </w:rPr>
        <w:lastRenderedPageBreak/>
        <w:drawing>
          <wp:inline distT="0" distB="0" distL="0" distR="0" wp14:anchorId="04BA5AE2" wp14:editId="7C3D4513">
            <wp:extent cx="5220000" cy="2615286"/>
            <wp:effectExtent l="0" t="0" r="0" b="0"/>
            <wp:docPr id="1869711791" name="Picture 1869711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m.png"/>
                    <pic:cNvPicPr/>
                  </pic:nvPicPr>
                  <pic:blipFill>
                    <a:blip r:embed="rId13"/>
                    <a:stretch>
                      <a:fillRect/>
                    </a:stretch>
                  </pic:blipFill>
                  <pic:spPr>
                    <a:xfrm>
                      <a:off x="0" y="0"/>
                      <a:ext cx="5220000" cy="2615286"/>
                    </a:xfrm>
                    <a:prstGeom prst="rect">
                      <a:avLst/>
                    </a:prstGeom>
                  </pic:spPr>
                </pic:pic>
              </a:graphicData>
            </a:graphic>
          </wp:inline>
        </w:drawing>
      </w:r>
    </w:p>
    <w:p w14:paraId="526BFA4E" w14:textId="77777777" w:rsidR="00E44674" w:rsidRDefault="00000000">
      <w:pPr>
        <w:spacing w:before="60"/>
        <w:jc w:val="center"/>
      </w:pPr>
      <w:r>
        <w:rPr>
          <w:rFonts w:ascii="Times New Roman" w:hAnsi="Times New Roman"/>
          <w:i/>
          <w:sz w:val="20"/>
        </w:rPr>
        <w:t>Figure 7 -- Confusion Matrix (Balanced and Severe Imbalance Configurations)</w:t>
      </w:r>
    </w:p>
    <w:p w14:paraId="136E65C5" w14:textId="77777777" w:rsidR="00144832" w:rsidRDefault="00000000">
      <w:pPr>
        <w:spacing w:before="120" w:after="40"/>
        <w:jc w:val="center"/>
      </w:pPr>
      <w:r>
        <w:rPr>
          <w:noProof/>
        </w:rPr>
        <w:drawing>
          <wp:inline distT="0" distB="0" distL="0" distR="0" wp14:anchorId="558FD3DA" wp14:editId="09BF260B">
            <wp:extent cx="5220000" cy="3698551"/>
            <wp:effectExtent l="0" t="0" r="0" b="0"/>
            <wp:docPr id="1869711792" name="Picture 186971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pr.png"/>
                    <pic:cNvPicPr/>
                  </pic:nvPicPr>
                  <pic:blipFill>
                    <a:blip r:embed="rId14"/>
                    <a:stretch>
                      <a:fillRect/>
                    </a:stretch>
                  </pic:blipFill>
                  <pic:spPr>
                    <a:xfrm>
                      <a:off x="0" y="0"/>
                      <a:ext cx="5220000" cy="3698551"/>
                    </a:xfrm>
                    <a:prstGeom prst="rect">
                      <a:avLst/>
                    </a:prstGeom>
                  </pic:spPr>
                </pic:pic>
              </a:graphicData>
            </a:graphic>
          </wp:inline>
        </w:drawing>
      </w:r>
    </w:p>
    <w:p w14:paraId="0D42EB78" w14:textId="77777777" w:rsidR="00E44674" w:rsidRDefault="00000000">
      <w:pPr>
        <w:spacing w:before="60"/>
        <w:jc w:val="center"/>
      </w:pPr>
      <w:r>
        <w:rPr>
          <w:rFonts w:ascii="Times New Roman" w:hAnsi="Times New Roman"/>
          <w:i/>
          <w:sz w:val="20"/>
        </w:rPr>
        <w:t>Figure 8 -- Precision-Recall Curve (All Classifiers, Moderate Imbalance)</w:t>
      </w:r>
    </w:p>
    <w:p w14:paraId="5B501736" w14:textId="77777777" w:rsidR="00E44674" w:rsidRDefault="00000000">
      <w:r>
        <w:br w:type="page"/>
      </w:r>
    </w:p>
    <w:p w14:paraId="2A974A6F" w14:textId="77777777" w:rsidR="00E44674" w:rsidRDefault="00000000">
      <w:pPr>
        <w:pBdr>
          <w:bottom w:val="single" w:sz="4" w:space="1" w:color="BBBBBB"/>
        </w:pBdr>
        <w:spacing w:before="280" w:after="80"/>
      </w:pPr>
      <w:r>
        <w:rPr>
          <w:rFonts w:ascii="Times New Roman" w:hAnsi="Times New Roman"/>
          <w:b/>
          <w:sz w:val="24"/>
        </w:rPr>
        <w:lastRenderedPageBreak/>
        <w:t>7. RESULTS &amp; COMPARATIVE ANALYSIS</w:t>
      </w:r>
    </w:p>
    <w:p w14:paraId="090F59AC" w14:textId="77777777" w:rsidR="00E44674" w:rsidRDefault="00000000">
      <w:pPr>
        <w:spacing w:before="180" w:after="60"/>
      </w:pPr>
      <w:r>
        <w:rPr>
          <w:rFonts w:ascii="Times New Roman" w:hAnsi="Times New Roman"/>
          <w:b/>
        </w:rPr>
        <w:t>7.1  Classification Performance Across Imbalance Configurations</w:t>
      </w:r>
    </w:p>
    <w:p w14:paraId="2CEFCAB1" w14:textId="77777777" w:rsidR="00E44674" w:rsidRDefault="00000000">
      <w:pPr>
        <w:spacing w:before="60" w:after="80"/>
        <w:ind w:firstLine="425"/>
        <w:jc w:val="both"/>
      </w:pPr>
      <w:r>
        <w:rPr>
          <w:rFonts w:ascii="Times New Roman" w:hAnsi="Times New Roman"/>
        </w:rPr>
        <w:t>Table 5 reports macro-averaged precision, recall, F1-score, and PR-AUC on the held-out test set for all four classifiers across the four imbalance configurations. All values are to be filled in after running the experiments.</w:t>
      </w:r>
    </w:p>
    <w:tbl>
      <w:tblPr>
        <w:tblStyle w:val="TableGrid"/>
        <w:tblW w:w="0" w:type="auto"/>
        <w:jc w:val="center"/>
        <w:tblLook w:val="04A0" w:firstRow="1" w:lastRow="0" w:firstColumn="1" w:lastColumn="0" w:noHBand="0" w:noVBand="1"/>
      </w:tblPr>
      <w:tblGrid>
        <w:gridCol w:w="1303"/>
        <w:gridCol w:w="1303"/>
        <w:gridCol w:w="1303"/>
        <w:gridCol w:w="1303"/>
        <w:gridCol w:w="1303"/>
        <w:gridCol w:w="1303"/>
        <w:gridCol w:w="1303"/>
      </w:tblGrid>
      <w:tr w:rsidR="00E44674" w14:paraId="5EEAF310" w14:textId="77777777">
        <w:trPr>
          <w:jc w:val="center"/>
        </w:trPr>
        <w:tc>
          <w:tcPr>
            <w:tcW w:w="1303" w:type="dxa"/>
          </w:tcPr>
          <w:p w14:paraId="063FAC6A" w14:textId="77777777" w:rsidR="00E44674" w:rsidRDefault="00000000">
            <w:r>
              <w:rPr>
                <w:rFonts w:ascii="Times New Roman" w:hAnsi="Times New Roman"/>
                <w:b/>
                <w:sz w:val="20"/>
              </w:rPr>
              <w:t>Classifier</w:t>
            </w:r>
          </w:p>
        </w:tc>
        <w:tc>
          <w:tcPr>
            <w:tcW w:w="1303" w:type="dxa"/>
          </w:tcPr>
          <w:p w14:paraId="53C61641" w14:textId="77777777" w:rsidR="00E44674" w:rsidRDefault="00000000">
            <w:r>
              <w:rPr>
                <w:rFonts w:ascii="Times New Roman" w:hAnsi="Times New Roman"/>
                <w:b/>
                <w:sz w:val="20"/>
              </w:rPr>
              <w:t>Config</w:t>
            </w:r>
          </w:p>
        </w:tc>
        <w:tc>
          <w:tcPr>
            <w:tcW w:w="1303" w:type="dxa"/>
          </w:tcPr>
          <w:p w14:paraId="71509AD8" w14:textId="77777777" w:rsidR="00E44674" w:rsidRDefault="00000000">
            <w:r>
              <w:rPr>
                <w:rFonts w:ascii="Times New Roman" w:hAnsi="Times New Roman"/>
                <w:b/>
                <w:sz w:val="20"/>
              </w:rPr>
              <w:t>Precision</w:t>
            </w:r>
          </w:p>
        </w:tc>
        <w:tc>
          <w:tcPr>
            <w:tcW w:w="1303" w:type="dxa"/>
          </w:tcPr>
          <w:p w14:paraId="3C514B80" w14:textId="77777777" w:rsidR="00E44674" w:rsidRDefault="00000000">
            <w:r>
              <w:rPr>
                <w:rFonts w:ascii="Times New Roman" w:hAnsi="Times New Roman"/>
                <w:b/>
                <w:sz w:val="20"/>
              </w:rPr>
              <w:t>Recall</w:t>
            </w:r>
          </w:p>
        </w:tc>
        <w:tc>
          <w:tcPr>
            <w:tcW w:w="1303" w:type="dxa"/>
          </w:tcPr>
          <w:p w14:paraId="15CA513C" w14:textId="77777777" w:rsidR="00E44674" w:rsidRDefault="00000000">
            <w:r>
              <w:rPr>
                <w:rFonts w:ascii="Times New Roman" w:hAnsi="Times New Roman"/>
                <w:b/>
                <w:sz w:val="20"/>
              </w:rPr>
              <w:t>F1</w:t>
            </w:r>
          </w:p>
        </w:tc>
        <w:tc>
          <w:tcPr>
            <w:tcW w:w="1303" w:type="dxa"/>
          </w:tcPr>
          <w:p w14:paraId="0D9B1536" w14:textId="77777777" w:rsidR="00E44674" w:rsidRDefault="00000000">
            <w:r>
              <w:rPr>
                <w:rFonts w:ascii="Times New Roman" w:hAnsi="Times New Roman"/>
                <w:b/>
                <w:sz w:val="20"/>
              </w:rPr>
              <w:t>PR-AUC</w:t>
            </w:r>
          </w:p>
        </w:tc>
        <w:tc>
          <w:tcPr>
            <w:tcW w:w="1303" w:type="dxa"/>
          </w:tcPr>
          <w:p w14:paraId="118964C1" w14:textId="77777777" w:rsidR="00E44674" w:rsidRDefault="00000000">
            <w:r>
              <w:rPr>
                <w:rFonts w:ascii="Times New Roman" w:hAnsi="Times New Roman"/>
                <w:b/>
                <w:sz w:val="20"/>
              </w:rPr>
              <w:t>ROC-AUC</w:t>
            </w:r>
          </w:p>
        </w:tc>
      </w:tr>
      <w:tr w:rsidR="00E44674" w14:paraId="2ACCBC42" w14:textId="77777777">
        <w:trPr>
          <w:jc w:val="center"/>
        </w:trPr>
        <w:tc>
          <w:tcPr>
            <w:tcW w:w="1303" w:type="dxa"/>
          </w:tcPr>
          <w:p w14:paraId="767B9A6E" w14:textId="77777777" w:rsidR="00E44674" w:rsidRDefault="00000000">
            <w:r>
              <w:rPr>
                <w:rFonts w:ascii="Times New Roman" w:hAnsi="Times New Roman"/>
                <w:sz w:val="20"/>
              </w:rPr>
              <w:t>XGBoost (Grid)</w:t>
            </w:r>
          </w:p>
        </w:tc>
        <w:tc>
          <w:tcPr>
            <w:tcW w:w="1303" w:type="dxa"/>
          </w:tcPr>
          <w:p w14:paraId="7EE06432" w14:textId="77777777" w:rsidR="00E44674" w:rsidRDefault="00000000">
            <w:r>
              <w:rPr>
                <w:rFonts w:ascii="Times New Roman" w:hAnsi="Times New Roman"/>
                <w:sz w:val="20"/>
              </w:rPr>
              <w:t>Balanced</w:t>
            </w:r>
          </w:p>
        </w:tc>
        <w:tc>
          <w:tcPr>
            <w:tcW w:w="1303" w:type="dxa"/>
          </w:tcPr>
          <w:p w14:paraId="0170C449" w14:textId="77777777" w:rsidR="00E44674" w:rsidRDefault="00000000">
            <w:r>
              <w:rPr>
                <w:rFonts w:ascii="Times New Roman" w:hAnsi="Times New Roman"/>
                <w:sz w:val="20"/>
              </w:rPr>
              <w:t>--</w:t>
            </w:r>
          </w:p>
        </w:tc>
        <w:tc>
          <w:tcPr>
            <w:tcW w:w="1303" w:type="dxa"/>
          </w:tcPr>
          <w:p w14:paraId="5E26CA35" w14:textId="77777777" w:rsidR="00E44674" w:rsidRDefault="00000000">
            <w:r>
              <w:rPr>
                <w:rFonts w:ascii="Times New Roman" w:hAnsi="Times New Roman"/>
                <w:sz w:val="20"/>
              </w:rPr>
              <w:t>--</w:t>
            </w:r>
          </w:p>
        </w:tc>
        <w:tc>
          <w:tcPr>
            <w:tcW w:w="1303" w:type="dxa"/>
          </w:tcPr>
          <w:p w14:paraId="11283B1C" w14:textId="77777777" w:rsidR="00E44674" w:rsidRDefault="00000000">
            <w:r>
              <w:rPr>
                <w:rFonts w:ascii="Times New Roman" w:hAnsi="Times New Roman"/>
                <w:sz w:val="20"/>
              </w:rPr>
              <w:t>--</w:t>
            </w:r>
          </w:p>
        </w:tc>
        <w:tc>
          <w:tcPr>
            <w:tcW w:w="1303" w:type="dxa"/>
          </w:tcPr>
          <w:p w14:paraId="4F7056AC" w14:textId="77777777" w:rsidR="00E44674" w:rsidRDefault="00000000">
            <w:r>
              <w:rPr>
                <w:rFonts w:ascii="Times New Roman" w:hAnsi="Times New Roman"/>
                <w:sz w:val="20"/>
              </w:rPr>
              <w:t>--</w:t>
            </w:r>
          </w:p>
        </w:tc>
        <w:tc>
          <w:tcPr>
            <w:tcW w:w="1303" w:type="dxa"/>
          </w:tcPr>
          <w:p w14:paraId="23B9D27D" w14:textId="77777777" w:rsidR="00E44674" w:rsidRDefault="00000000">
            <w:r>
              <w:rPr>
                <w:rFonts w:ascii="Times New Roman" w:hAnsi="Times New Roman"/>
                <w:sz w:val="20"/>
              </w:rPr>
              <w:t>--</w:t>
            </w:r>
          </w:p>
        </w:tc>
      </w:tr>
      <w:tr w:rsidR="00E44674" w14:paraId="0F5061FB" w14:textId="77777777">
        <w:trPr>
          <w:jc w:val="center"/>
        </w:trPr>
        <w:tc>
          <w:tcPr>
            <w:tcW w:w="1303" w:type="dxa"/>
          </w:tcPr>
          <w:p w14:paraId="0B5F0852" w14:textId="77777777" w:rsidR="00E44674" w:rsidRDefault="00000000">
            <w:r>
              <w:rPr>
                <w:rFonts w:ascii="Times New Roman" w:hAnsi="Times New Roman"/>
                <w:sz w:val="20"/>
              </w:rPr>
              <w:t>XGBoost (Grid)</w:t>
            </w:r>
          </w:p>
        </w:tc>
        <w:tc>
          <w:tcPr>
            <w:tcW w:w="1303" w:type="dxa"/>
          </w:tcPr>
          <w:p w14:paraId="57CEEB2F" w14:textId="77777777" w:rsidR="00E44674" w:rsidRDefault="00000000">
            <w:r>
              <w:rPr>
                <w:rFonts w:ascii="Times New Roman" w:hAnsi="Times New Roman"/>
                <w:sz w:val="20"/>
              </w:rPr>
              <w:t>Moderate</w:t>
            </w:r>
          </w:p>
        </w:tc>
        <w:tc>
          <w:tcPr>
            <w:tcW w:w="1303" w:type="dxa"/>
          </w:tcPr>
          <w:p w14:paraId="38214929" w14:textId="77777777" w:rsidR="00E44674" w:rsidRDefault="00000000">
            <w:r>
              <w:rPr>
                <w:rFonts w:ascii="Times New Roman" w:hAnsi="Times New Roman"/>
                <w:sz w:val="20"/>
              </w:rPr>
              <w:t>--</w:t>
            </w:r>
          </w:p>
        </w:tc>
        <w:tc>
          <w:tcPr>
            <w:tcW w:w="1303" w:type="dxa"/>
          </w:tcPr>
          <w:p w14:paraId="700070A0" w14:textId="77777777" w:rsidR="00E44674" w:rsidRDefault="00000000">
            <w:r>
              <w:rPr>
                <w:rFonts w:ascii="Times New Roman" w:hAnsi="Times New Roman"/>
                <w:sz w:val="20"/>
              </w:rPr>
              <w:t>--</w:t>
            </w:r>
          </w:p>
        </w:tc>
        <w:tc>
          <w:tcPr>
            <w:tcW w:w="1303" w:type="dxa"/>
          </w:tcPr>
          <w:p w14:paraId="5BED95F2" w14:textId="77777777" w:rsidR="00E44674" w:rsidRDefault="00000000">
            <w:r>
              <w:rPr>
                <w:rFonts w:ascii="Times New Roman" w:hAnsi="Times New Roman"/>
                <w:sz w:val="20"/>
              </w:rPr>
              <w:t>--</w:t>
            </w:r>
          </w:p>
        </w:tc>
        <w:tc>
          <w:tcPr>
            <w:tcW w:w="1303" w:type="dxa"/>
          </w:tcPr>
          <w:p w14:paraId="449E4D70" w14:textId="77777777" w:rsidR="00E44674" w:rsidRDefault="00000000">
            <w:r>
              <w:rPr>
                <w:rFonts w:ascii="Times New Roman" w:hAnsi="Times New Roman"/>
                <w:sz w:val="20"/>
              </w:rPr>
              <w:t>--</w:t>
            </w:r>
          </w:p>
        </w:tc>
        <w:tc>
          <w:tcPr>
            <w:tcW w:w="1303" w:type="dxa"/>
          </w:tcPr>
          <w:p w14:paraId="080DAA71" w14:textId="77777777" w:rsidR="00E44674" w:rsidRDefault="00000000">
            <w:r>
              <w:rPr>
                <w:rFonts w:ascii="Times New Roman" w:hAnsi="Times New Roman"/>
                <w:sz w:val="20"/>
              </w:rPr>
              <w:t>--</w:t>
            </w:r>
          </w:p>
        </w:tc>
      </w:tr>
      <w:tr w:rsidR="00E44674" w14:paraId="74046059" w14:textId="77777777">
        <w:trPr>
          <w:jc w:val="center"/>
        </w:trPr>
        <w:tc>
          <w:tcPr>
            <w:tcW w:w="1303" w:type="dxa"/>
          </w:tcPr>
          <w:p w14:paraId="19CBA51D" w14:textId="77777777" w:rsidR="00E44674" w:rsidRDefault="00000000">
            <w:r>
              <w:rPr>
                <w:rFonts w:ascii="Times New Roman" w:hAnsi="Times New Roman"/>
                <w:sz w:val="20"/>
              </w:rPr>
              <w:t>XGBoost (Grid)</w:t>
            </w:r>
          </w:p>
        </w:tc>
        <w:tc>
          <w:tcPr>
            <w:tcW w:w="1303" w:type="dxa"/>
          </w:tcPr>
          <w:p w14:paraId="348A1597" w14:textId="77777777" w:rsidR="00E44674" w:rsidRDefault="00000000">
            <w:r>
              <w:rPr>
                <w:rFonts w:ascii="Times New Roman" w:hAnsi="Times New Roman"/>
                <w:sz w:val="20"/>
              </w:rPr>
              <w:t>High</w:t>
            </w:r>
          </w:p>
        </w:tc>
        <w:tc>
          <w:tcPr>
            <w:tcW w:w="1303" w:type="dxa"/>
          </w:tcPr>
          <w:p w14:paraId="306B0358" w14:textId="77777777" w:rsidR="00E44674" w:rsidRDefault="00000000">
            <w:r>
              <w:rPr>
                <w:rFonts w:ascii="Times New Roman" w:hAnsi="Times New Roman"/>
                <w:sz w:val="20"/>
              </w:rPr>
              <w:t>--</w:t>
            </w:r>
          </w:p>
        </w:tc>
        <w:tc>
          <w:tcPr>
            <w:tcW w:w="1303" w:type="dxa"/>
          </w:tcPr>
          <w:p w14:paraId="146C175F" w14:textId="77777777" w:rsidR="00E44674" w:rsidRDefault="00000000">
            <w:r>
              <w:rPr>
                <w:rFonts w:ascii="Times New Roman" w:hAnsi="Times New Roman"/>
                <w:sz w:val="20"/>
              </w:rPr>
              <w:t>--</w:t>
            </w:r>
          </w:p>
        </w:tc>
        <w:tc>
          <w:tcPr>
            <w:tcW w:w="1303" w:type="dxa"/>
          </w:tcPr>
          <w:p w14:paraId="11C9472B" w14:textId="77777777" w:rsidR="00E44674" w:rsidRDefault="00000000">
            <w:r>
              <w:rPr>
                <w:rFonts w:ascii="Times New Roman" w:hAnsi="Times New Roman"/>
                <w:sz w:val="20"/>
              </w:rPr>
              <w:t>--</w:t>
            </w:r>
          </w:p>
        </w:tc>
        <w:tc>
          <w:tcPr>
            <w:tcW w:w="1303" w:type="dxa"/>
          </w:tcPr>
          <w:p w14:paraId="71BC042D" w14:textId="77777777" w:rsidR="00E44674" w:rsidRDefault="00000000">
            <w:r>
              <w:rPr>
                <w:rFonts w:ascii="Times New Roman" w:hAnsi="Times New Roman"/>
                <w:sz w:val="20"/>
              </w:rPr>
              <w:t>--</w:t>
            </w:r>
          </w:p>
        </w:tc>
        <w:tc>
          <w:tcPr>
            <w:tcW w:w="1303" w:type="dxa"/>
          </w:tcPr>
          <w:p w14:paraId="54F91E18" w14:textId="77777777" w:rsidR="00E44674" w:rsidRDefault="00000000">
            <w:r>
              <w:rPr>
                <w:rFonts w:ascii="Times New Roman" w:hAnsi="Times New Roman"/>
                <w:sz w:val="20"/>
              </w:rPr>
              <w:t>--</w:t>
            </w:r>
          </w:p>
        </w:tc>
      </w:tr>
      <w:tr w:rsidR="00E44674" w14:paraId="061CF9A5" w14:textId="77777777">
        <w:trPr>
          <w:jc w:val="center"/>
        </w:trPr>
        <w:tc>
          <w:tcPr>
            <w:tcW w:w="1303" w:type="dxa"/>
          </w:tcPr>
          <w:p w14:paraId="66F12A2B" w14:textId="77777777" w:rsidR="00E44674" w:rsidRDefault="00000000">
            <w:r>
              <w:rPr>
                <w:rFonts w:ascii="Times New Roman" w:hAnsi="Times New Roman"/>
                <w:sz w:val="20"/>
              </w:rPr>
              <w:t>XGBoost (Grid)</w:t>
            </w:r>
          </w:p>
        </w:tc>
        <w:tc>
          <w:tcPr>
            <w:tcW w:w="1303" w:type="dxa"/>
          </w:tcPr>
          <w:p w14:paraId="4CEBACEE" w14:textId="77777777" w:rsidR="00E44674" w:rsidRDefault="00000000">
            <w:r>
              <w:rPr>
                <w:rFonts w:ascii="Times New Roman" w:hAnsi="Times New Roman"/>
                <w:sz w:val="20"/>
              </w:rPr>
              <w:t>Severe</w:t>
            </w:r>
          </w:p>
        </w:tc>
        <w:tc>
          <w:tcPr>
            <w:tcW w:w="1303" w:type="dxa"/>
          </w:tcPr>
          <w:p w14:paraId="0856033A" w14:textId="77777777" w:rsidR="00E44674" w:rsidRDefault="00000000">
            <w:r>
              <w:rPr>
                <w:rFonts w:ascii="Times New Roman" w:hAnsi="Times New Roman"/>
                <w:sz w:val="20"/>
              </w:rPr>
              <w:t>--</w:t>
            </w:r>
          </w:p>
        </w:tc>
        <w:tc>
          <w:tcPr>
            <w:tcW w:w="1303" w:type="dxa"/>
          </w:tcPr>
          <w:p w14:paraId="66C67699" w14:textId="77777777" w:rsidR="00E44674" w:rsidRDefault="00000000">
            <w:r>
              <w:rPr>
                <w:rFonts w:ascii="Times New Roman" w:hAnsi="Times New Roman"/>
                <w:sz w:val="20"/>
              </w:rPr>
              <w:t>--</w:t>
            </w:r>
          </w:p>
        </w:tc>
        <w:tc>
          <w:tcPr>
            <w:tcW w:w="1303" w:type="dxa"/>
          </w:tcPr>
          <w:p w14:paraId="66C0C411" w14:textId="77777777" w:rsidR="00E44674" w:rsidRDefault="00000000">
            <w:r>
              <w:rPr>
                <w:rFonts w:ascii="Times New Roman" w:hAnsi="Times New Roman"/>
                <w:sz w:val="20"/>
              </w:rPr>
              <w:t>--</w:t>
            </w:r>
          </w:p>
        </w:tc>
        <w:tc>
          <w:tcPr>
            <w:tcW w:w="1303" w:type="dxa"/>
          </w:tcPr>
          <w:p w14:paraId="0C2E9D04" w14:textId="77777777" w:rsidR="00E44674" w:rsidRDefault="00000000">
            <w:r>
              <w:rPr>
                <w:rFonts w:ascii="Times New Roman" w:hAnsi="Times New Roman"/>
                <w:sz w:val="20"/>
              </w:rPr>
              <w:t>--</w:t>
            </w:r>
          </w:p>
        </w:tc>
        <w:tc>
          <w:tcPr>
            <w:tcW w:w="1303" w:type="dxa"/>
          </w:tcPr>
          <w:p w14:paraId="734A57F3" w14:textId="77777777" w:rsidR="00E44674" w:rsidRDefault="00000000">
            <w:r>
              <w:rPr>
                <w:rFonts w:ascii="Times New Roman" w:hAnsi="Times New Roman"/>
                <w:sz w:val="20"/>
              </w:rPr>
              <w:t>--</w:t>
            </w:r>
          </w:p>
        </w:tc>
      </w:tr>
      <w:tr w:rsidR="00E44674" w14:paraId="5808AF04" w14:textId="77777777">
        <w:trPr>
          <w:jc w:val="center"/>
        </w:trPr>
        <w:tc>
          <w:tcPr>
            <w:tcW w:w="1303" w:type="dxa"/>
          </w:tcPr>
          <w:p w14:paraId="20A1E5DE" w14:textId="77777777" w:rsidR="00E44674" w:rsidRDefault="00000000">
            <w:r>
              <w:rPr>
                <w:rFonts w:ascii="Times New Roman" w:hAnsi="Times New Roman"/>
                <w:sz w:val="20"/>
              </w:rPr>
              <w:t>Random Forest</w:t>
            </w:r>
          </w:p>
        </w:tc>
        <w:tc>
          <w:tcPr>
            <w:tcW w:w="1303" w:type="dxa"/>
          </w:tcPr>
          <w:p w14:paraId="7DFC2E97" w14:textId="77777777" w:rsidR="00E44674" w:rsidRDefault="00000000">
            <w:r>
              <w:rPr>
                <w:rFonts w:ascii="Times New Roman" w:hAnsi="Times New Roman"/>
                <w:sz w:val="20"/>
              </w:rPr>
              <w:t>Balanced</w:t>
            </w:r>
          </w:p>
        </w:tc>
        <w:tc>
          <w:tcPr>
            <w:tcW w:w="1303" w:type="dxa"/>
          </w:tcPr>
          <w:p w14:paraId="4E9458DB" w14:textId="77777777" w:rsidR="00E44674" w:rsidRDefault="00000000">
            <w:r>
              <w:rPr>
                <w:rFonts w:ascii="Times New Roman" w:hAnsi="Times New Roman"/>
                <w:sz w:val="20"/>
              </w:rPr>
              <w:t>--</w:t>
            </w:r>
          </w:p>
        </w:tc>
        <w:tc>
          <w:tcPr>
            <w:tcW w:w="1303" w:type="dxa"/>
          </w:tcPr>
          <w:p w14:paraId="2C21A918" w14:textId="77777777" w:rsidR="00E44674" w:rsidRDefault="00000000">
            <w:r>
              <w:rPr>
                <w:rFonts w:ascii="Times New Roman" w:hAnsi="Times New Roman"/>
                <w:sz w:val="20"/>
              </w:rPr>
              <w:t>--</w:t>
            </w:r>
          </w:p>
        </w:tc>
        <w:tc>
          <w:tcPr>
            <w:tcW w:w="1303" w:type="dxa"/>
          </w:tcPr>
          <w:p w14:paraId="2260C7E6" w14:textId="77777777" w:rsidR="00E44674" w:rsidRDefault="00000000">
            <w:r>
              <w:rPr>
                <w:rFonts w:ascii="Times New Roman" w:hAnsi="Times New Roman"/>
                <w:sz w:val="20"/>
              </w:rPr>
              <w:t>--</w:t>
            </w:r>
          </w:p>
        </w:tc>
        <w:tc>
          <w:tcPr>
            <w:tcW w:w="1303" w:type="dxa"/>
          </w:tcPr>
          <w:p w14:paraId="75E195A6" w14:textId="77777777" w:rsidR="00E44674" w:rsidRDefault="00000000">
            <w:r>
              <w:rPr>
                <w:rFonts w:ascii="Times New Roman" w:hAnsi="Times New Roman"/>
                <w:sz w:val="20"/>
              </w:rPr>
              <w:t>--</w:t>
            </w:r>
          </w:p>
        </w:tc>
        <w:tc>
          <w:tcPr>
            <w:tcW w:w="1303" w:type="dxa"/>
          </w:tcPr>
          <w:p w14:paraId="6A36EC00" w14:textId="77777777" w:rsidR="00E44674" w:rsidRDefault="00000000">
            <w:r>
              <w:rPr>
                <w:rFonts w:ascii="Times New Roman" w:hAnsi="Times New Roman"/>
                <w:sz w:val="20"/>
              </w:rPr>
              <w:t>--</w:t>
            </w:r>
          </w:p>
        </w:tc>
      </w:tr>
      <w:tr w:rsidR="00E44674" w14:paraId="0117D8A5" w14:textId="77777777">
        <w:trPr>
          <w:jc w:val="center"/>
        </w:trPr>
        <w:tc>
          <w:tcPr>
            <w:tcW w:w="1303" w:type="dxa"/>
          </w:tcPr>
          <w:p w14:paraId="602EFF52" w14:textId="77777777" w:rsidR="00E44674" w:rsidRDefault="00000000">
            <w:r>
              <w:rPr>
                <w:rFonts w:ascii="Times New Roman" w:hAnsi="Times New Roman"/>
                <w:sz w:val="20"/>
              </w:rPr>
              <w:t>Random Forest</w:t>
            </w:r>
          </w:p>
        </w:tc>
        <w:tc>
          <w:tcPr>
            <w:tcW w:w="1303" w:type="dxa"/>
          </w:tcPr>
          <w:p w14:paraId="0605E8F3" w14:textId="77777777" w:rsidR="00E44674" w:rsidRDefault="00000000">
            <w:r>
              <w:rPr>
                <w:rFonts w:ascii="Times New Roman" w:hAnsi="Times New Roman"/>
                <w:sz w:val="20"/>
              </w:rPr>
              <w:t>Severe</w:t>
            </w:r>
          </w:p>
        </w:tc>
        <w:tc>
          <w:tcPr>
            <w:tcW w:w="1303" w:type="dxa"/>
          </w:tcPr>
          <w:p w14:paraId="2BC664EE" w14:textId="77777777" w:rsidR="00E44674" w:rsidRDefault="00000000">
            <w:r>
              <w:rPr>
                <w:rFonts w:ascii="Times New Roman" w:hAnsi="Times New Roman"/>
                <w:sz w:val="20"/>
              </w:rPr>
              <w:t>--</w:t>
            </w:r>
          </w:p>
        </w:tc>
        <w:tc>
          <w:tcPr>
            <w:tcW w:w="1303" w:type="dxa"/>
          </w:tcPr>
          <w:p w14:paraId="751AD034" w14:textId="77777777" w:rsidR="00E44674" w:rsidRDefault="00000000">
            <w:r>
              <w:rPr>
                <w:rFonts w:ascii="Times New Roman" w:hAnsi="Times New Roman"/>
                <w:sz w:val="20"/>
              </w:rPr>
              <w:t>--</w:t>
            </w:r>
          </w:p>
        </w:tc>
        <w:tc>
          <w:tcPr>
            <w:tcW w:w="1303" w:type="dxa"/>
          </w:tcPr>
          <w:p w14:paraId="20B2619D" w14:textId="77777777" w:rsidR="00E44674" w:rsidRDefault="00000000">
            <w:r>
              <w:rPr>
                <w:rFonts w:ascii="Times New Roman" w:hAnsi="Times New Roman"/>
                <w:sz w:val="20"/>
              </w:rPr>
              <w:t>--</w:t>
            </w:r>
          </w:p>
        </w:tc>
        <w:tc>
          <w:tcPr>
            <w:tcW w:w="1303" w:type="dxa"/>
          </w:tcPr>
          <w:p w14:paraId="76578E49" w14:textId="77777777" w:rsidR="00E44674" w:rsidRDefault="00000000">
            <w:r>
              <w:rPr>
                <w:rFonts w:ascii="Times New Roman" w:hAnsi="Times New Roman"/>
                <w:sz w:val="20"/>
              </w:rPr>
              <w:t>--</w:t>
            </w:r>
          </w:p>
        </w:tc>
        <w:tc>
          <w:tcPr>
            <w:tcW w:w="1303" w:type="dxa"/>
          </w:tcPr>
          <w:p w14:paraId="17FA86F3" w14:textId="77777777" w:rsidR="00E44674" w:rsidRDefault="00000000">
            <w:r>
              <w:rPr>
                <w:rFonts w:ascii="Times New Roman" w:hAnsi="Times New Roman"/>
                <w:sz w:val="20"/>
              </w:rPr>
              <w:t>--</w:t>
            </w:r>
          </w:p>
        </w:tc>
      </w:tr>
      <w:tr w:rsidR="00E44674" w14:paraId="65E4791D" w14:textId="77777777">
        <w:trPr>
          <w:jc w:val="center"/>
        </w:trPr>
        <w:tc>
          <w:tcPr>
            <w:tcW w:w="1303" w:type="dxa"/>
          </w:tcPr>
          <w:p w14:paraId="0ADEE68B" w14:textId="77777777" w:rsidR="00E44674" w:rsidRDefault="00000000">
            <w:r>
              <w:rPr>
                <w:rFonts w:ascii="Times New Roman" w:hAnsi="Times New Roman"/>
                <w:sz w:val="20"/>
              </w:rPr>
              <w:t>Logistic Reg.</w:t>
            </w:r>
          </w:p>
        </w:tc>
        <w:tc>
          <w:tcPr>
            <w:tcW w:w="1303" w:type="dxa"/>
          </w:tcPr>
          <w:p w14:paraId="243F299B" w14:textId="77777777" w:rsidR="00E44674" w:rsidRDefault="00000000">
            <w:r>
              <w:rPr>
                <w:rFonts w:ascii="Times New Roman" w:hAnsi="Times New Roman"/>
                <w:sz w:val="20"/>
              </w:rPr>
              <w:t>Balanced</w:t>
            </w:r>
          </w:p>
        </w:tc>
        <w:tc>
          <w:tcPr>
            <w:tcW w:w="1303" w:type="dxa"/>
          </w:tcPr>
          <w:p w14:paraId="262BECC0" w14:textId="77777777" w:rsidR="00E44674" w:rsidRDefault="00000000">
            <w:r>
              <w:rPr>
                <w:rFonts w:ascii="Times New Roman" w:hAnsi="Times New Roman"/>
                <w:sz w:val="20"/>
              </w:rPr>
              <w:t>--</w:t>
            </w:r>
          </w:p>
        </w:tc>
        <w:tc>
          <w:tcPr>
            <w:tcW w:w="1303" w:type="dxa"/>
          </w:tcPr>
          <w:p w14:paraId="7E263DE0" w14:textId="77777777" w:rsidR="00E44674" w:rsidRDefault="00000000">
            <w:r>
              <w:rPr>
                <w:rFonts w:ascii="Times New Roman" w:hAnsi="Times New Roman"/>
                <w:sz w:val="20"/>
              </w:rPr>
              <w:t>--</w:t>
            </w:r>
          </w:p>
        </w:tc>
        <w:tc>
          <w:tcPr>
            <w:tcW w:w="1303" w:type="dxa"/>
          </w:tcPr>
          <w:p w14:paraId="1C20C4CF" w14:textId="77777777" w:rsidR="00E44674" w:rsidRDefault="00000000">
            <w:r>
              <w:rPr>
                <w:rFonts w:ascii="Times New Roman" w:hAnsi="Times New Roman"/>
                <w:sz w:val="20"/>
              </w:rPr>
              <w:t>--</w:t>
            </w:r>
          </w:p>
        </w:tc>
        <w:tc>
          <w:tcPr>
            <w:tcW w:w="1303" w:type="dxa"/>
          </w:tcPr>
          <w:p w14:paraId="302AEFD3" w14:textId="77777777" w:rsidR="00E44674" w:rsidRDefault="00000000">
            <w:r>
              <w:rPr>
                <w:rFonts w:ascii="Times New Roman" w:hAnsi="Times New Roman"/>
                <w:sz w:val="20"/>
              </w:rPr>
              <w:t>--</w:t>
            </w:r>
          </w:p>
        </w:tc>
        <w:tc>
          <w:tcPr>
            <w:tcW w:w="1303" w:type="dxa"/>
          </w:tcPr>
          <w:p w14:paraId="7A3F3516" w14:textId="77777777" w:rsidR="00E44674" w:rsidRDefault="00000000">
            <w:r>
              <w:rPr>
                <w:rFonts w:ascii="Times New Roman" w:hAnsi="Times New Roman"/>
                <w:sz w:val="20"/>
              </w:rPr>
              <w:t>--</w:t>
            </w:r>
          </w:p>
        </w:tc>
      </w:tr>
      <w:tr w:rsidR="00E44674" w14:paraId="4EBE9337" w14:textId="77777777">
        <w:trPr>
          <w:jc w:val="center"/>
        </w:trPr>
        <w:tc>
          <w:tcPr>
            <w:tcW w:w="1303" w:type="dxa"/>
          </w:tcPr>
          <w:p w14:paraId="09072B93" w14:textId="77777777" w:rsidR="00E44674" w:rsidRDefault="00000000">
            <w:r>
              <w:rPr>
                <w:rFonts w:ascii="Times New Roman" w:hAnsi="Times New Roman"/>
                <w:sz w:val="20"/>
              </w:rPr>
              <w:t>Logistic Reg.</w:t>
            </w:r>
          </w:p>
        </w:tc>
        <w:tc>
          <w:tcPr>
            <w:tcW w:w="1303" w:type="dxa"/>
          </w:tcPr>
          <w:p w14:paraId="731F584D" w14:textId="77777777" w:rsidR="00E44674" w:rsidRDefault="00000000">
            <w:r>
              <w:rPr>
                <w:rFonts w:ascii="Times New Roman" w:hAnsi="Times New Roman"/>
                <w:sz w:val="20"/>
              </w:rPr>
              <w:t>Severe</w:t>
            </w:r>
          </w:p>
        </w:tc>
        <w:tc>
          <w:tcPr>
            <w:tcW w:w="1303" w:type="dxa"/>
          </w:tcPr>
          <w:p w14:paraId="148B8121" w14:textId="77777777" w:rsidR="00E44674" w:rsidRDefault="00000000">
            <w:r>
              <w:rPr>
                <w:rFonts w:ascii="Times New Roman" w:hAnsi="Times New Roman"/>
                <w:sz w:val="20"/>
              </w:rPr>
              <w:t>--</w:t>
            </w:r>
          </w:p>
        </w:tc>
        <w:tc>
          <w:tcPr>
            <w:tcW w:w="1303" w:type="dxa"/>
          </w:tcPr>
          <w:p w14:paraId="46E58BE8" w14:textId="77777777" w:rsidR="00E44674" w:rsidRDefault="00000000">
            <w:r>
              <w:rPr>
                <w:rFonts w:ascii="Times New Roman" w:hAnsi="Times New Roman"/>
                <w:sz w:val="20"/>
              </w:rPr>
              <w:t>--</w:t>
            </w:r>
          </w:p>
        </w:tc>
        <w:tc>
          <w:tcPr>
            <w:tcW w:w="1303" w:type="dxa"/>
          </w:tcPr>
          <w:p w14:paraId="6F35109B" w14:textId="77777777" w:rsidR="00E44674" w:rsidRDefault="00000000">
            <w:r>
              <w:rPr>
                <w:rFonts w:ascii="Times New Roman" w:hAnsi="Times New Roman"/>
                <w:sz w:val="20"/>
              </w:rPr>
              <w:t>--</w:t>
            </w:r>
          </w:p>
        </w:tc>
        <w:tc>
          <w:tcPr>
            <w:tcW w:w="1303" w:type="dxa"/>
          </w:tcPr>
          <w:p w14:paraId="61CAF587" w14:textId="77777777" w:rsidR="00E44674" w:rsidRDefault="00000000">
            <w:r>
              <w:rPr>
                <w:rFonts w:ascii="Times New Roman" w:hAnsi="Times New Roman"/>
                <w:sz w:val="20"/>
              </w:rPr>
              <w:t>--</w:t>
            </w:r>
          </w:p>
        </w:tc>
        <w:tc>
          <w:tcPr>
            <w:tcW w:w="1303" w:type="dxa"/>
          </w:tcPr>
          <w:p w14:paraId="423A398C" w14:textId="77777777" w:rsidR="00E44674" w:rsidRDefault="00000000">
            <w:r>
              <w:rPr>
                <w:rFonts w:ascii="Times New Roman" w:hAnsi="Times New Roman"/>
                <w:sz w:val="20"/>
              </w:rPr>
              <w:t>--</w:t>
            </w:r>
          </w:p>
        </w:tc>
      </w:tr>
      <w:tr w:rsidR="00E44674" w14:paraId="5300ED2B" w14:textId="77777777">
        <w:trPr>
          <w:jc w:val="center"/>
        </w:trPr>
        <w:tc>
          <w:tcPr>
            <w:tcW w:w="1303" w:type="dxa"/>
          </w:tcPr>
          <w:p w14:paraId="00227947" w14:textId="77777777" w:rsidR="00E44674" w:rsidRDefault="00000000">
            <w:r>
              <w:rPr>
                <w:rFonts w:ascii="Times New Roman" w:hAnsi="Times New Roman"/>
                <w:sz w:val="20"/>
              </w:rPr>
              <w:t>Threshold Det.</w:t>
            </w:r>
          </w:p>
        </w:tc>
        <w:tc>
          <w:tcPr>
            <w:tcW w:w="1303" w:type="dxa"/>
          </w:tcPr>
          <w:p w14:paraId="45935988" w14:textId="77777777" w:rsidR="00E44674" w:rsidRDefault="00000000">
            <w:r>
              <w:rPr>
                <w:rFonts w:ascii="Times New Roman" w:hAnsi="Times New Roman"/>
                <w:sz w:val="20"/>
              </w:rPr>
              <w:t>Balanced</w:t>
            </w:r>
          </w:p>
        </w:tc>
        <w:tc>
          <w:tcPr>
            <w:tcW w:w="1303" w:type="dxa"/>
          </w:tcPr>
          <w:p w14:paraId="40DE8DD9" w14:textId="77777777" w:rsidR="00E44674" w:rsidRDefault="00000000">
            <w:r>
              <w:rPr>
                <w:rFonts w:ascii="Times New Roman" w:hAnsi="Times New Roman"/>
                <w:sz w:val="20"/>
              </w:rPr>
              <w:t>--</w:t>
            </w:r>
          </w:p>
        </w:tc>
        <w:tc>
          <w:tcPr>
            <w:tcW w:w="1303" w:type="dxa"/>
          </w:tcPr>
          <w:p w14:paraId="34F4A516" w14:textId="77777777" w:rsidR="00E44674" w:rsidRDefault="00000000">
            <w:r>
              <w:rPr>
                <w:rFonts w:ascii="Times New Roman" w:hAnsi="Times New Roman"/>
                <w:sz w:val="20"/>
              </w:rPr>
              <w:t>--</w:t>
            </w:r>
          </w:p>
        </w:tc>
        <w:tc>
          <w:tcPr>
            <w:tcW w:w="1303" w:type="dxa"/>
          </w:tcPr>
          <w:p w14:paraId="286DFC02" w14:textId="77777777" w:rsidR="00E44674" w:rsidRDefault="00000000">
            <w:r>
              <w:rPr>
                <w:rFonts w:ascii="Times New Roman" w:hAnsi="Times New Roman"/>
                <w:sz w:val="20"/>
              </w:rPr>
              <w:t>--</w:t>
            </w:r>
          </w:p>
        </w:tc>
        <w:tc>
          <w:tcPr>
            <w:tcW w:w="1303" w:type="dxa"/>
          </w:tcPr>
          <w:p w14:paraId="1E69A95A" w14:textId="77777777" w:rsidR="00E44674" w:rsidRDefault="00000000">
            <w:r>
              <w:rPr>
                <w:rFonts w:ascii="Times New Roman" w:hAnsi="Times New Roman"/>
                <w:sz w:val="20"/>
              </w:rPr>
              <w:t>--</w:t>
            </w:r>
          </w:p>
        </w:tc>
        <w:tc>
          <w:tcPr>
            <w:tcW w:w="1303" w:type="dxa"/>
          </w:tcPr>
          <w:p w14:paraId="5692A641" w14:textId="77777777" w:rsidR="00E44674" w:rsidRDefault="00000000">
            <w:r>
              <w:rPr>
                <w:rFonts w:ascii="Times New Roman" w:hAnsi="Times New Roman"/>
                <w:sz w:val="20"/>
              </w:rPr>
              <w:t>--</w:t>
            </w:r>
          </w:p>
        </w:tc>
      </w:tr>
      <w:tr w:rsidR="00E44674" w14:paraId="088A3EED" w14:textId="77777777">
        <w:trPr>
          <w:jc w:val="center"/>
        </w:trPr>
        <w:tc>
          <w:tcPr>
            <w:tcW w:w="1303" w:type="dxa"/>
          </w:tcPr>
          <w:p w14:paraId="6597777D" w14:textId="77777777" w:rsidR="00E44674" w:rsidRDefault="00000000">
            <w:r>
              <w:rPr>
                <w:rFonts w:ascii="Times New Roman" w:hAnsi="Times New Roman"/>
                <w:sz w:val="20"/>
              </w:rPr>
              <w:t>Threshold Det.</w:t>
            </w:r>
          </w:p>
        </w:tc>
        <w:tc>
          <w:tcPr>
            <w:tcW w:w="1303" w:type="dxa"/>
          </w:tcPr>
          <w:p w14:paraId="7ECFF3B0" w14:textId="77777777" w:rsidR="00E44674" w:rsidRDefault="00000000">
            <w:r>
              <w:rPr>
                <w:rFonts w:ascii="Times New Roman" w:hAnsi="Times New Roman"/>
                <w:sz w:val="20"/>
              </w:rPr>
              <w:t>Severe</w:t>
            </w:r>
          </w:p>
        </w:tc>
        <w:tc>
          <w:tcPr>
            <w:tcW w:w="1303" w:type="dxa"/>
          </w:tcPr>
          <w:p w14:paraId="0AC49BC1" w14:textId="77777777" w:rsidR="00E44674" w:rsidRDefault="00000000">
            <w:r>
              <w:rPr>
                <w:rFonts w:ascii="Times New Roman" w:hAnsi="Times New Roman"/>
                <w:sz w:val="20"/>
              </w:rPr>
              <w:t>--</w:t>
            </w:r>
          </w:p>
        </w:tc>
        <w:tc>
          <w:tcPr>
            <w:tcW w:w="1303" w:type="dxa"/>
          </w:tcPr>
          <w:p w14:paraId="3397F57C" w14:textId="77777777" w:rsidR="00E44674" w:rsidRDefault="00000000">
            <w:r>
              <w:rPr>
                <w:rFonts w:ascii="Times New Roman" w:hAnsi="Times New Roman"/>
                <w:sz w:val="20"/>
              </w:rPr>
              <w:t>--</w:t>
            </w:r>
          </w:p>
        </w:tc>
        <w:tc>
          <w:tcPr>
            <w:tcW w:w="1303" w:type="dxa"/>
          </w:tcPr>
          <w:p w14:paraId="67B15CA1" w14:textId="77777777" w:rsidR="00E44674" w:rsidRDefault="00000000">
            <w:r>
              <w:rPr>
                <w:rFonts w:ascii="Times New Roman" w:hAnsi="Times New Roman"/>
                <w:sz w:val="20"/>
              </w:rPr>
              <w:t>--</w:t>
            </w:r>
          </w:p>
        </w:tc>
        <w:tc>
          <w:tcPr>
            <w:tcW w:w="1303" w:type="dxa"/>
          </w:tcPr>
          <w:p w14:paraId="1A3B6A60" w14:textId="77777777" w:rsidR="00E44674" w:rsidRDefault="00000000">
            <w:r>
              <w:rPr>
                <w:rFonts w:ascii="Times New Roman" w:hAnsi="Times New Roman"/>
                <w:sz w:val="20"/>
              </w:rPr>
              <w:t>--</w:t>
            </w:r>
          </w:p>
        </w:tc>
        <w:tc>
          <w:tcPr>
            <w:tcW w:w="1303" w:type="dxa"/>
          </w:tcPr>
          <w:p w14:paraId="746CAF33" w14:textId="77777777" w:rsidR="00E44674" w:rsidRDefault="00000000">
            <w:r>
              <w:rPr>
                <w:rFonts w:ascii="Times New Roman" w:hAnsi="Times New Roman"/>
                <w:sz w:val="20"/>
              </w:rPr>
              <w:t>--</w:t>
            </w:r>
          </w:p>
        </w:tc>
      </w:tr>
      <w:tr w:rsidR="00E44674" w14:paraId="5EE6728B" w14:textId="77777777">
        <w:trPr>
          <w:jc w:val="center"/>
        </w:trPr>
        <w:tc>
          <w:tcPr>
            <w:tcW w:w="1303" w:type="dxa"/>
          </w:tcPr>
          <w:p w14:paraId="3A9CC644" w14:textId="77777777" w:rsidR="00E44674" w:rsidRDefault="00000000">
            <w:r>
              <w:rPr>
                <w:rFonts w:ascii="Times New Roman" w:hAnsi="Times New Roman"/>
                <w:sz w:val="20"/>
              </w:rPr>
              <w:t>[PAPER_A] Method</w:t>
            </w:r>
          </w:p>
        </w:tc>
        <w:tc>
          <w:tcPr>
            <w:tcW w:w="1303" w:type="dxa"/>
          </w:tcPr>
          <w:p w14:paraId="2B6EF313" w14:textId="77777777" w:rsidR="00E44674" w:rsidRDefault="00000000">
            <w:r>
              <w:rPr>
                <w:rFonts w:ascii="Times New Roman" w:hAnsi="Times New Roman"/>
                <w:sz w:val="20"/>
              </w:rPr>
              <w:t>Balanced</w:t>
            </w:r>
          </w:p>
        </w:tc>
        <w:tc>
          <w:tcPr>
            <w:tcW w:w="1303" w:type="dxa"/>
          </w:tcPr>
          <w:p w14:paraId="5A6FE79C" w14:textId="77777777" w:rsidR="00E44674" w:rsidRDefault="00000000">
            <w:r>
              <w:rPr>
                <w:rFonts w:ascii="Times New Roman" w:hAnsi="Times New Roman"/>
                <w:sz w:val="20"/>
              </w:rPr>
              <w:t>--</w:t>
            </w:r>
          </w:p>
        </w:tc>
        <w:tc>
          <w:tcPr>
            <w:tcW w:w="1303" w:type="dxa"/>
          </w:tcPr>
          <w:p w14:paraId="12151EFF" w14:textId="77777777" w:rsidR="00E44674" w:rsidRDefault="00000000">
            <w:r>
              <w:rPr>
                <w:rFonts w:ascii="Times New Roman" w:hAnsi="Times New Roman"/>
                <w:sz w:val="20"/>
              </w:rPr>
              <w:t>--</w:t>
            </w:r>
          </w:p>
        </w:tc>
        <w:tc>
          <w:tcPr>
            <w:tcW w:w="1303" w:type="dxa"/>
          </w:tcPr>
          <w:p w14:paraId="4F52CF83" w14:textId="77777777" w:rsidR="00E44674" w:rsidRDefault="00000000">
            <w:r>
              <w:rPr>
                <w:rFonts w:ascii="Times New Roman" w:hAnsi="Times New Roman"/>
                <w:sz w:val="20"/>
              </w:rPr>
              <w:t>--</w:t>
            </w:r>
          </w:p>
        </w:tc>
        <w:tc>
          <w:tcPr>
            <w:tcW w:w="1303" w:type="dxa"/>
          </w:tcPr>
          <w:p w14:paraId="36EFBB3E" w14:textId="77777777" w:rsidR="00E44674" w:rsidRDefault="00000000">
            <w:r>
              <w:rPr>
                <w:rFonts w:ascii="Times New Roman" w:hAnsi="Times New Roman"/>
                <w:sz w:val="20"/>
              </w:rPr>
              <w:t>--</w:t>
            </w:r>
          </w:p>
        </w:tc>
        <w:tc>
          <w:tcPr>
            <w:tcW w:w="1303" w:type="dxa"/>
          </w:tcPr>
          <w:p w14:paraId="25EF0D85" w14:textId="77777777" w:rsidR="00E44674" w:rsidRDefault="00000000">
            <w:r>
              <w:rPr>
                <w:rFonts w:ascii="Times New Roman" w:hAnsi="Times New Roman"/>
                <w:sz w:val="20"/>
              </w:rPr>
              <w:t>--</w:t>
            </w:r>
          </w:p>
        </w:tc>
      </w:tr>
    </w:tbl>
    <w:p w14:paraId="49C5266C" w14:textId="77777777" w:rsidR="00E44674" w:rsidRDefault="00000000">
      <w:pPr>
        <w:spacing w:before="60" w:after="160"/>
        <w:jc w:val="center"/>
      </w:pPr>
      <w:r>
        <w:rPr>
          <w:rFonts w:ascii="Times New Roman" w:hAnsi="Times New Roman"/>
          <w:i/>
          <w:sz w:val="20"/>
        </w:rPr>
        <w:t>Table 5 -- Comparative Classification Results (Fill after experiments)</w:t>
      </w:r>
    </w:p>
    <w:p w14:paraId="2B5FD49A" w14:textId="77777777" w:rsidR="00E44674" w:rsidRDefault="00000000">
      <w:pPr>
        <w:spacing w:before="180" w:after="60"/>
      </w:pPr>
      <w:r>
        <w:rPr>
          <w:rFonts w:ascii="Times New Roman" w:hAnsi="Times New Roman"/>
          <w:b/>
        </w:rPr>
        <w:t>7.2  Hyperparameter Search Comparison</w:t>
      </w:r>
    </w:p>
    <w:tbl>
      <w:tblPr>
        <w:tblStyle w:val="TableGrid"/>
        <w:tblW w:w="0" w:type="auto"/>
        <w:jc w:val="center"/>
        <w:tblLook w:val="04A0" w:firstRow="1" w:lastRow="0" w:firstColumn="1" w:lastColumn="0" w:noHBand="0" w:noVBand="1"/>
      </w:tblPr>
      <w:tblGrid>
        <w:gridCol w:w="2049"/>
        <w:gridCol w:w="1822"/>
        <w:gridCol w:w="1822"/>
        <w:gridCol w:w="1822"/>
        <w:gridCol w:w="1823"/>
      </w:tblGrid>
      <w:tr w:rsidR="00E44674" w14:paraId="4A20B414" w14:textId="77777777">
        <w:trPr>
          <w:jc w:val="center"/>
        </w:trPr>
        <w:tc>
          <w:tcPr>
            <w:tcW w:w="1824" w:type="dxa"/>
          </w:tcPr>
          <w:p w14:paraId="166BE9D8" w14:textId="77777777" w:rsidR="00E44674" w:rsidRDefault="00000000">
            <w:r>
              <w:rPr>
                <w:rFonts w:ascii="Times New Roman" w:hAnsi="Times New Roman"/>
                <w:b/>
                <w:sz w:val="20"/>
              </w:rPr>
              <w:t>Search Strategy</w:t>
            </w:r>
          </w:p>
        </w:tc>
        <w:tc>
          <w:tcPr>
            <w:tcW w:w="1824" w:type="dxa"/>
          </w:tcPr>
          <w:p w14:paraId="44F6CB66" w14:textId="77777777" w:rsidR="00E44674" w:rsidRDefault="00000000">
            <w:r>
              <w:rPr>
                <w:rFonts w:ascii="Times New Roman" w:hAnsi="Times New Roman"/>
                <w:b/>
                <w:sz w:val="20"/>
              </w:rPr>
              <w:t>Best F1 (CV)</w:t>
            </w:r>
          </w:p>
        </w:tc>
        <w:tc>
          <w:tcPr>
            <w:tcW w:w="1824" w:type="dxa"/>
          </w:tcPr>
          <w:p w14:paraId="4AE5F048" w14:textId="77777777" w:rsidR="00E44674" w:rsidRDefault="00000000">
            <w:r>
              <w:rPr>
                <w:rFonts w:ascii="Times New Roman" w:hAnsi="Times New Roman"/>
                <w:b/>
                <w:sz w:val="20"/>
              </w:rPr>
              <w:t>Best F1 (Test)</w:t>
            </w:r>
          </w:p>
        </w:tc>
        <w:tc>
          <w:tcPr>
            <w:tcW w:w="1824" w:type="dxa"/>
          </w:tcPr>
          <w:p w14:paraId="723FC708" w14:textId="77777777" w:rsidR="00E44674" w:rsidRDefault="00000000">
            <w:r>
              <w:rPr>
                <w:rFonts w:ascii="Times New Roman" w:hAnsi="Times New Roman"/>
                <w:b/>
                <w:sz w:val="20"/>
              </w:rPr>
              <w:t>Search Time (s)</w:t>
            </w:r>
          </w:p>
        </w:tc>
        <w:tc>
          <w:tcPr>
            <w:tcW w:w="1824" w:type="dxa"/>
          </w:tcPr>
          <w:p w14:paraId="13C365AF" w14:textId="77777777" w:rsidR="00E44674" w:rsidRDefault="00000000">
            <w:r>
              <w:rPr>
                <w:rFonts w:ascii="Times New Roman" w:hAnsi="Times New Roman"/>
                <w:b/>
                <w:sz w:val="20"/>
              </w:rPr>
              <w:t>Configurations Evaluated</w:t>
            </w:r>
          </w:p>
        </w:tc>
      </w:tr>
      <w:tr w:rsidR="00E44674" w14:paraId="18926895" w14:textId="77777777">
        <w:trPr>
          <w:jc w:val="center"/>
        </w:trPr>
        <w:tc>
          <w:tcPr>
            <w:tcW w:w="1824" w:type="dxa"/>
          </w:tcPr>
          <w:p w14:paraId="63A9445F" w14:textId="77777777" w:rsidR="00E44674" w:rsidRDefault="00000000">
            <w:r>
              <w:rPr>
                <w:rFonts w:ascii="Times New Roman" w:hAnsi="Times New Roman"/>
                <w:sz w:val="20"/>
              </w:rPr>
              <w:t>GridSearchCV</w:t>
            </w:r>
          </w:p>
        </w:tc>
        <w:tc>
          <w:tcPr>
            <w:tcW w:w="1824" w:type="dxa"/>
          </w:tcPr>
          <w:p w14:paraId="6FB0D9EF" w14:textId="77777777" w:rsidR="00E44674" w:rsidRDefault="00000000">
            <w:r>
              <w:rPr>
                <w:rFonts w:ascii="Times New Roman" w:hAnsi="Times New Roman"/>
                <w:sz w:val="20"/>
              </w:rPr>
              <w:t>--</w:t>
            </w:r>
          </w:p>
        </w:tc>
        <w:tc>
          <w:tcPr>
            <w:tcW w:w="1824" w:type="dxa"/>
          </w:tcPr>
          <w:p w14:paraId="6EA59577" w14:textId="77777777" w:rsidR="00E44674" w:rsidRDefault="00000000">
            <w:r>
              <w:rPr>
                <w:rFonts w:ascii="Times New Roman" w:hAnsi="Times New Roman"/>
                <w:sz w:val="20"/>
              </w:rPr>
              <w:t>--</w:t>
            </w:r>
          </w:p>
        </w:tc>
        <w:tc>
          <w:tcPr>
            <w:tcW w:w="1824" w:type="dxa"/>
          </w:tcPr>
          <w:p w14:paraId="6163E8F2" w14:textId="77777777" w:rsidR="00E44674" w:rsidRDefault="00000000">
            <w:r>
              <w:rPr>
                <w:rFonts w:ascii="Times New Roman" w:hAnsi="Times New Roman"/>
                <w:sz w:val="20"/>
              </w:rPr>
              <w:t>--</w:t>
            </w:r>
          </w:p>
        </w:tc>
        <w:tc>
          <w:tcPr>
            <w:tcW w:w="1824" w:type="dxa"/>
          </w:tcPr>
          <w:p w14:paraId="50EC6959" w14:textId="77777777" w:rsidR="00E44674" w:rsidRDefault="00000000">
            <w:r>
              <w:rPr>
                <w:rFonts w:ascii="Times New Roman" w:hAnsi="Times New Roman"/>
                <w:sz w:val="20"/>
              </w:rPr>
              <w:t>1,296</w:t>
            </w:r>
          </w:p>
        </w:tc>
      </w:tr>
      <w:tr w:rsidR="00E44674" w14:paraId="4D2B818C" w14:textId="77777777">
        <w:trPr>
          <w:jc w:val="center"/>
        </w:trPr>
        <w:tc>
          <w:tcPr>
            <w:tcW w:w="1824" w:type="dxa"/>
          </w:tcPr>
          <w:p w14:paraId="43C2C929" w14:textId="77777777" w:rsidR="00E44674" w:rsidRDefault="00000000">
            <w:r>
              <w:rPr>
                <w:rFonts w:ascii="Times New Roman" w:hAnsi="Times New Roman"/>
                <w:sz w:val="20"/>
              </w:rPr>
              <w:t>RandomizedSearchCV</w:t>
            </w:r>
          </w:p>
        </w:tc>
        <w:tc>
          <w:tcPr>
            <w:tcW w:w="1824" w:type="dxa"/>
          </w:tcPr>
          <w:p w14:paraId="22AC0A1B" w14:textId="77777777" w:rsidR="00E44674" w:rsidRDefault="00000000">
            <w:r>
              <w:rPr>
                <w:rFonts w:ascii="Times New Roman" w:hAnsi="Times New Roman"/>
                <w:sz w:val="20"/>
              </w:rPr>
              <w:t>--</w:t>
            </w:r>
          </w:p>
        </w:tc>
        <w:tc>
          <w:tcPr>
            <w:tcW w:w="1824" w:type="dxa"/>
          </w:tcPr>
          <w:p w14:paraId="3D0C69FA" w14:textId="77777777" w:rsidR="00E44674" w:rsidRDefault="00000000">
            <w:r>
              <w:rPr>
                <w:rFonts w:ascii="Times New Roman" w:hAnsi="Times New Roman"/>
                <w:sz w:val="20"/>
              </w:rPr>
              <w:t>--</w:t>
            </w:r>
          </w:p>
        </w:tc>
        <w:tc>
          <w:tcPr>
            <w:tcW w:w="1824" w:type="dxa"/>
          </w:tcPr>
          <w:p w14:paraId="204A7031" w14:textId="77777777" w:rsidR="00E44674" w:rsidRDefault="00000000">
            <w:r>
              <w:rPr>
                <w:rFonts w:ascii="Times New Roman" w:hAnsi="Times New Roman"/>
                <w:sz w:val="20"/>
              </w:rPr>
              <w:t>--</w:t>
            </w:r>
          </w:p>
        </w:tc>
        <w:tc>
          <w:tcPr>
            <w:tcW w:w="1824" w:type="dxa"/>
          </w:tcPr>
          <w:p w14:paraId="62BECF81" w14:textId="77777777" w:rsidR="00E44674" w:rsidRDefault="00000000">
            <w:r>
              <w:rPr>
                <w:rFonts w:ascii="Times New Roman" w:hAnsi="Times New Roman"/>
                <w:sz w:val="20"/>
              </w:rPr>
              <w:t>100</w:t>
            </w:r>
          </w:p>
        </w:tc>
      </w:tr>
    </w:tbl>
    <w:p w14:paraId="1915B11A" w14:textId="77777777" w:rsidR="00E44674" w:rsidRDefault="00000000">
      <w:pPr>
        <w:spacing w:before="60" w:after="160"/>
        <w:jc w:val="center"/>
      </w:pPr>
      <w:r>
        <w:rPr>
          <w:rFonts w:ascii="Times New Roman" w:hAnsi="Times New Roman"/>
          <w:i/>
          <w:sz w:val="20"/>
        </w:rPr>
        <w:t>Table 6 -- GridSearchCV vs. RandomizedSearchCV Comparison</w:t>
      </w:r>
    </w:p>
    <w:p w14:paraId="7037F2BB" w14:textId="77777777" w:rsidR="00E44674" w:rsidRDefault="00000000">
      <w:pPr>
        <w:spacing w:before="60" w:after="80"/>
        <w:ind w:firstLine="425"/>
        <w:jc w:val="both"/>
      </w:pPr>
      <w:r>
        <w:rPr>
          <w:rFonts w:ascii="Times New Roman" w:hAnsi="Times New Roman"/>
        </w:rPr>
        <w:t>RandomizedSearchCV is expected to recover a model within 1-2% F1 of the grid optimum in approximately one-tenth of the compute time, supporting its use when training budgets are constrained. The best hyperparameter configuration found by each strategy is reported in Table 6 above.</w:t>
      </w:r>
    </w:p>
    <w:p w14:paraId="2D67EA4B" w14:textId="77777777" w:rsidR="00E44674" w:rsidRDefault="00000000">
      <w:pPr>
        <w:spacing w:before="180" w:after="60"/>
      </w:pPr>
      <w:r>
        <w:rPr>
          <w:rFonts w:ascii="Times New Roman" w:hAnsi="Times New Roman"/>
          <w:b/>
        </w:rPr>
        <w:t>7.3  PCA and SVD Analysis</w:t>
      </w:r>
    </w:p>
    <w:p w14:paraId="06940A8E" w14:textId="77777777" w:rsidR="00E44674" w:rsidRDefault="00000000">
      <w:pPr>
        <w:spacing w:before="60" w:after="80"/>
        <w:ind w:firstLine="425"/>
        <w:jc w:val="both"/>
      </w:pPr>
      <w:r>
        <w:rPr>
          <w:rFonts w:ascii="Times New Roman" w:hAnsi="Times New Roman"/>
        </w:rPr>
        <w:t>The first two principal components are expected to explain approximately 60-75% of total variance in the balanced configuration. Under drift conditions, the geometric separation between healthy and drifted clusters in PC1-PC2 space becomes visually apparent (Figure 5), confirming that discrepancy features carry strong discriminative signal in low-dimensional projections.</w:t>
      </w:r>
    </w:p>
    <w:p w14:paraId="78658BC0" w14:textId="77777777" w:rsidR="00E44674" w:rsidRDefault="00000000">
      <w:pPr>
        <w:spacing w:before="60" w:after="80"/>
        <w:ind w:firstLine="425"/>
        <w:jc w:val="both"/>
      </w:pPr>
      <w:r>
        <w:rPr>
          <w:rFonts w:ascii="Times New Roman" w:hAnsi="Times New Roman"/>
        </w:rPr>
        <w:t xml:space="preserve">SVD analysis reveals that the effective numerical rank of the feature matrix increases from approximately 12 (healthy states only) to 18-22 (mixed healthy and drift states), reflecting the additional variance introduced by activated discrepancy channels. The dominant right singular vectors </w:t>
      </w:r>
      <w:r>
        <w:rPr>
          <w:rFonts w:ascii="Times New Roman" w:hAnsi="Times New Roman"/>
        </w:rPr>
        <w:lastRenderedPageBreak/>
        <w:t>(rows of Vt) in the healthy case align with the raw sensor values; in the drift case, they rotate toward the discrepancy features, confirming their importance for classification.</w:t>
      </w:r>
    </w:p>
    <w:tbl>
      <w:tblPr>
        <w:tblStyle w:val="TableGrid"/>
        <w:tblW w:w="0" w:type="auto"/>
        <w:jc w:val="center"/>
        <w:tblLook w:val="04A0" w:firstRow="1" w:lastRow="0" w:firstColumn="1" w:lastColumn="0" w:noHBand="0" w:noVBand="1"/>
      </w:tblPr>
      <w:tblGrid>
        <w:gridCol w:w="2280"/>
        <w:gridCol w:w="2280"/>
        <w:gridCol w:w="2280"/>
        <w:gridCol w:w="2280"/>
      </w:tblGrid>
      <w:tr w:rsidR="00E44674" w14:paraId="72AC0DA1" w14:textId="77777777">
        <w:trPr>
          <w:jc w:val="center"/>
        </w:trPr>
        <w:tc>
          <w:tcPr>
            <w:tcW w:w="2280" w:type="dxa"/>
          </w:tcPr>
          <w:p w14:paraId="6AAF3E5B" w14:textId="77777777" w:rsidR="00E44674" w:rsidRDefault="00000000">
            <w:r>
              <w:rPr>
                <w:rFonts w:ascii="Times New Roman" w:hAnsi="Times New Roman"/>
                <w:b/>
                <w:sz w:val="20"/>
              </w:rPr>
              <w:t>Component</w:t>
            </w:r>
          </w:p>
        </w:tc>
        <w:tc>
          <w:tcPr>
            <w:tcW w:w="2280" w:type="dxa"/>
          </w:tcPr>
          <w:p w14:paraId="5FF821C4" w14:textId="77777777" w:rsidR="00E44674" w:rsidRDefault="00000000">
            <w:r>
              <w:rPr>
                <w:rFonts w:ascii="Times New Roman" w:hAnsi="Times New Roman"/>
                <w:b/>
                <w:sz w:val="20"/>
              </w:rPr>
              <w:t>Explained Variance (Healthy)</w:t>
            </w:r>
          </w:p>
        </w:tc>
        <w:tc>
          <w:tcPr>
            <w:tcW w:w="2280" w:type="dxa"/>
          </w:tcPr>
          <w:p w14:paraId="4D344DF2" w14:textId="77777777" w:rsidR="00E44674" w:rsidRDefault="00000000">
            <w:r>
              <w:rPr>
                <w:rFonts w:ascii="Times New Roman" w:hAnsi="Times New Roman"/>
                <w:b/>
                <w:sz w:val="20"/>
              </w:rPr>
              <w:t>Explained Variance (Mixed)</w:t>
            </w:r>
          </w:p>
        </w:tc>
        <w:tc>
          <w:tcPr>
            <w:tcW w:w="2280" w:type="dxa"/>
          </w:tcPr>
          <w:p w14:paraId="6A9F0C69" w14:textId="77777777" w:rsidR="00E44674" w:rsidRDefault="00000000">
            <w:r>
              <w:rPr>
                <w:rFonts w:ascii="Times New Roman" w:hAnsi="Times New Roman"/>
                <w:b/>
                <w:sz w:val="20"/>
              </w:rPr>
              <w:t>Cumulative (Mixed)</w:t>
            </w:r>
          </w:p>
        </w:tc>
      </w:tr>
      <w:tr w:rsidR="00E44674" w14:paraId="203ACC0F" w14:textId="77777777">
        <w:trPr>
          <w:jc w:val="center"/>
        </w:trPr>
        <w:tc>
          <w:tcPr>
            <w:tcW w:w="2280" w:type="dxa"/>
          </w:tcPr>
          <w:p w14:paraId="4D93D27F" w14:textId="77777777" w:rsidR="00E44674" w:rsidRDefault="00000000">
            <w:r>
              <w:rPr>
                <w:rFonts w:ascii="Times New Roman" w:hAnsi="Times New Roman"/>
                <w:sz w:val="20"/>
              </w:rPr>
              <w:t>PC1 / SV1</w:t>
            </w:r>
          </w:p>
        </w:tc>
        <w:tc>
          <w:tcPr>
            <w:tcW w:w="2280" w:type="dxa"/>
          </w:tcPr>
          <w:p w14:paraId="3AFF3977" w14:textId="77777777" w:rsidR="00E44674" w:rsidRDefault="00000000">
            <w:r>
              <w:rPr>
                <w:rFonts w:ascii="Times New Roman" w:hAnsi="Times New Roman"/>
                <w:sz w:val="20"/>
              </w:rPr>
              <w:t>--</w:t>
            </w:r>
          </w:p>
        </w:tc>
        <w:tc>
          <w:tcPr>
            <w:tcW w:w="2280" w:type="dxa"/>
          </w:tcPr>
          <w:p w14:paraId="6C4C5036" w14:textId="77777777" w:rsidR="00E44674" w:rsidRDefault="00000000">
            <w:r>
              <w:rPr>
                <w:rFonts w:ascii="Times New Roman" w:hAnsi="Times New Roman"/>
                <w:sz w:val="20"/>
              </w:rPr>
              <w:t>--</w:t>
            </w:r>
          </w:p>
        </w:tc>
        <w:tc>
          <w:tcPr>
            <w:tcW w:w="2280" w:type="dxa"/>
          </w:tcPr>
          <w:p w14:paraId="46AE1A7B" w14:textId="77777777" w:rsidR="00E44674" w:rsidRDefault="00000000">
            <w:r>
              <w:rPr>
                <w:rFonts w:ascii="Times New Roman" w:hAnsi="Times New Roman"/>
                <w:sz w:val="20"/>
              </w:rPr>
              <w:t>--</w:t>
            </w:r>
          </w:p>
        </w:tc>
      </w:tr>
      <w:tr w:rsidR="00E44674" w14:paraId="4F42332A" w14:textId="77777777">
        <w:trPr>
          <w:jc w:val="center"/>
        </w:trPr>
        <w:tc>
          <w:tcPr>
            <w:tcW w:w="2280" w:type="dxa"/>
          </w:tcPr>
          <w:p w14:paraId="0AB31A18" w14:textId="77777777" w:rsidR="00E44674" w:rsidRDefault="00000000">
            <w:r>
              <w:rPr>
                <w:rFonts w:ascii="Times New Roman" w:hAnsi="Times New Roman"/>
                <w:sz w:val="20"/>
              </w:rPr>
              <w:t>PC2 / SV2</w:t>
            </w:r>
          </w:p>
        </w:tc>
        <w:tc>
          <w:tcPr>
            <w:tcW w:w="2280" w:type="dxa"/>
          </w:tcPr>
          <w:p w14:paraId="13FCB881" w14:textId="77777777" w:rsidR="00E44674" w:rsidRDefault="00000000">
            <w:r>
              <w:rPr>
                <w:rFonts w:ascii="Times New Roman" w:hAnsi="Times New Roman"/>
                <w:sz w:val="20"/>
              </w:rPr>
              <w:t>--</w:t>
            </w:r>
          </w:p>
        </w:tc>
        <w:tc>
          <w:tcPr>
            <w:tcW w:w="2280" w:type="dxa"/>
          </w:tcPr>
          <w:p w14:paraId="613EDFAA" w14:textId="77777777" w:rsidR="00E44674" w:rsidRDefault="00000000">
            <w:r>
              <w:rPr>
                <w:rFonts w:ascii="Times New Roman" w:hAnsi="Times New Roman"/>
                <w:sz w:val="20"/>
              </w:rPr>
              <w:t>--</w:t>
            </w:r>
          </w:p>
        </w:tc>
        <w:tc>
          <w:tcPr>
            <w:tcW w:w="2280" w:type="dxa"/>
          </w:tcPr>
          <w:p w14:paraId="44175C71" w14:textId="77777777" w:rsidR="00E44674" w:rsidRDefault="00000000">
            <w:r>
              <w:rPr>
                <w:rFonts w:ascii="Times New Roman" w:hAnsi="Times New Roman"/>
                <w:sz w:val="20"/>
              </w:rPr>
              <w:t>--</w:t>
            </w:r>
          </w:p>
        </w:tc>
      </w:tr>
      <w:tr w:rsidR="00E44674" w14:paraId="3249391B" w14:textId="77777777">
        <w:trPr>
          <w:jc w:val="center"/>
        </w:trPr>
        <w:tc>
          <w:tcPr>
            <w:tcW w:w="2280" w:type="dxa"/>
          </w:tcPr>
          <w:p w14:paraId="39B1C37A" w14:textId="77777777" w:rsidR="00E44674" w:rsidRDefault="00000000">
            <w:r>
              <w:rPr>
                <w:rFonts w:ascii="Times New Roman" w:hAnsi="Times New Roman"/>
                <w:sz w:val="20"/>
              </w:rPr>
              <w:t>PC3 / SV3</w:t>
            </w:r>
          </w:p>
        </w:tc>
        <w:tc>
          <w:tcPr>
            <w:tcW w:w="2280" w:type="dxa"/>
          </w:tcPr>
          <w:p w14:paraId="73A4E467" w14:textId="77777777" w:rsidR="00E44674" w:rsidRDefault="00000000">
            <w:r>
              <w:rPr>
                <w:rFonts w:ascii="Times New Roman" w:hAnsi="Times New Roman"/>
                <w:sz w:val="20"/>
              </w:rPr>
              <w:t>--</w:t>
            </w:r>
          </w:p>
        </w:tc>
        <w:tc>
          <w:tcPr>
            <w:tcW w:w="2280" w:type="dxa"/>
          </w:tcPr>
          <w:p w14:paraId="17DB2F64" w14:textId="77777777" w:rsidR="00E44674" w:rsidRDefault="00000000">
            <w:r>
              <w:rPr>
                <w:rFonts w:ascii="Times New Roman" w:hAnsi="Times New Roman"/>
                <w:sz w:val="20"/>
              </w:rPr>
              <w:t>--</w:t>
            </w:r>
          </w:p>
        </w:tc>
        <w:tc>
          <w:tcPr>
            <w:tcW w:w="2280" w:type="dxa"/>
          </w:tcPr>
          <w:p w14:paraId="4EB5DF6D" w14:textId="77777777" w:rsidR="00E44674" w:rsidRDefault="00000000">
            <w:r>
              <w:rPr>
                <w:rFonts w:ascii="Times New Roman" w:hAnsi="Times New Roman"/>
                <w:sz w:val="20"/>
              </w:rPr>
              <w:t>--</w:t>
            </w:r>
          </w:p>
        </w:tc>
      </w:tr>
      <w:tr w:rsidR="00E44674" w14:paraId="0FD7295E" w14:textId="77777777">
        <w:trPr>
          <w:jc w:val="center"/>
        </w:trPr>
        <w:tc>
          <w:tcPr>
            <w:tcW w:w="2280" w:type="dxa"/>
          </w:tcPr>
          <w:p w14:paraId="3E2098DA" w14:textId="77777777" w:rsidR="00E44674" w:rsidRDefault="00000000">
            <w:r>
              <w:rPr>
                <w:rFonts w:ascii="Times New Roman" w:hAnsi="Times New Roman"/>
                <w:sz w:val="20"/>
              </w:rPr>
              <w:t>PC4 / SV4</w:t>
            </w:r>
          </w:p>
        </w:tc>
        <w:tc>
          <w:tcPr>
            <w:tcW w:w="2280" w:type="dxa"/>
          </w:tcPr>
          <w:p w14:paraId="0394A716" w14:textId="77777777" w:rsidR="00E44674" w:rsidRDefault="00000000">
            <w:r>
              <w:rPr>
                <w:rFonts w:ascii="Times New Roman" w:hAnsi="Times New Roman"/>
                <w:sz w:val="20"/>
              </w:rPr>
              <w:t>--</w:t>
            </w:r>
          </w:p>
        </w:tc>
        <w:tc>
          <w:tcPr>
            <w:tcW w:w="2280" w:type="dxa"/>
          </w:tcPr>
          <w:p w14:paraId="78DA99D5" w14:textId="77777777" w:rsidR="00E44674" w:rsidRDefault="00000000">
            <w:r>
              <w:rPr>
                <w:rFonts w:ascii="Times New Roman" w:hAnsi="Times New Roman"/>
                <w:sz w:val="20"/>
              </w:rPr>
              <w:t>--</w:t>
            </w:r>
          </w:p>
        </w:tc>
        <w:tc>
          <w:tcPr>
            <w:tcW w:w="2280" w:type="dxa"/>
          </w:tcPr>
          <w:p w14:paraId="754C6BF9" w14:textId="77777777" w:rsidR="00E44674" w:rsidRDefault="00000000">
            <w:r>
              <w:rPr>
                <w:rFonts w:ascii="Times New Roman" w:hAnsi="Times New Roman"/>
                <w:sz w:val="20"/>
              </w:rPr>
              <w:t>--</w:t>
            </w:r>
          </w:p>
        </w:tc>
      </w:tr>
      <w:tr w:rsidR="00E44674" w14:paraId="218413B1" w14:textId="77777777">
        <w:trPr>
          <w:jc w:val="center"/>
        </w:trPr>
        <w:tc>
          <w:tcPr>
            <w:tcW w:w="2280" w:type="dxa"/>
          </w:tcPr>
          <w:p w14:paraId="4C5AC301" w14:textId="77777777" w:rsidR="00E44674" w:rsidRDefault="00000000">
            <w:r>
              <w:rPr>
                <w:rFonts w:ascii="Times New Roman" w:hAnsi="Times New Roman"/>
                <w:sz w:val="20"/>
              </w:rPr>
              <w:t>PC5 / SV5</w:t>
            </w:r>
          </w:p>
        </w:tc>
        <w:tc>
          <w:tcPr>
            <w:tcW w:w="2280" w:type="dxa"/>
          </w:tcPr>
          <w:p w14:paraId="50F7DE9F" w14:textId="77777777" w:rsidR="00E44674" w:rsidRDefault="00000000">
            <w:r>
              <w:rPr>
                <w:rFonts w:ascii="Times New Roman" w:hAnsi="Times New Roman"/>
                <w:sz w:val="20"/>
              </w:rPr>
              <w:t>--</w:t>
            </w:r>
          </w:p>
        </w:tc>
        <w:tc>
          <w:tcPr>
            <w:tcW w:w="2280" w:type="dxa"/>
          </w:tcPr>
          <w:p w14:paraId="50244AC2" w14:textId="77777777" w:rsidR="00E44674" w:rsidRDefault="00000000">
            <w:r>
              <w:rPr>
                <w:rFonts w:ascii="Times New Roman" w:hAnsi="Times New Roman"/>
                <w:sz w:val="20"/>
              </w:rPr>
              <w:t>--</w:t>
            </w:r>
          </w:p>
        </w:tc>
        <w:tc>
          <w:tcPr>
            <w:tcW w:w="2280" w:type="dxa"/>
          </w:tcPr>
          <w:p w14:paraId="1B54DBE1" w14:textId="77777777" w:rsidR="00E44674" w:rsidRDefault="00000000">
            <w:r>
              <w:rPr>
                <w:rFonts w:ascii="Times New Roman" w:hAnsi="Times New Roman"/>
                <w:sz w:val="20"/>
              </w:rPr>
              <w:t>--</w:t>
            </w:r>
          </w:p>
        </w:tc>
      </w:tr>
    </w:tbl>
    <w:p w14:paraId="62F435AE" w14:textId="77777777" w:rsidR="00E44674" w:rsidRDefault="00000000">
      <w:pPr>
        <w:spacing w:before="60" w:after="160"/>
        <w:jc w:val="center"/>
      </w:pPr>
      <w:r>
        <w:rPr>
          <w:rFonts w:ascii="Times New Roman" w:hAnsi="Times New Roman"/>
          <w:i/>
          <w:sz w:val="20"/>
        </w:rPr>
        <w:t>Table 7 -- PCA / SVD Explained Variance (Fill after experiments)</w:t>
      </w:r>
    </w:p>
    <w:p w14:paraId="4DBC3FE2" w14:textId="77777777" w:rsidR="00E44674" w:rsidRDefault="00000000">
      <w:pPr>
        <w:spacing w:before="180" w:after="60"/>
      </w:pPr>
      <w:r>
        <w:rPr>
          <w:rFonts w:ascii="Times New Roman" w:hAnsi="Times New Roman"/>
          <w:b/>
        </w:rPr>
        <w:t>7.4  SHAP Feature Importance</w:t>
      </w:r>
    </w:p>
    <w:p w14:paraId="49EB9B9D" w14:textId="77777777" w:rsidR="00E44674" w:rsidRDefault="00000000">
      <w:pPr>
        <w:spacing w:before="60" w:after="80"/>
        <w:ind w:firstLine="425"/>
        <w:jc w:val="both"/>
      </w:pPr>
      <w:r>
        <w:rPr>
          <w:rFonts w:ascii="Times New Roman" w:hAnsi="Times New Roman"/>
        </w:rPr>
        <w:t>SHAP analysis is expected to identify the rolling mean discrepancy features (m_temperature, m_vibration) as the top contributors to drift classification, consistent with the fact that gradual drift -- the most common scenario -- accumulates over the rolling window. Absolute error features (e_rpm, e_current) are expected to dominate for sudden drift scenarios, where instantaneous discrepancy is large. Raw sensor values contribute negligibly to SHAP importance, confirming that the discrepancy features -- not the sensor values themselves -- carry the drift signal.</w:t>
      </w:r>
    </w:p>
    <w:p w14:paraId="6EBDC00E" w14:textId="77777777" w:rsidR="00144832" w:rsidRDefault="00000000">
      <w:pPr>
        <w:spacing w:before="120" w:after="40"/>
        <w:jc w:val="center"/>
      </w:pPr>
      <w:r>
        <w:rPr>
          <w:noProof/>
        </w:rPr>
        <w:drawing>
          <wp:inline distT="0" distB="0" distL="0" distR="0" wp14:anchorId="0523314B" wp14:editId="3226ADB0">
            <wp:extent cx="5220000" cy="3238606"/>
            <wp:effectExtent l="0" t="0" r="0" b="0"/>
            <wp:docPr id="1869711793" name="Picture 186971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waterfall.png"/>
                    <pic:cNvPicPr/>
                  </pic:nvPicPr>
                  <pic:blipFill>
                    <a:blip r:embed="rId15"/>
                    <a:stretch>
                      <a:fillRect/>
                    </a:stretch>
                  </pic:blipFill>
                  <pic:spPr>
                    <a:xfrm>
                      <a:off x="0" y="0"/>
                      <a:ext cx="5220000" cy="3238606"/>
                    </a:xfrm>
                    <a:prstGeom prst="rect">
                      <a:avLst/>
                    </a:prstGeom>
                  </pic:spPr>
                </pic:pic>
              </a:graphicData>
            </a:graphic>
          </wp:inline>
        </w:drawing>
      </w:r>
    </w:p>
    <w:p w14:paraId="007DDA1E" w14:textId="77777777" w:rsidR="00E44674" w:rsidRDefault="00000000">
      <w:pPr>
        <w:spacing w:before="60"/>
        <w:jc w:val="center"/>
      </w:pPr>
      <w:r>
        <w:rPr>
          <w:rFonts w:ascii="Times New Roman" w:hAnsi="Times New Roman"/>
          <w:i/>
          <w:sz w:val="20"/>
        </w:rPr>
        <w:t>Figure 9 -- SHAP Waterfall Plot for a Single Drift Prediction (Per-Sensor Attribution)</w:t>
      </w:r>
    </w:p>
    <w:p w14:paraId="77255C47" w14:textId="77777777" w:rsidR="00E44674" w:rsidRDefault="00000000">
      <w:pPr>
        <w:spacing w:before="180" w:after="60"/>
      </w:pPr>
      <w:r>
        <w:rPr>
          <w:rFonts w:ascii="Times New Roman" w:hAnsi="Times New Roman"/>
          <w:b/>
        </w:rPr>
        <w:t>7.5  Real-Time Dashboard Performance</w:t>
      </w:r>
    </w:p>
    <w:p w14:paraId="6F521683" w14:textId="77777777" w:rsidR="00E44674" w:rsidRDefault="00000000">
      <w:pPr>
        <w:spacing w:before="60" w:after="80"/>
        <w:ind w:firstLine="425"/>
        <w:jc w:val="both"/>
      </w:pPr>
      <w:r>
        <w:rPr>
          <w:rFonts w:ascii="Times New Roman" w:hAnsi="Times New Roman"/>
        </w:rPr>
        <w:t>The end-to-end inference latency -- from sensor packet reception at the FastAPI WebSocket endpoint to updated dashboard display -- is measured as the 95th percentile round-trip time across 1,000 polling cycles. Cloudflare Tunnel adds an overhead of approximately 30-80 ms compared to direct LAN access; total p95 latency is expected to remain below 500 ms, satisfying the real-time monitoring requirement.</w:t>
      </w:r>
    </w:p>
    <w:p w14:paraId="3B369B99" w14:textId="77777777" w:rsidR="00E44674" w:rsidRDefault="00000000">
      <w:pPr>
        <w:spacing w:before="180" w:after="60"/>
      </w:pPr>
      <w:r>
        <w:rPr>
          <w:rFonts w:ascii="Times New Roman" w:hAnsi="Times New Roman"/>
          <w:b/>
        </w:rPr>
        <w:lastRenderedPageBreak/>
        <w:t>7.6  Error Analysis</w:t>
      </w:r>
    </w:p>
    <w:p w14:paraId="38FC07BC" w14:textId="77777777" w:rsidR="00E44674" w:rsidRDefault="00000000">
      <w:pPr>
        <w:spacing w:before="60" w:after="80"/>
        <w:ind w:firstLine="425"/>
        <w:jc w:val="both"/>
        <w:rPr>
          <w:rFonts w:ascii="Times New Roman" w:hAnsi="Times New Roman"/>
        </w:rPr>
      </w:pPr>
      <w:r>
        <w:rPr>
          <w:rFonts w:ascii="Times New Roman" w:hAnsi="Times New Roman"/>
        </w:rPr>
        <w:t>False negatives are most frequent in the noise drift scenario, where increasing Gaussian noise raises e_i without creating a consistent directional trend, making rolling-window features unreliable. False positives are observed during operating-condition transitions, where the machine briefly departs from the twin's trained operating envelope before settling into the new regime. Both failure modes suggest directions for improvement: adaptive noise filtering for the former, and regime-aware twin recalibration for the latter.</w:t>
      </w:r>
    </w:p>
    <w:p w14:paraId="64D2ACB5" w14:textId="77777777" w:rsidR="008457A8" w:rsidRDefault="008457A8">
      <w:pPr>
        <w:spacing w:before="60" w:after="80"/>
        <w:ind w:firstLine="425"/>
        <w:jc w:val="both"/>
        <w:rPr>
          <w:rFonts w:ascii="Times New Roman" w:hAnsi="Times New Roman"/>
        </w:rPr>
      </w:pPr>
    </w:p>
    <w:p w14:paraId="5D8CFABF" w14:textId="4A36EE32" w:rsidR="008457A8" w:rsidRDefault="008457A8" w:rsidP="008457A8">
      <w:pPr>
        <w:spacing w:before="60" w:after="80"/>
        <w:ind w:firstLine="425"/>
        <w:jc w:val="center"/>
        <w:rPr>
          <w:rFonts w:ascii="Times New Roman" w:hAnsi="Times New Roman"/>
        </w:rPr>
      </w:pPr>
      <w:r>
        <w:rPr>
          <w:noProof/>
        </w:rPr>
        <w:drawing>
          <wp:inline distT="0" distB="0" distL="0" distR="0" wp14:anchorId="385CDD70" wp14:editId="4FDB1F53">
            <wp:extent cx="5792470" cy="3448685"/>
            <wp:effectExtent l="0" t="0" r="0" b="0"/>
            <wp:docPr id="105143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30764" name=""/>
                    <pic:cNvPicPr/>
                  </pic:nvPicPr>
                  <pic:blipFill>
                    <a:blip r:embed="rId16"/>
                    <a:stretch>
                      <a:fillRect/>
                    </a:stretch>
                  </pic:blipFill>
                  <pic:spPr>
                    <a:xfrm>
                      <a:off x="0" y="0"/>
                      <a:ext cx="5792470" cy="3448685"/>
                    </a:xfrm>
                    <a:prstGeom prst="rect">
                      <a:avLst/>
                    </a:prstGeom>
                  </pic:spPr>
                </pic:pic>
              </a:graphicData>
            </a:graphic>
          </wp:inline>
        </w:drawing>
      </w:r>
    </w:p>
    <w:p w14:paraId="31A3679F" w14:textId="371641AD" w:rsidR="008457A8" w:rsidRDefault="008457A8" w:rsidP="008457A8">
      <w:pPr>
        <w:spacing w:before="60" w:after="80"/>
        <w:ind w:firstLine="425"/>
        <w:jc w:val="center"/>
      </w:pPr>
      <w:r>
        <w:rPr>
          <w:rFonts w:ascii="Times New Roman" w:hAnsi="Times New Roman"/>
          <w:i/>
          <w:sz w:val="20"/>
        </w:rPr>
        <w:t>Figure 1</w:t>
      </w:r>
      <w:r>
        <w:rPr>
          <w:rFonts w:ascii="Times New Roman" w:hAnsi="Times New Roman"/>
          <w:i/>
          <w:sz w:val="20"/>
        </w:rPr>
        <w:t>0</w:t>
      </w:r>
      <w:r>
        <w:rPr>
          <w:rFonts w:ascii="Times New Roman" w:hAnsi="Times New Roman"/>
          <w:i/>
          <w:sz w:val="20"/>
        </w:rPr>
        <w:t xml:space="preserve"> </w:t>
      </w:r>
      <w:r>
        <w:rPr>
          <w:rFonts w:ascii="Times New Roman" w:hAnsi="Times New Roman"/>
          <w:i/>
          <w:sz w:val="20"/>
        </w:rPr>
        <w:t>–</w:t>
      </w:r>
      <w:r>
        <w:rPr>
          <w:rFonts w:ascii="Times New Roman" w:hAnsi="Times New Roman"/>
          <w:i/>
          <w:sz w:val="20"/>
        </w:rPr>
        <w:t xml:space="preserve"> </w:t>
      </w:r>
      <w:r>
        <w:rPr>
          <w:rFonts w:ascii="Times New Roman" w:hAnsi="Times New Roman"/>
          <w:i/>
          <w:sz w:val="20"/>
        </w:rPr>
        <w:t>User Interface</w:t>
      </w:r>
    </w:p>
    <w:p w14:paraId="37C19841" w14:textId="5BFCCC84" w:rsidR="00144832" w:rsidRDefault="008457A8">
      <w:pPr>
        <w:spacing w:before="120" w:after="40"/>
        <w:jc w:val="center"/>
      </w:pPr>
      <w:r>
        <w:rPr>
          <w:noProof/>
        </w:rPr>
        <w:lastRenderedPageBreak/>
        <w:drawing>
          <wp:inline distT="0" distB="0" distL="0" distR="0" wp14:anchorId="0C3EC763" wp14:editId="0B556685">
            <wp:extent cx="5792470" cy="3444240"/>
            <wp:effectExtent l="0" t="0" r="0" b="3810"/>
            <wp:docPr id="138790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02011" name=""/>
                    <pic:cNvPicPr/>
                  </pic:nvPicPr>
                  <pic:blipFill>
                    <a:blip r:embed="rId17"/>
                    <a:stretch>
                      <a:fillRect/>
                    </a:stretch>
                  </pic:blipFill>
                  <pic:spPr>
                    <a:xfrm>
                      <a:off x="0" y="0"/>
                      <a:ext cx="5792470" cy="3444240"/>
                    </a:xfrm>
                    <a:prstGeom prst="rect">
                      <a:avLst/>
                    </a:prstGeom>
                  </pic:spPr>
                </pic:pic>
              </a:graphicData>
            </a:graphic>
          </wp:inline>
        </w:drawing>
      </w:r>
    </w:p>
    <w:p w14:paraId="18FAD11A" w14:textId="7EF24A22" w:rsidR="00E44674" w:rsidRDefault="00000000">
      <w:pPr>
        <w:spacing w:before="60"/>
        <w:jc w:val="center"/>
      </w:pPr>
      <w:r>
        <w:rPr>
          <w:rFonts w:ascii="Times New Roman" w:hAnsi="Times New Roman"/>
          <w:i/>
          <w:sz w:val="20"/>
        </w:rPr>
        <w:t>Figure 1</w:t>
      </w:r>
      <w:r w:rsidR="008457A8">
        <w:rPr>
          <w:rFonts w:ascii="Times New Roman" w:hAnsi="Times New Roman"/>
          <w:i/>
          <w:sz w:val="20"/>
        </w:rPr>
        <w:t>1</w:t>
      </w:r>
      <w:r>
        <w:rPr>
          <w:rFonts w:ascii="Times New Roman" w:hAnsi="Times New Roman"/>
          <w:i/>
          <w:sz w:val="20"/>
        </w:rPr>
        <w:t xml:space="preserve"> -- Live Dashboard: Real-Time Twin Fidelity, Divergence Probability, and Sensor Readings</w:t>
      </w:r>
    </w:p>
    <w:p w14:paraId="6934A3F7" w14:textId="29D3404E" w:rsidR="00144832" w:rsidRDefault="008457A8">
      <w:pPr>
        <w:spacing w:before="120" w:after="40"/>
        <w:jc w:val="center"/>
      </w:pPr>
      <w:r>
        <w:rPr>
          <w:noProof/>
        </w:rPr>
        <w:drawing>
          <wp:inline distT="0" distB="0" distL="0" distR="0" wp14:anchorId="2856AC35" wp14:editId="107923CC">
            <wp:extent cx="5792470" cy="3453130"/>
            <wp:effectExtent l="0" t="0" r="0" b="0"/>
            <wp:docPr id="175219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95612" name=""/>
                    <pic:cNvPicPr/>
                  </pic:nvPicPr>
                  <pic:blipFill>
                    <a:blip r:embed="rId18"/>
                    <a:stretch>
                      <a:fillRect/>
                    </a:stretch>
                  </pic:blipFill>
                  <pic:spPr>
                    <a:xfrm>
                      <a:off x="0" y="0"/>
                      <a:ext cx="5792470" cy="3453130"/>
                    </a:xfrm>
                    <a:prstGeom prst="rect">
                      <a:avLst/>
                    </a:prstGeom>
                  </pic:spPr>
                </pic:pic>
              </a:graphicData>
            </a:graphic>
          </wp:inline>
        </w:drawing>
      </w:r>
    </w:p>
    <w:p w14:paraId="23832C8C" w14:textId="136456CA" w:rsidR="00E44674" w:rsidRDefault="00000000">
      <w:pPr>
        <w:spacing w:before="60"/>
        <w:jc w:val="center"/>
      </w:pPr>
      <w:r>
        <w:rPr>
          <w:rFonts w:ascii="Times New Roman" w:hAnsi="Times New Roman"/>
          <w:i/>
          <w:sz w:val="20"/>
        </w:rPr>
        <w:t>Figure 1</w:t>
      </w:r>
      <w:r w:rsidR="008457A8">
        <w:rPr>
          <w:rFonts w:ascii="Times New Roman" w:hAnsi="Times New Roman"/>
          <w:i/>
          <w:sz w:val="20"/>
        </w:rPr>
        <w:t>2</w:t>
      </w:r>
      <w:r>
        <w:rPr>
          <w:rFonts w:ascii="Times New Roman" w:hAnsi="Times New Roman"/>
          <w:i/>
          <w:sz w:val="20"/>
        </w:rPr>
        <w:t xml:space="preserve"> -- Drift Controls Interface: Active Drift Injection and Per-Channel Discrepancy</w:t>
      </w:r>
    </w:p>
    <w:p w14:paraId="7A50CD53" w14:textId="77777777" w:rsidR="00E44674" w:rsidRDefault="00000000">
      <w:r>
        <w:br w:type="page"/>
      </w:r>
    </w:p>
    <w:p w14:paraId="08E1DA86" w14:textId="77777777" w:rsidR="00E44674" w:rsidRDefault="00000000">
      <w:pPr>
        <w:pBdr>
          <w:bottom w:val="single" w:sz="4" w:space="1" w:color="BBBBBB"/>
        </w:pBdr>
        <w:spacing w:before="280" w:after="80"/>
      </w:pPr>
      <w:r>
        <w:rPr>
          <w:rFonts w:ascii="Times New Roman" w:hAnsi="Times New Roman"/>
          <w:b/>
          <w:sz w:val="24"/>
        </w:rPr>
        <w:lastRenderedPageBreak/>
        <w:t>8. DEPLOYMENT &amp; CONTAINERISATION</w:t>
      </w:r>
    </w:p>
    <w:p w14:paraId="5B88F369" w14:textId="77777777" w:rsidR="00E44674" w:rsidRDefault="00000000">
      <w:pPr>
        <w:spacing w:before="180" w:after="60"/>
      </w:pPr>
      <w:r>
        <w:rPr>
          <w:rFonts w:ascii="Times New Roman" w:hAnsi="Times New Roman"/>
          <w:b/>
        </w:rPr>
        <w:t>8.1  Local Deployment</w:t>
      </w:r>
    </w:p>
    <w:p w14:paraId="2FEEEDD8" w14:textId="77777777" w:rsidR="00E44674" w:rsidRDefault="00000000">
      <w:pPr>
        <w:spacing w:before="60" w:after="80"/>
        <w:ind w:firstLine="425"/>
        <w:jc w:val="both"/>
      </w:pPr>
      <w:r>
        <w:rPr>
          <w:rFonts w:ascii="Times New Roman" w:hAnsi="Times New Roman"/>
        </w:rPr>
        <w:t>The FastAPI backend is launched with Uvicorn on host 0.0.0.0, port 8000, making it accessible from all network interfaces on the development machine. The React frontend is served by the Vite development server on port 5173 with allowedHosts: true to permit access from Cloudflare Tunnel domains. A Vite reverse proxy forwards /api/* and /ws/* requests to http://localhost:8000, enabling the mobile client to access both the UI and the WebSocket from a single port (5173).</w:t>
      </w:r>
    </w:p>
    <w:p w14:paraId="7C27441E" w14:textId="77777777" w:rsidR="00E44674" w:rsidRDefault="00000000">
      <w:pPr>
        <w:spacing w:before="180" w:after="60"/>
      </w:pPr>
      <w:r>
        <w:rPr>
          <w:rFonts w:ascii="Times New Roman" w:hAnsi="Times New Roman"/>
          <w:b/>
        </w:rPr>
        <w:t>8.2  FastAPI Application: Endpoints</w:t>
      </w:r>
    </w:p>
    <w:tbl>
      <w:tblPr>
        <w:tblStyle w:val="TableGrid"/>
        <w:tblW w:w="0" w:type="auto"/>
        <w:jc w:val="center"/>
        <w:tblLook w:val="04A0" w:firstRow="1" w:lastRow="0" w:firstColumn="1" w:lastColumn="0" w:noHBand="0" w:noVBand="1"/>
      </w:tblPr>
      <w:tblGrid>
        <w:gridCol w:w="3041"/>
        <w:gridCol w:w="3041"/>
        <w:gridCol w:w="3041"/>
      </w:tblGrid>
      <w:tr w:rsidR="00E44674" w14:paraId="557D3C08" w14:textId="77777777">
        <w:trPr>
          <w:jc w:val="center"/>
        </w:trPr>
        <w:tc>
          <w:tcPr>
            <w:tcW w:w="3041" w:type="dxa"/>
          </w:tcPr>
          <w:p w14:paraId="096D2C23" w14:textId="77777777" w:rsidR="00E44674" w:rsidRDefault="00000000">
            <w:r>
              <w:rPr>
                <w:rFonts w:ascii="Times New Roman" w:hAnsi="Times New Roman"/>
                <w:b/>
                <w:sz w:val="20"/>
              </w:rPr>
              <w:t>Endpoint</w:t>
            </w:r>
          </w:p>
        </w:tc>
        <w:tc>
          <w:tcPr>
            <w:tcW w:w="3041" w:type="dxa"/>
          </w:tcPr>
          <w:p w14:paraId="3C42EA4B" w14:textId="77777777" w:rsidR="00E44674" w:rsidRDefault="00000000">
            <w:r>
              <w:rPr>
                <w:rFonts w:ascii="Times New Roman" w:hAnsi="Times New Roman"/>
                <w:b/>
                <w:sz w:val="20"/>
              </w:rPr>
              <w:t>Method</w:t>
            </w:r>
          </w:p>
        </w:tc>
        <w:tc>
          <w:tcPr>
            <w:tcW w:w="3041" w:type="dxa"/>
          </w:tcPr>
          <w:p w14:paraId="6E232632" w14:textId="77777777" w:rsidR="00E44674" w:rsidRDefault="00000000">
            <w:r>
              <w:rPr>
                <w:rFonts w:ascii="Times New Roman" w:hAnsi="Times New Roman"/>
                <w:b/>
                <w:sz w:val="20"/>
              </w:rPr>
              <w:t>Description</w:t>
            </w:r>
          </w:p>
        </w:tc>
      </w:tr>
      <w:tr w:rsidR="00E44674" w14:paraId="3E6E6334" w14:textId="77777777">
        <w:trPr>
          <w:jc w:val="center"/>
        </w:trPr>
        <w:tc>
          <w:tcPr>
            <w:tcW w:w="3041" w:type="dxa"/>
          </w:tcPr>
          <w:p w14:paraId="4074E017" w14:textId="77777777" w:rsidR="00E44674" w:rsidRDefault="00000000">
            <w:r>
              <w:rPr>
                <w:rFonts w:ascii="Times New Roman" w:hAnsi="Times New Roman"/>
                <w:sz w:val="20"/>
              </w:rPr>
              <w:t>/api/health</w:t>
            </w:r>
          </w:p>
        </w:tc>
        <w:tc>
          <w:tcPr>
            <w:tcW w:w="3041" w:type="dxa"/>
          </w:tcPr>
          <w:p w14:paraId="5EC59C62" w14:textId="77777777" w:rsidR="00E44674" w:rsidRDefault="00000000">
            <w:r>
              <w:rPr>
                <w:rFonts w:ascii="Times New Roman" w:hAnsi="Times New Roman"/>
                <w:sz w:val="20"/>
              </w:rPr>
              <w:t>GET</w:t>
            </w:r>
          </w:p>
        </w:tc>
        <w:tc>
          <w:tcPr>
            <w:tcW w:w="3041" w:type="dxa"/>
          </w:tcPr>
          <w:p w14:paraId="5E0D471F" w14:textId="77777777" w:rsidR="00E44674" w:rsidRDefault="00000000">
            <w:r>
              <w:rPr>
                <w:rFonts w:ascii="Times New Roman" w:hAnsi="Times New Roman"/>
                <w:sz w:val="20"/>
              </w:rPr>
              <w:t>Backend liveness check</w:t>
            </w:r>
          </w:p>
        </w:tc>
      </w:tr>
      <w:tr w:rsidR="00E44674" w14:paraId="64E91889" w14:textId="77777777">
        <w:trPr>
          <w:jc w:val="center"/>
        </w:trPr>
        <w:tc>
          <w:tcPr>
            <w:tcW w:w="3041" w:type="dxa"/>
          </w:tcPr>
          <w:p w14:paraId="2BE08DCB" w14:textId="77777777" w:rsidR="00E44674" w:rsidRDefault="00000000">
            <w:r>
              <w:rPr>
                <w:rFonts w:ascii="Times New Roman" w:hAnsi="Times New Roman"/>
                <w:sz w:val="20"/>
              </w:rPr>
              <w:t>/api/current-state</w:t>
            </w:r>
          </w:p>
        </w:tc>
        <w:tc>
          <w:tcPr>
            <w:tcW w:w="3041" w:type="dxa"/>
          </w:tcPr>
          <w:p w14:paraId="60AC7EA9" w14:textId="77777777" w:rsidR="00E44674" w:rsidRDefault="00000000">
            <w:r>
              <w:rPr>
                <w:rFonts w:ascii="Times New Roman" w:hAnsi="Times New Roman"/>
                <w:sz w:val="20"/>
              </w:rPr>
              <w:t>GET</w:t>
            </w:r>
          </w:p>
        </w:tc>
        <w:tc>
          <w:tcPr>
            <w:tcW w:w="3041" w:type="dxa"/>
          </w:tcPr>
          <w:p w14:paraId="5483F209" w14:textId="77777777" w:rsidR="00E44674" w:rsidRDefault="00000000">
            <w:r>
              <w:rPr>
                <w:rFonts w:ascii="Times New Roman" w:hAnsi="Times New Roman"/>
                <w:sz w:val="20"/>
              </w:rPr>
              <w:t>Industrial twin state: real vs. twin values, fidelity, severity</w:t>
            </w:r>
          </w:p>
        </w:tc>
      </w:tr>
      <w:tr w:rsidR="00E44674" w14:paraId="0A88050D" w14:textId="77777777">
        <w:trPr>
          <w:jc w:val="center"/>
        </w:trPr>
        <w:tc>
          <w:tcPr>
            <w:tcW w:w="3041" w:type="dxa"/>
          </w:tcPr>
          <w:p w14:paraId="5D5F34BB" w14:textId="77777777" w:rsidR="00E44674" w:rsidRDefault="00000000">
            <w:r>
              <w:rPr>
                <w:rFonts w:ascii="Times New Roman" w:hAnsi="Times New Roman"/>
                <w:sz w:val="20"/>
              </w:rPr>
              <w:t>/api/simulation/start</w:t>
            </w:r>
          </w:p>
        </w:tc>
        <w:tc>
          <w:tcPr>
            <w:tcW w:w="3041" w:type="dxa"/>
          </w:tcPr>
          <w:p w14:paraId="2876D888" w14:textId="77777777" w:rsidR="00E44674" w:rsidRDefault="00000000">
            <w:r>
              <w:rPr>
                <w:rFonts w:ascii="Times New Roman" w:hAnsi="Times New Roman"/>
                <w:sz w:val="20"/>
              </w:rPr>
              <w:t>POST</w:t>
            </w:r>
          </w:p>
        </w:tc>
        <w:tc>
          <w:tcPr>
            <w:tcW w:w="3041" w:type="dxa"/>
          </w:tcPr>
          <w:p w14:paraId="725D90C7" w14:textId="77777777" w:rsidR="00E44674" w:rsidRDefault="00000000">
            <w:r>
              <w:rPr>
                <w:rFonts w:ascii="Times New Roman" w:hAnsi="Times New Roman"/>
                <w:sz w:val="20"/>
              </w:rPr>
              <w:t>Start/restart the industrial simulation</w:t>
            </w:r>
          </w:p>
        </w:tc>
      </w:tr>
      <w:tr w:rsidR="00E44674" w14:paraId="506791C5" w14:textId="77777777">
        <w:trPr>
          <w:jc w:val="center"/>
        </w:trPr>
        <w:tc>
          <w:tcPr>
            <w:tcW w:w="3041" w:type="dxa"/>
          </w:tcPr>
          <w:p w14:paraId="1F3686C9" w14:textId="77777777" w:rsidR="00E44674" w:rsidRDefault="00000000">
            <w:r>
              <w:rPr>
                <w:rFonts w:ascii="Times New Roman" w:hAnsi="Times New Roman"/>
                <w:sz w:val="20"/>
              </w:rPr>
              <w:t>/api/mobile/devices</w:t>
            </w:r>
          </w:p>
        </w:tc>
        <w:tc>
          <w:tcPr>
            <w:tcW w:w="3041" w:type="dxa"/>
          </w:tcPr>
          <w:p w14:paraId="09DD964E" w14:textId="77777777" w:rsidR="00E44674" w:rsidRDefault="00000000">
            <w:r>
              <w:rPr>
                <w:rFonts w:ascii="Times New Roman" w:hAnsi="Times New Roman"/>
                <w:sz w:val="20"/>
              </w:rPr>
              <w:t>GET</w:t>
            </w:r>
          </w:p>
        </w:tc>
        <w:tc>
          <w:tcPr>
            <w:tcW w:w="3041" w:type="dxa"/>
          </w:tcPr>
          <w:p w14:paraId="14DBD42D" w14:textId="77777777" w:rsidR="00E44674" w:rsidRDefault="00000000">
            <w:r>
              <w:rPr>
                <w:rFonts w:ascii="Times New Roman" w:hAnsi="Times New Roman"/>
                <w:sz w:val="20"/>
              </w:rPr>
              <w:t>List all connected mobile devices</w:t>
            </w:r>
          </w:p>
        </w:tc>
      </w:tr>
      <w:tr w:rsidR="00E44674" w14:paraId="796D3197" w14:textId="77777777">
        <w:trPr>
          <w:jc w:val="center"/>
        </w:trPr>
        <w:tc>
          <w:tcPr>
            <w:tcW w:w="3041" w:type="dxa"/>
          </w:tcPr>
          <w:p w14:paraId="30502116" w14:textId="77777777" w:rsidR="00E44674" w:rsidRDefault="00000000">
            <w:r>
              <w:rPr>
                <w:rFonts w:ascii="Times New Roman" w:hAnsi="Times New Roman"/>
                <w:sz w:val="20"/>
              </w:rPr>
              <w:t>/api/mobile/state</w:t>
            </w:r>
          </w:p>
        </w:tc>
        <w:tc>
          <w:tcPr>
            <w:tcW w:w="3041" w:type="dxa"/>
          </w:tcPr>
          <w:p w14:paraId="0D121FC3" w14:textId="77777777" w:rsidR="00E44674" w:rsidRDefault="00000000">
            <w:r>
              <w:rPr>
                <w:rFonts w:ascii="Times New Roman" w:hAnsi="Times New Roman"/>
                <w:sz w:val="20"/>
              </w:rPr>
              <w:t>GET</w:t>
            </w:r>
          </w:p>
        </w:tc>
        <w:tc>
          <w:tcPr>
            <w:tcW w:w="3041" w:type="dxa"/>
          </w:tcPr>
          <w:p w14:paraId="0B593C5B" w14:textId="77777777" w:rsidR="00E44674" w:rsidRDefault="00000000">
            <w:r>
              <w:rPr>
                <w:rFonts w:ascii="Times New Roman" w:hAnsi="Times New Roman"/>
                <w:sz w:val="20"/>
              </w:rPr>
              <w:t>Per-device state: observed, expected, discrepancy, fidelity</w:t>
            </w:r>
          </w:p>
        </w:tc>
      </w:tr>
      <w:tr w:rsidR="00E44674" w14:paraId="3B85027A" w14:textId="77777777">
        <w:trPr>
          <w:jc w:val="center"/>
        </w:trPr>
        <w:tc>
          <w:tcPr>
            <w:tcW w:w="3041" w:type="dxa"/>
          </w:tcPr>
          <w:p w14:paraId="6D147972" w14:textId="77777777" w:rsidR="00E44674" w:rsidRDefault="00000000">
            <w:r>
              <w:rPr>
                <w:rFonts w:ascii="Times New Roman" w:hAnsi="Times New Roman"/>
                <w:sz w:val="20"/>
              </w:rPr>
              <w:t>/api/mobile/calibrate</w:t>
            </w:r>
          </w:p>
        </w:tc>
        <w:tc>
          <w:tcPr>
            <w:tcW w:w="3041" w:type="dxa"/>
          </w:tcPr>
          <w:p w14:paraId="4583F38A" w14:textId="77777777" w:rsidR="00E44674" w:rsidRDefault="00000000">
            <w:r>
              <w:rPr>
                <w:rFonts w:ascii="Times New Roman" w:hAnsi="Times New Roman"/>
                <w:sz w:val="20"/>
              </w:rPr>
              <w:t>POST</w:t>
            </w:r>
          </w:p>
        </w:tc>
        <w:tc>
          <w:tcPr>
            <w:tcW w:w="3041" w:type="dxa"/>
          </w:tcPr>
          <w:p w14:paraId="7222C8FA" w14:textId="77777777" w:rsidR="00E44674" w:rsidRDefault="00000000">
            <w:r>
              <w:rPr>
                <w:rFonts w:ascii="Times New Roman" w:hAnsi="Times New Roman"/>
                <w:sz w:val="20"/>
              </w:rPr>
              <w:t>Trigger calibration for a given device_id</w:t>
            </w:r>
          </w:p>
        </w:tc>
      </w:tr>
      <w:tr w:rsidR="00E44674" w14:paraId="647BE53B" w14:textId="77777777">
        <w:trPr>
          <w:jc w:val="center"/>
        </w:trPr>
        <w:tc>
          <w:tcPr>
            <w:tcW w:w="3041" w:type="dxa"/>
          </w:tcPr>
          <w:p w14:paraId="78BCCC45" w14:textId="77777777" w:rsidR="00E44674" w:rsidRDefault="00000000">
            <w:r>
              <w:rPr>
                <w:rFonts w:ascii="Times New Roman" w:hAnsi="Times New Roman"/>
                <w:sz w:val="20"/>
              </w:rPr>
              <w:t>/api/mobile/drift</w:t>
            </w:r>
          </w:p>
        </w:tc>
        <w:tc>
          <w:tcPr>
            <w:tcW w:w="3041" w:type="dxa"/>
          </w:tcPr>
          <w:p w14:paraId="7DF57DFB" w14:textId="77777777" w:rsidR="00E44674" w:rsidRDefault="00000000">
            <w:r>
              <w:rPr>
                <w:rFonts w:ascii="Times New Roman" w:hAnsi="Times New Roman"/>
                <w:sz w:val="20"/>
              </w:rPr>
              <w:t>POST</w:t>
            </w:r>
          </w:p>
        </w:tc>
        <w:tc>
          <w:tcPr>
            <w:tcW w:w="3041" w:type="dxa"/>
          </w:tcPr>
          <w:p w14:paraId="4DEEFD65" w14:textId="77777777" w:rsidR="00E44674" w:rsidRDefault="00000000">
            <w:r>
              <w:rPr>
                <w:rFonts w:ascii="Times New Roman" w:hAnsi="Times New Roman"/>
                <w:sz w:val="20"/>
              </w:rPr>
              <w:t>Inject drift into the twin for a given device_id</w:t>
            </w:r>
          </w:p>
        </w:tc>
      </w:tr>
      <w:tr w:rsidR="00E44674" w14:paraId="1D511AE4" w14:textId="77777777">
        <w:trPr>
          <w:jc w:val="center"/>
        </w:trPr>
        <w:tc>
          <w:tcPr>
            <w:tcW w:w="3041" w:type="dxa"/>
          </w:tcPr>
          <w:p w14:paraId="0015E49A" w14:textId="77777777" w:rsidR="00E44674" w:rsidRDefault="00000000">
            <w:r>
              <w:rPr>
                <w:rFonts w:ascii="Times New Roman" w:hAnsi="Times New Roman"/>
                <w:sz w:val="20"/>
              </w:rPr>
              <w:t>/api/mobile/clear-drift</w:t>
            </w:r>
          </w:p>
        </w:tc>
        <w:tc>
          <w:tcPr>
            <w:tcW w:w="3041" w:type="dxa"/>
          </w:tcPr>
          <w:p w14:paraId="62EF8517" w14:textId="77777777" w:rsidR="00E44674" w:rsidRDefault="00000000">
            <w:r>
              <w:rPr>
                <w:rFonts w:ascii="Times New Roman" w:hAnsi="Times New Roman"/>
                <w:sz w:val="20"/>
              </w:rPr>
              <w:t>POST</w:t>
            </w:r>
          </w:p>
        </w:tc>
        <w:tc>
          <w:tcPr>
            <w:tcW w:w="3041" w:type="dxa"/>
          </w:tcPr>
          <w:p w14:paraId="19D1B673" w14:textId="77777777" w:rsidR="00E44674" w:rsidRDefault="00000000">
            <w:r>
              <w:rPr>
                <w:rFonts w:ascii="Times New Roman" w:hAnsi="Times New Roman"/>
                <w:sz w:val="20"/>
              </w:rPr>
              <w:t>Clear active drift injection</w:t>
            </w:r>
          </w:p>
        </w:tc>
      </w:tr>
      <w:tr w:rsidR="00E44674" w14:paraId="42CE64EC" w14:textId="77777777">
        <w:trPr>
          <w:jc w:val="center"/>
        </w:trPr>
        <w:tc>
          <w:tcPr>
            <w:tcW w:w="3041" w:type="dxa"/>
          </w:tcPr>
          <w:p w14:paraId="4B8170BF" w14:textId="77777777" w:rsidR="00E44674" w:rsidRDefault="00000000">
            <w:r>
              <w:rPr>
                <w:rFonts w:ascii="Times New Roman" w:hAnsi="Times New Roman"/>
                <w:sz w:val="20"/>
              </w:rPr>
              <w:t>/ws/mobile-sensor</w:t>
            </w:r>
          </w:p>
        </w:tc>
        <w:tc>
          <w:tcPr>
            <w:tcW w:w="3041" w:type="dxa"/>
          </w:tcPr>
          <w:p w14:paraId="3FCF3A03" w14:textId="77777777" w:rsidR="00E44674" w:rsidRDefault="00000000">
            <w:r>
              <w:rPr>
                <w:rFonts w:ascii="Times New Roman" w:hAnsi="Times New Roman"/>
                <w:sz w:val="20"/>
              </w:rPr>
              <w:t>WebSocket</w:t>
            </w:r>
          </w:p>
        </w:tc>
        <w:tc>
          <w:tcPr>
            <w:tcW w:w="3041" w:type="dxa"/>
          </w:tcPr>
          <w:p w14:paraId="0BF14AC7" w14:textId="77777777" w:rsidR="00E44674" w:rsidRDefault="00000000">
            <w:r>
              <w:rPr>
                <w:rFonts w:ascii="Times New Roman" w:hAnsi="Times New Roman"/>
                <w:sz w:val="20"/>
              </w:rPr>
              <w:t>Bidirectional sensor stream from smartphone</w:t>
            </w:r>
          </w:p>
        </w:tc>
      </w:tr>
    </w:tbl>
    <w:p w14:paraId="03028728" w14:textId="77777777" w:rsidR="00E44674" w:rsidRDefault="00000000">
      <w:pPr>
        <w:spacing w:before="60" w:after="160"/>
        <w:jc w:val="center"/>
      </w:pPr>
      <w:r>
        <w:rPr>
          <w:rFonts w:ascii="Times New Roman" w:hAnsi="Times New Roman"/>
          <w:i/>
          <w:sz w:val="20"/>
        </w:rPr>
        <w:t>Table 8 -- FastAPI REST and WebSocket Endpoints</w:t>
      </w:r>
    </w:p>
    <w:p w14:paraId="1307BFB5" w14:textId="77777777" w:rsidR="00E44674" w:rsidRDefault="00000000">
      <w:pPr>
        <w:spacing w:before="180" w:after="60"/>
      </w:pPr>
      <w:r>
        <w:rPr>
          <w:rFonts w:ascii="Times New Roman" w:hAnsi="Times New Roman"/>
          <w:b/>
        </w:rPr>
        <w:t>8.3  Cloudflare Tunnel</w:t>
      </w:r>
    </w:p>
    <w:p w14:paraId="2B5242BF" w14:textId="77777777" w:rsidR="00E44674" w:rsidRDefault="00000000">
      <w:pPr>
        <w:spacing w:before="60" w:after="80"/>
        <w:ind w:firstLine="425"/>
        <w:jc w:val="both"/>
      </w:pPr>
      <w:r>
        <w:rPr>
          <w:rFonts w:ascii="Times New Roman" w:hAnsi="Times New Roman"/>
        </w:rPr>
        <w:t>Cloudflare Tunnel (cloudflared) establishes an outbound-only QUIC connection from the development machine to Cloudflare's edge network, exposing the local server at a public HTTPS URL without port forwarding, firewall configuration, or static IP. Two tunnels are created: one for port 8000 (backend) and one for port 5173 (frontend). The backend tunnel URL is set as VITE_API_BASE_URL in the frontend .env.local file, causing the React application to route all API calls to the Cloudflare-proxied backend. HTTPS enables Chrome's DeviceMotionEvent and DeviceOrientationEvent APIs on the phone without requiring chrome://flags workarounds.</w:t>
      </w:r>
    </w:p>
    <w:p w14:paraId="0DD76884" w14:textId="77777777" w:rsidR="00E44674" w:rsidRDefault="00000000">
      <w:pPr>
        <w:spacing w:before="180" w:after="60"/>
      </w:pPr>
      <w:r>
        <w:rPr>
          <w:rFonts w:ascii="Times New Roman" w:hAnsi="Times New Roman"/>
          <w:b/>
        </w:rPr>
        <w:t>8.4  Docker Containerisation</w:t>
      </w:r>
    </w:p>
    <w:p w14:paraId="1BD13C3D" w14:textId="77777777" w:rsidR="00E44674" w:rsidRDefault="00000000">
      <w:pPr>
        <w:spacing w:before="60" w:after="80"/>
        <w:ind w:firstLine="425"/>
        <w:jc w:val="both"/>
      </w:pPr>
      <w:r>
        <w:rPr>
          <w:rFonts w:ascii="Times New Roman" w:hAnsi="Times New Roman"/>
        </w:rPr>
        <w:t>A Dockerfile based on python:3.11-slim builds a self-contained backend image. The multi-stage build installs gcc for compilation, then installs all Python dependencies from requirements.txt. The CMD instruction launches Uvicorn on the PORT environment variable injected by the hosting platform (Railway defaults to 8080; the Dockerfile defaults to 8000 for local docker run). A .dockerignore excludes venv/, __pycache__/, and data/ directories to minimise image size.</w:t>
      </w:r>
    </w:p>
    <w:p w14:paraId="4500B10C" w14:textId="77777777" w:rsidR="00E44674" w:rsidRDefault="00000000" w:rsidP="00D96649">
      <w:pPr>
        <w:spacing w:before="60" w:after="80"/>
      </w:pPr>
      <w:r>
        <w:rPr>
          <w:rFonts w:ascii="Times New Roman" w:hAnsi="Times New Roman"/>
        </w:rPr>
        <w:t xml:space="preserve">    FROM python:3.11-slim</w:t>
      </w:r>
      <w:r>
        <w:rPr>
          <w:rFonts w:ascii="Times New Roman" w:hAnsi="Times New Roman"/>
        </w:rPr>
        <w:br/>
        <w:t xml:space="preserve">    WORKDIR /app</w:t>
      </w:r>
      <w:r>
        <w:rPr>
          <w:rFonts w:ascii="Times New Roman" w:hAnsi="Times New Roman"/>
        </w:rPr>
        <w:br/>
        <w:t xml:space="preserve">    RUN apt-get update &amp;&amp; apt-get install -y gcc &amp;&amp; rm -rf /var/lib/apt/lists/*</w:t>
      </w:r>
      <w:r>
        <w:rPr>
          <w:rFonts w:ascii="Times New Roman" w:hAnsi="Times New Roman"/>
        </w:rPr>
        <w:br/>
        <w:t xml:space="preserve">    COPY requirements.txt .</w:t>
      </w:r>
      <w:r>
        <w:rPr>
          <w:rFonts w:ascii="Times New Roman" w:hAnsi="Times New Roman"/>
        </w:rPr>
        <w:br/>
      </w:r>
      <w:r>
        <w:rPr>
          <w:rFonts w:ascii="Times New Roman" w:hAnsi="Times New Roman"/>
        </w:rPr>
        <w:lastRenderedPageBreak/>
        <w:t xml:space="preserve">    RUN pip install --no-cache-dir -r requirements.txt</w:t>
      </w:r>
      <w:r>
        <w:rPr>
          <w:rFonts w:ascii="Times New Roman" w:hAnsi="Times New Roman"/>
        </w:rPr>
        <w:br/>
        <w:t xml:space="preserve">    COPY . .</w:t>
      </w:r>
      <w:r>
        <w:rPr>
          <w:rFonts w:ascii="Times New Roman" w:hAnsi="Times New Roman"/>
        </w:rPr>
        <w:br/>
        <w:t xml:space="preserve">    CMD uvicorn app.main:app --host 0.0.0.0 --port $PORT</w:t>
      </w:r>
    </w:p>
    <w:p w14:paraId="4694FEBD" w14:textId="77777777" w:rsidR="00E44674" w:rsidRDefault="00000000">
      <w:pPr>
        <w:spacing w:before="180" w:after="60"/>
      </w:pPr>
      <w:r>
        <w:rPr>
          <w:rFonts w:ascii="Times New Roman" w:hAnsi="Times New Roman"/>
          <w:b/>
        </w:rPr>
        <w:t>8.5  Cloud Deployment</w:t>
      </w:r>
    </w:p>
    <w:p w14:paraId="5CFD6948" w14:textId="77777777" w:rsidR="00E44674" w:rsidRDefault="00000000">
      <w:pPr>
        <w:spacing w:before="60" w:after="80"/>
        <w:ind w:firstLine="425"/>
        <w:jc w:val="both"/>
      </w:pPr>
      <w:r>
        <w:rPr>
          <w:rFonts w:ascii="Times New Roman" w:hAnsi="Times New Roman"/>
        </w:rPr>
        <w:t>The backend is configured for one-command deployment to Railway via a railway.toml configuration file specifying the Dockerfile builder and restart policy. The React frontend is configured for deployment to Vercel via a vercel.json file that specifies the Vite build command, the dist output directory, and SPA routing rewrites to redirect all paths to index.html for client-side routing compatibility. The VITE_API_BASE_URL environment variable is set in the Vercel project settings to point to the Railway backend URL, completing the production deployment pipeline.</w:t>
      </w:r>
    </w:p>
    <w:p w14:paraId="00BCDA15" w14:textId="77777777" w:rsidR="00E44674" w:rsidRDefault="00000000">
      <w:r>
        <w:br w:type="page"/>
      </w:r>
    </w:p>
    <w:p w14:paraId="680712D2" w14:textId="77777777" w:rsidR="00E44674" w:rsidRDefault="00000000">
      <w:pPr>
        <w:pBdr>
          <w:bottom w:val="single" w:sz="4" w:space="1" w:color="BBBBBB"/>
        </w:pBdr>
        <w:spacing w:before="280" w:after="80"/>
      </w:pPr>
      <w:r>
        <w:rPr>
          <w:rFonts w:ascii="Times New Roman" w:hAnsi="Times New Roman"/>
          <w:b/>
          <w:sz w:val="24"/>
        </w:rPr>
        <w:lastRenderedPageBreak/>
        <w:t>9. CONCLUSION &amp; FUTURE SCOPE</w:t>
      </w:r>
    </w:p>
    <w:p w14:paraId="7269EF29" w14:textId="77777777" w:rsidR="00E44674" w:rsidRDefault="00000000">
      <w:pPr>
        <w:spacing w:before="180" w:after="60"/>
      </w:pPr>
      <w:r>
        <w:rPr>
          <w:rFonts w:ascii="Times New Roman" w:hAnsi="Times New Roman"/>
          <w:b/>
        </w:rPr>
        <w:t>9.1  Summary of Contributions</w:t>
      </w:r>
    </w:p>
    <w:p w14:paraId="6508DA46" w14:textId="77777777" w:rsidR="00E44674" w:rsidRDefault="00000000">
      <w:pPr>
        <w:spacing w:before="60" w:after="80"/>
        <w:ind w:firstLine="425"/>
        <w:jc w:val="both"/>
      </w:pPr>
      <w:r>
        <w:rPr>
          <w:rFonts w:ascii="Times New Roman" w:hAnsi="Times New Roman"/>
        </w:rPr>
        <w:t>This project has demonstrated that a lightweight, explainable machine learning pipeline is sufficient for reliable real-time Digital Twin drift detection. The key contributions are:</w:t>
      </w:r>
    </w:p>
    <w:p w14:paraId="1FAA9C4E" w14:textId="77777777" w:rsidR="00E44674" w:rsidRDefault="00000000">
      <w:pPr>
        <w:pStyle w:val="ListBullet"/>
        <w:spacing w:before="20" w:after="40"/>
        <w:ind w:left="425"/>
      </w:pPr>
      <w:r>
        <w:rPr>
          <w:rFonts w:ascii="Times New Roman" w:hAnsi="Times New Roman"/>
        </w:rPr>
        <w:t>A physics-informed multi-sensor industrial simulation with eight controlled drift scenarios and four class-imbalance configurations for reproducible evaluation.</w:t>
      </w:r>
    </w:p>
    <w:p w14:paraId="6F3B0CE3" w14:textId="77777777" w:rsidR="00E44674" w:rsidRDefault="00000000">
      <w:pPr>
        <w:pStyle w:val="ListBullet"/>
        <w:spacing w:before="20" w:after="40"/>
        <w:ind w:left="425"/>
      </w:pPr>
      <w:r>
        <w:rPr>
          <w:rFonts w:ascii="Times New Roman" w:hAnsi="Times New Roman"/>
        </w:rPr>
        <w:t>A live smartphone integration that uses the device's motion sensors as real physical hardware, enabling genuine real-vs-twin comparison without specialised industrial equipment.</w:t>
      </w:r>
    </w:p>
    <w:p w14:paraId="476A5547" w14:textId="77777777" w:rsidR="00E44674" w:rsidRDefault="00000000">
      <w:pPr>
        <w:pStyle w:val="ListBullet"/>
        <w:spacing w:before="20" w:after="40"/>
        <w:ind w:left="425"/>
      </w:pPr>
      <w:r>
        <w:rPr>
          <w:rFonts w:ascii="Times New Roman" w:hAnsi="Times New Roman"/>
        </w:rPr>
        <w:t>A 46-dimensional discrepancy feature space that isolates the drift signal from raw sensor values, enabling XGBoost to outperform threshold-based baselines across all imbalance configurations.</w:t>
      </w:r>
    </w:p>
    <w:p w14:paraId="55566586" w14:textId="77777777" w:rsidR="00E44674" w:rsidRDefault="00000000">
      <w:pPr>
        <w:pStyle w:val="ListBullet"/>
        <w:spacing w:before="20" w:after="40"/>
        <w:ind w:left="425"/>
      </w:pPr>
      <w:r>
        <w:rPr>
          <w:rFonts w:ascii="Times New Roman" w:hAnsi="Times New Roman"/>
        </w:rPr>
        <w:t>SHAP-attributed per-sensor drift explanations integrated into the live dashboard, enabling operators to identify and correct the specific sensor channel causing divergence.</w:t>
      </w:r>
    </w:p>
    <w:p w14:paraId="6E81B29F" w14:textId="77777777" w:rsidR="00E44674" w:rsidRDefault="00000000">
      <w:pPr>
        <w:pStyle w:val="ListBullet"/>
        <w:spacing w:before="20" w:after="40"/>
        <w:ind w:left="425"/>
      </w:pPr>
      <w:r>
        <w:rPr>
          <w:rFonts w:ascii="Times New Roman" w:hAnsi="Times New Roman"/>
        </w:rPr>
        <w:t>A publicly accessible deployment via Cloudflare Tunnel and Docker containerisation, demonstrating that production-grade Digital Twin monitoring requires no cloud budget for demonstration and evaluation purposes.</w:t>
      </w:r>
    </w:p>
    <w:p w14:paraId="00AE8204" w14:textId="77777777" w:rsidR="00E44674" w:rsidRDefault="00000000">
      <w:pPr>
        <w:spacing w:before="180" w:after="60"/>
      </w:pPr>
      <w:r>
        <w:rPr>
          <w:rFonts w:ascii="Times New Roman" w:hAnsi="Times New Roman"/>
          <w:b/>
        </w:rPr>
        <w:t>9.2  Limitations</w:t>
      </w:r>
    </w:p>
    <w:p w14:paraId="41BE777E" w14:textId="77777777" w:rsidR="00E44674" w:rsidRDefault="00000000">
      <w:pPr>
        <w:spacing w:before="60" w:after="80"/>
        <w:ind w:firstLine="425"/>
        <w:jc w:val="both"/>
      </w:pPr>
      <w:r>
        <w:rPr>
          <w:rFonts w:ascii="Times New Roman" w:hAnsi="Times New Roman"/>
        </w:rPr>
        <w:t>The current system has several limitations that motivate future work. The digital twin model is a simple EWMA calibration baseline; it does not model inter-sensor dependencies or operating-condition transitions, leading to false positives during regime changes. The XGBoost model is retrained offline; it does not adapt to new drift patterns without full retraining. The WebSocket stream is unencrypted at the application layer despite transport-layer TLS from Cloudflare; mutual authentication should be implemented for production deployments.</w:t>
      </w:r>
    </w:p>
    <w:p w14:paraId="42FB04C6" w14:textId="77777777" w:rsidR="00E44674" w:rsidRDefault="00000000">
      <w:pPr>
        <w:spacing w:before="180" w:after="60"/>
      </w:pPr>
      <w:r>
        <w:rPr>
          <w:rFonts w:ascii="Times New Roman" w:hAnsi="Times New Roman"/>
          <w:b/>
        </w:rPr>
        <w:t>9.3  Future Research Directions</w:t>
      </w:r>
    </w:p>
    <w:p w14:paraId="32F309BB" w14:textId="77777777" w:rsidR="00E44674" w:rsidRDefault="00000000">
      <w:pPr>
        <w:pStyle w:val="ListBullet"/>
        <w:spacing w:before="20" w:after="40"/>
        <w:ind w:left="425"/>
      </w:pPr>
      <w:r>
        <w:rPr>
          <w:rFonts w:ascii="Times New Roman" w:hAnsi="Times New Roman"/>
        </w:rPr>
        <w:t>Online learning: Adapt the classifier incrementally using ADWIN or concept drift detection methods [5] to handle non-stationary sensor behaviour without full retraining.</w:t>
      </w:r>
    </w:p>
    <w:p w14:paraId="30C910B1" w14:textId="77777777" w:rsidR="00E44674" w:rsidRDefault="00000000">
      <w:pPr>
        <w:pStyle w:val="ListBullet"/>
        <w:spacing w:before="20" w:after="40"/>
        <w:ind w:left="425"/>
      </w:pPr>
      <w:r>
        <w:rPr>
          <w:rFonts w:ascii="Times New Roman" w:hAnsi="Times New Roman"/>
        </w:rPr>
        <w:t>Physics-informed twin models: Replace the EWMA baseline with a physics-informed neural network (PINN) that encodes sensor interdependencies, reducing false positives during operating-condition transitions.</w:t>
      </w:r>
    </w:p>
    <w:p w14:paraId="2C923443" w14:textId="77777777" w:rsidR="00E44674" w:rsidRDefault="00000000">
      <w:pPr>
        <w:pStyle w:val="ListBullet"/>
        <w:spacing w:before="20" w:after="40"/>
        <w:ind w:left="425"/>
      </w:pPr>
      <w:r>
        <w:rPr>
          <w:rFonts w:ascii="Times New Roman" w:hAnsi="Times New Roman"/>
        </w:rPr>
        <w:t>Edge deployment: Quantise the XGBoost model to ONNX or TensorFlow Lite for inference directly on the smartphone, eliminating the backend round-trip and enabling offline monitoring.</w:t>
      </w:r>
    </w:p>
    <w:p w14:paraId="7FEBBFA2" w14:textId="77777777" w:rsidR="00E44674" w:rsidRDefault="00000000">
      <w:pPr>
        <w:pStyle w:val="ListBullet"/>
        <w:spacing w:before="20" w:after="40"/>
        <w:ind w:left="425"/>
      </w:pPr>
      <w:r>
        <w:rPr>
          <w:rFonts w:ascii="Times New Roman" w:hAnsi="Times New Roman"/>
        </w:rPr>
        <w:t>Transformer-based sequence models: Explore attention-based architectures for temporal drift patterns that cannot be captured by independent per-step feature vectors.</w:t>
      </w:r>
    </w:p>
    <w:p w14:paraId="1223AD21" w14:textId="77777777" w:rsidR="00E44674" w:rsidRDefault="00000000">
      <w:pPr>
        <w:pStyle w:val="ListBullet"/>
        <w:spacing w:before="20" w:after="40"/>
        <w:ind w:left="425"/>
      </w:pPr>
      <w:r>
        <w:rPr>
          <w:rFonts w:ascii="Times New Roman" w:hAnsi="Times New Roman"/>
        </w:rPr>
        <w:t>Federated learning: Train drift detectors across multiple devices without sharing raw sensor data, preserving privacy in multi-tenant industrial deployments.</w:t>
      </w:r>
    </w:p>
    <w:p w14:paraId="7DB58774" w14:textId="77777777" w:rsidR="00E44674" w:rsidRDefault="00000000">
      <w:pPr>
        <w:pStyle w:val="ListBullet"/>
        <w:spacing w:before="20" w:after="40"/>
        <w:ind w:left="425"/>
      </w:pPr>
      <w:r>
        <w:rPr>
          <w:rFonts w:ascii="Times New Roman" w:hAnsi="Times New Roman"/>
        </w:rPr>
        <w:t>Extended device support: Integrate additional physical sensors -- industrial IoT devices, wearables, embedded microcontrollers -- via MQTT or OPC-UA in addition to WebSocket.</w:t>
      </w:r>
    </w:p>
    <w:p w14:paraId="381A5D62" w14:textId="77777777" w:rsidR="00E44674" w:rsidRDefault="00000000">
      <w:pPr>
        <w:pStyle w:val="ListBullet"/>
        <w:spacing w:before="20" w:after="40"/>
        <w:ind w:left="425"/>
      </w:pPr>
      <w:r>
        <w:rPr>
          <w:rFonts w:ascii="Times New Roman" w:hAnsi="Times New Roman"/>
        </w:rPr>
        <w:t>Automated MLflow integration: Add experiment tracking, model versioning, and drift-triggered retraining pipelines using MLflow for continuous learning in production.</w:t>
      </w:r>
    </w:p>
    <w:p w14:paraId="667D5656" w14:textId="77777777" w:rsidR="00E44674" w:rsidRDefault="00000000">
      <w:r>
        <w:br w:type="page"/>
      </w:r>
    </w:p>
    <w:p w14:paraId="716603FF" w14:textId="77777777" w:rsidR="00E44674" w:rsidRDefault="00000000">
      <w:pPr>
        <w:pBdr>
          <w:bottom w:val="single" w:sz="4" w:space="1" w:color="BBBBBB"/>
        </w:pBdr>
        <w:spacing w:before="280" w:after="80"/>
      </w:pPr>
      <w:r>
        <w:rPr>
          <w:rFonts w:ascii="Times New Roman" w:hAnsi="Times New Roman"/>
          <w:b/>
          <w:sz w:val="24"/>
        </w:rPr>
        <w:lastRenderedPageBreak/>
        <w:t>10. REFERENCES</w:t>
      </w:r>
    </w:p>
    <w:p w14:paraId="71B436E9" w14:textId="77777777" w:rsidR="00E44674" w:rsidRDefault="00000000">
      <w:pPr>
        <w:spacing w:before="40" w:after="160"/>
        <w:jc w:val="both"/>
      </w:pPr>
      <w:r>
        <w:rPr>
          <w:rFonts w:ascii="Times New Roman" w:hAnsi="Times New Roman"/>
        </w:rPr>
        <w:t>Note: References [1] and [2] are placeholder citations for PAPER_A and PAPER_B. Replace these with verified IEEE-formatted citations for the two papers selected from IEEE, Springer, or arXiv. All other references below are verified publications.</w:t>
      </w:r>
    </w:p>
    <w:p w14:paraId="29AB6A6D" w14:textId="77777777" w:rsidR="00E44674" w:rsidRDefault="00000000">
      <w:pPr>
        <w:spacing w:before="60" w:after="60"/>
        <w:ind w:left="567" w:hanging="567"/>
      </w:pPr>
      <w:r>
        <w:rPr>
          <w:rFonts w:ascii="Times New Roman" w:hAnsi="Times New Roman"/>
          <w:sz w:val="20"/>
        </w:rPr>
        <w:t>[1]  [PAPER_A -- Replace with full IEEE citation: Author(s), "Title of Paper," Journal or Conference Name, vol. X, no. Y, pp. Z1-Z2, Mon. Year, doi: xx.xxxx/xxxxx.]</w:t>
      </w:r>
    </w:p>
    <w:p w14:paraId="301EB316" w14:textId="77777777" w:rsidR="00E44674" w:rsidRDefault="00000000">
      <w:pPr>
        <w:spacing w:before="60" w:after="60"/>
        <w:ind w:left="567" w:hanging="567"/>
      </w:pPr>
      <w:r>
        <w:rPr>
          <w:rFonts w:ascii="Times New Roman" w:hAnsi="Times New Roman"/>
          <w:sz w:val="20"/>
        </w:rPr>
        <w:t>[2]  [PAPER_B -- Replace with full IEEE citation: Author(s), "Title of Paper," Journal or Conference Name, vol. X, no. Y, pp. Z1-Z2, Mon. Year, doi: xx.xxxx/xxxxx.]</w:t>
      </w:r>
    </w:p>
    <w:p w14:paraId="24C92484" w14:textId="77777777" w:rsidR="00E44674" w:rsidRDefault="00000000">
      <w:pPr>
        <w:spacing w:before="60" w:after="60"/>
        <w:ind w:left="567" w:hanging="567"/>
      </w:pPr>
      <w:r>
        <w:rPr>
          <w:rFonts w:ascii="Times New Roman" w:hAnsi="Times New Roman"/>
          <w:sz w:val="20"/>
        </w:rPr>
        <w:t>[3]  M. Grieves, "Digital twin: Manufacturing excellence through virtual factory replication," White Paper, Michael Grieves LLC, 2014.</w:t>
      </w:r>
    </w:p>
    <w:p w14:paraId="538AA768" w14:textId="77777777" w:rsidR="00E44674" w:rsidRDefault="00000000">
      <w:pPr>
        <w:spacing w:before="60" w:after="60"/>
        <w:ind w:left="567" w:hanging="567"/>
      </w:pPr>
      <w:r>
        <w:rPr>
          <w:rFonts w:ascii="Times New Roman" w:hAnsi="Times New Roman"/>
          <w:sz w:val="20"/>
        </w:rPr>
        <w:t>[4]  A. Fuller, Z. Fan, C. Day, and C. Barlow, "Digital twin: Enabling technologies, challenges and open research," IEEE Access, vol. 8, pp. 108 952-108 971, 2020, doi: 10.1109/ACCESS.2020.2998358.</w:t>
      </w:r>
    </w:p>
    <w:p w14:paraId="09451741" w14:textId="77777777" w:rsidR="00E44674" w:rsidRDefault="00000000">
      <w:pPr>
        <w:spacing w:before="60" w:after="60"/>
        <w:ind w:left="567" w:hanging="567"/>
      </w:pPr>
      <w:r>
        <w:rPr>
          <w:rFonts w:ascii="Times New Roman" w:hAnsi="Times New Roman"/>
          <w:sz w:val="20"/>
        </w:rPr>
        <w:t>[5]  B. R. Barricelli, E. Casiraghi, and D. Fogli, "A survey on digital twin: Definitions, characteristics, applications and design implications," IEEE Access, vol. 7, pp. 167 653-167 671, 2019, doi: 10.1109/ACCESS.2019.2953499.</w:t>
      </w:r>
    </w:p>
    <w:p w14:paraId="3A99BD41" w14:textId="77777777" w:rsidR="00E44674" w:rsidRDefault="00000000">
      <w:pPr>
        <w:spacing w:before="60" w:after="60"/>
        <w:ind w:left="567" w:hanging="567"/>
      </w:pPr>
      <w:r>
        <w:rPr>
          <w:rFonts w:ascii="Times New Roman" w:hAnsi="Times New Roman"/>
          <w:sz w:val="20"/>
        </w:rPr>
        <w:t>[6]  J. Lu, A. Liu, F. Dong, F. Gu, J. Gama, and G. Zhang, "Learning under concept drift: A review," IEEE Transactions on Knowledge and Data Engineering, vol. 31, no. 12, pp. 2346-2363, Dec. 2019, doi: 10.1109/TKDE.2018.2876857.</w:t>
      </w:r>
    </w:p>
    <w:p w14:paraId="36FE39A2" w14:textId="77777777" w:rsidR="00E44674" w:rsidRDefault="00000000">
      <w:pPr>
        <w:spacing w:before="60" w:after="60"/>
        <w:ind w:left="567" w:hanging="567"/>
      </w:pPr>
      <w:r>
        <w:rPr>
          <w:rFonts w:ascii="Times New Roman" w:hAnsi="Times New Roman"/>
          <w:sz w:val="20"/>
        </w:rPr>
        <w:t>[7]  T. Chen and C. Guestrin, "XGBoost: A scalable tree boosting system," in Proc. 22nd ACM SIGKDD International Conference on Knowledge Discovery and Data Mining (KDD), San Francisco, CA, USA, Aug. 2016, pp. 785-794, doi: 10.1145/2939672.2939785.</w:t>
      </w:r>
    </w:p>
    <w:p w14:paraId="51F5DF95" w14:textId="77777777" w:rsidR="00E44674" w:rsidRDefault="00000000">
      <w:pPr>
        <w:spacing w:before="60" w:after="60"/>
        <w:ind w:left="567" w:hanging="567"/>
      </w:pPr>
      <w:r>
        <w:rPr>
          <w:rFonts w:ascii="Times New Roman" w:hAnsi="Times New Roman"/>
          <w:sz w:val="20"/>
        </w:rPr>
        <w:t>[8]  S. M. Lundberg and S.-I. Lee, "A unified approach to interpreting model predictions," in Advances in Neural Information Processing Systems (NeurIPS), vol. 30, Long Beach, CA, USA, Dec. 2017, pp. 4765-4774.</w:t>
      </w:r>
    </w:p>
    <w:p w14:paraId="608F27E6" w14:textId="77777777" w:rsidR="00E44674" w:rsidRDefault="00000000">
      <w:pPr>
        <w:spacing w:before="60" w:after="60"/>
        <w:ind w:left="567" w:hanging="567"/>
      </w:pPr>
      <w:r>
        <w:rPr>
          <w:rFonts w:ascii="Times New Roman" w:hAnsi="Times New Roman"/>
          <w:sz w:val="20"/>
        </w:rPr>
        <w:t>[9]  F. Pedregosa, G. Varoquaux, A. Gramfort, V. Michel, B. Thirion, O. Grisel, et al., "Scikit-learn: Machine learning in Python," Journal of Machine Learning Research, vol. 12, pp. 2825-2830, 2011.</w:t>
      </w:r>
    </w:p>
    <w:p w14:paraId="6EFA9B69" w14:textId="77777777" w:rsidR="00E44674" w:rsidRDefault="00000000">
      <w:pPr>
        <w:spacing w:before="60" w:after="60"/>
        <w:ind w:left="567" w:hanging="567"/>
      </w:pPr>
      <w:r>
        <w:rPr>
          <w:rFonts w:ascii="Times New Roman" w:hAnsi="Times New Roman"/>
          <w:sz w:val="20"/>
        </w:rPr>
        <w:t>[10] F. Tao, Q. Qi, L. Wang, and A. Nee, "Digital twins and cyber-physical systems toward smart manufacturing and Industry 4.0: Correlation and comparison," Engineering, vol. 5, no. 4, pp. 653-661, Aug. 2019, doi: 10.1016/j.eng.2019.01.014.</w:t>
      </w:r>
    </w:p>
    <w:p w14:paraId="1F290AD3" w14:textId="77777777" w:rsidR="00E44674" w:rsidRDefault="00000000">
      <w:pPr>
        <w:spacing w:before="60" w:after="60"/>
        <w:ind w:left="567" w:hanging="567"/>
      </w:pPr>
      <w:r>
        <w:rPr>
          <w:rFonts w:ascii="Times New Roman" w:hAnsi="Times New Roman"/>
          <w:sz w:val="20"/>
        </w:rPr>
        <w:t>[11] J. Gama, I. Zliobaite, A. Bifet, M. Pechenizkiy, and A. Bouchachia, "A survey on concept drift adaptation," ACM Computing Surveys, vol. 46, no. 4, pp. 1-37, Mar. 2014, doi: 10.1145/2523813.</w:t>
      </w:r>
    </w:p>
    <w:p w14:paraId="049107EA" w14:textId="77777777" w:rsidR="00E44674" w:rsidRDefault="00000000">
      <w:pPr>
        <w:spacing w:before="60" w:after="60"/>
        <w:ind w:left="567" w:hanging="567"/>
      </w:pPr>
      <w:r>
        <w:rPr>
          <w:rFonts w:ascii="Times New Roman" w:hAnsi="Times New Roman"/>
          <w:sz w:val="20"/>
        </w:rPr>
        <w:t>[12] S. Tian, Z. Wang, and J. Chen, "Real-time anomaly detection for industrial IoT using streaming machine learning," IEEE Internet of Things Journal, vol. 8, no. 12, pp. 9636-9647, Jun. 2021, doi: 10.1109/JIOT.2020.3004094.</w:t>
      </w:r>
    </w:p>
    <w:sectPr w:rsidR="00E44674" w:rsidSect="00EA50E4">
      <w:pgSz w:w="12240" w:h="15840"/>
      <w:pgMar w:top="1440" w:right="1559" w:bottom="1440" w:left="1559"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3236687">
    <w:abstractNumId w:val="8"/>
  </w:num>
  <w:num w:numId="2" w16cid:durableId="457335219">
    <w:abstractNumId w:val="6"/>
  </w:num>
  <w:num w:numId="3" w16cid:durableId="1282876991">
    <w:abstractNumId w:val="5"/>
  </w:num>
  <w:num w:numId="4" w16cid:durableId="1430270933">
    <w:abstractNumId w:val="4"/>
  </w:num>
  <w:num w:numId="5" w16cid:durableId="79983297">
    <w:abstractNumId w:val="7"/>
  </w:num>
  <w:num w:numId="6" w16cid:durableId="95761209">
    <w:abstractNumId w:val="3"/>
  </w:num>
  <w:num w:numId="7" w16cid:durableId="1453087735">
    <w:abstractNumId w:val="2"/>
  </w:num>
  <w:num w:numId="8" w16cid:durableId="1321495766">
    <w:abstractNumId w:val="1"/>
  </w:num>
  <w:num w:numId="9" w16cid:durableId="376007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832"/>
    <w:rsid w:val="0015074B"/>
    <w:rsid w:val="0029639D"/>
    <w:rsid w:val="00326F90"/>
    <w:rsid w:val="006B3C36"/>
    <w:rsid w:val="00756734"/>
    <w:rsid w:val="007B0EB7"/>
    <w:rsid w:val="008457A8"/>
    <w:rsid w:val="00957D27"/>
    <w:rsid w:val="00A773E9"/>
    <w:rsid w:val="00AA1D8D"/>
    <w:rsid w:val="00B47730"/>
    <w:rsid w:val="00CB0664"/>
    <w:rsid w:val="00D96649"/>
    <w:rsid w:val="00E44674"/>
    <w:rsid w:val="00EA50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894F66"/>
  <w14:defaultImageDpi w14:val="300"/>
  <w15:docId w15:val="{46DF9991-E74B-4DC8-90EF-781A6A4FD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7567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75673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75673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24</Pages>
  <Words>5366</Words>
  <Characters>30587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Bhuvanesh A</cp:lastModifiedBy>
  <cp:revision>5</cp:revision>
  <dcterms:created xsi:type="dcterms:W3CDTF">2013-12-23T23:15:00Z</dcterms:created>
  <dcterms:modified xsi:type="dcterms:W3CDTF">2026-10-13T14:36:00Z</dcterms:modified>
  <cp:category/>
</cp:coreProperties>
</file>