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4">
    <w:pPr>
      <w:rPr>
        <w:sz w:val="28"/>
        <w:szCs w:val="28"/>
      </w:rPr>
    </w:pPr>
    <w:r w:rsidDel="00000000" w:rsidR="00000000" w:rsidRPr="00000000">
      <w:rPr>
        <w:sz w:val="54"/>
        <w:szCs w:val="54"/>
        <w:rtl w:val="0"/>
      </w:rPr>
      <w:t xml:space="preserve">          DAY 1 DATABASE TASK        </w:t>
    </w: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2.xml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