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zc2dbvpv7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Task: Descriptive Statistics for Beginner Data Analysts &amp; Data Scientists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svybek5xl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task is to develop a strong understanding of </w:t>
      </w:r>
      <w:r w:rsidDel="00000000" w:rsidR="00000000" w:rsidRPr="00000000">
        <w:rPr>
          <w:b w:val="1"/>
          <w:bCs w:val="1"/>
          <w:rtl w:val="0"/>
        </w:rPr>
        <w:t xml:space="preserve">Descriptive Statistics</w:t>
      </w:r>
      <w:r w:rsidDel="00000000" w:rsidR="00000000" w:rsidRPr="00000000">
        <w:rPr>
          <w:rtl w:val="0"/>
        </w:rPr>
        <w:t xml:space="preserve">, which forms the foundation of Data Analysis and Machine Learning. You should learn not only </w:t>
      </w:r>
      <w:r w:rsidDel="00000000" w:rsidR="00000000" w:rsidRPr="00000000">
        <w:rPr>
          <w:b w:val="1"/>
          <w:bCs w:val="1"/>
          <w:rtl w:val="0"/>
        </w:rPr>
        <w:t xml:space="preserve">what each statistical measure means</w:t>
      </w:r>
      <w:r w:rsidDel="00000000" w:rsidR="00000000" w:rsidRPr="00000000">
        <w:rPr>
          <w:rtl w:val="0"/>
        </w:rPr>
        <w:t xml:space="preserve">, but also </w:t>
      </w:r>
      <w:r w:rsidDel="00000000" w:rsidR="00000000" w:rsidRPr="00000000">
        <w:rPr>
          <w:b w:val="1"/>
          <w:bCs w:val="1"/>
          <w:rtl w:val="0"/>
        </w:rPr>
        <w:t xml:space="preserve">how to calculate 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when to use it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how to interpret the results</w:t>
      </w:r>
      <w:r w:rsidDel="00000000" w:rsidR="00000000" w:rsidRPr="00000000">
        <w:rPr>
          <w:rtl w:val="0"/>
        </w:rPr>
        <w:t xml:space="preserve"> using simple examples.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Topic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4elkbz7n4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Descriptive Statistics: Understanding Data Before Machine Learning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uhpubuytg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Instructions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 concept</w:t>
      </w:r>
      <w:r w:rsidDel="00000000" w:rsidR="00000000" w:rsidRPr="00000000">
        <w:rPr>
          <w:rtl w:val="0"/>
        </w:rPr>
        <w:t xml:space="preserve">, include the following: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simple explanation in your own words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concept is important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Mathematical formula (if applicable)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 problem ( take any numbers as your wish 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manual calculation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of the final result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daily-life or business example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one practical use case or limitation wherever applicable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on understanding the intuition behind the concept along with the mathematical calculation. Do not write only theory or only formulas.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eqtg660lk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Measures of Central Tendency (Finding the Center of Data)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and calculate: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explain: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it means to find the center of data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Mean, Median, and Mode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businesses prefer </w:t>
      </w:r>
      <w:r w:rsidDel="00000000" w:rsidR="00000000" w:rsidRPr="00000000">
        <w:rPr>
          <w:b w:val="1"/>
          <w:bCs w:val="1"/>
          <w:rtl w:val="0"/>
        </w:rPr>
        <w:t xml:space="preserve">Median</w:t>
      </w:r>
      <w:r w:rsidDel="00000000" w:rsidR="00000000" w:rsidRPr="00000000">
        <w:rPr>
          <w:rtl w:val="0"/>
        </w:rPr>
        <w:t xml:space="preserve"> over </w:t>
      </w:r>
      <w:r w:rsidDel="00000000" w:rsidR="00000000" w:rsidRPr="00000000">
        <w:rPr>
          <w:b w:val="1"/>
          <w:bCs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, especially for skewed data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6kvzhisie7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Measures of Dispersion (Understanding Data Spread)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and calculate: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Deviation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Quartiles (Q1, Q2, Q3)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Interquartile Range (IQR)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explain: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knowing only the average is not enough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dispersion measures help understand consistency, variability, and risk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IQR is used to detect outliers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2rpwoywn30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Measures of Shape (Understanding Data Distribution)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Skewness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Left-skewed distribution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Right-skewed distribution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Symmetric distribution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Kurtosis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 distribution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Heavy-tailed distribution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Light-tailed distribution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small dataset or simple illustration to help explain each concept.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/>
      <w:pict>
        <v:shape id="WordPictureWatermark1" style="position:absolute;width:468.0pt;height:85.414448669201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