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Regression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30-NOV-2024 17:19:05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C:\Users\bhuvansh\Desktop\cleaned_data.csv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 CHANGE ZPP</w:t>
              <w:br/>
              <w:t>/CRITERIA=PIN(.05) POUT(.10) TOLERANCE(.0001)</w:t>
              <w:br/>
              <w:t>/NOORIGIN</w:t>
              <w:br/>
              <w:t>/DEPENDENT Anxiety_Change</w:t>
              <w:br/>
              <w:t>/METHOD=ENTER Age Cult_Back Game_Type.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3616 bytes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Additional Memory Required for Residual Plots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0 bytes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734"/>
        <w:gridCol w:w="115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Anxiety_Change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-4.04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11.309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24.70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125"/>
        <w:gridCol w:w="1734"/>
        <w:gridCol w:w="1666"/>
        <w:gridCol w:w="1156"/>
        <w:gridCol w:w="1190"/>
        <w:gridCol w:w="137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Correlations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Anxiety_Change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Pearson Correlation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Anxiety_Change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(1-tailed)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Anxiety_Change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Anxiety_Change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Variables Entered/Removed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Entered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Variables Removed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Method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Game_Type, Cult_Back, Age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Enter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Anxiety_Change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All requested variables entered.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Adjusted R Square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of the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Change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 Square Change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 Change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df1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.434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10.830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56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Model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Change Statistics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F Change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66"/>
        <w:gridCol w:w="166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56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Predictors: (Constant), Game_Type, Cult_Back, Age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Regression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627.183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209.061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.179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Residual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2697.780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117.295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3324.963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Anxiety_Change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Predictors: (Constant), Game_Type, Cult_Back, Age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77"/>
        <w:gridCol w:w="1445"/>
        <w:gridCol w:w="1445"/>
        <w:gridCol w:w="1666"/>
        <w:gridCol w:w="1156"/>
        <w:gridCol w:w="1156"/>
        <w:gridCol w:w="122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Unstandardized Coefficients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Standardized Coefficients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Correlations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Beta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Zero-order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-11.412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23.700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-.482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-4.296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7.824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-.549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-.152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9.308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77"/>
        <w:gridCol w:w="1156"/>
        <w:gridCol w:w="1156"/>
        <w:gridCol w:w="117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Correlations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Collinearity Statistics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Tolerance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1.054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77"/>
        <w:gridCol w:w="1445"/>
        <w:gridCol w:w="1445"/>
        <w:gridCol w:w="1666"/>
        <w:gridCol w:w="1156"/>
        <w:gridCol w:w="1156"/>
        <w:gridCol w:w="1224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77"/>
        <w:gridCol w:w="1156"/>
        <w:gridCol w:w="1156"/>
        <w:gridCol w:w="117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Anxiety_Change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275"/>
        <w:gridCol w:w="1275"/>
        <w:gridCol w:w="1666"/>
        <w:gridCol w:w="1224"/>
        <w:gridCol w:w="1156"/>
        <w:gridCol w:w="1190"/>
        <w:gridCol w:w="1377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Collinearity Diagnostics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Model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Dimension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Eigenvalue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Condition Index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Variance Proportions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(Constant)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Age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Game_Type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28.488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275"/>
        <w:gridCol w:w="1275"/>
        <w:gridCol w:w="1666"/>
        <w:gridCol w:w="1224"/>
        <w:gridCol w:w="1156"/>
        <w:gridCol w:w="1190"/>
        <w:gridCol w:w="1377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Dependent Variable: Anxiety_Change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2024-12-01T01:19:46Z</dcterms:created>
  <dc:creator>IBM SPSS Statistics</dc:creator>
</cp:coreProperties>
</file>