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D664E" w14:textId="11B9E2C7" w:rsidR="003E51D9" w:rsidRPr="003E51D9" w:rsidRDefault="003E51D9" w:rsidP="006E2BF2">
      <w:pPr>
        <w:rPr>
          <w:b/>
          <w:bCs/>
          <w:color w:val="0070C0"/>
          <w:sz w:val="32"/>
          <w:szCs w:val="32"/>
          <w:lang w:val="en-CA"/>
        </w:rPr>
      </w:pPr>
      <w:r w:rsidRPr="003E51D9">
        <w:rPr>
          <w:b/>
          <w:bCs/>
          <w:color w:val="0070C0"/>
          <w:sz w:val="32"/>
          <w:szCs w:val="32"/>
          <w:lang w:val="en-CA"/>
        </w:rPr>
        <w:t xml:space="preserve">LEGACY CABLE TYPES NOTES: </w:t>
      </w:r>
    </w:p>
    <w:p w14:paraId="0F382DF5" w14:textId="72EF3D9D" w:rsidR="003E51D9" w:rsidRDefault="00CD3789" w:rsidP="006E2BF2">
      <w:pPr>
        <w:rPr>
          <w:lang w:val="en-CA"/>
        </w:rPr>
      </w:pPr>
      <w:r>
        <w:rPr>
          <w:lang w:val="en-CA"/>
        </w:rPr>
        <w:t xml:space="preserve">Whenever we talk about cable types, be sure to remember the cables that outputs video as well like HDMI, DisplayPort, VGA Cables, DVI cables, etc. </w:t>
      </w:r>
    </w:p>
    <w:p w14:paraId="79468C68" w14:textId="63B15DAC" w:rsidR="002D0F2D" w:rsidRDefault="00FF754E" w:rsidP="002D0F2D">
      <w:pPr>
        <w:spacing w:after="0"/>
        <w:rPr>
          <w:bCs/>
          <w:lang w:val="en-CA"/>
        </w:rPr>
      </w:pPr>
      <w:r w:rsidRPr="00FF754E">
        <w:rPr>
          <w:b/>
          <w:lang w:val="en-CA"/>
        </w:rPr>
        <w:t xml:space="preserve">HDMI: </w:t>
      </w:r>
      <w:r>
        <w:rPr>
          <w:bCs/>
          <w:lang w:val="en-CA"/>
        </w:rPr>
        <w:t>Transmits high-definition video and audio both in a single cable.</w:t>
      </w:r>
      <w:r w:rsidR="0032427B">
        <w:rPr>
          <w:bCs/>
          <w:lang w:val="en-CA"/>
        </w:rPr>
        <w:t xml:space="preserve"> </w:t>
      </w:r>
      <w:proofErr w:type="gramStart"/>
      <w:r w:rsidR="00270920">
        <w:rPr>
          <w:bCs/>
          <w:lang w:val="en-CA"/>
        </w:rPr>
        <w:t>And also</w:t>
      </w:r>
      <w:proofErr w:type="gramEnd"/>
      <w:r w:rsidR="00270920">
        <w:rPr>
          <w:bCs/>
          <w:lang w:val="en-CA"/>
        </w:rPr>
        <w:t xml:space="preserve"> provides remote control and digital content protection.</w:t>
      </w:r>
      <w:r w:rsidR="005818A3">
        <w:rPr>
          <w:bCs/>
          <w:lang w:val="en-CA"/>
        </w:rPr>
        <w:t xml:space="preserve"> </w:t>
      </w:r>
      <w:r w:rsidR="002D0F2D">
        <w:rPr>
          <w:bCs/>
          <w:lang w:val="en-CA"/>
        </w:rPr>
        <w:t>Standard-</w:t>
      </w:r>
      <w:proofErr w:type="spellStart"/>
      <w:r w:rsidR="002D0F2D">
        <w:rPr>
          <w:bCs/>
          <w:lang w:val="en-CA"/>
        </w:rPr>
        <w:t>TypeA</w:t>
      </w:r>
      <w:proofErr w:type="spellEnd"/>
      <w:r w:rsidR="002D0F2D">
        <w:rPr>
          <w:bCs/>
          <w:lang w:val="en-CA"/>
        </w:rPr>
        <w:t>, Micro-</w:t>
      </w:r>
      <w:proofErr w:type="spellStart"/>
      <w:r w:rsidR="002D0F2D">
        <w:rPr>
          <w:bCs/>
          <w:lang w:val="en-CA"/>
        </w:rPr>
        <w:t>TypeB</w:t>
      </w:r>
      <w:proofErr w:type="spellEnd"/>
      <w:r w:rsidR="002D0F2D">
        <w:rPr>
          <w:bCs/>
          <w:lang w:val="en-CA"/>
        </w:rPr>
        <w:t>, and Mini-</w:t>
      </w:r>
      <w:proofErr w:type="spellStart"/>
      <w:r w:rsidR="002D0F2D">
        <w:rPr>
          <w:bCs/>
          <w:lang w:val="en-CA"/>
        </w:rPr>
        <w:t>TypeC</w:t>
      </w:r>
      <w:proofErr w:type="spellEnd"/>
      <w:r w:rsidR="002D0F2D">
        <w:rPr>
          <w:bCs/>
          <w:lang w:val="en-CA"/>
        </w:rPr>
        <w:t>. Speeds are like 18Gbps, to 48Gbps.</w:t>
      </w:r>
    </w:p>
    <w:p w14:paraId="694D88DC" w14:textId="77777777" w:rsidR="00270920" w:rsidRDefault="00270920" w:rsidP="002D0F2D">
      <w:pPr>
        <w:spacing w:after="0"/>
        <w:rPr>
          <w:bCs/>
          <w:lang w:val="en-CA"/>
        </w:rPr>
      </w:pPr>
    </w:p>
    <w:p w14:paraId="2BF175F1" w14:textId="626E2B52" w:rsidR="00270920" w:rsidRPr="00C8728E" w:rsidRDefault="00270920" w:rsidP="002D0F2D">
      <w:pPr>
        <w:spacing w:after="0"/>
        <w:rPr>
          <w:bCs/>
          <w:lang w:val="en-CA"/>
        </w:rPr>
      </w:pPr>
      <w:r w:rsidRPr="00E76342">
        <w:rPr>
          <w:b/>
          <w:lang w:val="en-CA"/>
        </w:rPr>
        <w:t>DisplayPort:</w:t>
      </w:r>
      <w:r>
        <w:rPr>
          <w:bCs/>
          <w:lang w:val="en-CA"/>
        </w:rPr>
        <w:t xml:space="preserve"> Supports both audio and video</w:t>
      </w:r>
      <w:r w:rsidR="00197C4D">
        <w:rPr>
          <w:bCs/>
          <w:lang w:val="en-CA"/>
        </w:rPr>
        <w:t xml:space="preserve"> as well. Standard DisplayPort and Mini DisplayPort are available.</w:t>
      </w:r>
      <w:r w:rsidR="00C8728E">
        <w:rPr>
          <w:bCs/>
          <w:lang w:val="en-CA"/>
        </w:rPr>
        <w:t xml:space="preserve"> Support </w:t>
      </w:r>
      <w:r w:rsidR="00C8728E">
        <w:rPr>
          <w:b/>
          <w:lang w:val="en-CA"/>
        </w:rPr>
        <w:t>Daisy-Chaining.</w:t>
      </w:r>
      <w:r w:rsidR="00C8728E">
        <w:rPr>
          <w:bCs/>
          <w:lang w:val="en-CA"/>
        </w:rPr>
        <w:t xml:space="preserve"> If we compare bandwidth between DisplayPort and HDMI, then HDMI can maximum support 8K at </w:t>
      </w:r>
      <w:proofErr w:type="gramStart"/>
      <w:r w:rsidR="00C8728E" w:rsidRPr="000A07A4">
        <w:rPr>
          <w:b/>
          <w:lang w:val="en-CA"/>
        </w:rPr>
        <w:t>60Hz</w:t>
      </w:r>
      <w:proofErr w:type="gramEnd"/>
      <w:r w:rsidR="00C8728E">
        <w:rPr>
          <w:bCs/>
          <w:lang w:val="en-CA"/>
        </w:rPr>
        <w:t xml:space="preserve"> but DisplayPort can support 10K at 60Hz and 1440p at 240Hz. </w:t>
      </w:r>
      <w:proofErr w:type="gramStart"/>
      <w:r w:rsidR="00C8728E">
        <w:rPr>
          <w:bCs/>
          <w:lang w:val="en-CA"/>
        </w:rPr>
        <w:t>So</w:t>
      </w:r>
      <w:proofErr w:type="gramEnd"/>
      <w:r w:rsidR="00C8728E">
        <w:rPr>
          <w:bCs/>
          <w:lang w:val="en-CA"/>
        </w:rPr>
        <w:t xml:space="preserve"> it is best suited for displays where we need the refresh rate 144Hz or higher than that.</w:t>
      </w:r>
    </w:p>
    <w:p w14:paraId="14954231" w14:textId="77777777" w:rsidR="0043524C" w:rsidRDefault="0043524C" w:rsidP="0043524C">
      <w:pPr>
        <w:spacing w:after="0"/>
        <w:rPr>
          <w:b/>
          <w:lang w:val="en-CA"/>
        </w:rPr>
      </w:pPr>
    </w:p>
    <w:p w14:paraId="0F70DC9C" w14:textId="3D93A1CD" w:rsidR="00E76342" w:rsidRDefault="00E00D1F" w:rsidP="0043524C">
      <w:pPr>
        <w:spacing w:after="0"/>
        <w:rPr>
          <w:bCs/>
          <w:lang w:val="en-CA"/>
        </w:rPr>
      </w:pPr>
      <w:r>
        <w:rPr>
          <w:b/>
          <w:lang w:val="en-CA"/>
        </w:rPr>
        <w:t xml:space="preserve">Digital Visual Interface (DVI): </w:t>
      </w:r>
      <w:r w:rsidR="00A84D86">
        <w:rPr>
          <w:bCs/>
          <w:lang w:val="en-CA"/>
        </w:rPr>
        <w:t>While HDMI and DisplayPort can handle digital outputs only, DVI c</w:t>
      </w:r>
      <w:r w:rsidR="001368E0">
        <w:rPr>
          <w:bCs/>
          <w:lang w:val="en-CA"/>
        </w:rPr>
        <w:t xml:space="preserve">an handle both </w:t>
      </w:r>
      <w:r w:rsidR="001368E0" w:rsidRPr="00CB12A2">
        <w:rPr>
          <w:b/>
          <w:lang w:val="en-CA"/>
        </w:rPr>
        <w:t>analog</w:t>
      </w:r>
      <w:r w:rsidR="001368E0">
        <w:rPr>
          <w:bCs/>
          <w:lang w:val="en-CA"/>
        </w:rPr>
        <w:t xml:space="preserve"> and </w:t>
      </w:r>
      <w:r w:rsidR="001368E0" w:rsidRPr="00CB12A2">
        <w:rPr>
          <w:b/>
          <w:lang w:val="en-CA"/>
        </w:rPr>
        <w:t>digital</w:t>
      </w:r>
      <w:r w:rsidR="001368E0">
        <w:rPr>
          <w:bCs/>
          <w:lang w:val="en-CA"/>
        </w:rPr>
        <w:t xml:space="preserve"> outputs.</w:t>
      </w:r>
      <w:r w:rsidR="00A84D86">
        <w:rPr>
          <w:bCs/>
          <w:lang w:val="en-CA"/>
        </w:rPr>
        <w:t xml:space="preserve"> </w:t>
      </w:r>
      <w:r w:rsidR="00D57A8A">
        <w:rPr>
          <w:bCs/>
          <w:lang w:val="en-CA"/>
        </w:rPr>
        <w:t>It is outdated now.</w:t>
      </w:r>
    </w:p>
    <w:p w14:paraId="667C2BF3" w14:textId="77777777" w:rsidR="00D57A8A" w:rsidRDefault="00D57A8A" w:rsidP="0043524C">
      <w:pPr>
        <w:spacing w:after="0"/>
        <w:rPr>
          <w:bCs/>
          <w:lang w:val="en-CA"/>
        </w:rPr>
      </w:pPr>
    </w:p>
    <w:p w14:paraId="07064826" w14:textId="5DD61999" w:rsidR="00D57A8A" w:rsidRDefault="009625FC" w:rsidP="0043524C">
      <w:pPr>
        <w:spacing w:after="0"/>
        <w:rPr>
          <w:bCs/>
          <w:lang w:val="en-CA"/>
        </w:rPr>
      </w:pPr>
      <w:r w:rsidRPr="00CB12A2">
        <w:rPr>
          <w:b/>
          <w:lang w:val="en-CA"/>
        </w:rPr>
        <w:t>Video Graphics Array (VGA):</w:t>
      </w:r>
      <w:r>
        <w:rPr>
          <w:bCs/>
          <w:lang w:val="en-CA"/>
        </w:rPr>
        <w:t xml:space="preserve"> </w:t>
      </w:r>
      <w:r w:rsidR="002078AB">
        <w:rPr>
          <w:bCs/>
          <w:lang w:val="en-CA"/>
        </w:rPr>
        <w:t xml:space="preserve">Can transmit </w:t>
      </w:r>
      <w:r w:rsidR="002078AB" w:rsidRPr="00CB12A2">
        <w:rPr>
          <w:b/>
          <w:lang w:val="en-CA"/>
        </w:rPr>
        <w:t>analog</w:t>
      </w:r>
      <w:r w:rsidR="002078AB">
        <w:rPr>
          <w:bCs/>
          <w:lang w:val="en-CA"/>
        </w:rPr>
        <w:t xml:space="preserve"> outputs only. Can support </w:t>
      </w:r>
      <w:proofErr w:type="spellStart"/>
      <w:r w:rsidR="002078AB" w:rsidRPr="00CB12A2">
        <w:rPr>
          <w:b/>
          <w:lang w:val="en-CA"/>
        </w:rPr>
        <w:t>upto</w:t>
      </w:r>
      <w:proofErr w:type="spellEnd"/>
      <w:r w:rsidR="002078AB" w:rsidRPr="00CB12A2">
        <w:rPr>
          <w:b/>
          <w:lang w:val="en-CA"/>
        </w:rPr>
        <w:t xml:space="preserve"> HD (1920 x 1080)</w:t>
      </w:r>
      <w:r w:rsidR="002078AB">
        <w:rPr>
          <w:bCs/>
          <w:lang w:val="en-CA"/>
        </w:rPr>
        <w:t xml:space="preserve"> only.</w:t>
      </w:r>
      <w:r w:rsidR="0010008E">
        <w:rPr>
          <w:bCs/>
          <w:lang w:val="en-CA"/>
        </w:rPr>
        <w:t xml:space="preserve"> It is </w:t>
      </w:r>
      <w:r w:rsidR="0010008E" w:rsidRPr="00CB12A2">
        <w:rPr>
          <w:b/>
          <w:lang w:val="en-CA"/>
        </w:rPr>
        <w:t>15</w:t>
      </w:r>
      <w:r w:rsidR="0010008E">
        <w:rPr>
          <w:bCs/>
          <w:lang w:val="en-CA"/>
        </w:rPr>
        <w:t>-</w:t>
      </w:r>
      <w:r w:rsidR="0010008E" w:rsidRPr="00CB12A2">
        <w:rPr>
          <w:b/>
          <w:lang w:val="en-CA"/>
        </w:rPr>
        <w:t>pin</w:t>
      </w:r>
      <w:r w:rsidR="0010008E">
        <w:rPr>
          <w:bCs/>
          <w:lang w:val="en-CA"/>
        </w:rPr>
        <w:t xml:space="preserve"> connector shaped like </w:t>
      </w:r>
      <w:r w:rsidR="0010008E" w:rsidRPr="000A07A4">
        <w:rPr>
          <w:b/>
          <w:lang w:val="en-CA"/>
        </w:rPr>
        <w:t>D</w:t>
      </w:r>
      <w:r w:rsidR="0010008E">
        <w:rPr>
          <w:bCs/>
          <w:lang w:val="en-CA"/>
        </w:rPr>
        <w:t>.</w:t>
      </w:r>
    </w:p>
    <w:p w14:paraId="65BD7E11" w14:textId="77777777" w:rsidR="000A07A4" w:rsidRDefault="000A07A4" w:rsidP="0043524C">
      <w:pPr>
        <w:spacing w:after="0"/>
        <w:rPr>
          <w:bCs/>
          <w:lang w:val="en-CA"/>
        </w:rPr>
      </w:pPr>
    </w:p>
    <w:p w14:paraId="05E1A13D" w14:textId="670BA460" w:rsidR="000A07A4" w:rsidRDefault="00A5119E" w:rsidP="0043524C">
      <w:pPr>
        <w:spacing w:after="0"/>
        <w:rPr>
          <w:bCs/>
          <w:lang w:val="en-CA"/>
        </w:rPr>
      </w:pPr>
      <w:r w:rsidRPr="00B170A1">
        <w:rPr>
          <w:b/>
          <w:lang w:val="en-CA"/>
        </w:rPr>
        <w:t>Small Computer System Interface (SCSI):</w:t>
      </w:r>
      <w:r w:rsidR="008C550F">
        <w:rPr>
          <w:bCs/>
          <w:lang w:val="en-CA"/>
        </w:rPr>
        <w:t xml:space="preserve"> </w:t>
      </w:r>
      <w:r w:rsidR="00F02C2F">
        <w:rPr>
          <w:bCs/>
          <w:lang w:val="en-CA"/>
        </w:rPr>
        <w:t xml:space="preserve">Standard for connecting </w:t>
      </w:r>
      <w:r w:rsidR="00F02C2F" w:rsidRPr="00B170A1">
        <w:rPr>
          <w:b/>
          <w:lang w:val="en-CA"/>
        </w:rPr>
        <w:t>computers</w:t>
      </w:r>
      <w:r w:rsidR="00F02C2F">
        <w:rPr>
          <w:bCs/>
          <w:lang w:val="en-CA"/>
        </w:rPr>
        <w:t xml:space="preserve"> to </w:t>
      </w:r>
      <w:r w:rsidR="00F02C2F" w:rsidRPr="00B170A1">
        <w:rPr>
          <w:b/>
          <w:lang w:val="en-CA"/>
        </w:rPr>
        <w:t>peripheral devices</w:t>
      </w:r>
      <w:r w:rsidR="00F02C2F">
        <w:rPr>
          <w:bCs/>
          <w:lang w:val="en-CA"/>
        </w:rPr>
        <w:t xml:space="preserve">. Allows single host adapter to control </w:t>
      </w:r>
      <w:proofErr w:type="spellStart"/>
      <w:r w:rsidR="00F02C2F">
        <w:rPr>
          <w:bCs/>
          <w:lang w:val="en-CA"/>
        </w:rPr>
        <w:t>upto</w:t>
      </w:r>
      <w:proofErr w:type="spellEnd"/>
      <w:r w:rsidR="00F02C2F">
        <w:rPr>
          <w:bCs/>
          <w:lang w:val="en-CA"/>
        </w:rPr>
        <w:t xml:space="preserve"> </w:t>
      </w:r>
      <w:r w:rsidR="00F02C2F" w:rsidRPr="00B170A1">
        <w:rPr>
          <w:b/>
          <w:lang w:val="en-CA"/>
        </w:rPr>
        <w:t>17</w:t>
      </w:r>
      <w:r w:rsidR="00F02C2F">
        <w:rPr>
          <w:bCs/>
          <w:lang w:val="en-CA"/>
        </w:rPr>
        <w:t xml:space="preserve"> devices including host adapter.</w:t>
      </w:r>
      <w:r w:rsidR="00B170A1">
        <w:rPr>
          <w:bCs/>
          <w:lang w:val="en-CA"/>
        </w:rPr>
        <w:t xml:space="preserve"> Uses parallel bus interface.</w:t>
      </w:r>
      <w:r w:rsidR="0034336A">
        <w:rPr>
          <w:bCs/>
          <w:lang w:val="en-CA"/>
        </w:rPr>
        <w:t xml:space="preserve"> Highly used in </w:t>
      </w:r>
      <w:proofErr w:type="gramStart"/>
      <w:r w:rsidR="0034336A">
        <w:rPr>
          <w:bCs/>
          <w:lang w:val="en-CA"/>
        </w:rPr>
        <w:t>high speed</w:t>
      </w:r>
      <w:proofErr w:type="gramEnd"/>
      <w:r w:rsidR="0034336A">
        <w:rPr>
          <w:bCs/>
          <w:lang w:val="en-CA"/>
        </w:rPr>
        <w:t xml:space="preserve"> workstations, servers and mainframes. But not used in personal desktops.</w:t>
      </w:r>
    </w:p>
    <w:p w14:paraId="071BB5EF" w14:textId="77777777" w:rsidR="0077439E" w:rsidRDefault="0077439E" w:rsidP="0043524C">
      <w:pPr>
        <w:spacing w:after="0"/>
        <w:rPr>
          <w:bCs/>
          <w:lang w:val="en-CA"/>
        </w:rPr>
      </w:pPr>
    </w:p>
    <w:p w14:paraId="097E3E25" w14:textId="0B6714B3" w:rsidR="0077439E" w:rsidRDefault="0077439E" w:rsidP="0043524C">
      <w:pPr>
        <w:spacing w:after="0"/>
        <w:rPr>
          <w:bCs/>
          <w:lang w:val="en-CA"/>
        </w:rPr>
      </w:pPr>
      <w:r w:rsidRPr="00126CC7">
        <w:rPr>
          <w:b/>
          <w:lang w:val="en-CA"/>
        </w:rPr>
        <w:t>Serial Bus Interface:</w:t>
      </w:r>
      <w:r>
        <w:rPr>
          <w:bCs/>
          <w:lang w:val="en-CA"/>
        </w:rPr>
        <w:t xml:space="preserve"> Can transfer 1bit at a time. </w:t>
      </w:r>
    </w:p>
    <w:p w14:paraId="532EC4B6" w14:textId="6E4F50D9" w:rsidR="0077439E" w:rsidRDefault="0077439E" w:rsidP="0043524C">
      <w:pPr>
        <w:spacing w:after="0"/>
        <w:rPr>
          <w:bCs/>
          <w:lang w:val="en-CA"/>
        </w:rPr>
      </w:pPr>
      <w:r>
        <w:rPr>
          <w:bCs/>
          <w:lang w:val="en-CA"/>
        </w:rPr>
        <w:br/>
      </w:r>
      <w:r w:rsidRPr="00126CC7">
        <w:rPr>
          <w:b/>
          <w:lang w:val="en-CA"/>
        </w:rPr>
        <w:t>Parallel Bus Interface:</w:t>
      </w:r>
      <w:r>
        <w:rPr>
          <w:bCs/>
          <w:lang w:val="en-CA"/>
        </w:rPr>
        <w:t xml:space="preserve"> Can transfer 8 bits at a time.</w:t>
      </w:r>
    </w:p>
    <w:p w14:paraId="59AC0B60" w14:textId="77777777" w:rsidR="00726622" w:rsidRDefault="00726622" w:rsidP="0043524C">
      <w:pPr>
        <w:spacing w:after="0"/>
        <w:rPr>
          <w:bCs/>
          <w:lang w:val="en-CA"/>
        </w:rPr>
      </w:pPr>
    </w:p>
    <w:p w14:paraId="205F4AB3" w14:textId="7F7568F7" w:rsidR="00726622" w:rsidRDefault="00993923" w:rsidP="0043524C">
      <w:pPr>
        <w:spacing w:after="0"/>
        <w:rPr>
          <w:bCs/>
          <w:lang w:val="en-CA"/>
        </w:rPr>
      </w:pPr>
      <w:r w:rsidRPr="00126CC7">
        <w:rPr>
          <w:b/>
          <w:lang w:val="en-CA"/>
        </w:rPr>
        <w:t>Serial Attached SCSI</w:t>
      </w:r>
      <w:r w:rsidR="008C701A" w:rsidRPr="00126CC7">
        <w:rPr>
          <w:b/>
          <w:lang w:val="en-CA"/>
        </w:rPr>
        <w:t xml:space="preserve"> (SAS)</w:t>
      </w:r>
      <w:r w:rsidRPr="00126CC7">
        <w:rPr>
          <w:b/>
          <w:lang w:val="en-CA"/>
        </w:rPr>
        <w:t>:</w:t>
      </w:r>
      <w:r>
        <w:rPr>
          <w:bCs/>
          <w:lang w:val="en-CA"/>
        </w:rPr>
        <w:t xml:space="preserve"> </w:t>
      </w:r>
      <w:r w:rsidR="008C701A">
        <w:rPr>
          <w:bCs/>
          <w:lang w:val="en-CA"/>
        </w:rPr>
        <w:t>Parallel SCSI is replaced by SAS</w:t>
      </w:r>
      <w:r w:rsidR="00DB1754">
        <w:rPr>
          <w:bCs/>
          <w:lang w:val="en-CA"/>
        </w:rPr>
        <w:t>. It uses Serial Communication.</w:t>
      </w:r>
      <w:r w:rsidR="00D010A3">
        <w:rPr>
          <w:bCs/>
          <w:lang w:val="en-CA"/>
        </w:rPr>
        <w:t xml:space="preserve"> It is now leading technology in servers and workstations.</w:t>
      </w:r>
    </w:p>
    <w:p w14:paraId="4A409092" w14:textId="77777777" w:rsidR="00126CC7" w:rsidRDefault="00126CC7" w:rsidP="0043524C">
      <w:pPr>
        <w:spacing w:after="0"/>
        <w:rPr>
          <w:bCs/>
          <w:lang w:val="en-CA"/>
        </w:rPr>
      </w:pPr>
    </w:p>
    <w:p w14:paraId="638D9B9A" w14:textId="70AFC5E2" w:rsidR="00DF388A" w:rsidRDefault="0098143D" w:rsidP="0043524C">
      <w:pPr>
        <w:spacing w:after="0"/>
        <w:rPr>
          <w:bCs/>
          <w:lang w:val="en-CA"/>
        </w:rPr>
      </w:pPr>
      <w:r w:rsidRPr="005B44C4">
        <w:rPr>
          <w:b/>
          <w:lang w:val="en-CA"/>
        </w:rPr>
        <w:t xml:space="preserve">Integrated Drive Electronics Interface (IDE): </w:t>
      </w:r>
      <w:r w:rsidR="00EF53C4">
        <w:rPr>
          <w:b/>
          <w:lang w:val="en-CA"/>
        </w:rPr>
        <w:t xml:space="preserve">PATA </w:t>
      </w:r>
      <w:r w:rsidR="00EF53C4">
        <w:rPr>
          <w:bCs/>
          <w:lang w:val="en-CA"/>
        </w:rPr>
        <w:t>technology used to connect storage devices like HDDs and CD/DVD with desktop PCs.</w:t>
      </w:r>
      <w:r w:rsidR="003431AB">
        <w:rPr>
          <w:bCs/>
          <w:lang w:val="en-CA"/>
        </w:rPr>
        <w:t xml:space="preserve"> Per channel we can connect </w:t>
      </w:r>
      <w:r w:rsidR="003431AB">
        <w:rPr>
          <w:b/>
          <w:lang w:val="en-CA"/>
        </w:rPr>
        <w:t>two devices.</w:t>
      </w:r>
      <w:r w:rsidR="005A4BCE">
        <w:rPr>
          <w:b/>
          <w:lang w:val="en-CA"/>
        </w:rPr>
        <w:t xml:space="preserve"> </w:t>
      </w:r>
      <w:r w:rsidR="005A4BCE">
        <w:rPr>
          <w:bCs/>
          <w:lang w:val="en-CA"/>
        </w:rPr>
        <w:t>Now replaced by SATA cables.</w:t>
      </w:r>
      <w:r w:rsidR="009C53C0">
        <w:rPr>
          <w:bCs/>
          <w:lang w:val="en-CA"/>
        </w:rPr>
        <w:t xml:space="preserve"> It used </w:t>
      </w:r>
      <w:proofErr w:type="gramStart"/>
      <w:r w:rsidR="009C53C0">
        <w:rPr>
          <w:bCs/>
          <w:lang w:val="en-CA"/>
        </w:rPr>
        <w:t>16 bit</w:t>
      </w:r>
      <w:proofErr w:type="gramEnd"/>
      <w:r w:rsidR="009C53C0">
        <w:rPr>
          <w:bCs/>
          <w:lang w:val="en-CA"/>
        </w:rPr>
        <w:t xml:space="preserve"> parallel transfer.</w:t>
      </w:r>
    </w:p>
    <w:p w14:paraId="40A703DC" w14:textId="1310EAD4" w:rsidR="0019169E" w:rsidRDefault="0019169E" w:rsidP="0043524C">
      <w:pPr>
        <w:spacing w:after="0"/>
        <w:rPr>
          <w:bCs/>
          <w:lang w:val="en-CA"/>
        </w:rPr>
      </w:pPr>
    </w:p>
    <w:p w14:paraId="202F394A" w14:textId="5D1B90D2" w:rsidR="0019169E" w:rsidRDefault="0019169E" w:rsidP="0043524C">
      <w:pPr>
        <w:spacing w:after="0"/>
        <w:rPr>
          <w:bCs/>
          <w:lang w:val="en-CA"/>
        </w:rPr>
      </w:pPr>
      <w:r w:rsidRPr="00AC473D">
        <w:rPr>
          <w:b/>
          <w:lang w:val="en-CA"/>
        </w:rPr>
        <w:t xml:space="preserve">Serial Ports: </w:t>
      </w:r>
      <w:r w:rsidR="00AC473D">
        <w:rPr>
          <w:bCs/>
          <w:lang w:val="en-CA"/>
        </w:rPr>
        <w:t>Can transmit 1 bit at a time. Speed is 115Kbps which is much slower than USBs.</w:t>
      </w:r>
      <w:r w:rsidR="00E22973">
        <w:rPr>
          <w:bCs/>
          <w:lang w:val="en-CA"/>
        </w:rPr>
        <w:t xml:space="preserve"> Uses start, stop and parity bits for verifying data transmissions.</w:t>
      </w:r>
      <w:r w:rsidR="001969AF">
        <w:rPr>
          <w:bCs/>
          <w:lang w:val="en-CA"/>
        </w:rPr>
        <w:t xml:space="preserve"> </w:t>
      </w:r>
      <w:r w:rsidR="00E51CFA">
        <w:rPr>
          <w:bCs/>
          <w:lang w:val="en-CA"/>
        </w:rPr>
        <w:t>In our old computer, keyboard connecters are round right. It also connects to Serial Ports. Green serial port for mouse and purple for keyboards.</w:t>
      </w:r>
    </w:p>
    <w:p w14:paraId="1C752D50" w14:textId="77777777" w:rsidR="00437388" w:rsidRDefault="00437388" w:rsidP="0043524C">
      <w:pPr>
        <w:spacing w:after="0"/>
        <w:rPr>
          <w:bCs/>
          <w:lang w:val="en-CA"/>
        </w:rPr>
      </w:pPr>
    </w:p>
    <w:p w14:paraId="0B4D3AFB" w14:textId="77777777" w:rsidR="00437388" w:rsidRPr="00AC473D" w:rsidRDefault="00437388" w:rsidP="0043524C">
      <w:pPr>
        <w:spacing w:after="0"/>
        <w:rPr>
          <w:bCs/>
          <w:lang w:val="en-CA"/>
        </w:rPr>
      </w:pPr>
    </w:p>
    <w:sectPr w:rsidR="00437388" w:rsidRPr="00AC473D" w:rsidSect="00385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50F9B"/>
    <w:multiLevelType w:val="hybridMultilevel"/>
    <w:tmpl w:val="CA082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947BF"/>
    <w:multiLevelType w:val="multilevel"/>
    <w:tmpl w:val="58C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E3A73"/>
    <w:multiLevelType w:val="hybridMultilevel"/>
    <w:tmpl w:val="ACC0D16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95377">
    <w:abstractNumId w:val="1"/>
  </w:num>
  <w:num w:numId="2" w16cid:durableId="263072612">
    <w:abstractNumId w:val="2"/>
  </w:num>
  <w:num w:numId="3" w16cid:durableId="22492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EB"/>
    <w:rsid w:val="00004E89"/>
    <w:rsid w:val="000159AF"/>
    <w:rsid w:val="00031E6A"/>
    <w:rsid w:val="00056F9A"/>
    <w:rsid w:val="000602B2"/>
    <w:rsid w:val="00070976"/>
    <w:rsid w:val="00071651"/>
    <w:rsid w:val="00073590"/>
    <w:rsid w:val="000853FC"/>
    <w:rsid w:val="00086C2C"/>
    <w:rsid w:val="000909DD"/>
    <w:rsid w:val="000A07A4"/>
    <w:rsid w:val="000B2BF6"/>
    <w:rsid w:val="000C21BA"/>
    <w:rsid w:val="000C2FD6"/>
    <w:rsid w:val="000C4851"/>
    <w:rsid w:val="000C6A6C"/>
    <w:rsid w:val="000D1FAA"/>
    <w:rsid w:val="0010008E"/>
    <w:rsid w:val="001048F0"/>
    <w:rsid w:val="00126CC7"/>
    <w:rsid w:val="001368E0"/>
    <w:rsid w:val="00141A53"/>
    <w:rsid w:val="00160C8D"/>
    <w:rsid w:val="00183333"/>
    <w:rsid w:val="0019169E"/>
    <w:rsid w:val="00196360"/>
    <w:rsid w:val="001969AF"/>
    <w:rsid w:val="00197C4D"/>
    <w:rsid w:val="001C0547"/>
    <w:rsid w:val="001C2254"/>
    <w:rsid w:val="001C3997"/>
    <w:rsid w:val="001D466B"/>
    <w:rsid w:val="001E4256"/>
    <w:rsid w:val="001F06D5"/>
    <w:rsid w:val="0020118A"/>
    <w:rsid w:val="002078AB"/>
    <w:rsid w:val="0022321E"/>
    <w:rsid w:val="00225657"/>
    <w:rsid w:val="0022691B"/>
    <w:rsid w:val="0023437E"/>
    <w:rsid w:val="00241634"/>
    <w:rsid w:val="00270920"/>
    <w:rsid w:val="00281142"/>
    <w:rsid w:val="002938E3"/>
    <w:rsid w:val="00296B78"/>
    <w:rsid w:val="002A6D16"/>
    <w:rsid w:val="002C2472"/>
    <w:rsid w:val="002D0F2D"/>
    <w:rsid w:val="002D4D4E"/>
    <w:rsid w:val="002D6A5A"/>
    <w:rsid w:val="002E1515"/>
    <w:rsid w:val="002E62E9"/>
    <w:rsid w:val="002F120A"/>
    <w:rsid w:val="003214F9"/>
    <w:rsid w:val="00324169"/>
    <w:rsid w:val="0032427B"/>
    <w:rsid w:val="00325DBF"/>
    <w:rsid w:val="00331B69"/>
    <w:rsid w:val="00334298"/>
    <w:rsid w:val="003431AB"/>
    <w:rsid w:val="0034336A"/>
    <w:rsid w:val="003671BD"/>
    <w:rsid w:val="003773B2"/>
    <w:rsid w:val="0038527A"/>
    <w:rsid w:val="00387B16"/>
    <w:rsid w:val="003966FC"/>
    <w:rsid w:val="003A68AC"/>
    <w:rsid w:val="003C31A9"/>
    <w:rsid w:val="003C37A7"/>
    <w:rsid w:val="003C7FD9"/>
    <w:rsid w:val="003E51D9"/>
    <w:rsid w:val="0041226C"/>
    <w:rsid w:val="00414DE0"/>
    <w:rsid w:val="0042149B"/>
    <w:rsid w:val="0043524C"/>
    <w:rsid w:val="00436528"/>
    <w:rsid w:val="004369E1"/>
    <w:rsid w:val="00437388"/>
    <w:rsid w:val="0045190E"/>
    <w:rsid w:val="0046511E"/>
    <w:rsid w:val="00465CA5"/>
    <w:rsid w:val="00470BBD"/>
    <w:rsid w:val="00483B4B"/>
    <w:rsid w:val="0049195E"/>
    <w:rsid w:val="004C32BC"/>
    <w:rsid w:val="004E6574"/>
    <w:rsid w:val="00502713"/>
    <w:rsid w:val="00536212"/>
    <w:rsid w:val="005366DD"/>
    <w:rsid w:val="0055268B"/>
    <w:rsid w:val="00561983"/>
    <w:rsid w:val="005818A3"/>
    <w:rsid w:val="005933AA"/>
    <w:rsid w:val="005A102E"/>
    <w:rsid w:val="005A4743"/>
    <w:rsid w:val="005A4BCE"/>
    <w:rsid w:val="005A673A"/>
    <w:rsid w:val="005B0E88"/>
    <w:rsid w:val="005B3D2C"/>
    <w:rsid w:val="005B44C4"/>
    <w:rsid w:val="005B5DA0"/>
    <w:rsid w:val="005C0563"/>
    <w:rsid w:val="005C4ADC"/>
    <w:rsid w:val="005C54A5"/>
    <w:rsid w:val="005D7418"/>
    <w:rsid w:val="005F1DA0"/>
    <w:rsid w:val="00613C18"/>
    <w:rsid w:val="006144D0"/>
    <w:rsid w:val="0061639B"/>
    <w:rsid w:val="00623242"/>
    <w:rsid w:val="00625AA9"/>
    <w:rsid w:val="00626B66"/>
    <w:rsid w:val="0062794B"/>
    <w:rsid w:val="0063568C"/>
    <w:rsid w:val="0065754E"/>
    <w:rsid w:val="006724FD"/>
    <w:rsid w:val="00677B89"/>
    <w:rsid w:val="006913DC"/>
    <w:rsid w:val="006973F1"/>
    <w:rsid w:val="006D30F1"/>
    <w:rsid w:val="006D787C"/>
    <w:rsid w:val="006E2BF2"/>
    <w:rsid w:val="006E4D0C"/>
    <w:rsid w:val="00724F14"/>
    <w:rsid w:val="00726622"/>
    <w:rsid w:val="00737292"/>
    <w:rsid w:val="00744245"/>
    <w:rsid w:val="00744DFF"/>
    <w:rsid w:val="00745883"/>
    <w:rsid w:val="007459C5"/>
    <w:rsid w:val="00747790"/>
    <w:rsid w:val="00764B69"/>
    <w:rsid w:val="007673DF"/>
    <w:rsid w:val="007723EA"/>
    <w:rsid w:val="0077439E"/>
    <w:rsid w:val="00777AAC"/>
    <w:rsid w:val="007833F1"/>
    <w:rsid w:val="007A2F6B"/>
    <w:rsid w:val="007B6A43"/>
    <w:rsid w:val="007C6C96"/>
    <w:rsid w:val="007E0D7C"/>
    <w:rsid w:val="007E31D9"/>
    <w:rsid w:val="007E45DF"/>
    <w:rsid w:val="00802930"/>
    <w:rsid w:val="00805BF9"/>
    <w:rsid w:val="008129AA"/>
    <w:rsid w:val="00825E81"/>
    <w:rsid w:val="00846886"/>
    <w:rsid w:val="00860D74"/>
    <w:rsid w:val="008610FA"/>
    <w:rsid w:val="008954E1"/>
    <w:rsid w:val="008A0F83"/>
    <w:rsid w:val="008A31EB"/>
    <w:rsid w:val="008A40FD"/>
    <w:rsid w:val="008A41EF"/>
    <w:rsid w:val="008B13B5"/>
    <w:rsid w:val="008C5302"/>
    <w:rsid w:val="008C550F"/>
    <w:rsid w:val="008C5E0D"/>
    <w:rsid w:val="008C6684"/>
    <w:rsid w:val="008C701A"/>
    <w:rsid w:val="008D3C7E"/>
    <w:rsid w:val="008D70B3"/>
    <w:rsid w:val="008F25E5"/>
    <w:rsid w:val="008F60FA"/>
    <w:rsid w:val="008F62D6"/>
    <w:rsid w:val="008F7261"/>
    <w:rsid w:val="00902DDD"/>
    <w:rsid w:val="009037B0"/>
    <w:rsid w:val="0092088D"/>
    <w:rsid w:val="00942C6F"/>
    <w:rsid w:val="009507A4"/>
    <w:rsid w:val="009625FC"/>
    <w:rsid w:val="0097144E"/>
    <w:rsid w:val="0098143D"/>
    <w:rsid w:val="00993923"/>
    <w:rsid w:val="00996617"/>
    <w:rsid w:val="009A6187"/>
    <w:rsid w:val="009C175B"/>
    <w:rsid w:val="009C53C0"/>
    <w:rsid w:val="00A14BED"/>
    <w:rsid w:val="00A16353"/>
    <w:rsid w:val="00A328AD"/>
    <w:rsid w:val="00A35871"/>
    <w:rsid w:val="00A414E2"/>
    <w:rsid w:val="00A5119E"/>
    <w:rsid w:val="00A567F0"/>
    <w:rsid w:val="00A8292B"/>
    <w:rsid w:val="00A84D86"/>
    <w:rsid w:val="00AA44EB"/>
    <w:rsid w:val="00AB5F40"/>
    <w:rsid w:val="00AC473D"/>
    <w:rsid w:val="00AD63C5"/>
    <w:rsid w:val="00AE2CD8"/>
    <w:rsid w:val="00AE68FD"/>
    <w:rsid w:val="00B170A1"/>
    <w:rsid w:val="00B170F7"/>
    <w:rsid w:val="00B24573"/>
    <w:rsid w:val="00B25DA8"/>
    <w:rsid w:val="00B338C9"/>
    <w:rsid w:val="00B35A1A"/>
    <w:rsid w:val="00B44FE5"/>
    <w:rsid w:val="00B45A7B"/>
    <w:rsid w:val="00B474D5"/>
    <w:rsid w:val="00B613A7"/>
    <w:rsid w:val="00B6241A"/>
    <w:rsid w:val="00B6501C"/>
    <w:rsid w:val="00B65AE0"/>
    <w:rsid w:val="00B66EF3"/>
    <w:rsid w:val="00B75F48"/>
    <w:rsid w:val="00B97D51"/>
    <w:rsid w:val="00BB5CD1"/>
    <w:rsid w:val="00BB7465"/>
    <w:rsid w:val="00BB7886"/>
    <w:rsid w:val="00BC32A9"/>
    <w:rsid w:val="00BD1F30"/>
    <w:rsid w:val="00C001D5"/>
    <w:rsid w:val="00C00536"/>
    <w:rsid w:val="00C10CBF"/>
    <w:rsid w:val="00C22225"/>
    <w:rsid w:val="00C56D26"/>
    <w:rsid w:val="00C808B2"/>
    <w:rsid w:val="00C8728E"/>
    <w:rsid w:val="00CA52B0"/>
    <w:rsid w:val="00CA7E60"/>
    <w:rsid w:val="00CB12A2"/>
    <w:rsid w:val="00CC4AE5"/>
    <w:rsid w:val="00CC53C2"/>
    <w:rsid w:val="00CD30B8"/>
    <w:rsid w:val="00CD3789"/>
    <w:rsid w:val="00CE2B48"/>
    <w:rsid w:val="00D010A3"/>
    <w:rsid w:val="00D04577"/>
    <w:rsid w:val="00D07649"/>
    <w:rsid w:val="00D2379A"/>
    <w:rsid w:val="00D273BE"/>
    <w:rsid w:val="00D52701"/>
    <w:rsid w:val="00D57796"/>
    <w:rsid w:val="00D57A8A"/>
    <w:rsid w:val="00D72E74"/>
    <w:rsid w:val="00D91941"/>
    <w:rsid w:val="00DA11BB"/>
    <w:rsid w:val="00DA42F1"/>
    <w:rsid w:val="00DB1754"/>
    <w:rsid w:val="00DB1CBD"/>
    <w:rsid w:val="00DB6C08"/>
    <w:rsid w:val="00DF388A"/>
    <w:rsid w:val="00E00D1F"/>
    <w:rsid w:val="00E21F06"/>
    <w:rsid w:val="00E22973"/>
    <w:rsid w:val="00E23E81"/>
    <w:rsid w:val="00E262C1"/>
    <w:rsid w:val="00E2773A"/>
    <w:rsid w:val="00E31482"/>
    <w:rsid w:val="00E35483"/>
    <w:rsid w:val="00E4462A"/>
    <w:rsid w:val="00E50823"/>
    <w:rsid w:val="00E51CFA"/>
    <w:rsid w:val="00E53607"/>
    <w:rsid w:val="00E54CC4"/>
    <w:rsid w:val="00E61495"/>
    <w:rsid w:val="00E65E4B"/>
    <w:rsid w:val="00E76342"/>
    <w:rsid w:val="00EB2403"/>
    <w:rsid w:val="00ED5DD3"/>
    <w:rsid w:val="00EE26AB"/>
    <w:rsid w:val="00EF288B"/>
    <w:rsid w:val="00EF53C4"/>
    <w:rsid w:val="00F02C2F"/>
    <w:rsid w:val="00F03338"/>
    <w:rsid w:val="00F04E22"/>
    <w:rsid w:val="00F101E1"/>
    <w:rsid w:val="00F11249"/>
    <w:rsid w:val="00F12A5F"/>
    <w:rsid w:val="00F229E1"/>
    <w:rsid w:val="00F23431"/>
    <w:rsid w:val="00F42813"/>
    <w:rsid w:val="00F45919"/>
    <w:rsid w:val="00F71152"/>
    <w:rsid w:val="00F91EF2"/>
    <w:rsid w:val="00FA14C9"/>
    <w:rsid w:val="00FA3CF8"/>
    <w:rsid w:val="00FA482B"/>
    <w:rsid w:val="00FF595D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2EF8"/>
  <w15:chartTrackingRefBased/>
  <w15:docId w15:val="{0842F799-19E7-4E06-BFFD-6099269B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4E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6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760</cp:revision>
  <dcterms:created xsi:type="dcterms:W3CDTF">2025-01-11T23:48:00Z</dcterms:created>
  <dcterms:modified xsi:type="dcterms:W3CDTF">2025-01-15T06:04:00Z</dcterms:modified>
</cp:coreProperties>
</file>