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 DATAWEB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768600"/>
            <wp:effectExtent l="0" t="0" r="12700" b="0"/>
            <wp:docPr id="1" name="图片 1" descr="截屏2026-03-05 20.23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3-05 20.23.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20970" cy="2853055"/>
            <wp:effectExtent l="0" t="0" r="0" b="0"/>
            <wp:docPr id="2" name="图片 2" descr="截屏2026-03-05 20.26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3-05 20.26.52"/>
                    <pic:cNvPicPr>
                      <a:picLocks noChangeAspect="1"/>
                    </pic:cNvPicPr>
                  </pic:nvPicPr>
                  <pic:blipFill>
                    <a:blip r:embed="rId5"/>
                    <a:srcRect l="5959" r="5923" b="2347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2.gta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684145"/>
            <wp:effectExtent l="0" t="0" r="10795" b="8255"/>
            <wp:docPr id="3" name="图片 3" descr="截屏2026-03-05 20.29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3-05 20.29.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1331F5"/>
          <w:lang w:val="en-US" w:eastAsia="zh-CN"/>
        </w:rPr>
      </w:pPr>
      <w:r>
        <w:rPr>
          <w:rFonts w:hint="eastAsia"/>
          <w:color w:val="1331F5"/>
          <w:lang w:val="en-US" w:eastAsia="zh-CN"/>
        </w:rPr>
        <w:t>但是没有列出减税多少，对什么产品减税，这仅仅是列出了政策。</w:t>
      </w:r>
    </w:p>
    <w:p>
      <w:pPr>
        <w:rPr>
          <w:rFonts w:hint="eastAsia"/>
          <w:color w:val="1331F5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 WITS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可提取1989-2019年美国对世界其他国家的进口关税数据</w:t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7325" cy="3320415"/>
            <wp:effectExtent l="0" t="0" r="15875" b="6985"/>
            <wp:docPr id="6" name="图片 6" descr="截屏2026-03-08 10.29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08 10.29.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7325" cy="3320415"/>
            <wp:effectExtent l="0" t="0" r="15875" b="6985"/>
            <wp:docPr id="7" name="图片 7" descr="截屏2026-03-08 10.29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3-08 10.29.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7325" cy="3320415"/>
            <wp:effectExtent l="0" t="0" r="15875" b="6985"/>
            <wp:docPr id="8" name="图片 8" descr="截屏2026-03-08 10.29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3-08 10.29.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4785" cy="2490470"/>
            <wp:effectExtent l="0" t="0" r="18415" b="24130"/>
            <wp:docPr id="5" name="图片 5" descr="截屏2026-03-06 13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3-06 13.21.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val="en-US" w:eastAsia="zh-CN"/>
        </w:rPr>
        <w:drawing>
          <wp:inline distT="0" distB="0" distL="114300" distR="114300">
            <wp:extent cx="5264785" cy="2613025"/>
            <wp:effectExtent l="0" t="0" r="18415" b="3175"/>
            <wp:docPr id="4" name="图片 4" descr="截屏2026-03-06 13.20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3-06 13.20.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1331F5"/>
          <w:lang w:val="en-US" w:eastAsia="zh-CN"/>
        </w:rPr>
      </w:pPr>
    </w:p>
    <w:p>
      <w:pPr>
        <w:rPr>
          <w:rFonts w:hint="default"/>
          <w:color w:val="1331F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BFECA8"/>
    <w:rsid w:val="12BFECA8"/>
    <w:rsid w:val="1B7E0989"/>
    <w:rsid w:val="5FE7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2026-03-06T12:24:00Z</dcterms:created>
  <dc:creator>叶子</dc:creator>
  <cp:lastModifiedBy>叶子</cp:lastModifiedBy>
  <dcterms:modified xsi:type="dcterms:W3CDTF">2026-03-08T14:38:14Z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A51AEF10D21285BFE775A969EAD543EB_41</vt:lpwstr>
  </property>
</Properties>
</file>