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Revenue-Dependence Moderation Event Study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event_time</w:t>
            </w:r>
          </w:p>
        </w:tc>
        <w:tc>
          <w:tcPr>
            <w:tcW w:type="dxa" w:w="1234"/>
          </w:tcPr>
          <w:p>
            <w:r>
              <w:t>revenue10_interaction</w:t>
            </w:r>
          </w:p>
        </w:tc>
        <w:tc>
          <w:tcPr>
            <w:tcW w:type="dxa" w:w="1234"/>
          </w:tcPr>
          <w:p>
            <w:r>
              <w:t>std_error</w:t>
            </w:r>
          </w:p>
        </w:tc>
        <w:tc>
          <w:tcPr>
            <w:tcW w:type="dxa" w:w="1234"/>
          </w:tcPr>
          <w:p>
            <w:r>
              <w:t>ci_low</w:t>
            </w:r>
          </w:p>
        </w:tc>
        <w:tc>
          <w:tcPr>
            <w:tcW w:type="dxa" w:w="1234"/>
          </w:tcPr>
          <w:p>
            <w:r>
              <w:t>ci_high</w:t>
            </w:r>
          </w:p>
        </w:tc>
        <w:tc>
          <w:tcPr>
            <w:tcW w:type="dxa" w:w="1234"/>
          </w:tcPr>
          <w:p>
            <w:r>
              <w:t>p_value_t18</w:t>
            </w:r>
          </w:p>
        </w:tc>
        <w:tc>
          <w:tcPr>
            <w:tcW w:type="dxa" w:w="1234"/>
          </w:tcPr>
          <w:p>
            <w:r>
              <w:t>contributing_cohorts</w:t>
            </w:r>
          </w:p>
        </w:tc>
      </w:tr>
      <w:tr>
        <w:tc>
          <w:tcPr>
            <w:tcW w:type="dxa" w:w="1234"/>
          </w:tcPr>
          <w:p>
            <w:r>
              <w:t>-6</w:t>
            </w:r>
          </w:p>
        </w:tc>
        <w:tc>
          <w:tcPr>
            <w:tcW w:type="dxa" w:w="1234"/>
          </w:tcPr>
          <w:p>
            <w:r>
              <w:t>-0.268467</w:t>
            </w:r>
          </w:p>
        </w:tc>
        <w:tc>
          <w:tcPr>
            <w:tcW w:type="dxa" w:w="1234"/>
          </w:tcPr>
          <w:p>
            <w:r>
              <w:t>0.045834</w:t>
            </w:r>
          </w:p>
        </w:tc>
        <w:tc>
          <w:tcPr>
            <w:tcW w:type="dxa" w:w="1234"/>
          </w:tcPr>
          <w:p>
            <w:r>
              <w:t>-0.364761</w:t>
            </w:r>
          </w:p>
        </w:tc>
        <w:tc>
          <w:tcPr>
            <w:tcW w:type="dxa" w:w="1234"/>
          </w:tcPr>
          <w:p>
            <w:r>
              <w:t>-0.172174</w:t>
            </w:r>
          </w:p>
        </w:tc>
        <w:tc>
          <w:tcPr>
            <w:tcW w:type="dxa" w:w="1234"/>
          </w:tcPr>
          <w:p>
            <w:r>
              <w:t>0.000015</w:t>
            </w:r>
          </w:p>
        </w:tc>
        <w:tc>
          <w:tcPr>
            <w:tcW w:type="dxa" w:w="1234"/>
          </w:tcPr>
          <w:p>
            <w:r>
              <w:t>2023</w:t>
            </w:r>
          </w:p>
        </w:tc>
      </w:tr>
      <w:tr>
        <w:tc>
          <w:tcPr>
            <w:tcW w:type="dxa" w:w="1234"/>
          </w:tcPr>
          <w:p>
            <w:r>
              <w:t>-5</w:t>
            </w:r>
          </w:p>
        </w:tc>
        <w:tc>
          <w:tcPr>
            <w:tcW w:type="dxa" w:w="1234"/>
          </w:tcPr>
          <w:p>
            <w:r>
              <w:t>-0.065017</w:t>
            </w:r>
          </w:p>
        </w:tc>
        <w:tc>
          <w:tcPr>
            <w:tcW w:type="dxa" w:w="1234"/>
          </w:tcPr>
          <w:p>
            <w:r>
              <w:t>0.019053</w:t>
            </w:r>
          </w:p>
        </w:tc>
        <w:tc>
          <w:tcPr>
            <w:tcW w:type="dxa" w:w="1234"/>
          </w:tcPr>
          <w:p>
            <w:r>
              <w:t>-0.105047</w:t>
            </w:r>
          </w:p>
        </w:tc>
        <w:tc>
          <w:tcPr>
            <w:tcW w:type="dxa" w:w="1234"/>
          </w:tcPr>
          <w:p>
            <w:r>
              <w:t>-0.024988</w:t>
            </w:r>
          </w:p>
        </w:tc>
        <w:tc>
          <w:tcPr>
            <w:tcW w:type="dxa" w:w="1234"/>
          </w:tcPr>
          <w:p>
            <w:r>
              <w:t>0.003105</w:t>
            </w:r>
          </w:p>
        </w:tc>
        <w:tc>
          <w:tcPr>
            <w:tcW w:type="dxa" w:w="1234"/>
          </w:tcPr>
          <w:p>
            <w:r>
              <w:t>2022,2023</w:t>
            </w:r>
          </w:p>
        </w:tc>
      </w:tr>
      <w:tr>
        <w:tc>
          <w:tcPr>
            <w:tcW w:type="dxa" w:w="1234"/>
          </w:tcPr>
          <w:p>
            <w:r>
              <w:t>-4</w:t>
            </w:r>
          </w:p>
        </w:tc>
        <w:tc>
          <w:tcPr>
            <w:tcW w:type="dxa" w:w="1234"/>
          </w:tcPr>
          <w:p>
            <w:r>
              <w:t>-0.053051</w:t>
            </w:r>
          </w:p>
        </w:tc>
        <w:tc>
          <w:tcPr>
            <w:tcW w:type="dxa" w:w="1234"/>
          </w:tcPr>
          <w:p>
            <w:r>
              <w:t>0.019977</w:t>
            </w:r>
          </w:p>
        </w:tc>
        <w:tc>
          <w:tcPr>
            <w:tcW w:type="dxa" w:w="1234"/>
          </w:tcPr>
          <w:p>
            <w:r>
              <w:t>-0.095021</w:t>
            </w:r>
          </w:p>
        </w:tc>
        <w:tc>
          <w:tcPr>
            <w:tcW w:type="dxa" w:w="1234"/>
          </w:tcPr>
          <w:p>
            <w:r>
              <w:t>-0.011082</w:t>
            </w:r>
          </w:p>
        </w:tc>
        <w:tc>
          <w:tcPr>
            <w:tcW w:type="dxa" w:w="1234"/>
          </w:tcPr>
          <w:p>
            <w:r>
              <w:t>0.016094</w:t>
            </w:r>
          </w:p>
        </w:tc>
        <w:tc>
          <w:tcPr>
            <w:tcW w:type="dxa" w:w="1234"/>
          </w:tcPr>
          <w:p>
            <w:r>
              <w:t>2022,2023</w:t>
            </w:r>
          </w:p>
        </w:tc>
      </w:tr>
      <w:tr>
        <w:tc>
          <w:tcPr>
            <w:tcW w:type="dxa" w:w="1234"/>
          </w:tcPr>
          <w:p>
            <w:r>
              <w:t>-3</w:t>
            </w:r>
          </w:p>
        </w:tc>
        <w:tc>
          <w:tcPr>
            <w:tcW w:type="dxa" w:w="1234"/>
          </w:tcPr>
          <w:p>
            <w:r>
              <w:t>-0.033736</w:t>
            </w:r>
          </w:p>
        </w:tc>
        <w:tc>
          <w:tcPr>
            <w:tcW w:type="dxa" w:w="1234"/>
          </w:tcPr>
          <w:p>
            <w:r>
              <w:t>0.014576</w:t>
            </w:r>
          </w:p>
        </w:tc>
        <w:tc>
          <w:tcPr>
            <w:tcW w:type="dxa" w:w="1234"/>
          </w:tcPr>
          <w:p>
            <w:r>
              <w:t>-0.064359</w:t>
            </w:r>
          </w:p>
        </w:tc>
        <w:tc>
          <w:tcPr>
            <w:tcW w:type="dxa" w:w="1234"/>
          </w:tcPr>
          <w:p>
            <w:r>
              <w:t>-0.003113</w:t>
            </w:r>
          </w:p>
        </w:tc>
        <w:tc>
          <w:tcPr>
            <w:tcW w:type="dxa" w:w="1234"/>
          </w:tcPr>
          <w:p>
            <w:r>
              <w:t>0.032654</w:t>
            </w:r>
          </w:p>
        </w:tc>
        <w:tc>
          <w:tcPr>
            <w:tcW w:type="dxa" w:w="1234"/>
          </w:tcPr>
          <w:p>
            <w:r>
              <w:t>2022,2023</w:t>
            </w:r>
          </w:p>
        </w:tc>
      </w:tr>
      <w:tr>
        <w:tc>
          <w:tcPr>
            <w:tcW w:type="dxa" w:w="1234"/>
          </w:tcPr>
          <w:p>
            <w:r>
              <w:t>-2</w:t>
            </w:r>
          </w:p>
        </w:tc>
        <w:tc>
          <w:tcPr>
            <w:tcW w:type="dxa" w:w="1234"/>
          </w:tcPr>
          <w:p>
            <w:r>
              <w:t>-0.037705</w:t>
            </w:r>
          </w:p>
        </w:tc>
        <w:tc>
          <w:tcPr>
            <w:tcW w:type="dxa" w:w="1234"/>
          </w:tcPr>
          <w:p>
            <w:r>
              <w:t>0.013377</w:t>
            </w:r>
          </w:p>
        </w:tc>
        <w:tc>
          <w:tcPr>
            <w:tcW w:type="dxa" w:w="1234"/>
          </w:tcPr>
          <w:p>
            <w:r>
              <w:t>-0.065809</w:t>
            </w:r>
          </w:p>
        </w:tc>
        <w:tc>
          <w:tcPr>
            <w:tcW w:type="dxa" w:w="1234"/>
          </w:tcPr>
          <w:p>
            <w:r>
              <w:t>-0.009601</w:t>
            </w:r>
          </w:p>
        </w:tc>
        <w:tc>
          <w:tcPr>
            <w:tcW w:type="dxa" w:w="1234"/>
          </w:tcPr>
          <w:p>
            <w:r>
              <w:t>0.011374</w:t>
            </w:r>
          </w:p>
        </w:tc>
        <w:tc>
          <w:tcPr>
            <w:tcW w:type="dxa" w:w="1234"/>
          </w:tcPr>
          <w:p>
            <w:r>
              <w:t>2022,2023</w:t>
            </w:r>
          </w:p>
        </w:tc>
      </w:tr>
      <w:tr>
        <w:tc>
          <w:tcPr>
            <w:tcW w:type="dxa" w:w="1234"/>
          </w:tcPr>
          <w:p>
            <w:r>
              <w:t>-1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reference</w:t>
            </w:r>
          </w:p>
        </w:tc>
      </w:tr>
      <w:tr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-0.009656</w:t>
            </w:r>
          </w:p>
        </w:tc>
        <w:tc>
          <w:tcPr>
            <w:tcW w:type="dxa" w:w="1234"/>
          </w:tcPr>
          <w:p>
            <w:r>
              <w:t>0.007791</w:t>
            </w:r>
          </w:p>
        </w:tc>
        <w:tc>
          <w:tcPr>
            <w:tcW w:type="dxa" w:w="1234"/>
          </w:tcPr>
          <w:p>
            <w:r>
              <w:t>-0.026024</w:t>
            </w:r>
          </w:p>
        </w:tc>
        <w:tc>
          <w:tcPr>
            <w:tcW w:type="dxa" w:w="1234"/>
          </w:tcPr>
          <w:p>
            <w:r>
              <w:t>0.006713</w:t>
            </w:r>
          </w:p>
        </w:tc>
        <w:tc>
          <w:tcPr>
            <w:tcW w:type="dxa" w:w="1234"/>
          </w:tcPr>
          <w:p>
            <w:r>
              <w:t>0.231146</w:t>
            </w:r>
          </w:p>
        </w:tc>
        <w:tc>
          <w:tcPr>
            <w:tcW w:type="dxa" w:w="1234"/>
          </w:tcPr>
          <w:p>
            <w:r>
              <w:t>2022,2023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-0.024248</w:t>
            </w:r>
          </w:p>
        </w:tc>
        <w:tc>
          <w:tcPr>
            <w:tcW w:type="dxa" w:w="1234"/>
          </w:tcPr>
          <w:p>
            <w:r>
              <w:t>0.013316</w:t>
            </w:r>
          </w:p>
        </w:tc>
        <w:tc>
          <w:tcPr>
            <w:tcW w:type="dxa" w:w="1234"/>
          </w:tcPr>
          <w:p>
            <w:r>
              <w:t>-0.052225</w:t>
            </w:r>
          </w:p>
        </w:tc>
        <w:tc>
          <w:tcPr>
            <w:tcW w:type="dxa" w:w="1234"/>
          </w:tcPr>
          <w:p>
            <w:r>
              <w:t>0.003728</w:t>
            </w:r>
          </w:p>
        </w:tc>
        <w:tc>
          <w:tcPr>
            <w:tcW w:type="dxa" w:w="1234"/>
          </w:tcPr>
          <w:p>
            <w:r>
              <w:t>0.085278</w:t>
            </w:r>
          </w:p>
        </w:tc>
        <w:tc>
          <w:tcPr>
            <w:tcW w:type="dxa" w:w="1234"/>
          </w:tcPr>
          <w:p>
            <w:r>
              <w:t>2022,2023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-0.002721</w:t>
            </w:r>
          </w:p>
        </w:tc>
        <w:tc>
          <w:tcPr>
            <w:tcW w:type="dxa" w:w="1234"/>
          </w:tcPr>
          <w:p>
            <w:r>
              <w:t>0.010300</w:t>
            </w:r>
          </w:p>
        </w:tc>
        <w:tc>
          <w:tcPr>
            <w:tcW w:type="dxa" w:w="1234"/>
          </w:tcPr>
          <w:p>
            <w:r>
              <w:t>-0.024359</w:t>
            </w:r>
          </w:p>
        </w:tc>
        <w:tc>
          <w:tcPr>
            <w:tcW w:type="dxa" w:w="1234"/>
          </w:tcPr>
          <w:p>
            <w:r>
              <w:t>0.018918</w:t>
            </w:r>
          </w:p>
        </w:tc>
        <w:tc>
          <w:tcPr>
            <w:tcW w:type="dxa" w:w="1234"/>
          </w:tcPr>
          <w:p>
            <w:r>
              <w:t>0.794668</w:t>
            </w:r>
          </w:p>
        </w:tc>
        <w:tc>
          <w:tcPr>
            <w:tcW w:type="dxa" w:w="1234"/>
          </w:tcPr>
          <w:p>
            <w:r>
              <w:t>2022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