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BDB84" w14:textId="77777777" w:rsidR="008420C7" w:rsidRDefault="008420C7" w:rsidP="008420C7">
      <w:pPr>
        <w:suppressLineNumbers/>
        <w:spacing w:after="240"/>
        <w:jc w:val="center"/>
      </w:pPr>
      <w:r>
        <w:rPr>
          <w:rFonts w:eastAsia="Times New Roman"/>
          <w:b/>
          <w:sz w:val="28"/>
        </w:rPr>
        <w:t>Title Page</w:t>
      </w:r>
    </w:p>
    <w:p w14:paraId="039134B1" w14:textId="77777777" w:rsidR="008420C7" w:rsidRDefault="008420C7" w:rsidP="008420C7">
      <w:pPr>
        <w:suppressLineNumbers/>
        <w:spacing w:before="120" w:after="60"/>
      </w:pPr>
      <w:r>
        <w:rPr>
          <w:rFonts w:eastAsia="Times New Roman"/>
          <w:b/>
          <w:sz w:val="24"/>
        </w:rPr>
        <w:t>Title:</w:t>
      </w:r>
    </w:p>
    <w:p w14:paraId="749F26B1" w14:textId="77777777" w:rsidR="008420C7" w:rsidRDefault="008420C7" w:rsidP="008420C7">
      <w:pPr>
        <w:suppressLineNumbers/>
        <w:spacing w:after="160"/>
      </w:pPr>
      <w:r>
        <w:rPr>
          <w:rFonts w:eastAsia="Times New Roman"/>
          <w:b/>
          <w:sz w:val="24"/>
        </w:rPr>
        <w:t>A Route-Scale Framework for Assessing Artificial Light at Night Exposure Along Migratory Bird Routes Using Tracking Data and NASA Black Marble</w:t>
      </w:r>
    </w:p>
    <w:p w14:paraId="189C3D94" w14:textId="77777777" w:rsidR="008420C7" w:rsidRDefault="008420C7" w:rsidP="008420C7">
      <w:pPr>
        <w:suppressLineNumbers/>
        <w:spacing w:before="120" w:after="60"/>
      </w:pPr>
      <w:r>
        <w:rPr>
          <w:rFonts w:eastAsia="Times New Roman"/>
          <w:b/>
          <w:sz w:val="24"/>
        </w:rPr>
        <w:t>Authors:</w:t>
      </w:r>
    </w:p>
    <w:p w14:paraId="3CF3122F" w14:textId="77777777" w:rsidR="008420C7" w:rsidRDefault="008420C7" w:rsidP="008420C7">
      <w:pPr>
        <w:suppressLineNumbers/>
        <w:spacing w:after="160"/>
      </w:pPr>
      <w:proofErr w:type="spellStart"/>
      <w:r>
        <w:rPr>
          <w:rFonts w:eastAsia="Times New Roman"/>
          <w:sz w:val="24"/>
        </w:rPr>
        <w:t>Xingyu</w:t>
      </w:r>
      <w:proofErr w:type="spellEnd"/>
      <w:r>
        <w:rPr>
          <w:rFonts w:eastAsia="Times New Roman"/>
          <w:sz w:val="24"/>
        </w:rPr>
        <w:t xml:space="preserve"> </w:t>
      </w:r>
      <w:proofErr w:type="spellStart"/>
      <w:proofErr w:type="gramStart"/>
      <w:r>
        <w:rPr>
          <w:rFonts w:eastAsia="Times New Roman"/>
          <w:sz w:val="24"/>
        </w:rPr>
        <w:t>Xue</w:t>
      </w:r>
      <w:r>
        <w:rPr>
          <w:rFonts w:eastAsia="Times New Roman"/>
          <w:sz w:val="24"/>
          <w:vertAlign w:val="superscript"/>
        </w:rPr>
        <w:t>a</w:t>
      </w:r>
      <w:proofErr w:type="spellEnd"/>
      <w:r>
        <w:rPr>
          <w:rFonts w:eastAsia="Times New Roman"/>
          <w:sz w:val="24"/>
          <w:vertAlign w:val="superscript"/>
        </w:rPr>
        <w:t>,†</w:t>
      </w:r>
      <w:proofErr w:type="gramEnd"/>
      <w:r>
        <w:rPr>
          <w:rFonts w:eastAsia="Times New Roman"/>
          <w:sz w:val="24"/>
        </w:rPr>
        <w:t xml:space="preserve">, </w:t>
      </w:r>
      <w:proofErr w:type="spellStart"/>
      <w:r>
        <w:rPr>
          <w:rFonts w:eastAsia="Times New Roman"/>
          <w:sz w:val="24"/>
        </w:rPr>
        <w:t>Liangxin</w:t>
      </w:r>
      <w:proofErr w:type="spellEnd"/>
      <w:r>
        <w:rPr>
          <w:rFonts w:eastAsia="Times New Roman"/>
          <w:sz w:val="24"/>
        </w:rPr>
        <w:t xml:space="preserve"> </w:t>
      </w:r>
      <w:proofErr w:type="gramStart"/>
      <w:r>
        <w:rPr>
          <w:rFonts w:eastAsia="Times New Roman"/>
          <w:sz w:val="24"/>
        </w:rPr>
        <w:t>Bi</w:t>
      </w:r>
      <w:r>
        <w:rPr>
          <w:rFonts w:eastAsia="Times New Roman"/>
          <w:sz w:val="24"/>
          <w:vertAlign w:val="superscript"/>
        </w:rPr>
        <w:t>a,†</w:t>
      </w:r>
      <w:proofErr w:type="gramEnd"/>
      <w:r>
        <w:rPr>
          <w:rFonts w:eastAsia="Times New Roman"/>
          <w:sz w:val="24"/>
        </w:rPr>
        <w:t xml:space="preserve">, </w:t>
      </w:r>
      <w:proofErr w:type="spellStart"/>
      <w:r>
        <w:rPr>
          <w:rFonts w:eastAsia="Times New Roman"/>
          <w:sz w:val="24"/>
        </w:rPr>
        <w:t>Liuchang</w:t>
      </w:r>
      <w:proofErr w:type="spellEnd"/>
      <w:r>
        <w:rPr>
          <w:rFonts w:eastAsia="Times New Roman"/>
          <w:sz w:val="24"/>
        </w:rPr>
        <w:t xml:space="preserve"> Xu</w:t>
      </w:r>
      <w:r>
        <w:rPr>
          <w:rFonts w:eastAsia="Times New Roman"/>
          <w:sz w:val="24"/>
          <w:vertAlign w:val="superscript"/>
        </w:rPr>
        <w:t>a</w:t>
      </w:r>
      <w:r>
        <w:rPr>
          <w:rFonts w:eastAsia="Times New Roman"/>
          <w:sz w:val="24"/>
        </w:rPr>
        <w:t>, Chao Wu</w:t>
      </w:r>
      <w:r>
        <w:rPr>
          <w:rFonts w:eastAsia="Times New Roman"/>
          <w:sz w:val="24"/>
          <w:vertAlign w:val="superscript"/>
        </w:rPr>
        <w:t>b</w:t>
      </w:r>
      <w:r>
        <w:rPr>
          <w:rFonts w:eastAsia="Times New Roman"/>
          <w:sz w:val="24"/>
        </w:rPr>
        <w:t>, Cheng Tong</w:t>
      </w:r>
      <w:r>
        <w:rPr>
          <w:rFonts w:eastAsia="Times New Roman"/>
          <w:sz w:val="24"/>
          <w:vertAlign w:val="superscript"/>
        </w:rPr>
        <w:t>a</w:t>
      </w:r>
      <w:r>
        <w:rPr>
          <w:rFonts w:eastAsia="Times New Roman"/>
          <w:sz w:val="24"/>
        </w:rPr>
        <w:t xml:space="preserve">, Wenjing </w:t>
      </w:r>
      <w:proofErr w:type="spellStart"/>
      <w:proofErr w:type="gramStart"/>
      <w:r>
        <w:rPr>
          <w:rFonts w:eastAsia="Times New Roman"/>
          <w:sz w:val="24"/>
        </w:rPr>
        <w:t>Zhang</w:t>
      </w:r>
      <w:r>
        <w:rPr>
          <w:rFonts w:eastAsia="Times New Roman"/>
          <w:sz w:val="24"/>
          <w:vertAlign w:val="superscript"/>
        </w:rPr>
        <w:t>a</w:t>
      </w:r>
      <w:proofErr w:type="spellEnd"/>
      <w:r>
        <w:rPr>
          <w:rFonts w:eastAsia="Times New Roman"/>
          <w:sz w:val="24"/>
          <w:vertAlign w:val="superscript"/>
        </w:rPr>
        <w:t>,*</w:t>
      </w:r>
      <w:proofErr w:type="gramEnd"/>
      <w:r>
        <w:rPr>
          <w:rFonts w:eastAsia="Times New Roman"/>
          <w:sz w:val="24"/>
        </w:rPr>
        <w:t xml:space="preserve">, Xinyu </w:t>
      </w:r>
      <w:proofErr w:type="spellStart"/>
      <w:proofErr w:type="gramStart"/>
      <w:r>
        <w:rPr>
          <w:rFonts w:eastAsia="Times New Roman"/>
          <w:sz w:val="24"/>
        </w:rPr>
        <w:t>Zheng</w:t>
      </w:r>
      <w:r>
        <w:rPr>
          <w:rFonts w:eastAsia="Times New Roman"/>
          <w:sz w:val="24"/>
          <w:vertAlign w:val="superscript"/>
        </w:rPr>
        <w:t>a</w:t>
      </w:r>
      <w:proofErr w:type="spellEnd"/>
      <w:r>
        <w:rPr>
          <w:rFonts w:eastAsia="Times New Roman"/>
          <w:sz w:val="24"/>
          <w:vertAlign w:val="superscript"/>
        </w:rPr>
        <w:t>,*</w:t>
      </w:r>
      <w:proofErr w:type="gramEnd"/>
    </w:p>
    <w:p w14:paraId="540D707C" w14:textId="77777777" w:rsidR="008420C7" w:rsidRDefault="008420C7" w:rsidP="008420C7">
      <w:pPr>
        <w:suppressLineNumbers/>
        <w:spacing w:before="120" w:after="60"/>
      </w:pPr>
      <w:r>
        <w:rPr>
          <w:rFonts w:eastAsia="Times New Roman"/>
          <w:b/>
          <w:sz w:val="24"/>
        </w:rPr>
        <w:t>Affiliations:</w:t>
      </w:r>
    </w:p>
    <w:p w14:paraId="22A135F7" w14:textId="77777777" w:rsidR="008420C7" w:rsidRDefault="008420C7" w:rsidP="008420C7">
      <w:pPr>
        <w:suppressLineNumbers/>
        <w:spacing w:after="60"/>
      </w:pPr>
      <w:r>
        <w:rPr>
          <w:rFonts w:eastAsia="Times New Roman"/>
          <w:sz w:val="24"/>
          <w:vertAlign w:val="superscript"/>
        </w:rPr>
        <w:t>a</w:t>
      </w:r>
      <w:r>
        <w:rPr>
          <w:rFonts w:eastAsia="Times New Roman"/>
          <w:sz w:val="24"/>
        </w:rPr>
        <w:t xml:space="preserve"> Zhejiang A&amp;F University, No. 666 </w:t>
      </w:r>
      <w:proofErr w:type="spellStart"/>
      <w:r>
        <w:rPr>
          <w:rFonts w:eastAsia="Times New Roman"/>
          <w:sz w:val="24"/>
        </w:rPr>
        <w:t>Wusu</w:t>
      </w:r>
      <w:proofErr w:type="spellEnd"/>
      <w:r>
        <w:rPr>
          <w:rFonts w:eastAsia="Times New Roman"/>
          <w:sz w:val="24"/>
        </w:rPr>
        <w:t xml:space="preserve"> Street, Lin'an District, Hangzhou, Zhejiang 311300, People's Republic of China</w:t>
      </w:r>
    </w:p>
    <w:p w14:paraId="1DA0144F" w14:textId="77777777" w:rsidR="008420C7" w:rsidRDefault="008420C7" w:rsidP="008420C7">
      <w:pPr>
        <w:suppressLineNumbers/>
        <w:spacing w:after="160"/>
      </w:pPr>
      <w:r>
        <w:rPr>
          <w:rFonts w:eastAsia="Times New Roman"/>
          <w:sz w:val="24"/>
          <w:vertAlign w:val="superscript"/>
        </w:rPr>
        <w:t>b</w:t>
      </w:r>
      <w:r>
        <w:rPr>
          <w:rFonts w:eastAsia="Times New Roman"/>
          <w:sz w:val="24"/>
        </w:rPr>
        <w:t xml:space="preserve"> Hunan Global Messenger Technology Co., Ltd., Room 1004, Building B2, </w:t>
      </w:r>
      <w:proofErr w:type="spellStart"/>
      <w:r>
        <w:rPr>
          <w:rFonts w:eastAsia="Times New Roman"/>
          <w:sz w:val="24"/>
        </w:rPr>
        <w:t>Huanchuang</w:t>
      </w:r>
      <w:proofErr w:type="spellEnd"/>
      <w:r>
        <w:rPr>
          <w:rFonts w:eastAsia="Times New Roman"/>
          <w:sz w:val="24"/>
        </w:rPr>
        <w:t xml:space="preserve"> Enterprise Plaza, 2450 Yuelu West Avenue, High-tech Zone, Changsha City, Hunan Province, People's Republic of China</w:t>
      </w:r>
    </w:p>
    <w:p w14:paraId="2137CA6E" w14:textId="77777777" w:rsidR="008420C7" w:rsidRDefault="008420C7" w:rsidP="008420C7">
      <w:pPr>
        <w:suppressLineNumbers/>
        <w:spacing w:before="120" w:after="60"/>
      </w:pPr>
      <w:r>
        <w:rPr>
          <w:rFonts w:eastAsia="Times New Roman"/>
          <w:b/>
          <w:sz w:val="24"/>
        </w:rPr>
        <w:t>Author email addresses:</w:t>
      </w:r>
    </w:p>
    <w:p w14:paraId="745DAC7C" w14:textId="77777777" w:rsidR="008420C7" w:rsidRDefault="008420C7" w:rsidP="008420C7">
      <w:pPr>
        <w:suppressLineNumbers/>
        <w:spacing w:after="20"/>
      </w:pPr>
      <w:proofErr w:type="spellStart"/>
      <w:r>
        <w:rPr>
          <w:rFonts w:eastAsia="Times New Roman"/>
          <w:sz w:val="24"/>
        </w:rPr>
        <w:t>Xingyu</w:t>
      </w:r>
      <w:proofErr w:type="spellEnd"/>
      <w:r>
        <w:rPr>
          <w:rFonts w:eastAsia="Times New Roman"/>
          <w:sz w:val="24"/>
        </w:rPr>
        <w:t xml:space="preserve"> Xue: xyxue@zju.edu.cn</w:t>
      </w:r>
    </w:p>
    <w:p w14:paraId="48AEF8AC" w14:textId="77777777" w:rsidR="008420C7" w:rsidRDefault="008420C7" w:rsidP="008420C7">
      <w:pPr>
        <w:suppressLineNumbers/>
        <w:spacing w:after="20"/>
      </w:pPr>
      <w:proofErr w:type="spellStart"/>
      <w:r>
        <w:rPr>
          <w:rFonts w:eastAsia="Times New Roman"/>
          <w:sz w:val="24"/>
        </w:rPr>
        <w:t>Liangxin</w:t>
      </w:r>
      <w:proofErr w:type="spellEnd"/>
      <w:r>
        <w:rPr>
          <w:rFonts w:eastAsia="Times New Roman"/>
          <w:sz w:val="24"/>
        </w:rPr>
        <w:t xml:space="preserve"> Bi: 2025611011002@stu.zafu.edu.cn</w:t>
      </w:r>
    </w:p>
    <w:p w14:paraId="7B86C06A" w14:textId="77777777" w:rsidR="008420C7" w:rsidRDefault="008420C7" w:rsidP="008420C7">
      <w:pPr>
        <w:suppressLineNumbers/>
        <w:spacing w:after="20"/>
      </w:pPr>
      <w:proofErr w:type="spellStart"/>
      <w:r>
        <w:rPr>
          <w:rFonts w:eastAsia="Times New Roman"/>
          <w:sz w:val="24"/>
        </w:rPr>
        <w:t>Liuchang</w:t>
      </w:r>
      <w:proofErr w:type="spellEnd"/>
      <w:r>
        <w:rPr>
          <w:rFonts w:eastAsia="Times New Roman"/>
          <w:sz w:val="24"/>
        </w:rPr>
        <w:t xml:space="preserve"> Xu: xuliuchang@zafu.edu.cn</w:t>
      </w:r>
    </w:p>
    <w:p w14:paraId="7B908BDB" w14:textId="77777777" w:rsidR="008420C7" w:rsidRDefault="008420C7" w:rsidP="008420C7">
      <w:pPr>
        <w:suppressLineNumbers/>
        <w:spacing w:after="20"/>
      </w:pPr>
      <w:r>
        <w:rPr>
          <w:rFonts w:eastAsia="Times New Roman"/>
          <w:sz w:val="24"/>
        </w:rPr>
        <w:t>Chao Wu: market@hqxs.net</w:t>
      </w:r>
    </w:p>
    <w:p w14:paraId="73523961" w14:textId="77777777" w:rsidR="008420C7" w:rsidRDefault="008420C7" w:rsidP="008420C7">
      <w:pPr>
        <w:suppressLineNumbers/>
        <w:spacing w:after="20"/>
      </w:pPr>
      <w:r>
        <w:rPr>
          <w:rFonts w:eastAsia="Times New Roman"/>
          <w:sz w:val="24"/>
        </w:rPr>
        <w:t>Cheng Tong: chengton@zju.edu.cn</w:t>
      </w:r>
    </w:p>
    <w:p w14:paraId="347042F0" w14:textId="77777777" w:rsidR="008420C7" w:rsidRDefault="008420C7" w:rsidP="008420C7">
      <w:pPr>
        <w:suppressLineNumbers/>
        <w:spacing w:after="20"/>
      </w:pPr>
      <w:r>
        <w:rPr>
          <w:rFonts w:eastAsia="Times New Roman"/>
          <w:sz w:val="24"/>
        </w:rPr>
        <w:t>Wenjing Zhang: wjz@zafu.edu.cn</w:t>
      </w:r>
    </w:p>
    <w:p w14:paraId="51C4BF0A" w14:textId="77777777" w:rsidR="008420C7" w:rsidRDefault="008420C7" w:rsidP="008420C7">
      <w:pPr>
        <w:suppressLineNumbers/>
        <w:spacing w:after="20"/>
      </w:pPr>
      <w:r>
        <w:rPr>
          <w:rFonts w:eastAsia="Times New Roman"/>
          <w:sz w:val="24"/>
        </w:rPr>
        <w:t>Xinyu Zheng: zhengxinyu@zju.edu.cn</w:t>
      </w:r>
    </w:p>
    <w:p w14:paraId="03E1B1E9" w14:textId="77777777" w:rsidR="008420C7" w:rsidRDefault="008420C7" w:rsidP="008420C7">
      <w:pPr>
        <w:suppressLineNumbers/>
        <w:spacing w:before="120" w:after="60"/>
      </w:pPr>
      <w:r>
        <w:rPr>
          <w:rFonts w:eastAsia="Times New Roman"/>
          <w:sz w:val="24"/>
          <w:vertAlign w:val="superscript"/>
        </w:rPr>
        <w:t>†</w:t>
      </w:r>
      <w:r>
        <w:rPr>
          <w:rFonts w:eastAsia="Times New Roman"/>
          <w:sz w:val="24"/>
        </w:rPr>
        <w:t xml:space="preserve"> These authors contributed equally to this work and share first authorship.</w:t>
      </w:r>
    </w:p>
    <w:p w14:paraId="0472F1DE" w14:textId="77777777" w:rsidR="008420C7" w:rsidRDefault="008420C7" w:rsidP="008420C7">
      <w:pPr>
        <w:suppressLineNumbers/>
        <w:spacing w:before="120" w:after="60"/>
      </w:pPr>
      <w:r>
        <w:rPr>
          <w:rFonts w:eastAsia="Times New Roman"/>
          <w:sz w:val="24"/>
          <w:vertAlign w:val="superscript"/>
        </w:rPr>
        <w:t>*</w:t>
      </w:r>
      <w:r>
        <w:rPr>
          <w:rFonts w:eastAsia="Times New Roman"/>
          <w:b/>
          <w:sz w:val="24"/>
        </w:rPr>
        <w:t xml:space="preserve"> Corresponding authors:</w:t>
      </w:r>
    </w:p>
    <w:p w14:paraId="48B58A4B" w14:textId="77777777" w:rsidR="008420C7" w:rsidRDefault="008420C7" w:rsidP="008420C7">
      <w:pPr>
        <w:suppressLineNumbers/>
        <w:spacing w:after="40"/>
      </w:pPr>
      <w:r>
        <w:rPr>
          <w:rFonts w:eastAsia="Times New Roman"/>
          <w:sz w:val="24"/>
        </w:rPr>
        <w:t xml:space="preserve">Xinyu Zheng, Zhejiang A&amp;F University, No. 666 </w:t>
      </w:r>
      <w:proofErr w:type="spellStart"/>
      <w:r>
        <w:rPr>
          <w:rFonts w:eastAsia="Times New Roman"/>
          <w:sz w:val="24"/>
        </w:rPr>
        <w:t>Wusu</w:t>
      </w:r>
      <w:proofErr w:type="spellEnd"/>
      <w:r>
        <w:rPr>
          <w:rFonts w:eastAsia="Times New Roman"/>
          <w:sz w:val="24"/>
        </w:rPr>
        <w:t xml:space="preserve"> Street, Lin'an District, Hangzhou, Zhejiang 311300, People's Republic of China. Email: zhengxinyu@zju.edu.cn. Tel: +86-571-6373-2771.</w:t>
      </w:r>
    </w:p>
    <w:p w14:paraId="7787455F" w14:textId="77777777" w:rsidR="008420C7" w:rsidRDefault="008420C7" w:rsidP="008420C7">
      <w:pPr>
        <w:suppressLineNumbers/>
        <w:spacing w:after="40"/>
      </w:pPr>
      <w:r>
        <w:rPr>
          <w:rFonts w:eastAsia="Times New Roman"/>
          <w:sz w:val="24"/>
        </w:rPr>
        <w:t xml:space="preserve">Wenjing Zhang, Zhejiang A&amp;F University, No. 666 </w:t>
      </w:r>
      <w:proofErr w:type="spellStart"/>
      <w:r>
        <w:rPr>
          <w:rFonts w:eastAsia="Times New Roman"/>
          <w:sz w:val="24"/>
        </w:rPr>
        <w:t>Wusu</w:t>
      </w:r>
      <w:proofErr w:type="spellEnd"/>
      <w:r>
        <w:rPr>
          <w:rFonts w:eastAsia="Times New Roman"/>
          <w:sz w:val="24"/>
        </w:rPr>
        <w:t xml:space="preserve"> Street, Lin'an District, Hangzhou, Zhejiang 311300, People's Republic of China. Email: wjz@zafu.edu.cn. Tel: +86-571-6373-2771.</w:t>
      </w:r>
    </w:p>
    <w:p w14:paraId="1B7D3D75" w14:textId="77777777" w:rsidR="008420C7" w:rsidRDefault="008420C7" w:rsidP="008420C7">
      <w:pPr>
        <w:suppressLineNumbers/>
        <w:spacing w:after="200" w:line="240" w:lineRule="auto"/>
        <w:rPr>
          <w:b/>
          <w:sz w:val="32"/>
          <w:lang w:eastAsia="zh-CN"/>
        </w:rPr>
      </w:pPr>
      <w:r>
        <w:rPr>
          <w:b/>
          <w:sz w:val="32"/>
          <w:lang w:eastAsia="zh-CN"/>
        </w:rPr>
        <w:br w:type="page"/>
      </w:r>
    </w:p>
    <w:p w14:paraId="2EAB735E" w14:textId="77777777" w:rsidR="008420C7" w:rsidRDefault="008420C7" w:rsidP="008420C7">
      <w:pPr>
        <w:pStyle w:val="FirstParagraph"/>
        <w:spacing w:after="160" w:line="259" w:lineRule="auto"/>
        <w:ind w:firstLine="720"/>
        <w:jc w:val="center"/>
        <w:rPr>
          <w:b/>
          <w:sz w:val="32"/>
          <w:lang w:eastAsia="zh-CN"/>
        </w:rPr>
      </w:pPr>
      <w:r w:rsidRPr="00B847C2">
        <w:rPr>
          <w:b/>
          <w:sz w:val="32"/>
          <w:lang w:eastAsia="zh-CN"/>
        </w:rPr>
        <w:lastRenderedPageBreak/>
        <w:t xml:space="preserve">A Route-Scale Framework for Assessing Artificial Light at Night Exposure Along Migratory Bird Routes Using Tracking Data and </w:t>
      </w:r>
      <w:r>
        <w:rPr>
          <w:rFonts w:hint="eastAsia"/>
          <w:b/>
          <w:sz w:val="32"/>
          <w:lang w:eastAsia="zh-CN"/>
        </w:rPr>
        <w:t xml:space="preserve">NASA </w:t>
      </w:r>
      <w:r w:rsidRPr="00B847C2">
        <w:rPr>
          <w:b/>
          <w:sz w:val="32"/>
          <w:lang w:eastAsia="zh-CN"/>
        </w:rPr>
        <w:t>Black Marble</w:t>
      </w:r>
    </w:p>
    <w:p w14:paraId="0275AA07" w14:textId="77777777" w:rsidR="008420C7" w:rsidRPr="00441E09" w:rsidRDefault="008420C7" w:rsidP="008420C7">
      <w:pPr>
        <w:keepNext/>
        <w:spacing w:before="20" w:after="40" w:line="269" w:lineRule="auto"/>
        <w:rPr>
          <w:rFonts w:ascii="宋体" w:hAnsi="宋体" w:cs="宋体" w:hint="eastAsia"/>
          <w:b/>
          <w:color w:val="1F4E79"/>
          <w:sz w:val="17"/>
        </w:rPr>
      </w:pPr>
      <w:r>
        <w:rPr>
          <w:rFonts w:ascii="宋体" w:hAnsi="宋体" w:cs="宋体" w:hint="eastAsia"/>
          <w:b/>
          <w:color w:val="1F4E79"/>
          <w:sz w:val="17"/>
        </w:rPr>
        <w:t>【</w:t>
      </w:r>
      <w:r w:rsidRPr="00441E09">
        <w:rPr>
          <w:rFonts w:ascii="宋体" w:hAnsi="宋体" w:cs="宋体"/>
          <w:b/>
          <w:color w:val="1F4E79"/>
          <w:sz w:val="17"/>
        </w:rPr>
        <w:t>Original English</w:t>
      </w:r>
      <w:r>
        <w:rPr>
          <w:rFonts w:ascii="宋体" w:hAnsi="宋体" w:cs="宋体" w:hint="eastAsia"/>
          <w:b/>
          <w:color w:val="1F4E79"/>
          <w:sz w:val="17"/>
        </w:rPr>
        <w:t>】</w:t>
      </w:r>
    </w:p>
    <w:p w14:paraId="77088FF4" w14:textId="77777777" w:rsidR="008420C7" w:rsidRDefault="008420C7" w:rsidP="008420C7">
      <w:pPr>
        <w:pStyle w:val="af2"/>
        <w:spacing w:after="100" w:line="276" w:lineRule="auto"/>
        <w:jc w:val="both"/>
        <w:rPr>
          <w:color w:val="000000" w:themeColor="text1"/>
        </w:rPr>
      </w:pPr>
      <w:r w:rsidRPr="00911D62">
        <w:rPr>
          <w:b/>
          <w:bCs/>
          <w:color w:val="000000" w:themeColor="text1"/>
        </w:rPr>
        <w:t>Abstract:</w:t>
      </w:r>
      <w:r w:rsidRPr="0072039A">
        <w:rPr>
          <w:color w:val="000000" w:themeColor="text1"/>
        </w:rPr>
        <w:t xml:space="preserve"> Artificial light at night (ALAN) is an increasingly important disturbance for migratory birds, yet exposure is rarely quantified jointly for stopover habitats and movement corridors along observed routes. We developed a route-scale framework integrating two-year tracking data (&gt;17,000 fixes) from a single adult male Common Crane (Grus </w:t>
      </w:r>
      <w:proofErr w:type="spellStart"/>
      <w:r w:rsidRPr="0072039A">
        <w:rPr>
          <w:color w:val="000000" w:themeColor="text1"/>
        </w:rPr>
        <w:t>grus</w:t>
      </w:r>
      <w:proofErr w:type="spellEnd"/>
      <w:r w:rsidRPr="0072039A">
        <w:rPr>
          <w:color w:val="000000" w:themeColor="text1"/>
        </w:rPr>
        <w:t>), temporal density-based spatial clustering (T-DBSCAN), kernel-density corridor extraction and NASA Black Marble VNP46A4 nighttime-light data. Habitat-use units were classified as breeding, wintering, key stopover or temporary stopover sites. Habitat exposure was assessed using coverage, standardized light-pollution, high-exposure and exposure-level metrics, while corridors were evaluated using a probability-weighted expected ALAN exposure index. We identified 18 habitat-use units: one breeding site, one wintering site, six key stopover sites and ten temporary stopover sites. Key stopover sites showed higher ALAN coverage, standardized pollution and exposure-level scores than temporary stopover sites, and one key stopover had complete ALAN coverage and the highest standardized exposure. At the corridor scale, the 50% core corridor had higher expected ALAN exposure (1.1667) than the 75% and 95% corridors (1.0171 and 0.9840), indicating stronger overlap between repeated route use and brighter nocturnal landscapes. This framework can help identify habitat nodes and route bottlenecks for targeted ALAN management; however, the results should be interpreted as an individual-level route assessment rather than population-level inference.</w:t>
      </w:r>
    </w:p>
    <w:p w14:paraId="1E877370" w14:textId="77777777" w:rsidR="008420C7" w:rsidRPr="00A3750F" w:rsidRDefault="008420C7" w:rsidP="008420C7">
      <w:pPr>
        <w:keepNext/>
        <w:spacing w:before="20" w:after="40" w:line="269" w:lineRule="auto"/>
        <w:rPr>
          <w:lang w:eastAsia="zh-CN"/>
        </w:rPr>
      </w:pPr>
      <w:r>
        <w:rPr>
          <w:rFonts w:ascii="宋体" w:hAnsi="宋体" w:cs="宋体" w:hint="eastAsia"/>
          <w:b/>
          <w:color w:val="C00000"/>
          <w:sz w:val="17"/>
        </w:rPr>
        <w:t>【</w:t>
      </w:r>
      <w:r>
        <w:rPr>
          <w:rFonts w:eastAsia="Noto Serif CJK SC"/>
          <w:b/>
          <w:color w:val="C00000"/>
          <w:sz w:val="17"/>
        </w:rPr>
        <w:t>Revised English</w:t>
      </w:r>
      <w:r>
        <w:rPr>
          <w:rFonts w:ascii="宋体" w:hAnsi="宋体" w:cs="宋体" w:hint="eastAsia"/>
          <w:b/>
          <w:color w:val="C00000"/>
          <w:sz w:val="17"/>
        </w:rPr>
        <w:t>】</w:t>
      </w:r>
    </w:p>
    <w:p w14:paraId="4D645A8A" w14:textId="77777777" w:rsidR="008420C7" w:rsidRPr="003E3511" w:rsidRDefault="008420C7" w:rsidP="008420C7">
      <w:pPr>
        <w:pStyle w:val="af2"/>
        <w:spacing w:after="100" w:line="276" w:lineRule="auto"/>
        <w:jc w:val="both"/>
        <w:rPr>
          <w:color w:val="000000" w:themeColor="text1"/>
          <w:lang w:eastAsia="zh-CN"/>
        </w:rPr>
      </w:pPr>
      <w:r>
        <w:rPr>
          <w:b w:val="0"/>
          <w:i w:val="0"/>
          <w:color w:val="7030A0"/>
        </w:rPr>
        <w:t>Abstract: Artificial light at night (ALAN) is an important disturbance for migratory birds, yet residence and transit exposure are rarely quantified jointly along observed routes. We developed a route-scale framework integrating two-year tracking data (&gt;17,000 fixes) from one rescued adult male Common Crane (Grus grus), temporal density-based spatial clustering (T-DBSCAN), kernel-density corridors, and NASA Black Marble VNP46A4 radiance. Eighteen habitat-use units were identified: one breeding site, one wintering site, six key stopovers, and ten temporary stopovers. Habitat exposure was described using pollution coverage rate (PCR), standardized habitat nighttime-light pollution index (STDHNLPI), high-exposure ratio (HER), and exposure level score (ELS), whereas corridors were evaluated using probability-weighted expected radiance (CEq). Key stopovers had greater PCR and STDHNLPI than temporary stopovers in exact permutation tests, whereas conditional ELS within ALAN-covered areas and HER showed no clear group differences. Habitat rankings were stable under ±20% radiance-threshold changes and alternative concave or convex ordinal score functions: STDHNLPI rank correlations with the baseline were 0.989–1.000 for threshold changes and 0.996–0.998 for score changes, with a maximum rank shift of two positions. Across the 2022–2024 annual composites, CEq consistently decreased from the 50% core corridor to the 75% and 95% corridors. Because the study uses one rescued individual and annual composites at nominal approximately 500-m resolution, results represent an individual-route exposure assessment rather than population-level selection or causal effects. The workflow provides a reproducible screening framework for identifying candidate habitat nodes and movement bottlenecks for field verification and ALAN management.</w:t>
      </w:r>
    </w:p>
    <w:p w14:paraId="1DF24B95" w14:textId="77777777" w:rsidR="008420C7" w:rsidRPr="00911D62" w:rsidRDefault="008420C7" w:rsidP="008420C7">
      <w:pPr>
        <w:pStyle w:val="af2"/>
        <w:spacing w:after="100" w:line="276" w:lineRule="auto"/>
        <w:jc w:val="both"/>
        <w:rPr>
          <w:color w:val="000000" w:themeColor="text1"/>
        </w:rPr>
      </w:pPr>
      <w:r w:rsidRPr="00911D62">
        <w:rPr>
          <w:b/>
          <w:bCs/>
          <w:color w:val="000000" w:themeColor="text1"/>
        </w:rPr>
        <w:t>Keywords:</w:t>
      </w:r>
      <w:r w:rsidRPr="00911D62">
        <w:rPr>
          <w:color w:val="000000" w:themeColor="text1"/>
        </w:rPr>
        <w:t xml:space="preserve"> </w:t>
      </w:r>
      <w:r w:rsidRPr="00132AB6">
        <w:rPr>
          <w:color w:val="000000" w:themeColor="text1"/>
        </w:rPr>
        <w:t xml:space="preserve">animal tracking; </w:t>
      </w:r>
      <w:r w:rsidRPr="008700F3">
        <w:rPr>
          <w:color w:val="000000" w:themeColor="text1"/>
        </w:rPr>
        <w:t>habitat</w:t>
      </w:r>
      <w:r w:rsidRPr="00132AB6">
        <w:rPr>
          <w:color w:val="000000" w:themeColor="text1"/>
        </w:rPr>
        <w:t>-use unit; migration corridor; artificial light at night;</w:t>
      </w:r>
      <w:r>
        <w:rPr>
          <w:rFonts w:hint="eastAsia"/>
          <w:color w:val="000000" w:themeColor="text1"/>
          <w:lang w:eastAsia="zh-CN"/>
        </w:rPr>
        <w:t xml:space="preserve"> </w:t>
      </w:r>
      <w:r w:rsidRPr="00132AB6">
        <w:rPr>
          <w:color w:val="000000" w:themeColor="text1"/>
        </w:rPr>
        <w:t>Common Crane</w:t>
      </w:r>
      <w:r w:rsidRPr="00132AB6" w:rsidDel="00132AB6">
        <w:rPr>
          <w:color w:val="000000" w:themeColor="text1"/>
        </w:rPr>
        <w:t xml:space="preserve"> </w:t>
      </w:r>
    </w:p>
    <w:p w14:paraId="734A58BC" w14:textId="77777777" w:rsidR="008420C7" w:rsidRPr="00911D62" w:rsidRDefault="008420C7" w:rsidP="008420C7">
      <w:pPr>
        <w:pStyle w:val="af2"/>
        <w:spacing w:after="100" w:line="276" w:lineRule="auto"/>
        <w:jc w:val="both"/>
        <w:rPr>
          <w:color w:val="000000" w:themeColor="text1"/>
          <w:lang w:eastAsia="zh-CN"/>
        </w:rPr>
      </w:pPr>
    </w:p>
    <w:p w14:paraId="063B1AB0" w14:textId="77777777" w:rsidR="008420C7" w:rsidRPr="00911D62" w:rsidRDefault="008420C7" w:rsidP="008420C7">
      <w:pPr>
        <w:pStyle w:val="1"/>
        <w:rPr>
          <w:color w:val="000000" w:themeColor="text1"/>
        </w:rPr>
      </w:pPr>
      <w:bookmarkStart w:id="0" w:name="introduction"/>
      <w:r w:rsidRPr="00911D62">
        <w:rPr>
          <w:rFonts w:ascii="Times New Roman" w:eastAsia="宋体" w:hAnsi="Times New Roman"/>
          <w:color w:val="000000" w:themeColor="text1"/>
        </w:rPr>
        <w:lastRenderedPageBreak/>
        <w:t>1 Introduction</w:t>
      </w:r>
    </w:p>
    <w:p w14:paraId="247B851E" w14:textId="77777777" w:rsidR="008420C7" w:rsidRDefault="008420C7" w:rsidP="008420C7">
      <w:pPr>
        <w:pStyle w:val="FirstParagraph"/>
        <w:ind w:firstLineChars="200" w:firstLine="420"/>
        <w:jc w:val="both"/>
        <w:rPr>
          <w:color w:val="000000" w:themeColor="text1"/>
        </w:rPr>
      </w:pPr>
      <w:r w:rsidRPr="00911D62">
        <w:rPr>
          <w:color w:val="000000" w:themeColor="text1"/>
        </w:rPr>
        <w:t>Artificial light at night (ALAN) has become one of the most widespread environmental disturbances associated with human activities</w:t>
      </w:r>
      <w:r w:rsidRPr="00911D62">
        <w:rPr>
          <w:rFonts w:hint="eastAsia"/>
          <w:color w:val="000000" w:themeColor="text1"/>
          <w:lang w:eastAsia="zh-CN"/>
        </w:rPr>
        <w:t xml:space="preserve"> </w:t>
      </w:r>
      <w:r w:rsidRPr="001A0F58">
        <w:rPr>
          <w:color w:val="000000" w:themeColor="text1"/>
          <w:highlight w:val="green"/>
        </w:rPr>
        <w:fldChar w:fldCharType="begin"/>
      </w:r>
      <w:r w:rsidRPr="001A0F58">
        <w:rPr>
          <w:color w:val="000000" w:themeColor="text1"/>
          <w:highlight w:val="green"/>
        </w:rPr>
        <w:instrText xml:space="preserve"> ADDIN EN.CITE &lt;EndNote&gt;&lt;Cite&gt;&lt;Author&gt;Longcore&lt;/Author&gt;&lt;Year&gt;2004&lt;/Year&gt;&lt;RecNum&gt;22&lt;/RecNum&gt;&lt;DisplayText&gt;(Longcore and Rich, 2004)&lt;/DisplayText&gt;&lt;record&gt;&lt;rec-number&gt;22&lt;/rec-number&gt;&lt;foreign-keys&gt;&lt;key app="EN" db-id="wvdps0pxs0509de5xxpvtzdfwwx0ssratvp9" timestamp="1775983394"&gt;22&lt;/key&gt;&lt;/foreign-keys&gt;&lt;ref-type name="Journal Article"&gt;17&lt;/ref-type&gt;&lt;contributors&gt;&lt;authors&gt;&lt;author&gt;Longcore, Travis&lt;/author&gt;&lt;author&gt;Rich, Catherine&lt;/author&gt;&lt;/authors&gt;&lt;/contributors&gt;&lt;titles&gt;&lt;title&gt;Ecological light pollution&lt;/title&gt;&lt;secondary-title&gt;Frontiers in Ecology and the Environment&lt;/secondary-title&gt;&lt;/titles&gt;&lt;periodical&gt;&lt;full-title&gt;Frontiers in Ecology and the Environment&lt;/full-title&gt;&lt;/periodical&gt;&lt;pages&gt;191-198&lt;/pages&gt;&lt;volume&gt;2&lt;/volume&gt;&lt;number&gt;4&lt;/number&gt;&lt;section&gt;191&lt;/section&gt;&lt;dates&gt;&lt;year&gt;2004&lt;/year&gt;&lt;/dates&gt;&lt;isbn&gt;1540-9295&lt;/isbn&gt;&lt;urls&gt;&lt;/urls&gt;&lt;electronic-resource-num&gt;10.1890/1540-9295(2004)002[0191:Elp]2.0.Co;2&lt;/electronic-resource-num&gt;&lt;/record&gt;&lt;/Cite&gt;&lt;/EndNote&gt;</w:instrText>
      </w:r>
      <w:r w:rsidRPr="001A0F58">
        <w:rPr>
          <w:color w:val="000000" w:themeColor="text1"/>
          <w:highlight w:val="green"/>
        </w:rPr>
        <w:fldChar w:fldCharType="separate"/>
      </w:r>
      <w:r w:rsidRPr="001A0F58">
        <w:rPr>
          <w:noProof/>
          <w:color w:val="000000" w:themeColor="text1"/>
          <w:highlight w:val="green"/>
        </w:rPr>
        <w:t>(</w:t>
      </w:r>
      <w:hyperlink w:anchor="_ENREF_35" w:tooltip="Longcore, 2004 #22" w:history="1">
        <w:r w:rsidRPr="001A0F58">
          <w:rPr>
            <w:noProof/>
            <w:color w:val="000000" w:themeColor="text1"/>
            <w:highlight w:val="green"/>
          </w:rPr>
          <w:t>Longcore and Rich, 2004</w:t>
        </w:r>
      </w:hyperlink>
      <w:r w:rsidRPr="001A0F58">
        <w:rPr>
          <w:noProof/>
          <w:color w:val="000000" w:themeColor="text1"/>
          <w:highlight w:val="green"/>
        </w:rPr>
        <w:t>)</w:t>
      </w:r>
      <w:r w:rsidRPr="001A0F58">
        <w:rPr>
          <w:color w:val="000000" w:themeColor="text1"/>
          <w:highlight w:val="green"/>
        </w:rPr>
        <w:fldChar w:fldCharType="end"/>
      </w:r>
      <w:r w:rsidRPr="00911D62">
        <w:rPr>
          <w:color w:val="000000" w:themeColor="text1"/>
        </w:rPr>
        <w:t xml:space="preserve">. Unlike many local </w:t>
      </w:r>
      <w:r w:rsidRPr="008B1722">
        <w:rPr>
          <w:color w:val="000000" w:themeColor="text1"/>
        </w:rPr>
        <w:t>environmental disturbances</w:t>
      </w:r>
      <w:r w:rsidRPr="00911D62">
        <w:rPr>
          <w:color w:val="000000" w:themeColor="text1"/>
        </w:rPr>
        <w:t xml:space="preserve">, </w:t>
      </w:r>
      <w:r>
        <w:rPr>
          <w:rFonts w:hint="eastAsia"/>
          <w:color w:val="000000" w:themeColor="text1"/>
          <w:lang w:eastAsia="zh-CN"/>
        </w:rPr>
        <w:t xml:space="preserve">ALAN </w:t>
      </w:r>
      <w:r w:rsidRPr="00911D62">
        <w:rPr>
          <w:color w:val="000000" w:themeColor="text1"/>
        </w:rPr>
        <w:t>can alter natural circadian rhythms</w:t>
      </w:r>
      <w:r>
        <w:rPr>
          <w:rFonts w:hint="eastAsia"/>
          <w:color w:val="000000" w:themeColor="text1"/>
          <w:lang w:eastAsia="zh-CN"/>
        </w:rPr>
        <w:t xml:space="preserve"> and </w:t>
      </w:r>
      <w:r w:rsidRPr="00911D62">
        <w:rPr>
          <w:color w:val="000000" w:themeColor="text1"/>
        </w:rPr>
        <w:t>reshape the nocturnal visual environment,</w:t>
      </w:r>
      <w:r w:rsidRPr="00911D62">
        <w:rPr>
          <w:rFonts w:hint="eastAsia"/>
          <w:color w:val="000000" w:themeColor="text1"/>
          <w:lang w:eastAsia="zh-CN"/>
        </w:rPr>
        <w:t xml:space="preserve"> </w:t>
      </w:r>
      <w:r w:rsidRPr="00911D62">
        <w:rPr>
          <w:color w:val="000000" w:themeColor="text1"/>
        </w:rPr>
        <w:t xml:space="preserve">thereby exerting cross-scale effects on </w:t>
      </w:r>
      <w:r>
        <w:rPr>
          <w:color w:val="000000" w:themeColor="text1"/>
          <w:lang w:eastAsia="zh-CN"/>
        </w:rPr>
        <w:t>highly</w:t>
      </w:r>
      <w:r w:rsidRPr="00911D62">
        <w:rPr>
          <w:color w:val="000000" w:themeColor="text1"/>
        </w:rPr>
        <w:t xml:space="preserve"> mobile organisms</w:t>
      </w:r>
      <w:r>
        <w:rPr>
          <w:rFonts w:hint="eastAsia"/>
          <w:color w:val="000000" w:themeColor="text1"/>
          <w:lang w:eastAsia="zh-CN"/>
        </w:rPr>
        <w:t xml:space="preserve"> such as migratory birds</w:t>
      </w:r>
      <w:r w:rsidRPr="00911D62">
        <w:rPr>
          <w:color w:val="000000" w:themeColor="text1"/>
        </w:rPr>
        <w:t xml:space="preserve">. Global-scale studies have shown that both the radiance and spatial extent of </w:t>
      </w:r>
      <w:r>
        <w:rPr>
          <w:rFonts w:hint="eastAsia"/>
          <w:color w:val="000000" w:themeColor="text1"/>
          <w:lang w:eastAsia="zh-CN"/>
        </w:rPr>
        <w:t>ALAN</w:t>
      </w:r>
      <w:r w:rsidRPr="00911D62">
        <w:rPr>
          <w:color w:val="000000" w:themeColor="text1"/>
        </w:rPr>
        <w:t xml:space="preserve"> continue to increase</w:t>
      </w:r>
      <w:r>
        <w:rPr>
          <w:rFonts w:hint="eastAsia"/>
          <w:color w:val="000000" w:themeColor="text1"/>
          <w:lang w:eastAsia="zh-CN"/>
        </w:rPr>
        <w:t xml:space="preserve">. Meanwhile, </w:t>
      </w:r>
      <w:r w:rsidRPr="00911D62">
        <w:rPr>
          <w:color w:val="000000" w:themeColor="text1"/>
        </w:rPr>
        <w:t xml:space="preserve"> the development of </w:t>
      </w:r>
      <w:r w:rsidRPr="00656586">
        <w:rPr>
          <w:color w:val="000000" w:themeColor="text1"/>
        </w:rPr>
        <w:t>nighttime-light</w:t>
      </w:r>
      <w:r w:rsidRPr="00911D62">
        <w:rPr>
          <w:color w:val="000000" w:themeColor="text1"/>
        </w:rPr>
        <w:t xml:space="preserve"> remote-sensing products now makes it possible to quantify these changes over long time series and large spatial extents</w:t>
      </w:r>
      <w:r>
        <w:rPr>
          <w:rFonts w:hint="eastAsia"/>
          <w:color w:val="000000" w:themeColor="text1"/>
          <w:lang w:eastAsia="zh-CN"/>
        </w:rPr>
        <w:t xml:space="preserve"> </w:t>
      </w:r>
      <w:r w:rsidRPr="00911D62">
        <w:rPr>
          <w:color w:val="000000" w:themeColor="text1"/>
        </w:rPr>
        <w:fldChar w:fldCharType="begin">
          <w:fldData xml:space="preserve">PEVuZE5vdGU+PENpdGU+PEF1dGhvcj5LeWJhPC9BdXRob3I+PFllYXI+MjAxNzwvWWVhcj48UmVj
TnVtPjEwPC9SZWNOdW0+PERpc3BsYXlUZXh0PihGYWxjaGkgZXQgYWwuLCAyMDE2OyAgS3liYSBl
dCBhbC4sIDIwMTc7ICBMZXZpbiBldCBhbC4sIDIwMjA7ICBMb25nY29yZSBhbmQgUmljaCwgMjAw
NDsgIFJvbcOhbiBldCBhbC4sIDIwMTg7ICBaLiBXYW5nIGV0IGFsLiwgMjAyMik8L0Rpc3BsYXlU
ZXh0PjxyZWNvcmQ+PHJlYy1udW1iZXI+MTA8L3JlYy1udW1iZXI+PGZvcmVpZ24ta2V5cz48a2V5
IGFwcD0iRU4iIGRiLWlkPSJ3dmRwczBweHMwNTA5ZGU1eHhwdnR6ZGZ3d3gwc3NyYXR2cDkiIHRp
bWVzdGFtcD0iMTc3NTk4MzMxMCI+MTA8L2tleT48L2ZvcmVpZ24ta2V5cz48cmVmLXR5cGUgbmFt
ZT0iSm91cm5hbCBBcnRpY2xlIj4xNzwvcmVmLXR5cGU+PGNvbnRyaWJ1dG9ycz48YXV0aG9ycz48
YXV0aG9yPkt5YmEsIEMuIEMuIE0uPC9hdXRob3I+PGF1dGhvcj5LdWVzdGVyLCBULjwvYXV0aG9y
PjxhdXRob3I+U2FuY2hleiBkZSBNaWd1ZWwsIEEuPC9hdXRob3I+PGF1dGhvcj5CYXVnaCwgSy48
L2F1dGhvcj48YXV0aG9yPkplY2hvdywgQS48L2F1dGhvcj48YXV0aG9yPkhvbGtlciwgRi48L2F1
dGhvcj48YXV0aG9yPkJlbm5pZSwgSi48L2F1dGhvcj48YXV0aG9yPkVsdmlkZ2UsIEMuIEQuPC9h
dXRob3I+PGF1dGhvcj5HYXN0b24sIEsuIEouPC9hdXRob3I+PGF1dGhvcj5HdWFudGVyLCBMLjwv
YXV0aG9yPjwvYXV0aG9ycz48L2NvbnRyaWJ1dG9ycz48YXV0aC1hZGRyZXNzPkdGWiBHZXJtYW4g
UmVzZWFyY2ggQ2VudHJlIGZvciBHZW9zY2llbmNlcywgUG90c2RhbSAxNDQ3MywgR2VybWFueS4m
I3hEO0xlaWJuaXogSW5zdGl0dXRlIG9mIEZyZXNod2F0ZXIgRWNvbG9neSBhbmQgSW5sYW5kIEZp
c2hlcmllcyAoSUdCKSwgQmVybGluIDEyNTg3LCBHZXJtYW55LiYjeEQ7SW5zdGl0dXRvIGRlIEFz
dHJvZmlzaWNhIGRlIEFuZGFsdWNpYSwgR2xvcmlldGEgZGUgbGEgQXN0cm9ub21pYSBzL24sIEdy
YW5hZGEgQy5QLiAxODAwOCwgU3BhaW4uJiN4RDtEZXB0LiBBc3Ryb2Zpc2ljYSB5IENDLiBkZSBs
YSBBdG1vc2ZlcmEsIFVuaXZlcnNpZGFkIENvbXBsdXRlbnNlIGRlIE1hZHJpZCwgTWFkcmlkIDI4
MDQwLCBTcGFpbi4mI3hEO0Nvb3BlcmF0aXZlIEluc3RpdHV0ZSBmb3IgUmVzZWFyY2ggaW4gdGhl
IEVudmlyb25tZW50YWwgU2NpZW5jZXMsIFVuaXZlcnNpdHkgb2YgQ29sb3JhZG8sIEJvdWxkZXIs
IENPIDgwMzA5LCBVU0EuJiN4RDtDZW50cmUgZm9yIEdlb2dyYXBoeSwgRW52aXJvbm1lbnQgYW5k
IFNvY2lldHksIFVuaXZlcnNpdHkgb2YgRXhldGVyLCBQZW5yeW4gVFIxMCwgVUsuJiN4RDtOYXRp
b25hbCBPY2VhbmljIGFuZCBBdG1vc3BoZXJpYyBBZG1pbmlzdHJhdGlvbiwgQm91bGRlciwgQ08g
ODAzMDUsIFVTQS4mI3hEO0Vudmlyb25tZW50IGFuZCBTdXN0YWluYWJpbGl0eSBJbnN0aXR1dGUs
IFVuaXZlcnNpdHkgb2YgRXhldGVyLCBQZW5yeW4sIENvcm53YWxsIFRSMTAgOUZFLCBVSy48L2F1
dGgtYWRkcmVzcz48dGl0bGVzPjx0aXRsZT5BcnRpZmljaWFsbHkgbGl0IHN1cmZhY2Ugb2YgRWFy
dGggYXQgbmlnaHQgaW5jcmVhc2luZyBpbiByYWRpYW5jZSBhbmQgZXh0ZW50PC90aXRsZT48c2Vj
b25kYXJ5LXRpdGxlPlNjaSBBZHY8L3NlY29uZGFyeS10aXRsZT48L3RpdGxlcz48cGVyaW9kaWNh
bD48ZnVsbC10aXRsZT5TY2kgQWR2PC9mdWxsLXRpdGxlPjwvcGVyaW9kaWNhbD48cGFnZXM+ZTE3
MDE1Mjg8L3BhZ2VzPjx2b2x1bWU+Mzwvdm9sdW1lPjxudW1iZXI+MTE8L251bWJlcj48ZWRpdGlv
bj4yMDE3MTEyMjwvZWRpdGlvbj48ZGF0ZXM+PHllYXI+MjAxNzwveWVhcj48cHViLWRhdGVzPjxk
YXRlPk5vdjwvZGF0ZT48L3B1Yi1kYXRlcz48L2RhdGVzPjxpc2JuPjIzNzUtMjU0OCAoRWxlY3Ry
b25pYykmI3hEOzIzNzUtMjU0OCAoTGlua2luZyk8L2lzYm4+PGFjY2Vzc2lvbi1udW0+MjkxODE0
NDU8L2FjY2Vzc2lvbi1udW0+PHVybHM+PHJlbGF0ZWQtdXJscz48dXJsPmh0dHBzOi8vd3d3Lm5j
YmkubmxtLm5paC5nb3YvcHVibWVkLzI5MTgxNDQ1PC91cmw+PC9yZWxhdGVkLXVybHM+PC91cmxz
PjxjdXN0b20yPlBNQzU2OTk5MDA8L2N1c3RvbTI+PGVsZWN0cm9uaWMtcmVzb3VyY2UtbnVtPjEw
LjExMjYvc2NpYWR2LjE3MDE1Mjg8L2VsZWN0cm9uaWMtcmVzb3VyY2UtbnVtPjxyZW1vdGUtZGF0
YWJhc2UtbmFtZT5QdWJNZWQtbm90LU1FRExJTkU8L3JlbW90ZS1kYXRhYmFzZS1uYW1lPjxyZW1v
dGUtZGF0YWJhc2UtcHJvdmlkZXI+TkxNPC9yZW1vdGUtZGF0YWJhc2UtcHJvdmlkZXI+PC9yZWNv
cmQ+PC9DaXRlPjxDaXRlPjxBdXRob3I+RmFsY2hpPC9BdXRob3I+PFllYXI+MjAxNjwvWWVhcj48
UmVjTnVtPjQ3PC9SZWNOdW0+PHJlY29yZD48cmVjLW51bWJlcj40NzwvcmVjLW51bWJlcj48Zm9y
ZWlnbi1rZXlzPjxrZXkgYXBwPSJFTiIgZGItaWQ9Ind2ZHBzMHB4czA1MDlkZTV4eHB2dHpkZnd3
eDBzc3JhdHZwOSIgdGltZXN0YW1wPSIxNzc1OTgzNTc3Ij40Nzwva2V5PjwvZm9yZWlnbi1rZXlz
PjxyZWYtdHlwZSBuYW1lPSJKb3VybmFsIEFydGljbGUiPjE3PC9yZWYtdHlwZT48Y29udHJpYnV0
b3JzPjxhdXRob3JzPjxhdXRob3I+RmFsY2hpLCBGLjwvYXV0aG9yPjxhdXRob3I+Q2luemFubywg
UC48L2F1dGhvcj48YXV0aG9yPkR1cmlzY29lLCBELjwvYXV0aG9yPjxhdXRob3I+S3liYSwgQy4g
Qy48L2F1dGhvcj48YXV0aG9yPkVsdmlkZ2UsIEMuIEQuPC9hdXRob3I+PGF1dGhvcj5CYXVnaCwg
Sy48L2F1dGhvcj48YXV0aG9yPlBvcnRub3YsIEIuIEEuPC9hdXRob3I+PGF1dGhvcj5SeWJuaWtv
dmEsIE4uIEEuPC9hdXRob3I+PGF1dGhvcj5GdXJnb25pLCBSLjwvYXV0aG9yPjwvYXV0aG9ycz48
L2NvbnRyaWJ1dG9ycz48YXV0aC1hZGRyZXNzPklzdGl0dXRvIGRpIFNjaWVuemEgZSBUZWNub2xv
Z2lhIGRlbGwmYXBvcztJbnF1aW5hbWVudG8gTHVtaW5vc28gKExpZ2h0IFBvbGx1dGlvbiBTY2ll
bmNlIGFuZCBUZWNobm9sb2d5IEluc3RpdHV0ZSksIDM2MDE2IFRoaWVuZSwgSXRhbHkuJiN4RDtO
YXRpb25hbCBQYXJrIFNlcnZpY2UsIFUuUy4gRGVwYXJ0bWVudCBvZiBJbnRlcmlvciwgTmF0dXJh
bCBTb3VuZHMgYW5kIE5pZ2h0IFNraWVzIERpdmlzaW9uLCBGb3J0IENvbGxpbnMsIENPIDgwNTI1
LCBVU0EuJiN4RDtEZXV0c2NoZXMgR2VvRm9yc2NodW5nc1plbnRydW0gR0ZaLCBQb3RzZGFtLCBH
ZXJtYW55LjsgTGVpYm5pei1JbnN0aXR1dGUgb2YgRnJlc2h3YXRlciBFY29sb2d5IGFuZCBJbmxh
bmQgRmlzaGVyaWVzLCBCZXJsaW4sIEdlcm1hbnkuJiN4RDtFYXJ0aCBPYnNlcnZhdGlvbiBHcm91
cCwgTmF0aW9uYWwgT2NlYW5pYyBhbmQgQXRtb3NwaGVyaWMgQWRtaW5pc3RyYXRpb24mYXBvcztz
IE5hdGlvbmFsIENlbnRlcnMgZm9yIEVudmlyb25tZW50YWwgSW5mb3JtYXRpb24sIEJvdWxkZXIs
IENPIDgwMzA1LCBVU0EuJiN4RDtDb29wZXJhdGl2ZSBJbnN0aXR1dGUgZm9yIFJlc2VhcmNoIGlu
IEVudmlyb25tZW50YWwgU2NpZW5jZXMsIFVuaXZlcnNpdHkgb2YgQ29sb3JhZG8sIEJvdWxkZXIs
IENPIDgwMzA5LCBVU0EuJiN4RDtEZXBhcnRtZW50IG9mIE5hdHVyYWwgUmVzb3VyY2VzIGFuZCBF
bnZpcm9ubWVudGFsIE1hbmFnZW1lbnQsIEZhY3VsdHkgb2YgTWFuYWdlbWVudCwgVW5pdmVyc2l0
eSBvZiBIYWlmYSwgMzQ5ODgzOCBIYWlmYSwgSXNyYWVsLiYjeEQ7SXN0aXR1dG8gZGkgU2NpZW56
YSBlIFRlY25vbG9naWEgZGVsbCZhcG9zO0lucXVpbmFtZW50byBMdW1pbm9zbyAoTGlnaHQgUG9s
bHV0aW9uIFNjaWVuY2UgYW5kIFRlY2hub2xvZ3kgSW5zdGl0dXRlKSwgMzYwMTYgVGhpZW5lLCBJ
dGFseS47IEFtZXJpY2FuIEFzc29jaWF0aW9uIG9mIFZhcmlhYmxlIFN0YXIgT2JzZXJ2ZXJzLCBD
YW1icmlkZ2UsIE1BLCBVU0EuPC9hdXRoLWFkZHJlc3M+PHRpdGxlcz48dGl0bGU+VGhlIG5ldyB3
b3JsZCBhdGxhcyBvZiBhcnRpZmljaWFsIG5pZ2h0IHNreSBicmlnaHRuZXNzPC90aXRsZT48c2Vj
b25kYXJ5LXRpdGxlPlNjaSBBZHY8L3NlY29uZGFyeS10aXRsZT48L3RpdGxlcz48cGVyaW9kaWNh
bD48ZnVsbC10aXRsZT5TY2kgQWR2PC9mdWxsLXRpdGxlPjwvcGVyaW9kaWNhbD48cGFnZXM+ZTE2
MDAzNzc8L3BhZ2VzPjx2b2x1bWU+Mjwvdm9sdW1lPjxudW1iZXI+NjwvbnVtYmVyPjxlZGl0aW9u
PjIwMTYwNjEwPC9lZGl0aW9uPjxrZXl3b3Jkcz48a2V5d29yZD5BZnJpY2E8L2tleXdvcmQ+PGtl
eXdvcmQ+QW1lcmljYXM8L2tleXdvcmQ+PGtleXdvcmQ+QXNpYTwva2V5d29yZD48a2V5d29yZD5D
b25zZXJ2YXRpb24gb2YgTmF0dXJhbCBSZXNvdXJjZXM8L2tleXdvcmQ+PGtleXdvcmQ+KkVudmly
b25tZW50YWwgUG9sbHV0aW9uPC9rZXl3b3JkPjxrZXl3b3JkPkV1cm9wZTwva2V5d29yZD48a2V5
d29yZD4qTGlnaHRpbmc8L2tleXdvcmQ+PGtleXdvcmQ+Kk1hcHMgYXMgVG9waWM8L2tleXdvcmQ+
PGtleXdvcmQ+TW9kZWxzLCBTdGF0aXN0aWNhbDwva2V5d29yZD48a2V5d29yZD5hc3Ryb25vbXk8
L2tleXdvcmQ+PGtleXdvcmQ+ZW52aXJvbm1lbnRhbCBwcm90ZWN0aW9uPC9rZXl3b3JkPjxrZXl3
b3JkPmxpZ2h0IHBvbGx1dGlvbjwva2V5d29yZD48L2tleXdvcmRzPjxkYXRlcz48eWVhcj4yMDE2
PC95ZWFyPjxwdWItZGF0ZXM+PGRhdGU+SnVuPC9kYXRlPjwvcHViLWRhdGVzPjwvZGF0ZXM+PGlz
Ym4+MjM3NS0yNTQ4IChFbGVjdHJvbmljKSYjeEQ7MjM3NS0yNTQ4IChMaW5raW5nKTwvaXNibj48
YWNjZXNzaW9uLW51bT4yNzM4NjU4MjwvYWNjZXNzaW9uLW51bT48dXJscz48cmVsYXRlZC11cmxz
Pjx1cmw+aHR0cHM6Ly93d3cubmNiaS5ubG0ubmloLmdvdi9wdWJtZWQvMjczODY1ODI8L3VybD48
L3JlbGF0ZWQtdXJscz48L3VybHM+PGN1c3RvbTI+UE1DNDkyODk0NTwvY3VzdG9tMj48ZWxlY3Ry
b25pYy1yZXNvdXJjZS1udW0+MTAuMTEyNi9zY2lhZHYuMTYwMDM3NzwvZWxlY3Ryb25pYy1yZXNv
dXJjZS1udW0+PHJlbW90ZS1kYXRhYmFzZS1uYW1lPk1lZGxpbmU8L3JlbW90ZS1kYXRhYmFzZS1u
YW1lPjxyZW1vdGUtZGF0YWJhc2UtcHJvdmlkZXI+TkxNPC9yZW1vdGUtZGF0YWJhc2UtcHJvdmlk
ZXI+PC9yZWNvcmQ+PC9DaXRlPjxDaXRlPjxBdXRob3I+TGV2aW48L0F1dGhvcj48WWVhcj4yMDIw
PC9ZZWFyPjxSZWNOdW0+NDA8L1JlY051bT48cmVjb3JkPjxyZWMtbnVtYmVyPjQwPC9yZWMtbnVt
YmVyPjxmb3JlaWduLWtleXM+PGtleSBhcHA9IkVOIiBkYi1pZD0id3ZkcHMwcHhzMDUwOWRlNXh4
cHZ0emRmd3d4MHNzcmF0dnA5IiB0aW1lc3RhbXA9IjE3NzU5ODM1MzAiPjQwPC9rZXk+PC9mb3Jl
aWduLWtleXM+PHJlZi10eXBlIG5hbWU9IkpvdXJuYWwgQXJ0aWNsZSI+MTc8L3JlZi10eXBlPjxj
b250cmlidXRvcnM+PGF1dGhvcnM+PGF1dGhvcj5MZXZpbiwgTm9hbTwvYXV0aG9yPjxhdXRob3I+
S3liYSwgQ2hyaXN0b3BoZXIgQy4gTS48L2F1dGhvcj48YXV0aG9yPlpoYW5nLCBRaW5nbGluZzwv
YXV0aG9yPjxhdXRob3I+U8OhbmNoZXogZGUgTWlndWVsLCBBbGVqYW5kcm88L2F1dGhvcj48YXV0
aG9yPlJvbcOhbiwgTWlndWVsIE8uPC9hdXRob3I+PGF1dGhvcj5MaSwgWGk8L2F1dGhvcj48YXV0
aG9yPlBvcnRub3YsIEJvcmlzIEEuPC9hdXRob3I+PGF1dGhvcj5Nb2x0aGFuLCBBbmRyZXcgTC48
L2F1dGhvcj48YXV0aG9yPkplY2hvdywgQW5kcmVhczwvYXV0aG9yPjxhdXRob3I+TWlsbGVyLCBT
dGV2ZW4gRC48L2F1dGhvcj48YXV0aG9yPldhbmcsIFpodW9zZW48L2F1dGhvcj48YXV0aG9yPlNo
cmVzdGhhLCBSYW5qYXkgTS48L2F1dGhvcj48YXV0aG9yPkVsdmlkZ2UsIENocmlzdG9waGVyIEQu
PC9hdXRob3I+PC9hdXRob3JzPjwvY29udHJpYnV0b3JzPjx0aXRsZXM+PHRpdGxlPlJlbW90ZSBz
ZW5zaW5nIG9mIG5pZ2h0IGxpZ2h0czogQSByZXZpZXcgYW5kIGFuIG91dGxvb2sgZm9yIHRoZSBm
dXR1cmU8L3RpdGxlPjxzZWNvbmRhcnktdGl0bGU+UmVtb3RlIFNlbnNpbmcgb2YgRW52aXJvbm1l
bnQ8L3NlY29uZGFyeS10aXRsZT48L3RpdGxlcz48cGVyaW9kaWNhbD48ZnVsbC10aXRsZT5SZW1v
dGUgU2Vuc2luZyBvZiBFbnZpcm9ubWVudDwvZnVsbC10aXRsZT48L3BlcmlvZGljYWw+PHZvbHVt
ZT4yMzc8L3ZvbHVtZT48c2VjdGlvbj4xMTE0NDM8L3NlY3Rpb24+PGRhdGVzPjx5ZWFyPjIwMjA8
L3llYXI+PC9kYXRlcz48aXNibj4wMDM0NDI1NzwvaXNibj48dXJscz48L3VybHM+PGVsZWN0cm9u
aWMtcmVzb3VyY2UtbnVtPjEwLjEwMTYvai5yc2UuMjAxOS4xMTE0NDM8L2VsZWN0cm9uaWMtcmVz
b3VyY2UtbnVtPjwvcmVjb3JkPjwvQ2l0ZT48Q2l0ZT48QXV0aG9yPkxvbmdjb3JlPC9BdXRob3I+
PFllYXI+MjAwNDwvWWVhcj48UmVjTnVtPjIyPC9SZWNOdW0+PHJlY29yZD48cmVjLW51bWJlcj4y
MjwvcmVjLW51bWJlcj48Zm9yZWlnbi1rZXlzPjxrZXkgYXBwPSJFTiIgZGItaWQ9Ind2ZHBzMHB4
czA1MDlkZTV4eHB2dHpkZnd3eDBzc3JhdHZwOSIgdGltZXN0YW1wPSIxNzc1OTgzMzk0Ij4yMjwv
a2V5PjwvZm9yZWlnbi1rZXlzPjxyZWYtdHlwZSBuYW1lPSJKb3VybmFsIEFydGljbGUiPjE3PC9y
ZWYtdHlwZT48Y29udHJpYnV0b3JzPjxhdXRob3JzPjxhdXRob3I+TG9uZ2NvcmUsIFRyYXZpczwv
YXV0aG9yPjxhdXRob3I+UmljaCwgQ2F0aGVyaW5lPC9hdXRob3I+PC9hdXRob3JzPjwvY29udHJp
YnV0b3JzPjx0aXRsZXM+PHRpdGxlPkVjb2xvZ2ljYWwgbGlnaHQgcG9sbHV0aW9uPC90aXRsZT48
c2Vjb25kYXJ5LXRpdGxlPkZyb250aWVycyBpbiBFY29sb2d5IGFuZCB0aGUgRW52aXJvbm1lbnQ8
L3NlY29uZGFyeS10aXRsZT48L3RpdGxlcz48cGVyaW9kaWNhbD48ZnVsbC10aXRsZT5Gcm9udGll
cnMgaW4gRWNvbG9neSBhbmQgdGhlIEVudmlyb25tZW50PC9mdWxsLXRpdGxlPjwvcGVyaW9kaWNh
bD48cGFnZXM+MTkxLTE5ODwvcGFnZXM+PHZvbHVtZT4yPC92b2x1bWU+PG51bWJlcj40PC9udW1i
ZXI+PHNlY3Rpb24+MTkxPC9zZWN0aW9uPjxkYXRlcz48eWVhcj4yMDA0PC95ZWFyPjwvZGF0ZXM+
PGlzYm4+MTU0MC05Mjk1PC9pc2JuPjx1cmxzPjwvdXJscz48ZWxlY3Ryb25pYy1yZXNvdXJjZS1u
dW0+MTAuMTg5MC8xNTQwLTkyOTUoMjAwNCkwMDJbMDE5MTpFbHBdMi4wLkNvOzI8L2VsZWN0cm9u
aWMtcmVzb3VyY2UtbnVtPjwvcmVjb3JkPjwvQ2l0ZT48Q2l0ZT48QXV0aG9yPlJvbcOhbjwvQXV0
aG9yPjxZZWFyPjIwMTg8L1llYXI+PFJlY051bT4zNTwvUmVjTnVtPjxyZWNvcmQ+PHJlYy1udW1i
ZXI+MzU8L3JlYy1udW1iZXI+PGZvcmVpZ24ta2V5cz48a2V5IGFwcD0iRU4iIGRiLWlkPSJ3dmRw
czBweHMwNTA5ZGU1eHhwdnR6ZGZ3d3gwc3NyYXR2cDkiIHRpbWVzdGFtcD0iMTc3NTk4MzQ5MiI+
MzU8L2tleT48L2ZvcmVpZ24ta2V5cz48cmVmLXR5cGUgbmFtZT0iSm91cm5hbCBBcnRpY2xlIj4x
NzwvcmVmLXR5cGU+PGNvbnRyaWJ1dG9ycz48YXV0aG9ycz48YXV0aG9yPlJvbcOhbiwgTWlndWVs
IE8uPC9hdXRob3I+PGF1dGhvcj5XYW5nLCBaaHVvc2VuPC9hdXRob3I+PGF1dGhvcj5TdW4sIFFp
bmdzb25nPC9hdXRob3I+PGF1dGhvcj5LYWxiLCBWaXJnaW5pYTwvYXV0aG9yPjxhdXRob3I+TWls
bGVyLCBTdGV2ZW4gRC48L2F1dGhvcj48YXV0aG9yPk1vbHRoYW4sIEFuZHJldzwvYXV0aG9yPjxh
dXRob3I+U2NodWx0eiwgTG9yaTwvYXV0aG9yPjxhdXRob3I+QmVsbCwgSm9yZGFuPC9hdXRob3I+
PGF1dGhvcj5TdG9rZXMsIEVsZWFub3IgQy48L2F1dGhvcj48YXV0aG9yPlBhbmRleSwgQmhhcnRl
bmR1PC9hdXRob3I+PGF1dGhvcj5TZXRvLCBLYXJlbiBDLjwvYXV0aG9yPjxhdXRob3I+SGFsbCwg
RG9yb3RoeTwvYXV0aG9yPjxhdXRob3I+T2RhLCBUb21vaGlybzwvYXV0aG9yPjxhdXRob3I+V29s
ZmUsIFJvYmVydCBFLjwvYXV0aG9yPjxhdXRob3I+TGluLCBHYXJ5PC9hdXRob3I+PGF1dGhvcj5H
b2xwYXllZ2FuaSwgTmF2aWQ8L2F1dGhvcj48YXV0aG9yPkRldmFkaWdhLCBTYWRhc2hpdmE8L2F1
dGhvcj48YXV0aG9yPkRhdmlkc29uLCBDYXJvbDwvYXV0aG9yPjxhdXRob3I+U2Fya2FyLCBTdWRp
cHRhPC9hdXRob3I+PGF1dGhvcj5QcmFkZXJhcywgQ2lkPC9hdXRob3I+PGF1dGhvcj5TY2htYWx0
eiwgSmVmZnJleTwvYXV0aG9yPjxhdXRob3I+Qm9sbGVyLCBSeWFuPC9hdXRob3I+PGF1dGhvcj5T
dGV2ZW5zLCBKb3NodWE8L2F1dGhvcj48YXV0aG9yPlJhbW9zIEdvbnrDoWxleiwgT2xnYSBNLjwv
YXV0aG9yPjxhdXRob3I+UGFkaWxsYSwgRWxpemFiZXRoPC9hdXRob3I+PGF1dGhvcj5BbG9uc28s
IEpvc8OpPC9hdXRob3I+PGF1dGhvcj5EZXRyw6lzLCBZYXNtw61uPC9hdXRob3I+PGF1dGhvcj5B
cm1zdHJvbmcsIFJveTwvYXV0aG9yPjxhdXRob3I+TWlyYW5kYSwgSXNtYWVsPC9hdXRob3I+PGF1
dGhvcj5Db250ZSwgWWFzbcOtbjwvYXV0aG9yPjxhdXRob3I+TWFycmVybywgTml0emE8L2F1dGhv
cj48YXV0aG9yPk1hY01hbnVzLCBLeXR0PC9hdXRob3I+PGF1dGhvcj5Fc2NoLCBUaG9tYXM8L2F1
dGhvcj48YXV0aG9yPk1hc3Vva2EsIEVkd2FyZCBKLjwvYXV0aG9yPjwvYXV0aG9ycz48L2NvbnRy
aWJ1dG9ycz48dGl0bGVzPjx0aXRsZT5OQVNBJmFwb3M7cyBCbGFjayBNYXJibGUgbmlnaHR0aW1l
IGxpZ2h0cyBwcm9kdWN0IHN1aXRlPC90aXRsZT48c2Vjb25kYXJ5LXRpdGxlPlJlbW90ZSBTZW5z
aW5nIG9mIEVudmlyb25tZW50PC9zZWNvbmRhcnktdGl0bGU+PC90aXRsZXM+PHBlcmlvZGljYWw+
PGZ1bGwtdGl0bGU+UmVtb3RlIFNlbnNpbmcgb2YgRW52aXJvbm1lbnQ8L2Z1bGwtdGl0bGU+PC9w
ZXJpb2RpY2FsPjxwYWdlcz4xMTMtMTQzPC9wYWdlcz48dm9sdW1lPjIxMDwvdm9sdW1lPjxzZWN0
aW9uPjExMzwvc2VjdGlvbj48ZGF0ZXM+PHllYXI+MjAxODwveWVhcj48L2RhdGVzPjxpc2JuPjAw
MzQ0MjU3PC9pc2JuPjx1cmxzPjwvdXJscz48ZWxlY3Ryb25pYy1yZXNvdXJjZS1udW0+MTAuMTAx
Ni9qLnJzZS4yMDE4LjAzLjAxNzwvZWxlY3Ryb25pYy1yZXNvdXJjZS1udW0+PC9yZWNvcmQ+PC9D
aXRlPjxDaXRlPjxBdXRob3I+V2FuZzwvQXV0aG9yPjxZZWFyPjIwMjI8L1llYXI+PFJlY051bT4z
NDwvUmVjTnVtPjxyZWNvcmQ+PHJlYy1udW1iZXI+MzQ8L3JlYy1udW1iZXI+PGZvcmVpZ24ta2V5
cz48a2V5IGFwcD0iRU4iIGRiLWlkPSJ3dmRwczBweHMwNTA5ZGU1eHhwdnR6ZGZ3d3gwc3NyYXR2
cDkiIHRpbWVzdGFtcD0iMTc3NTk4MzQ4MyI+MzQ8L2tleT48L2ZvcmVpZ24ta2V5cz48cmVmLXR5
cGUgbmFtZT0iSm91cm5hbCBBcnRpY2xlIj4xNzwvcmVmLXR5cGU+PGNvbnRyaWJ1dG9ycz48YXV0
aG9ycz48YXV0aG9yPldhbmcsIFpodW9zZW48L2F1dGhvcj48YXV0aG9yPlNocmVzdGhhLCBSYW5q
YXkgTS48L2F1dGhvcj48YXV0aG9yPlJvbWFuLCBNaWd1ZWwgTy48L2F1dGhvcj48YXV0aG9yPkth
bGIsIFZpcmdpbmlhIEwuPC9hdXRob3I+PC9hdXRob3JzPjwvY29udHJpYnV0b3JzPjx0aXRsZXM+
PHRpdGxlPk5BU0HigJlzIEJsYWNrIE1hcmJsZSBNdWx0aWFuZ2xlIE5pZ2h0dGltZSBMaWdodHMg
VGVtcG9yYWwgQ29tcG9zaXRlczwvdGl0bGU+PHNlY29uZGFyeS10aXRsZT5JRUVFIEdlb3NjaWVu
Y2UgYW5kIFJlbW90ZSBTZW5zaW5nIExldHRlcnM8L3NlY29uZGFyeS10aXRsZT48L3RpdGxlcz48
cGVyaW9kaWNhbD48ZnVsbC10aXRsZT5JRUVFIEdlb3NjaWVuY2UgYW5kIFJlbW90ZSBTZW5zaW5n
IExldHRlcnM8L2Z1bGwtdGl0bGU+PC9wZXJpb2RpY2FsPjxwYWdlcz4xLTU8L3BhZ2VzPjx2b2x1
bWU+MTk8L3ZvbHVtZT48c2VjdGlvbj4xPC9zZWN0aW9uPjxkYXRlcz48eWVhcj4yMDIyPC95ZWFy
PjwvZGF0ZXM+PGlzYm4+MTU0NS01OThYJiN4RDsxNTU4LTA1NzE8L2lzYm4+PHVybHM+PC91cmxz
PjxlbGVjdHJvbmljLXJlc291cmNlLW51bT4xMC4xMTA5L2xncnMuMjAyMi4zMTc2NjE2PC9lbGVj
dHJvbmljLXJlc291cmNlLW51bT48L3JlY29yZD48L0NpdGU+PC9FbmROb3RlPgB=
</w:fldData>
        </w:fldChar>
      </w:r>
      <w:r>
        <w:rPr>
          <w:color w:val="000000" w:themeColor="text1"/>
        </w:rPr>
        <w:instrText xml:space="preserve"> ADDIN EN.CITE </w:instrText>
      </w:r>
      <w:r>
        <w:rPr>
          <w:color w:val="000000" w:themeColor="text1"/>
        </w:rPr>
        <w:fldChar w:fldCharType="begin">
          <w:fldData xml:space="preserve">PEVuZE5vdGU+PENpdGU+PEF1dGhvcj5LeWJhPC9BdXRob3I+PFllYXI+MjAxNzwvWWVhcj48UmVj
TnVtPjEwPC9SZWNOdW0+PERpc3BsYXlUZXh0PihGYWxjaGkgZXQgYWwuLCAyMDE2OyAgS3liYSBl
dCBhbC4sIDIwMTc7ICBMZXZpbiBldCBhbC4sIDIwMjA7ICBMb25nY29yZSBhbmQgUmljaCwgMjAw
NDsgIFJvbcOhbiBldCBhbC4sIDIwMTg7ICBaLiBXYW5nIGV0IGFsLiwgMjAyMik8L0Rpc3BsYXlU
ZXh0PjxyZWNvcmQ+PHJlYy1udW1iZXI+MTA8L3JlYy1udW1iZXI+PGZvcmVpZ24ta2V5cz48a2V5
IGFwcD0iRU4iIGRiLWlkPSJ3dmRwczBweHMwNTA5ZGU1eHhwdnR6ZGZ3d3gwc3NyYXR2cDkiIHRp
bWVzdGFtcD0iMTc3NTk4MzMxMCI+MTA8L2tleT48L2ZvcmVpZ24ta2V5cz48cmVmLXR5cGUgbmFt
ZT0iSm91cm5hbCBBcnRpY2xlIj4xNzwvcmVmLXR5cGU+PGNvbnRyaWJ1dG9ycz48YXV0aG9ycz48
YXV0aG9yPkt5YmEsIEMuIEMuIE0uPC9hdXRob3I+PGF1dGhvcj5LdWVzdGVyLCBULjwvYXV0aG9y
PjxhdXRob3I+U2FuY2hleiBkZSBNaWd1ZWwsIEEuPC9hdXRob3I+PGF1dGhvcj5CYXVnaCwgSy48
L2F1dGhvcj48YXV0aG9yPkplY2hvdywgQS48L2F1dGhvcj48YXV0aG9yPkhvbGtlciwgRi48L2F1
dGhvcj48YXV0aG9yPkJlbm5pZSwgSi48L2F1dGhvcj48YXV0aG9yPkVsdmlkZ2UsIEMuIEQuPC9h
dXRob3I+PGF1dGhvcj5HYXN0b24sIEsuIEouPC9hdXRob3I+PGF1dGhvcj5HdWFudGVyLCBMLjwv
YXV0aG9yPjwvYXV0aG9ycz48L2NvbnRyaWJ1dG9ycz48YXV0aC1hZGRyZXNzPkdGWiBHZXJtYW4g
UmVzZWFyY2ggQ2VudHJlIGZvciBHZW9zY2llbmNlcywgUG90c2RhbSAxNDQ3MywgR2VybWFueS4m
I3hEO0xlaWJuaXogSW5zdGl0dXRlIG9mIEZyZXNod2F0ZXIgRWNvbG9neSBhbmQgSW5sYW5kIEZp
c2hlcmllcyAoSUdCKSwgQmVybGluIDEyNTg3LCBHZXJtYW55LiYjeEQ7SW5zdGl0dXRvIGRlIEFz
dHJvZmlzaWNhIGRlIEFuZGFsdWNpYSwgR2xvcmlldGEgZGUgbGEgQXN0cm9ub21pYSBzL24sIEdy
YW5hZGEgQy5QLiAxODAwOCwgU3BhaW4uJiN4RDtEZXB0LiBBc3Ryb2Zpc2ljYSB5IENDLiBkZSBs
YSBBdG1vc2ZlcmEsIFVuaXZlcnNpZGFkIENvbXBsdXRlbnNlIGRlIE1hZHJpZCwgTWFkcmlkIDI4
MDQwLCBTcGFpbi4mI3hEO0Nvb3BlcmF0aXZlIEluc3RpdHV0ZSBmb3IgUmVzZWFyY2ggaW4gdGhl
IEVudmlyb25tZW50YWwgU2NpZW5jZXMsIFVuaXZlcnNpdHkgb2YgQ29sb3JhZG8sIEJvdWxkZXIs
IENPIDgwMzA5LCBVU0EuJiN4RDtDZW50cmUgZm9yIEdlb2dyYXBoeSwgRW52aXJvbm1lbnQgYW5k
IFNvY2lldHksIFVuaXZlcnNpdHkgb2YgRXhldGVyLCBQZW5yeW4gVFIxMCwgVUsuJiN4RDtOYXRp
b25hbCBPY2VhbmljIGFuZCBBdG1vc3BoZXJpYyBBZG1pbmlzdHJhdGlvbiwgQm91bGRlciwgQ08g
ODAzMDUsIFVTQS4mI3hEO0Vudmlyb25tZW50IGFuZCBTdXN0YWluYWJpbGl0eSBJbnN0aXR1dGUs
IFVuaXZlcnNpdHkgb2YgRXhldGVyLCBQZW5yeW4sIENvcm53YWxsIFRSMTAgOUZFLCBVSy48L2F1
dGgtYWRkcmVzcz48dGl0bGVzPjx0aXRsZT5BcnRpZmljaWFsbHkgbGl0IHN1cmZhY2Ugb2YgRWFy
dGggYXQgbmlnaHQgaW5jcmVhc2luZyBpbiByYWRpYW5jZSBhbmQgZXh0ZW50PC90aXRsZT48c2Vj
b25kYXJ5LXRpdGxlPlNjaSBBZHY8L3NlY29uZGFyeS10aXRsZT48L3RpdGxlcz48cGVyaW9kaWNh
bD48ZnVsbC10aXRsZT5TY2kgQWR2PC9mdWxsLXRpdGxlPjwvcGVyaW9kaWNhbD48cGFnZXM+ZTE3
MDE1Mjg8L3BhZ2VzPjx2b2x1bWU+Mzwvdm9sdW1lPjxudW1iZXI+MTE8L251bWJlcj48ZWRpdGlv
bj4yMDE3MTEyMjwvZWRpdGlvbj48ZGF0ZXM+PHllYXI+MjAxNzwveWVhcj48cHViLWRhdGVzPjxk
YXRlPk5vdjwvZGF0ZT48L3B1Yi1kYXRlcz48L2RhdGVzPjxpc2JuPjIzNzUtMjU0OCAoRWxlY3Ry
b25pYykmI3hEOzIzNzUtMjU0OCAoTGlua2luZyk8L2lzYm4+PGFjY2Vzc2lvbi1udW0+MjkxODE0
NDU8L2FjY2Vzc2lvbi1udW0+PHVybHM+PHJlbGF0ZWQtdXJscz48dXJsPmh0dHBzOi8vd3d3Lm5j
YmkubmxtLm5paC5nb3YvcHVibWVkLzI5MTgxNDQ1PC91cmw+PC9yZWxhdGVkLXVybHM+PC91cmxz
PjxjdXN0b20yPlBNQzU2OTk5MDA8L2N1c3RvbTI+PGVsZWN0cm9uaWMtcmVzb3VyY2UtbnVtPjEw
LjExMjYvc2NpYWR2LjE3MDE1Mjg8L2VsZWN0cm9uaWMtcmVzb3VyY2UtbnVtPjxyZW1vdGUtZGF0
YWJhc2UtbmFtZT5QdWJNZWQtbm90LU1FRExJTkU8L3JlbW90ZS1kYXRhYmFzZS1uYW1lPjxyZW1v
dGUtZGF0YWJhc2UtcHJvdmlkZXI+TkxNPC9yZW1vdGUtZGF0YWJhc2UtcHJvdmlkZXI+PC9yZWNv
cmQ+PC9DaXRlPjxDaXRlPjxBdXRob3I+RmFsY2hpPC9BdXRob3I+PFllYXI+MjAxNjwvWWVhcj48
UmVjTnVtPjQ3PC9SZWNOdW0+PHJlY29yZD48cmVjLW51bWJlcj40NzwvcmVjLW51bWJlcj48Zm9y
ZWlnbi1rZXlzPjxrZXkgYXBwPSJFTiIgZGItaWQ9Ind2ZHBzMHB4czA1MDlkZTV4eHB2dHpkZnd3
eDBzc3JhdHZwOSIgdGltZXN0YW1wPSIxNzc1OTgzNTc3Ij40Nzwva2V5PjwvZm9yZWlnbi1rZXlz
PjxyZWYtdHlwZSBuYW1lPSJKb3VybmFsIEFydGljbGUiPjE3PC9yZWYtdHlwZT48Y29udHJpYnV0
b3JzPjxhdXRob3JzPjxhdXRob3I+RmFsY2hpLCBGLjwvYXV0aG9yPjxhdXRob3I+Q2luemFubywg
UC48L2F1dGhvcj48YXV0aG9yPkR1cmlzY29lLCBELjwvYXV0aG9yPjxhdXRob3I+S3liYSwgQy4g
Qy48L2F1dGhvcj48YXV0aG9yPkVsdmlkZ2UsIEMuIEQuPC9hdXRob3I+PGF1dGhvcj5CYXVnaCwg
Sy48L2F1dGhvcj48YXV0aG9yPlBvcnRub3YsIEIuIEEuPC9hdXRob3I+PGF1dGhvcj5SeWJuaWtv
dmEsIE4uIEEuPC9hdXRob3I+PGF1dGhvcj5GdXJnb25pLCBSLjwvYXV0aG9yPjwvYXV0aG9ycz48
L2NvbnRyaWJ1dG9ycz48YXV0aC1hZGRyZXNzPklzdGl0dXRvIGRpIFNjaWVuemEgZSBUZWNub2xv
Z2lhIGRlbGwmYXBvcztJbnF1aW5hbWVudG8gTHVtaW5vc28gKExpZ2h0IFBvbGx1dGlvbiBTY2ll
bmNlIGFuZCBUZWNobm9sb2d5IEluc3RpdHV0ZSksIDM2MDE2IFRoaWVuZSwgSXRhbHkuJiN4RDtO
YXRpb25hbCBQYXJrIFNlcnZpY2UsIFUuUy4gRGVwYXJ0bWVudCBvZiBJbnRlcmlvciwgTmF0dXJh
bCBTb3VuZHMgYW5kIE5pZ2h0IFNraWVzIERpdmlzaW9uLCBGb3J0IENvbGxpbnMsIENPIDgwNTI1
LCBVU0EuJiN4RDtEZXV0c2NoZXMgR2VvRm9yc2NodW5nc1plbnRydW0gR0ZaLCBQb3RzZGFtLCBH
ZXJtYW55LjsgTGVpYm5pei1JbnN0aXR1dGUgb2YgRnJlc2h3YXRlciBFY29sb2d5IGFuZCBJbmxh
bmQgRmlzaGVyaWVzLCBCZXJsaW4sIEdlcm1hbnkuJiN4RDtFYXJ0aCBPYnNlcnZhdGlvbiBHcm91
cCwgTmF0aW9uYWwgT2NlYW5pYyBhbmQgQXRtb3NwaGVyaWMgQWRtaW5pc3RyYXRpb24mYXBvcztz
IE5hdGlvbmFsIENlbnRlcnMgZm9yIEVudmlyb25tZW50YWwgSW5mb3JtYXRpb24sIEJvdWxkZXIs
IENPIDgwMzA1LCBVU0EuJiN4RDtDb29wZXJhdGl2ZSBJbnN0aXR1dGUgZm9yIFJlc2VhcmNoIGlu
IEVudmlyb25tZW50YWwgU2NpZW5jZXMsIFVuaXZlcnNpdHkgb2YgQ29sb3JhZG8sIEJvdWxkZXIs
IENPIDgwMzA5LCBVU0EuJiN4RDtEZXBhcnRtZW50IG9mIE5hdHVyYWwgUmVzb3VyY2VzIGFuZCBF
bnZpcm9ubWVudGFsIE1hbmFnZW1lbnQsIEZhY3VsdHkgb2YgTWFuYWdlbWVudCwgVW5pdmVyc2l0
eSBvZiBIYWlmYSwgMzQ5ODgzOCBIYWlmYSwgSXNyYWVsLiYjeEQ7SXN0aXR1dG8gZGkgU2NpZW56
YSBlIFRlY25vbG9naWEgZGVsbCZhcG9zO0lucXVpbmFtZW50byBMdW1pbm9zbyAoTGlnaHQgUG9s
bHV0aW9uIFNjaWVuY2UgYW5kIFRlY2hub2xvZ3kgSW5zdGl0dXRlKSwgMzYwMTYgVGhpZW5lLCBJ
dGFseS47IEFtZXJpY2FuIEFzc29jaWF0aW9uIG9mIFZhcmlhYmxlIFN0YXIgT2JzZXJ2ZXJzLCBD
YW1icmlkZ2UsIE1BLCBVU0EuPC9hdXRoLWFkZHJlc3M+PHRpdGxlcz48dGl0bGU+VGhlIG5ldyB3
b3JsZCBhdGxhcyBvZiBhcnRpZmljaWFsIG5pZ2h0IHNreSBicmlnaHRuZXNzPC90aXRsZT48c2Vj
b25kYXJ5LXRpdGxlPlNjaSBBZHY8L3NlY29uZGFyeS10aXRsZT48L3RpdGxlcz48cGVyaW9kaWNh
bD48ZnVsbC10aXRsZT5TY2kgQWR2PC9mdWxsLXRpdGxlPjwvcGVyaW9kaWNhbD48cGFnZXM+ZTE2
MDAzNzc8L3BhZ2VzPjx2b2x1bWU+Mjwvdm9sdW1lPjxudW1iZXI+NjwvbnVtYmVyPjxlZGl0aW9u
PjIwMTYwNjEwPC9lZGl0aW9uPjxrZXl3b3Jkcz48a2V5d29yZD5BZnJpY2E8L2tleXdvcmQ+PGtl
eXdvcmQ+QW1lcmljYXM8L2tleXdvcmQ+PGtleXdvcmQ+QXNpYTwva2V5d29yZD48a2V5d29yZD5D
b25zZXJ2YXRpb24gb2YgTmF0dXJhbCBSZXNvdXJjZXM8L2tleXdvcmQ+PGtleXdvcmQ+KkVudmly
b25tZW50YWwgUG9sbHV0aW9uPC9rZXl3b3JkPjxrZXl3b3JkPkV1cm9wZTwva2V5d29yZD48a2V5
d29yZD4qTGlnaHRpbmc8L2tleXdvcmQ+PGtleXdvcmQ+Kk1hcHMgYXMgVG9waWM8L2tleXdvcmQ+
PGtleXdvcmQ+TW9kZWxzLCBTdGF0aXN0aWNhbDwva2V5d29yZD48a2V5d29yZD5hc3Ryb25vbXk8
L2tleXdvcmQ+PGtleXdvcmQ+ZW52aXJvbm1lbnRhbCBwcm90ZWN0aW9uPC9rZXl3b3JkPjxrZXl3
b3JkPmxpZ2h0IHBvbGx1dGlvbjwva2V5d29yZD48L2tleXdvcmRzPjxkYXRlcz48eWVhcj4yMDE2
PC95ZWFyPjxwdWItZGF0ZXM+PGRhdGU+SnVuPC9kYXRlPjwvcHViLWRhdGVzPjwvZGF0ZXM+PGlz
Ym4+MjM3NS0yNTQ4IChFbGVjdHJvbmljKSYjeEQ7MjM3NS0yNTQ4IChMaW5raW5nKTwvaXNibj48
YWNjZXNzaW9uLW51bT4yNzM4NjU4MjwvYWNjZXNzaW9uLW51bT48dXJscz48cmVsYXRlZC11cmxz
Pjx1cmw+aHR0cHM6Ly93d3cubmNiaS5ubG0ubmloLmdvdi9wdWJtZWQvMjczODY1ODI8L3VybD48
L3JlbGF0ZWQtdXJscz48L3VybHM+PGN1c3RvbTI+UE1DNDkyODk0NTwvY3VzdG9tMj48ZWxlY3Ry
b25pYy1yZXNvdXJjZS1udW0+MTAuMTEyNi9zY2lhZHYuMTYwMDM3NzwvZWxlY3Ryb25pYy1yZXNv
dXJjZS1udW0+PHJlbW90ZS1kYXRhYmFzZS1uYW1lPk1lZGxpbmU8L3JlbW90ZS1kYXRhYmFzZS1u
YW1lPjxyZW1vdGUtZGF0YWJhc2UtcHJvdmlkZXI+TkxNPC9yZW1vdGUtZGF0YWJhc2UtcHJvdmlk
ZXI+PC9yZWNvcmQ+PC9DaXRlPjxDaXRlPjxBdXRob3I+TGV2aW48L0F1dGhvcj48WWVhcj4yMDIw
PC9ZZWFyPjxSZWNOdW0+NDA8L1JlY051bT48cmVjb3JkPjxyZWMtbnVtYmVyPjQwPC9yZWMtbnVt
YmVyPjxmb3JlaWduLWtleXM+PGtleSBhcHA9IkVOIiBkYi1pZD0id3ZkcHMwcHhzMDUwOWRlNXh4
cHZ0emRmd3d4MHNzcmF0dnA5IiB0aW1lc3RhbXA9IjE3NzU5ODM1MzAiPjQwPC9rZXk+PC9mb3Jl
aWduLWtleXM+PHJlZi10eXBlIG5hbWU9IkpvdXJuYWwgQXJ0aWNsZSI+MTc8L3JlZi10eXBlPjxj
b250cmlidXRvcnM+PGF1dGhvcnM+PGF1dGhvcj5MZXZpbiwgTm9hbTwvYXV0aG9yPjxhdXRob3I+
S3liYSwgQ2hyaXN0b3BoZXIgQy4gTS48L2F1dGhvcj48YXV0aG9yPlpoYW5nLCBRaW5nbGluZzwv
YXV0aG9yPjxhdXRob3I+U8OhbmNoZXogZGUgTWlndWVsLCBBbGVqYW5kcm88L2F1dGhvcj48YXV0
aG9yPlJvbcOhbiwgTWlndWVsIE8uPC9hdXRob3I+PGF1dGhvcj5MaSwgWGk8L2F1dGhvcj48YXV0
aG9yPlBvcnRub3YsIEJvcmlzIEEuPC9hdXRob3I+PGF1dGhvcj5Nb2x0aGFuLCBBbmRyZXcgTC48
L2F1dGhvcj48YXV0aG9yPkplY2hvdywgQW5kcmVhczwvYXV0aG9yPjxhdXRob3I+TWlsbGVyLCBT
dGV2ZW4gRC48L2F1dGhvcj48YXV0aG9yPldhbmcsIFpodW9zZW48L2F1dGhvcj48YXV0aG9yPlNo
cmVzdGhhLCBSYW5qYXkgTS48L2F1dGhvcj48YXV0aG9yPkVsdmlkZ2UsIENocmlzdG9waGVyIEQu
PC9hdXRob3I+PC9hdXRob3JzPjwvY29udHJpYnV0b3JzPjx0aXRsZXM+PHRpdGxlPlJlbW90ZSBz
ZW5zaW5nIG9mIG5pZ2h0IGxpZ2h0czogQSByZXZpZXcgYW5kIGFuIG91dGxvb2sgZm9yIHRoZSBm
dXR1cmU8L3RpdGxlPjxzZWNvbmRhcnktdGl0bGU+UmVtb3RlIFNlbnNpbmcgb2YgRW52aXJvbm1l
bnQ8L3NlY29uZGFyeS10aXRsZT48L3RpdGxlcz48cGVyaW9kaWNhbD48ZnVsbC10aXRsZT5SZW1v
dGUgU2Vuc2luZyBvZiBFbnZpcm9ubWVudDwvZnVsbC10aXRsZT48L3BlcmlvZGljYWw+PHZvbHVt
ZT4yMzc8L3ZvbHVtZT48c2VjdGlvbj4xMTE0NDM8L3NlY3Rpb24+PGRhdGVzPjx5ZWFyPjIwMjA8
L3llYXI+PC9kYXRlcz48aXNibj4wMDM0NDI1NzwvaXNibj48dXJscz48L3VybHM+PGVsZWN0cm9u
aWMtcmVzb3VyY2UtbnVtPjEwLjEwMTYvai5yc2UuMjAxOS4xMTE0NDM8L2VsZWN0cm9uaWMtcmVz
b3VyY2UtbnVtPjwvcmVjb3JkPjwvQ2l0ZT48Q2l0ZT48QXV0aG9yPkxvbmdjb3JlPC9BdXRob3I+
PFllYXI+MjAwNDwvWWVhcj48UmVjTnVtPjIyPC9SZWNOdW0+PHJlY29yZD48cmVjLW51bWJlcj4y
MjwvcmVjLW51bWJlcj48Zm9yZWlnbi1rZXlzPjxrZXkgYXBwPSJFTiIgZGItaWQ9Ind2ZHBzMHB4
czA1MDlkZTV4eHB2dHpkZnd3eDBzc3JhdHZwOSIgdGltZXN0YW1wPSIxNzc1OTgzMzk0Ij4yMjwv
a2V5PjwvZm9yZWlnbi1rZXlzPjxyZWYtdHlwZSBuYW1lPSJKb3VybmFsIEFydGljbGUiPjE3PC9y
ZWYtdHlwZT48Y29udHJpYnV0b3JzPjxhdXRob3JzPjxhdXRob3I+TG9uZ2NvcmUsIFRyYXZpczwv
YXV0aG9yPjxhdXRob3I+UmljaCwgQ2F0aGVyaW5lPC9hdXRob3I+PC9hdXRob3JzPjwvY29udHJp
YnV0b3JzPjx0aXRsZXM+PHRpdGxlPkVjb2xvZ2ljYWwgbGlnaHQgcG9sbHV0aW9uPC90aXRsZT48
c2Vjb25kYXJ5LXRpdGxlPkZyb250aWVycyBpbiBFY29sb2d5IGFuZCB0aGUgRW52aXJvbm1lbnQ8
L3NlY29uZGFyeS10aXRsZT48L3RpdGxlcz48cGVyaW9kaWNhbD48ZnVsbC10aXRsZT5Gcm9udGll
cnMgaW4gRWNvbG9neSBhbmQgdGhlIEVudmlyb25tZW50PC9mdWxsLXRpdGxlPjwvcGVyaW9kaWNh
bD48cGFnZXM+MTkxLTE5ODwvcGFnZXM+PHZvbHVtZT4yPC92b2x1bWU+PG51bWJlcj40PC9udW1i
ZXI+PHNlY3Rpb24+MTkxPC9zZWN0aW9uPjxkYXRlcz48eWVhcj4yMDA0PC95ZWFyPjwvZGF0ZXM+
PGlzYm4+MTU0MC05Mjk1PC9pc2JuPjx1cmxzPjwvdXJscz48ZWxlY3Ryb25pYy1yZXNvdXJjZS1u
dW0+MTAuMTg5MC8xNTQwLTkyOTUoMjAwNCkwMDJbMDE5MTpFbHBdMi4wLkNvOzI8L2VsZWN0cm9u
aWMtcmVzb3VyY2UtbnVtPjwvcmVjb3JkPjwvQ2l0ZT48Q2l0ZT48QXV0aG9yPlJvbcOhbjwvQXV0
aG9yPjxZZWFyPjIwMTg8L1llYXI+PFJlY051bT4zNTwvUmVjTnVtPjxyZWNvcmQ+PHJlYy1udW1i
ZXI+MzU8L3JlYy1udW1iZXI+PGZvcmVpZ24ta2V5cz48a2V5IGFwcD0iRU4iIGRiLWlkPSJ3dmRw
czBweHMwNTA5ZGU1eHhwdnR6ZGZ3d3gwc3NyYXR2cDkiIHRpbWVzdGFtcD0iMTc3NTk4MzQ5MiI+
MzU8L2tleT48L2ZvcmVpZ24ta2V5cz48cmVmLXR5cGUgbmFtZT0iSm91cm5hbCBBcnRpY2xlIj4x
NzwvcmVmLXR5cGU+PGNvbnRyaWJ1dG9ycz48YXV0aG9ycz48YXV0aG9yPlJvbcOhbiwgTWlndWVs
IE8uPC9hdXRob3I+PGF1dGhvcj5XYW5nLCBaaHVvc2VuPC9hdXRob3I+PGF1dGhvcj5TdW4sIFFp
bmdzb25nPC9hdXRob3I+PGF1dGhvcj5LYWxiLCBWaXJnaW5pYTwvYXV0aG9yPjxhdXRob3I+TWls
bGVyLCBTdGV2ZW4gRC48L2F1dGhvcj48YXV0aG9yPk1vbHRoYW4sIEFuZHJldzwvYXV0aG9yPjxh
dXRob3I+U2NodWx0eiwgTG9yaTwvYXV0aG9yPjxhdXRob3I+QmVsbCwgSm9yZGFuPC9hdXRob3I+
PGF1dGhvcj5TdG9rZXMsIEVsZWFub3IgQy48L2F1dGhvcj48YXV0aG9yPlBhbmRleSwgQmhhcnRl
bmR1PC9hdXRob3I+PGF1dGhvcj5TZXRvLCBLYXJlbiBDLjwvYXV0aG9yPjxhdXRob3I+SGFsbCwg
RG9yb3RoeTwvYXV0aG9yPjxhdXRob3I+T2RhLCBUb21vaGlybzwvYXV0aG9yPjxhdXRob3I+V29s
ZmUsIFJvYmVydCBFLjwvYXV0aG9yPjxhdXRob3I+TGluLCBHYXJ5PC9hdXRob3I+PGF1dGhvcj5H
b2xwYXllZ2FuaSwgTmF2aWQ8L2F1dGhvcj48YXV0aG9yPkRldmFkaWdhLCBTYWRhc2hpdmE8L2F1
dGhvcj48YXV0aG9yPkRhdmlkc29uLCBDYXJvbDwvYXV0aG9yPjxhdXRob3I+U2Fya2FyLCBTdWRp
cHRhPC9hdXRob3I+PGF1dGhvcj5QcmFkZXJhcywgQ2lkPC9hdXRob3I+PGF1dGhvcj5TY2htYWx0
eiwgSmVmZnJleTwvYXV0aG9yPjxhdXRob3I+Qm9sbGVyLCBSeWFuPC9hdXRob3I+PGF1dGhvcj5T
dGV2ZW5zLCBKb3NodWE8L2F1dGhvcj48YXV0aG9yPlJhbW9zIEdvbnrDoWxleiwgT2xnYSBNLjwv
YXV0aG9yPjxhdXRob3I+UGFkaWxsYSwgRWxpemFiZXRoPC9hdXRob3I+PGF1dGhvcj5BbG9uc28s
IEpvc8OpPC9hdXRob3I+PGF1dGhvcj5EZXRyw6lzLCBZYXNtw61uPC9hdXRob3I+PGF1dGhvcj5B
cm1zdHJvbmcsIFJveTwvYXV0aG9yPjxhdXRob3I+TWlyYW5kYSwgSXNtYWVsPC9hdXRob3I+PGF1
dGhvcj5Db250ZSwgWWFzbcOtbjwvYXV0aG9yPjxhdXRob3I+TWFycmVybywgTml0emE8L2F1dGhv
cj48YXV0aG9yPk1hY01hbnVzLCBLeXR0PC9hdXRob3I+PGF1dGhvcj5Fc2NoLCBUaG9tYXM8L2F1
dGhvcj48YXV0aG9yPk1hc3Vva2EsIEVkd2FyZCBKLjwvYXV0aG9yPjwvYXV0aG9ycz48L2NvbnRy
aWJ1dG9ycz48dGl0bGVzPjx0aXRsZT5OQVNBJmFwb3M7cyBCbGFjayBNYXJibGUgbmlnaHR0aW1l
IGxpZ2h0cyBwcm9kdWN0IHN1aXRlPC90aXRsZT48c2Vjb25kYXJ5LXRpdGxlPlJlbW90ZSBTZW5z
aW5nIG9mIEVudmlyb25tZW50PC9zZWNvbmRhcnktdGl0bGU+PC90aXRsZXM+PHBlcmlvZGljYWw+
PGZ1bGwtdGl0bGU+UmVtb3RlIFNlbnNpbmcgb2YgRW52aXJvbm1lbnQ8L2Z1bGwtdGl0bGU+PC9w
ZXJpb2RpY2FsPjxwYWdlcz4xMTMtMTQzPC9wYWdlcz48dm9sdW1lPjIxMDwvdm9sdW1lPjxzZWN0
aW9uPjExMzwvc2VjdGlvbj48ZGF0ZXM+PHllYXI+MjAxODwveWVhcj48L2RhdGVzPjxpc2JuPjAw
MzQ0MjU3PC9pc2JuPjx1cmxzPjwvdXJscz48ZWxlY3Ryb25pYy1yZXNvdXJjZS1udW0+MTAuMTAx
Ni9qLnJzZS4yMDE4LjAzLjAxNzwvZWxlY3Ryb25pYy1yZXNvdXJjZS1udW0+PC9yZWNvcmQ+PC9D
aXRlPjxDaXRlPjxBdXRob3I+V2FuZzwvQXV0aG9yPjxZZWFyPjIwMjI8L1llYXI+PFJlY051bT4z
NDwvUmVjTnVtPjxyZWNvcmQ+PHJlYy1udW1iZXI+MzQ8L3JlYy1udW1iZXI+PGZvcmVpZ24ta2V5
cz48a2V5IGFwcD0iRU4iIGRiLWlkPSJ3dmRwczBweHMwNTA5ZGU1eHhwdnR6ZGZ3d3gwc3NyYXR2
cDkiIHRpbWVzdGFtcD0iMTc3NTk4MzQ4MyI+MzQ8L2tleT48L2ZvcmVpZ24ta2V5cz48cmVmLXR5
cGUgbmFtZT0iSm91cm5hbCBBcnRpY2xlIj4xNzwvcmVmLXR5cGU+PGNvbnRyaWJ1dG9ycz48YXV0
aG9ycz48YXV0aG9yPldhbmcsIFpodW9zZW48L2F1dGhvcj48YXV0aG9yPlNocmVzdGhhLCBSYW5q
YXkgTS48L2F1dGhvcj48YXV0aG9yPlJvbWFuLCBNaWd1ZWwgTy48L2F1dGhvcj48YXV0aG9yPkth
bGIsIFZpcmdpbmlhIEwuPC9hdXRob3I+PC9hdXRob3JzPjwvY29udHJpYnV0b3JzPjx0aXRsZXM+
PHRpdGxlPk5BU0HigJlzIEJsYWNrIE1hcmJsZSBNdWx0aWFuZ2xlIE5pZ2h0dGltZSBMaWdodHMg
VGVtcG9yYWwgQ29tcG9zaXRlczwvdGl0bGU+PHNlY29uZGFyeS10aXRsZT5JRUVFIEdlb3NjaWVu
Y2UgYW5kIFJlbW90ZSBTZW5zaW5nIExldHRlcnM8L3NlY29uZGFyeS10aXRsZT48L3RpdGxlcz48
cGVyaW9kaWNhbD48ZnVsbC10aXRsZT5JRUVFIEdlb3NjaWVuY2UgYW5kIFJlbW90ZSBTZW5zaW5n
IExldHRlcnM8L2Z1bGwtdGl0bGU+PC9wZXJpb2RpY2FsPjxwYWdlcz4xLTU8L3BhZ2VzPjx2b2x1
bWU+MTk8L3ZvbHVtZT48c2VjdGlvbj4xPC9zZWN0aW9uPjxkYXRlcz48eWVhcj4yMDIyPC95ZWFy
PjwvZGF0ZXM+PGlzYm4+MTU0NS01OThYJiN4RDsxNTU4LTA1NzE8L2lzYm4+PHVybHM+PC91cmxz
PjxlbGVjdHJvbmljLXJlc291cmNlLW51bT4xMC4xMTA5L2xncnMuMjAyMi4zMTc2NjE2PC9lbGVj
dHJvbmljLXJlc291cmNlLW51bT48L3JlY29yZD48L0NpdGU+PC9FbmROb3RlPgB=
</w:fldData>
        </w:fldChar>
      </w:r>
      <w:r>
        <w:rPr>
          <w:color w:val="000000" w:themeColor="text1"/>
        </w:rPr>
        <w:instrText xml:space="preserve"> ADDIN EN.CITE.DATA </w:instrText>
      </w:r>
      <w:r>
        <w:rPr>
          <w:color w:val="000000" w:themeColor="text1"/>
        </w:rPr>
      </w:r>
      <w:r>
        <w:rPr>
          <w:color w:val="000000" w:themeColor="text1"/>
        </w:rPr>
        <w:fldChar w:fldCharType="end"/>
      </w:r>
      <w:r w:rsidRPr="00911D62">
        <w:rPr>
          <w:color w:val="000000" w:themeColor="text1"/>
        </w:rPr>
      </w:r>
      <w:r w:rsidRPr="00911D62">
        <w:rPr>
          <w:color w:val="000000" w:themeColor="text1"/>
        </w:rPr>
        <w:fldChar w:fldCharType="separate"/>
      </w:r>
      <w:r>
        <w:rPr>
          <w:noProof/>
          <w:color w:val="000000" w:themeColor="text1"/>
        </w:rPr>
        <w:t>(</w:t>
      </w:r>
      <w:hyperlink w:anchor="_ENREF_15" w:tooltip="Falchi, 2016 #47" w:history="1">
        <w:r>
          <w:rPr>
            <w:noProof/>
            <w:color w:val="000000" w:themeColor="text1"/>
          </w:rPr>
          <w:t>Falchi et al., 2016</w:t>
        </w:r>
      </w:hyperlink>
      <w:r>
        <w:rPr>
          <w:noProof/>
          <w:color w:val="000000" w:themeColor="text1"/>
        </w:rPr>
        <w:t xml:space="preserve">;  </w:t>
      </w:r>
      <w:hyperlink w:anchor="_ENREF_30" w:tooltip="Kyba, 2017 #10" w:history="1">
        <w:r>
          <w:rPr>
            <w:noProof/>
            <w:color w:val="000000" w:themeColor="text1"/>
          </w:rPr>
          <w:t>Kyba et al., 2017</w:t>
        </w:r>
      </w:hyperlink>
      <w:r>
        <w:rPr>
          <w:noProof/>
          <w:color w:val="000000" w:themeColor="text1"/>
        </w:rPr>
        <w:t xml:space="preserve">;  </w:t>
      </w:r>
      <w:hyperlink w:anchor="_ENREF_31" w:tooltip="Levin, 2020 #40" w:history="1">
        <w:r>
          <w:rPr>
            <w:noProof/>
            <w:color w:val="000000" w:themeColor="text1"/>
          </w:rPr>
          <w:t>Levin et al., 2020</w:t>
        </w:r>
      </w:hyperlink>
      <w:r>
        <w:rPr>
          <w:noProof/>
          <w:color w:val="000000" w:themeColor="text1"/>
        </w:rPr>
        <w:t xml:space="preserve">;  </w:t>
      </w:r>
      <w:hyperlink w:anchor="_ENREF_35" w:tooltip="Longcore, 2004 #22" w:history="1">
        <w:r>
          <w:rPr>
            <w:noProof/>
            <w:color w:val="000000" w:themeColor="text1"/>
          </w:rPr>
          <w:t>Longcore and Rich, 2004</w:t>
        </w:r>
      </w:hyperlink>
      <w:r>
        <w:rPr>
          <w:noProof/>
          <w:color w:val="000000" w:themeColor="text1"/>
        </w:rPr>
        <w:t xml:space="preserve">;  </w:t>
      </w:r>
      <w:hyperlink w:anchor="_ENREF_44" w:tooltip="Román, 2018 #35" w:history="1">
        <w:r>
          <w:rPr>
            <w:noProof/>
            <w:color w:val="000000" w:themeColor="text1"/>
          </w:rPr>
          <w:t>Román et al., 2018</w:t>
        </w:r>
      </w:hyperlink>
      <w:r>
        <w:rPr>
          <w:noProof/>
          <w:color w:val="000000" w:themeColor="text1"/>
        </w:rPr>
        <w:t xml:space="preserve">;  </w:t>
      </w:r>
      <w:hyperlink w:anchor="_ENREF_57" w:tooltip="Wang, 2022 #34" w:history="1">
        <w:r>
          <w:rPr>
            <w:noProof/>
            <w:color w:val="000000" w:themeColor="text1"/>
          </w:rPr>
          <w:t>Z. Wang et al., 2022</w:t>
        </w:r>
      </w:hyperlink>
      <w:r>
        <w:rPr>
          <w:noProof/>
          <w:color w:val="000000" w:themeColor="text1"/>
        </w:rPr>
        <w:t>)</w:t>
      </w:r>
      <w:r w:rsidRPr="00911D62">
        <w:rPr>
          <w:color w:val="000000" w:themeColor="text1"/>
        </w:rPr>
        <w:fldChar w:fldCharType="end"/>
      </w:r>
      <w:r w:rsidRPr="00911D62">
        <w:rPr>
          <w:rFonts w:hint="eastAsia"/>
          <w:color w:val="000000" w:themeColor="text1"/>
          <w:lang w:eastAsia="zh-CN"/>
        </w:rPr>
        <w:t>.</w:t>
      </w:r>
      <w:r w:rsidRPr="00911D62">
        <w:rPr>
          <w:color w:val="000000" w:themeColor="text1"/>
        </w:rPr>
        <w:t xml:space="preserve"> Therefore, ALAN is no longer merely an issue in urban ecology, but also an important </w:t>
      </w:r>
      <w:r w:rsidRPr="008B1722">
        <w:rPr>
          <w:color w:val="000000" w:themeColor="text1"/>
        </w:rPr>
        <w:t>environmental</w:t>
      </w:r>
      <w:r>
        <w:rPr>
          <w:rFonts w:hint="eastAsia"/>
          <w:color w:val="000000" w:themeColor="text1"/>
          <w:lang w:eastAsia="zh-CN"/>
        </w:rPr>
        <w:t xml:space="preserve"> </w:t>
      </w:r>
      <w:r w:rsidRPr="00911D62">
        <w:rPr>
          <w:color w:val="000000" w:themeColor="text1"/>
        </w:rPr>
        <w:t xml:space="preserve">factor that </w:t>
      </w:r>
      <w:r>
        <w:rPr>
          <w:rFonts w:hint="eastAsia"/>
          <w:color w:val="000000" w:themeColor="text1"/>
          <w:lang w:eastAsia="zh-CN"/>
        </w:rPr>
        <w:t>should</w:t>
      </w:r>
      <w:r w:rsidRPr="00911D62">
        <w:rPr>
          <w:color w:val="000000" w:themeColor="text1"/>
        </w:rPr>
        <w:t xml:space="preserve"> be considered jointly in migration ecology, landscape ecology, and conservation biology.</w:t>
      </w:r>
    </w:p>
    <w:p w14:paraId="31AE85B3" w14:textId="77777777" w:rsidR="008420C7" w:rsidRPr="00441E09" w:rsidRDefault="008420C7" w:rsidP="008420C7">
      <w:pPr>
        <w:keepNext/>
        <w:spacing w:before="20" w:after="40" w:line="269" w:lineRule="auto"/>
        <w:rPr>
          <w:lang w:eastAsia="zh-CN"/>
        </w:rPr>
      </w:pPr>
      <w:r>
        <w:rPr>
          <w:rFonts w:ascii="宋体" w:hAnsi="宋体" w:cs="宋体" w:hint="eastAsia"/>
          <w:b/>
          <w:color w:val="1F4E79"/>
          <w:sz w:val="17"/>
        </w:rPr>
        <w:t>【</w:t>
      </w:r>
      <w:r>
        <w:rPr>
          <w:rFonts w:eastAsia="Noto Serif CJK SC"/>
          <w:b/>
          <w:color w:val="1F4E79"/>
          <w:sz w:val="17"/>
        </w:rPr>
        <w:t>Original English</w:t>
      </w:r>
      <w:r>
        <w:rPr>
          <w:rFonts w:ascii="宋体" w:hAnsi="宋体" w:cs="宋体" w:hint="eastAsia"/>
          <w:b/>
          <w:color w:val="1F4E79"/>
          <w:sz w:val="17"/>
        </w:rPr>
        <w:t>】</w:t>
      </w:r>
    </w:p>
    <w:p w14:paraId="0F4BE78B" w14:textId="77777777" w:rsidR="008420C7" w:rsidRDefault="008420C7" w:rsidP="008420C7">
      <w:pPr>
        <w:pStyle w:val="af2"/>
        <w:ind w:firstLineChars="200" w:firstLine="420"/>
        <w:jc w:val="both"/>
        <w:rPr>
          <w:color w:val="000000" w:themeColor="text1"/>
        </w:rPr>
      </w:pPr>
      <w:r w:rsidRPr="00123D44">
        <w:rPr>
          <w:color w:val="000000" w:themeColor="text1"/>
        </w:rPr>
        <w:t>Birds are particularly sensitive to ALAN because many aspects of their behavior and life history are regulated by natural light–dark cycles</w:t>
      </w:r>
      <w:r w:rsidRPr="00911D62">
        <w:rPr>
          <w:color w:val="000000" w:themeColor="text1"/>
        </w:rPr>
        <w:t xml:space="preserve">. Experimental and field studies have shown that </w:t>
      </w:r>
      <w:r>
        <w:rPr>
          <w:rFonts w:hint="eastAsia"/>
          <w:color w:val="000000" w:themeColor="text1"/>
          <w:lang w:eastAsia="zh-CN"/>
        </w:rPr>
        <w:t xml:space="preserve">ALAN </w:t>
      </w:r>
      <w:r w:rsidRPr="00911D62">
        <w:rPr>
          <w:color w:val="000000" w:themeColor="text1"/>
        </w:rPr>
        <w:t>can alter the timing of dawn singing, reproductive timing, daily activity patterns, sleep behavior, and breeding</w:t>
      </w:r>
      <w:r>
        <w:rPr>
          <w:rFonts w:hint="eastAsia"/>
          <w:color w:val="000000" w:themeColor="text1"/>
        </w:rPr>
        <w:t xml:space="preserve"> </w:t>
      </w:r>
      <w:r w:rsidRPr="008B1722">
        <w:rPr>
          <w:color w:val="000000" w:themeColor="text1"/>
        </w:rPr>
        <w:t>behavior</w:t>
      </w:r>
      <w:r w:rsidRPr="00911D62">
        <w:rPr>
          <w:color w:val="000000" w:themeColor="text1"/>
        </w:rPr>
        <w:t xml:space="preserve"> in birds, and may reshape their </w:t>
      </w:r>
      <w:r w:rsidRPr="008700F3">
        <w:rPr>
          <w:color w:val="000000" w:themeColor="text1"/>
        </w:rPr>
        <w:t>habitat</w:t>
      </w:r>
      <w:r w:rsidRPr="00A636B5">
        <w:rPr>
          <w:color w:val="000000" w:themeColor="text1"/>
        </w:rPr>
        <w:t>-use patterns</w:t>
      </w:r>
      <w:r>
        <w:rPr>
          <w:rFonts w:hint="eastAsia"/>
          <w:color w:val="000000" w:themeColor="text1"/>
        </w:rPr>
        <w:t xml:space="preserve"> </w:t>
      </w:r>
      <w:r w:rsidRPr="00911D62">
        <w:rPr>
          <w:color w:val="000000" w:themeColor="text1"/>
        </w:rPr>
        <w:fldChar w:fldCharType="begin">
          <w:fldData xml:space="preserve">PEVuZE5vdGU+PENpdGU+PEF1dGhvcj5CZWF1Z2VhcmQ8L0F1dGhvcj48WWVhcj4yMDI0PC9ZZWFy
PjxSZWNOdW0+MzA8L1JlY051bT48RGlzcGxheVRleHQ+KEJlYXVnZWFyZCBldCBhbC4sIDIwMjQ7
ICBGb3BwZW4gZXQgYWwuLCAyMDI0OyAgTWF0aWNzIGV0IGFsLiwgMjAyNTsgIE1jTGFyZW4gZXQg
YWwuLCAyMDE4OyAgU2FuZGVycyBldCBhbC4sIDIwMjE7ICBWYW4gRG9yZW4gZXQgYWwuLCAyMDE3
KTwvRGlzcGxheVRleHQ+PHJlY29yZD48cmVjLW51bWJlcj4zMDwvcmVjLW51bWJlcj48Zm9yZWln
bi1rZXlzPjxrZXkgYXBwPSJFTiIgZGItaWQ9Ind2ZHBzMHB4czA1MDlkZTV4eHB2dHpkZnd3eDBz
c3JhdHZwOSIgdGltZXN0YW1wPSIxNzc1OTgzNDYwIj4zMDwva2V5PjwvZm9yZWlnbi1rZXlzPjxy
ZWYtdHlwZSBuYW1lPSJKb3VybmFsIEFydGljbGUiPjE3PC9yZWYtdHlwZT48Y29udHJpYnV0b3Jz
PjxhdXRob3JzPjxhdXRob3I+QmVhdWdlYXJkLCBFLjwvYXV0aG9yPjxhdXRob3I+QnJpc2Nob3V4
LCBGLjwvYXV0aG9yPjxhdXRob3I+QW5nZWxpZXIsIEYuPC9hdXRob3I+PC9hdXRob3JzPjwvY29u
dHJpYnV0b3JzPjxhdXRoLWFkZHJlc3M+Q2VudHJlIGQmYXBvcztFdHVkZXMgQmlvbG9naXF1ZXMg
ZGUgQ2hpemUsIFVNUiA3MzcyLCBDTlJTLUxSVSwgNzkzNjAsIFZpbGxpZXJzIGVuIEJvaXMsIEZy
YW5jZS4mI3hEO0NlbnRyZSBkJmFwb3M7RXR1ZGVzIEJpb2xvZ2lxdWVzIGRlIENoaXplLCBVTVIg
NzM3MiwgQ05SUy1MUlUsIDc5MzYwLCBWaWxsaWVycyBlbiBCb2lzLCBGcmFuY2UuIEVsZWN0cm9u
aWMgYWRkcmVzczogZnJlZGVyaWMuYW5nZWxpZXJAY2ViYy5jbnJzLmZyLjwvYXV0aC1hZGRyZXNz
Pjx0aXRsZXM+PHRpdGxlPkxpZ2h0IHBvbGx1dGlvbiBhZmZlY3RzIGFjdGl2aXR5IGRpZmZlcmVu
dGlhbGx5IGFjcm9zcyBicmVlZGluZyBzdGFnZXMgaW4gYW4gdXJiYW4gZXhwbG9pdGVyOiBBbiBl
eHBlcmltZW50IGluIHRoZSBob3VzZSBzcGFycm93IChQYXNzZXIgZG9tZXN0aWN1cyk8L3RpdGxl
PjxzZWNvbmRhcnktdGl0bGU+RW52aXJvbiBQb2xsdXQ8L3NlY29uZGFyeS10aXRsZT48L3RpdGxl
cz48cGVyaW9kaWNhbD48ZnVsbC10aXRsZT5FbnZpcm9uIFBvbGx1dDwvZnVsbC10aXRsZT48L3Bl
cmlvZGljYWw+PHBhZ2VzPjEyNDA1NTwvcGFnZXM+PHZvbHVtZT4zNTE8L3ZvbHVtZT48ZWRpdGlv
bj4yMDI0MDQyOTwvZWRpdGlvbj48a2V5d29yZHM+PGtleXdvcmQ+QW5pbWFsczwva2V5d29yZD48
a2V5d29yZD4qU3BhcnJvd3MvcGh5c2lvbG9neTwva2V5d29yZD48a2V5d29yZD4qUmVwcm9kdWN0
aW9uPC9rZXl3b3JkPjxrZXl3b3JkPipMaWdodDwva2V5d29yZD48a2V5d29yZD5DaXRpZXM8L2tl
eXdvcmQ+PGtleXdvcmQ+QnJlZWRpbmc8L2tleXdvcmQ+PGtleXdvcmQ+RmVtYWxlPC9rZXl3b3Jk
PjxrZXl3b3JkPkVudmlyb25tZW50YWwgUG9sbHV0aW9uPC9rZXl3b3JkPjxrZXl3b3JkPkxpZ2h0
aW5nPC9rZXl3b3JkPjxrZXl3b3JkPkFsYW48L2tleXdvcmQ+PGtleXdvcmQ+QWN0aXZpdHkgcmh5
dGhtczwva2V5d29yZD48a2V5d29yZD5Ib3VzZSBzcGFycm93PC9rZXl3b3JkPjxrZXl3b3JkPkxl
ZDwva2V5d29yZD48a2V5d29yZD5SZXByb2R1Y3Rpb248L2tleXdvcmQ+PGtleXdvcmQ+UmVwcm9k
dWN0aXZlIHN0YWdlPC9rZXl3b3JkPjwva2V5d29yZHM+PGRhdGVzPjx5ZWFyPjIwMjQ8L3llYXI+
PHB1Yi1kYXRlcz48ZGF0ZT5KdW4gMTU8L2RhdGU+PC9wdWItZGF0ZXM+PC9kYXRlcz48aXNibj4x
ODczLTY0MjQgKEVsZWN0cm9uaWMpJiN4RDswMjY5LTc0OTEgKExpbmtpbmcpPC9pc2JuPjxhY2Nl
c3Npb24tbnVtPjM4NjkyMzg4PC9hY2Nlc3Npb24tbnVtPjx1cmxzPjxyZWxhdGVkLXVybHM+PHVy
bD5odHRwczovL3d3dy5uY2JpLm5sbS5uaWguZ292L3B1Ym1lZC8zODY5MjM4ODwvdXJsPjwvcmVs
YXRlZC11cmxzPjwvdXJscz48Y3VzdG9tMT5EZWNsYXJhdGlvbiBvZiBjb21wZXRpbmcgaW50ZXJl
c3QgVGhlIGF1dGhvcnMgZGVjbGFyZSB0aGF0IHRoZXkgaGF2ZSBubyBrbm93biBjb21wZXRpbmcg
ZmluYW5jaWFsIGludGVyZXN0cyBvciBwZXJzb25hbCByZWxhdGlvbnNoaXBzIHRoYXQgY291bGQg
aGF2ZSBhcHBlYXJlZCB0byBpbmZsdWVuY2UgdGhlIHdvcmsgcmVwb3J0ZWQgaW4gdGhpcyBwYXBl
ci48L2N1c3RvbTE+PGVsZWN0cm9uaWMtcmVzb3VyY2UtbnVtPjEwLjEwMTYvai5lbnZwb2wuMjAy
NC4xMjQwNTU8L2VsZWN0cm9uaWMtcmVzb3VyY2UtbnVtPjxyZW1vdGUtZGF0YWJhc2UtbmFtZT5N
ZWRsaW5lPC9yZW1vdGUtZGF0YWJhc2UtbmFtZT48cmVtb3RlLWRhdGFiYXNlLXByb3ZpZGVyPk5M
TTwvcmVtb3RlLWRhdGFiYXNlLXByb3ZpZGVyPjwvcmVjb3JkPjwvQ2l0ZT48Q2l0ZT48QXV0aG9y
PkZvcHBlbjwvQXV0aG9yPjxZZWFyPjIwMjQ8L1llYXI+PFJlY051bT42PC9SZWNOdW0+PHJlY29y
ZD48cmVjLW51bWJlcj42PC9yZWMtbnVtYmVyPjxmb3JlaWduLWtleXM+PGtleSBhcHA9IkVOIiBk
Yi1pZD0id3ZkcHMwcHhzMDUwOWRlNXh4cHZ0emRmd3d4MHNzcmF0dnA5IiB0aW1lc3RhbXA9IjE3
NzU5ODMyOTYiPjY8L2tleT48L2ZvcmVpZ24ta2V5cz48cmVmLXR5cGUgbmFtZT0iSm91cm5hbCBB
cnRpY2xlIj4xNzwvcmVmLXR5cGU+PGNvbnRyaWJ1dG9ycz48YXV0aG9ycz48YXV0aG9yPkZvcHBl
biwgSy48L2F1dGhvcj48YXV0aG9yPlBpbnh0ZW4sIFIuPC9hdXRob3I+PGF1dGhvcj5NZWlqZGFt
LCBNLjwvYXV0aG9yPjxhdXRob3I+RWVucywgTS48L2F1dGhvcj48L2F1dGhvcnM+PC9jb250cmli
dXRvcnM+PGF1dGgtYWRkcmVzcz5CZWhhdmlvdXJhbCBFY29sb2d5IGFuZCBFY29waHlzaW9sb2d5
IEdyb3VwLCBEZXBhcnRtZW50IG9mIEJpb2xvZ3ksIFVuaXZlcnNpdHkgb2YgQW50d2VycCwgVW5p
dmVyc2l0ZWl0c3BsZWluIDEsIDI2MTAgV2lscmlqaywgQmVsZ2l1bS48L2F1dGgtYWRkcmVzcz48
dGl0bGVzPjx0aXRsZT5BcnRpZmljaWFsIExpZ2h0IGF0IE5pZ2h0IEFkdmFuY2VzIHRoZSBPbnNl
dCBvZiBWb2NhbCBBY3Rpdml0eSBpbiBCb3RoIE1hbGUgYW5kIEZlbWFsZSBHcmVhdCBUaXRzIER1
cmluZyB0aGUgQnJlZWRpbmcgU2Vhc29uLCBXaGlsZSBOb2lzZSBQb2xsdXRpb24gSGFzIExlc3Mg
SW1wYWN0IGFuZCBPbmx5IGluIEZlbWFsZXM8L3RpdGxlPjxzZWNvbmRhcnktdGl0bGU+QW5pbWFs
cyAoQmFzZWwpPC9zZWNvbmRhcnktdGl0bGU+PC90aXRsZXM+PHBlcmlvZGljYWw+PGZ1bGwtdGl0
bGU+QW5pbWFscyAoQmFzZWwpPC9mdWxsLXRpdGxlPjwvcGVyaW9kaWNhbD48dm9sdW1lPjE0PC92
b2x1bWU+PG51bWJlcj4yMjwvbnVtYmVyPjxlZGl0aW9uPjIwMjQxMTA3PC9lZGl0aW9uPjxrZXl3
b3Jkcz48a2V5d29yZD5BbGFuPC9rZXl3b3JkPjxrZXl3b3JkPlBhcnVzIG1ham9yPC9rZXl3b3Jk
PjxrZXl3b3JkPmJpcmRzb25nPC9rZXl3b3JkPjxrZXl3b3JkPmNocm9ub3R5cGU8L2tleXdvcmQ+
PGtleXdvcmQ+Y2lyY2FkaWFuIHJoeXRobTwva2V5d29yZD48a2V5d29yZD5kYXduIGNob3J1czwv
a2V5d29yZD48a2V5d29yZD5lbWVyZ2VuY2UgdGltZTwva2V5d29yZD48a2V5d29yZD5mZW1hbGUg
dm9jYWxpc2F0aW9uczwva2V5d29yZD48a2V5d29yZD5ub2lzZSBwb2xsdXRpb248L2tleXdvcmQ+
PC9rZXl3b3Jkcz48ZGF0ZXM+PHllYXI+MjAyNDwveWVhcj48cHViLWRhdGVzPjxkYXRlPk5vdiA3
PC9kYXRlPjwvcHViLWRhdGVzPjwvZGF0ZXM+PGlzYm4+MjA3Ni0yNjE1IChQcmludCkmI3hEOzIw
NzYtMjYxNSAoRWxlY3Ryb25pYykmI3hEOzIwNzYtMjYxNSAoTGlua2luZyk8L2lzYm4+PGFjY2Vz
c2lvbi1udW0+Mzk1OTUyNTI8L2FjY2Vzc2lvbi1udW0+PHVybHM+PHJlbGF0ZWQtdXJscz48dXJs
Pmh0dHBzOi8vd3d3Lm5jYmkubmxtLm5paC5nb3YvcHVibWVkLzM5NTk1MjUyPC91cmw+PC9yZWxh
dGVkLXVybHM+PC91cmxzPjxjdXN0b20xPlRoZSBhdXRob3JzIGRlY2xhcmUgbm8gY29uZmxpY3Rz
IG9mIGludGVyZXN0LjwvY3VzdG9tMT48Y3VzdG9tMj5QTUMxMTU5MDg3NTwvY3VzdG9tMj48ZWxl
Y3Ryb25pYy1yZXNvdXJjZS1udW0+MTAuMzM5MC9hbmkxNDIyMzE5OTwvZWxlY3Ryb25pYy1yZXNv
dXJjZS1udW0+PHJlbW90ZS1kYXRhYmFzZS1uYW1lPlB1Yk1lZC1ub3QtTUVETElORTwvcmVtb3Rl
LWRhdGFiYXNlLW5hbWU+PHJlbW90ZS1kYXRhYmFzZS1wcm92aWRlcj5OTE08L3JlbW90ZS1kYXRh
YmFzZS1wcm92aWRlcj48L3JlY29yZD48L0NpdGU+PENpdGU+PEF1dGhvcj5NYXRpY3M8L0F1dGhv
cj48WWVhcj4yMDI1PC9ZZWFyPjxSZWNOdW0+NDwvUmVjTnVtPjxyZWNvcmQ+PHJlYy1udW1iZXI+
NDwvcmVjLW51bWJlcj48Zm9yZWlnbi1rZXlzPjxrZXkgYXBwPSJFTiIgZGItaWQ9Ind2ZHBzMHB4
czA1MDlkZTV4eHB2dHpkZnd3eDBzc3JhdHZwOSIgdGltZXN0YW1wPSIxNzc1OTgzMjg0Ij40PC9r
ZXk+PC9mb3JlaWduLWtleXM+PHJlZi10eXBlIG5hbWU9IkpvdXJuYWwgQXJ0aWNsZSI+MTc8L3Jl
Zi10eXBlPjxjb250cmlidXRvcnM+PGF1dGhvcnM+PGF1dGhvcj5NYXRpY3MsIEUuPC9hdXRob3I+
PGF1dGhvcj5MYWN6aSwgTS48L2F1dGhvcj48YXV0aG9yPlNjaG5laWRlciwgWi48L2F1dGhvcj48
YXV0aG9yPkhvZmZtYW5uLCBHLjwvYXV0aG9yPjxhdXRob3I+TWF0aWNzLCBSLjwvYXV0aG9yPjwv
YXV0aG9ycz48L2NvbnRyaWJ1dG9ycz48YXV0aC1hZGRyZXNzPkRvY3RvcmFsIFNjaG9vbCBvZiBC
aW9sb2d5IGFuZCBTcG9ydCBCaW9sb2d5LCBGYWN1bHR5IG9mIFNjaWVuY2VzLCBVbml2ZXJzaXR5
IG9mIFBlY3MsIFZhc3ZhcmkgUGFsIHUuIDQuLCBQZWNzLCA3NjIyLCBIdW5nYXJ5LiYjeEQ7SHVu
Z2FyaWFuIE5hdHVyZSBSZXNlYXJjaCBTb2NpZXR5LCBWYWR2aXJhZyBVLiA1LiwgQWprYSwgODQ0
OCwgSHVuZ2FyeS4mI3hEO0hVTi1SRU4tRUxURS1NVE0gSW50ZWdyYXRpdmUgRWNvbG9neSBSZXNl
YXJjaCBHcm91cCwgRUxURSBFb3R2b3MgTG9yYW5kIFVuaXZlcnNpdHksIFBhem1hbnkgUGV0ZXIg
U2V0YW55IDEvQywgQnVkYXBlc3QsIDExMTcsIEh1bmdhcnkuIG1pa2xvcy5sYWN6aUB0dGsuZWx0
ZS5odS4mI3hEO0JlaGF2aW91cmFsIEVjb2xvZ3kgR3JvdXAsIERlcGFydG1lbnQgb2YgU3lzdGVt
YXRpYyBab29sb2d5IGFuZCBFY29sb2d5LCBFTFRFIEVvdHZvcyBMb3JhbmQgVW5pdmVyc2l0eSwg
UGF6bWFueSBQZXRlciBTZXRhbnkgMS9DLCBCdWRhcGVzdCwgMTExNywgSHVuZ2FyeS4gbWlrbG9z
LmxhY3ppQHR0ay5lbHRlLmh1LiYjeEQ7VGhlIEJhcm4gT3dsIEZvdW5kYXRpb24sIFRlbWVzdmFy
aSB1LiA4LiwgT3Jvc3p0b255LCA4NzQ0LCBIdW5nYXJ5LiBtaWtsb3MubGFjemlAdHRrLmVsdGUu
aHUuJiN4RDtEb2N0b3JhbCBTY2hvb2wgb2YgQmlvbG9neSBhbmQgU3BvcnQgQmlvbG9neSwgRmFj
dWx0eSBvZiBTY2llbmNlcywgVW5pdmVyc2l0eSBvZiBQZWNzLCBWYXN2YXJpIFBhbCB1LiA0Liwg
UGVjcywgNzYyMiwgSHVuZ2FyeS4gc2NobmVpZGVyLnpvbHRhbi5icEBnbWFpbC5jb20uJiN4RDtI
dW5nYXJpYW4gTmF0dXJlIFJlc2VhcmNoIFNvY2lldHksIFZhZHZpcmFnIFUuIDUuLCBBamthLCA4
NDQ4LCBIdW5nYXJ5LiBzY2huZWlkZXIuem9sdGFuLmJwQGdtYWlsLmNvbS4mI3hEO1RoZSBCYXJu
IE93bCBGb3VuZGF0aW9uLCBUZW1lc3ZhcmkgdS4gOC4sIE9yb3N6dG9ueSwgODc0NCwgSHVuZ2Fy
eS4gc2NobmVpZGVyLnpvbHRhbi5icEBnbWFpbC5jb20uJiN4RDtJbnN0aXR1dGUgb2YgQmlvbG9n
eSwgRmFjdWx0eSBvZiBTY2llbmNlcywgVW5pdmVyc2l0eSBvZiBQZWNzLCBJZmp1c2FnIFV0amEg
Ni4sIFBlY3MsIDc2MjQsIEh1bmdhcnkuJiN4RDtIdW5nYXJpYW4gTmF0dXJlIFJlc2VhcmNoIFNv
Y2lldHksIFZhZHZpcmFnIFUuIDUuLCBBamthLCA4NDQ4LCBIdW5nYXJ5LiBib2JtYXRpeEBnbWFp
bC5jb20uJiN4RDtJbnN0aXR1dGUgb2YgQmVoYXZpb3VyYWwgU2NpZW5jZXMsIE1lZGljYWwgU2No
b29sLCBVbml2ZXJzaXR5IG9mIFBlY3MsIFN6aWdldGkgVXQgMTIuLCBQZWNzLCA3NjI0LCBIdW5n
YXJ5LiBib2JtYXRpeEBnbWFpbC5jb20uPC9hdXRoLWFkZHJlc3M+PHRpdGxlcz48dGl0bGU+QXJ0
aWZpY2lhbCBsaWdodCBhdCBuaWdodCAoQUxBTikgbmVnYXRpdmVseSBhZmZlY3RzIG5lc3Qgc2l0
ZSBvY2N1cGFuY3kgYnV0IGRvZXMgbm90IGluZmx1ZW5jZSBicmVlZGluZyBzdWNjZXNzIGluIHR3
byBzeW1wYXRyaWMgb3dsIHNwZWNpZXM8L3RpdGxlPjxzZWNvbmRhcnktdGl0bGU+U2NpIFJlcDwv
c2Vjb25kYXJ5LXRpdGxlPjwvdGl0bGVzPjxwZXJpb2RpY2FsPjxmdWxsLXRpdGxlPlNjaSBSZXA8
L2Z1bGwtdGl0bGU+PC9wZXJpb2RpY2FsPjxwYWdlcz4zODIzNDwvcGFnZXM+PHZvbHVtZT4xNTwv
dm9sdW1lPjxudW1iZXI+MTwvbnVtYmVyPjxlZGl0aW9uPjIwMjUxMDMxPC9lZGl0aW9uPjxrZXl3
b3Jkcz48a2V5d29yZD5BbmltYWxzPC9rZXl3b3JkPjxrZXl3b3JkPipTdHJpZ2lmb3JtZXMvcGh5
c2lvbG9neTwva2V5d29yZD48a2V5d29yZD4qTmVzdGluZyBCZWhhdmlvci9yYWRpYXRpb24gZWZm
ZWN0cy9waHlzaW9sb2d5PC9rZXl3b3JkPjxrZXl3b3JkPipSZXByb2R1Y3Rpb24vcmFkaWF0aW9u
IGVmZmVjdHM8L2tleXdvcmQ+PGtleXdvcmQ+KkxpZ2h0L2FkdmVyc2UgZWZmZWN0czwva2V5d29y
ZD48a2V5d29yZD4qTGlnaHRpbmcvYWR2ZXJzZSBlZmZlY3RzPC9rZXl3b3JkPjxrZXl3b3JkPkJy
ZWVkaW5nPC9rZXl3b3JkPjxrZXl3b3JkPkNvbnNlcnZhdGlvbiBvZiBOYXR1cmFsIFJlc291cmNl
czwva2V5d29yZD48a2V5d29yZD5TeW1wYXRyeTwva2V5d29yZD48a2V5d29yZD5GZW1hbGU8L2tl
eXdvcmQ+PGtleXdvcmQ+QWxhbjwva2V5d29yZD48a2V5d29yZD5CYXJuIG93bDwva2V5d29yZD48
a2V5d29yZD5CcmVlZGluZyBzaXRlIHByZWZlcmVuY2U8L2tleXdvcmQ+PGtleXdvcmQ+TGlnaHQg
cG9sbHV0aW9uPC9rZXl3b3JkPjxrZXl3b3JkPlJlcHJvZHVjdGlvbjwva2V5d29yZD48a2V5d29y
ZD5UYXdueSBvd2w8L2tleXdvcmQ+PC9rZXl3b3Jkcz48ZGF0ZXM+PHllYXI+MjAyNTwveWVhcj48
cHViLWRhdGVzPjxkYXRlPk9jdCAzMTwvZGF0ZT48L3B1Yi1kYXRlcz48L2RhdGVzPjxpc2JuPjIw
NDUtMjMyMiAoRWxlY3Ryb25pYykmI3hEOzIwNDUtMjMyMiAoTGlua2luZyk8L2lzYm4+PGFjY2Vz
c2lvbi1udW0+NDExNzM5NDA8L2FjY2Vzc2lvbi1udW0+PHVybHM+PHJlbGF0ZWQtdXJscz48dXJs
Pmh0dHBzOi8vd3d3Lm5jYmkubmxtLm5paC5nb3YvcHVibWVkLzQxMTczOTQwPC91cmw+PC9yZWxh
dGVkLXVybHM+PC91cmxzPjxjdXN0b20xPkNvbXBldGluZyBpbnRlcmVzdHM6IFRoZSBhdXRob3Jz
IGRlY2xhcmUgbm8gY29tcGV0aW5nIGludGVyZXN0cy48L2N1c3RvbTE+PGN1c3RvbTI+UE1DMTI1
Nzg5ODA8L2N1c3RvbTI+PGVsZWN0cm9uaWMtcmVzb3VyY2UtbnVtPjEwLjEwMzgvczQxNTk4LTAy
NS0yMjA0NC05PC9lbGVjdHJvbmljLXJlc291cmNlLW51bT48cmVtb3RlLWRhdGFiYXNlLW5hbWU+
TWVkbGluZTwvcmVtb3RlLWRhdGFiYXNlLW5hbWU+PHJlbW90ZS1kYXRhYmFzZS1wcm92aWRlcj5O
TE08L3JlbW90ZS1kYXRhYmFzZS1wcm92aWRlcj48L3JlY29yZD48L0NpdGU+PENpdGU+PEF1dGhv
cj5NY0xhcmVuPC9BdXRob3I+PFllYXI+MjAxODwvWWVhcj48UmVjTnVtPjE5PC9SZWNOdW0+PHJl
Y29yZD48cmVjLW51bWJlcj4xOTwvcmVjLW51bWJlcj48Zm9yZWlnbi1rZXlzPjxrZXkgYXBwPSJF
TiIgZGItaWQ9Ind2ZHBzMHB4czA1MDlkZTV4eHB2dHpkZnd3eDBzc3JhdHZwOSIgdGltZXN0YW1w
PSIxNzc1OTgzMzczIj4xOTwva2V5PjwvZm9yZWlnbi1rZXlzPjxyZWYtdHlwZSBuYW1lPSJKb3Vy
bmFsIEFydGljbGUiPjE3PC9yZWYtdHlwZT48Y29udHJpYnV0b3JzPjxhdXRob3JzPjxhdXRob3I+
TWNMYXJlbiwgSi4gRC48L2F1dGhvcj48YXV0aG9yPkJ1bGVyLCBKLiBKLjwvYXV0aG9yPjxhdXRo
b3I+U2NocmVja2VuZ29zdCwgVC48L2F1dGhvcj48YXV0aG9yPlNtb2xpbnNreSwgSi4gQS48L2F1
dGhvcj48YXV0aG9yPkJvb25lLCBNLjwvYXV0aG9yPjxhdXRob3I+RW1pZWwgdmFuIExvb24sIEUu
PC9hdXRob3I+PGF1dGhvcj5EYXdzb24sIEQuIEsuPC9hdXRob3I+PGF1dGhvcj5XYWx0ZXJzLCBF
LiBMLjwvYXV0aG9yPjwvYXV0aG9ycz48L2NvbnRyaWJ1dG9ycz48YXV0aC1hZGRyZXNzPkRlcGFy
dG1lbnQgb2YgRW50b21vbG9neSBhbmQgV2lsZGxpZmUgRWNvbG9neSwgVW5pdmVyc2l0eSBvZiBE
ZWxhd2FyZSwgTmV3YXJrLCBERSwgMTk3MTYsIFVTQS4mI3hEO05hdGlvbmFsIFdpbGRsaWZlIFJl
c2VhcmNoIENlbnRyZSwgRW52aXJvbm1lbnQgYW5kIENsaW1hdGUgQ2hhbmdlIENhbmFkYSwgT3R0
YXdhLCBPTiwgSzFBIDBIMywgQ2FuYWRhLiYjeEQ7VGhlb3JldGljYWwgYW5kIENvbXB1dGF0aW9u
YWwgRWNvbG9neSwgSW5zdGl0dXRlIGZvciBCaW9kaXZlcnNpdHkgYW5kIEVjb3N5c3RlbSBEeW5h
bWljcywgVW5pdmVyc2l0eSBvZiBBbXN0ZXJkYW0sIE5MLTEwOTAgR0UsIEFtc3RlcmRhbSwgdGhl
IE5ldGhlcmxhbmRzLiYjeEQ7VS5TLiBHZW9sb2dpY2FsIFN1cnZleSwgUGF0dXhlbnQgV2lsZGxp
ZmUgUmVzZWFyY2ggQ2VudGVyLCBMYXVyZWwsIE1ELCAyMDcwOCwgVVNBLiYjeEQ7RGVwYXJ0bWVu
dCBvZiBCaW9sb2dpY2FsIFNjaWVuY2VzLCBPbGQgRG9taW5pb24gVW5pdmVyc2l0eSwgTm9yZm9s
aywgVkEsIDIzNTI5LCBVU0EuPC9hdXRoLWFkZHJlc3M+PHRpdGxlcz48dGl0bGU+QXJ0aWZpY2lh
bCBsaWdodCBhdCBuaWdodCBjb25mb3VuZHMgYnJvYWQtc2NhbGUgaGFiaXRhdCB1c2UgYnkgbWln
cmF0aW5nIGJpcmRzPC90aXRsZT48c2Vjb25kYXJ5LXRpdGxlPkVjb2wgTGV0dDwvc2Vjb25kYXJ5
LXRpdGxlPjwvdGl0bGVzPjxwZXJpb2RpY2FsPjxmdWxsLXRpdGxlPkVjb2wgTGV0dDwvZnVsbC10
aXRsZT48L3BlcmlvZGljYWw+PHBhZ2VzPjM1Ni0zNjQ8L3BhZ2VzPjx2b2x1bWU+MjE8L3ZvbHVt
ZT48bnVtYmVyPjM8L251bWJlcj48ZWRpdGlvbj4yMDE4MDEwOTwvZWRpdGlvbj48a2V5d29yZHM+
PGtleXdvcmQ+KkFuaW1hbCBNaWdyYXRpb248L2tleXdvcmQ+PGtleXdvcmQ+QW5pbWFsczwva2V5
d29yZD48a2V5d29yZD4qQmlyZHM8L2tleXdvcmQ+PGtleXdvcmQ+RWNvc3lzdGVtPC9rZXl3b3Jk
PjxrZXl3b3JkPkVudmlyb25tZW50IERlc2lnbjwva2V5d29yZD48a2V5d29yZD4qTGlnaHQ8L2tl
eXdvcmQ+PGtleXdvcmQ+V2VhdGhlcjwva2V5d29yZD48a2V5d29yZD5BcnRpZmljaWFsIGxpZ2h0
IGF0IG5pZ2h0PC9rZXl3b3JkPjxrZXl3b3JkPmNvbnNlcnZhdGlvbjwva2V5d29yZD48a2V5d29y
ZD5lY29sb2dpY2FsIG1vZGVsbGluZzwva2V5d29yZD48a2V5d29yZD5nZW5lcmFsaXplZCBhZGRp
dGl2ZSBtb2RlbHM8L2tleXdvcmQ+PGtleXdvcmQ+bGFuZGJpcmQgbWlncmF0aW9uPC9rZXl3b3Jk
PjxrZXl3b3JkPmxhbmRzY2FwZSBlY29sb2d5PC9rZXl3b3JkPjxrZXl3b3JkPm1hY2hpbmUgbGVh
cm5pbmc8L2tleXdvcmQ+PGtleXdvcmQ+bWlncmF0b3J5IHN0b3BvdmVyPC9rZXl3b3JkPjxrZXl3
b3JkPnN0b2NoYXN0aWMgYm9vc3Rpbmc8L2tleXdvcmQ+PGtleXdvcmQ+d2VhdGhlciBzdXJ2ZWls
bGFuY2UgcmFkYXI8L2tleXdvcmQ+PC9rZXl3b3Jkcz48ZGF0ZXM+PHllYXI+MjAxODwveWVhcj48
cHViLWRhdGVzPjxkYXRlPk1hcjwvZGF0ZT48L3B1Yi1kYXRlcz48L2RhdGVzPjxpc2JuPjE0NjEt
MDI0OCAoRWxlY3Ryb25pYykmI3hEOzE0NjEtMDIzWCAoTGlua2luZyk8L2lzYm4+PGFjY2Vzc2lv
bi1udW0+MjkzMTYwOTE8L2FjY2Vzc2lvbi1udW0+PHVybHM+PHJlbGF0ZWQtdXJscz48dXJsPmh0
dHBzOi8vd3d3Lm5jYmkubmxtLm5paC5nb3YvcHVibWVkLzI5MzE2MDkxPC91cmw+PC9yZWxhdGVk
LXVybHM+PC91cmxzPjxlbGVjdHJvbmljLXJlc291cmNlLW51bT4xMC4xMTExL2VsZS4xMjkwMjwv
ZWxlY3Ryb25pYy1yZXNvdXJjZS1udW0+PHJlbW90ZS1kYXRhYmFzZS1uYW1lPk1lZGxpbmU8L3Jl
bW90ZS1kYXRhYmFzZS1uYW1lPjxyZW1vdGUtZGF0YWJhc2UtcHJvdmlkZXI+TkxNPC9yZW1vdGUt
ZGF0YWJhc2UtcHJvdmlkZXI+PC9yZWNvcmQ+PC9DaXRlPjxDaXRlPjxBdXRob3I+U2FuZGVyczwv
QXV0aG9yPjxZZWFyPjIwMjE8L1llYXI+PFJlY051bT4xPC9SZWNOdW0+PHJlY29yZD48cmVjLW51
bWJlcj4xPC9yZWMtbnVtYmVyPjxmb3JlaWduLWtleXM+PGtleSBhcHA9IkVOIiBkYi1pZD0id3Zk
cHMwcHhzMDUwOWRlNXh4cHZ0emRmd3d4MHNzcmF0dnA5IiB0aW1lc3RhbXA9IjE3NzU5ODMyNjci
PjE8L2tleT48L2ZvcmVpZ24ta2V5cz48cmVmLXR5cGUgbmFtZT0iSm91cm5hbCBBcnRpY2xlIj4x
NzwvcmVmLXR5cGU+PGNvbnRyaWJ1dG9ycz48YXV0aG9ycz48YXV0aG9yPlNhbmRlcnMsIEQuPC9h
dXRob3I+PGF1dGhvcj5GcmFnbywgRS48L2F1dGhvcj48YXV0aG9yPktlaG9lLCBSLjwvYXV0aG9y
PjxhdXRob3I+UGF0dGVyc29uLCBDLjwvYXV0aG9yPjxhdXRob3I+R2FzdG9uLCBLLiBKLjwvYXV0
aG9yPjwvYXV0aG9ycz48L2NvbnRyaWJ1dG9ycz48YXV0aC1hZGRyZXNzPkVudmlyb25tZW50IGFu
ZCBTdXN0YWluYWJpbGl0eSBJbnN0aXR1dGUsIFVuaXZlcnNpdHkgb2YgRXhldGVyLCBQZW5yeW4s
IFVLLiYjeEQ7Q2VudHJlIGZvciBFY29sb2d5ICZhbXA7IENvbnNlcnZhdGlvbiwgQ29sbGVnZSBv
ZiBMaWZlIGFuZCBFbnZpcm9ubWVudGFsIFNjaWVuY2VzLCBVbml2ZXJzaXR5IG9mIEV4ZXRlciwg
UGVucnluLCBVSy4mI3hEO0NlbnRyZSBkZSBDb29wZXJhdGlvbiBJbnRlcm5hdGlvbmFsZSBlbiBS
ZWNoZXJjaGUgQWdyb25vbWlxdWUgcG91ciBsZSBEZXZlbG9wcGVtZW50LCBDZW50cmUgZGUgQmlv
bG9naWUgcG91ciBsYSBHZXN0aW9uIGRlcyBQb3B1bGF0aW9ucywgTW9udHBlbGxpZXIsIEZyYW5j
ZS4mI3hEO0NlbnRyZSBkZSBCaW9sb2dpZSBwb3VyIGxhIEdlc3Rpb24gZGVzIFBvcHVsYXRpb25z
LCBDZW50cmUgZGUgQ29vcGVyYXRpb24gSW50ZXJuYXRpb25hbGUgZW4gUmVjaGVyY2hlIEFncm9u
b21pcXVlIHBvdXIgbGUgRGV2ZWxvcHBlbWVudCwgSW5zdGl0dXQgTmF0aW9uYWwgZGUgbGEgUmVj
aGVyY2hlIEFncm9ub21pcXVlLCBJbnN0aXR1dCBkZSBSZWNoZXJjaGUgcG91ciBsZSBEZXZlbG9w
cGVtZW50LCBNb250cGVsbGllciBTdXBBZ3JvLCBVbml2ZXJzaXRlIGRlIE1vbnRwZWxsaWVyLCBN
b250cGVsbGllciwgRnJhbmNlLiYjeEQ7RW52aXJvbm1lbnQgYW5kIFN1c3RhaW5hYmlsaXR5IElu
c3RpdHV0ZSwgVW5pdmVyc2l0eSBvZiBFeGV0ZXIsIFBlbnJ5biwgVUsuIGsuai5nYXN0b25AZXhl
dGVyLmFjLnVrLjwvYXV0aC1hZGRyZXNzPjx0aXRsZXM+PHRpdGxlPkEgbWV0YS1hbmFseXNpcyBv
ZiBiaW9sb2dpY2FsIGltcGFjdHMgb2YgYXJ0aWZpY2lhbCBsaWdodCBhdCBuaWdodDwvdGl0bGU+
PHNlY29uZGFyeS10aXRsZT5OYXQgRWNvbCBFdm9sPC9zZWNvbmRhcnktdGl0bGU+PC90aXRsZXM+
PHBlcmlvZGljYWw+PGZ1bGwtdGl0bGU+TmF0IEVjb2wgRXZvbDwvZnVsbC10aXRsZT48L3Blcmlv
ZGljYWw+PHBhZ2VzPjc0LTgxPC9wYWdlcz48dm9sdW1lPjU8L3ZvbHVtZT48bnVtYmVyPjE8L251
bWJlcj48ZWRpdGlvbj4yMDIwMTEwMjwvZWRpdGlvbj48a2V5d29yZHM+PGtleXdvcmQ+QW5pbWFs
czwva2V5d29yZD48a2V5d29yZD4qRWNvc3lzdGVtPC9rZXl3b3JkPjxrZXl3b3JkPkVudmlyb25t
ZW50PC9rZXl3b3JkPjxrZXl3b3JkPipMaWdodDwva2V5d29yZD48a2V5d29yZD5MaWdodGluZzwv
a2V5d29yZD48a2V5d29yZD5QaG90b3BlcmlvZDwva2V5d29yZD48L2tleXdvcmRzPjxkYXRlcz48
eWVhcj4yMDIxPC95ZWFyPjxwdWItZGF0ZXM+PGRhdGU+SmFuPC9kYXRlPjwvcHViLWRhdGVzPjwv
ZGF0ZXM+PGlzYm4+MjM5Ny0zMzRYIChFbGVjdHJvbmljKSYjeEQ7MjM5Ny0zMzRYIChMaW5raW5n
KTwvaXNibj48YWNjZXNzaW9uLW51bT4zMzEzOTkxOTwvYWNjZXNzaW9uLW51bT48dXJscz48cmVs
YXRlZC11cmxzPjx1cmw+aHR0cHM6Ly93d3cubmNiaS5ubG0ubmloLmdvdi9wdWJtZWQvMzMxMzk5
MTk8L3VybD48L3JlbGF0ZWQtdXJscz48L3VybHM+PGVsZWN0cm9uaWMtcmVzb3VyY2UtbnVtPjEw
LjEwMzgvczQxNTU5LTAyMC0wMTMyMi14PC9lbGVjdHJvbmljLXJlc291cmNlLW51bT48cmVtb3Rl
LWRhdGFiYXNlLW5hbWU+TWVkbGluZTwvcmVtb3RlLWRhdGFiYXNlLW5hbWU+PHJlbW90ZS1kYXRh
YmFzZS1wcm92aWRlcj5OTE08L3JlbW90ZS1kYXRhYmFzZS1wcm92aWRlcj48L3JlY29yZD48L0Np
dGU+PENpdGU+PEF1dGhvcj5WYW4gRG9yZW48L0F1dGhvcj48WWVhcj4yMDE3PC9ZZWFyPjxSZWNO
dW0+NDk8L1JlY051bT48cmVjb3JkPjxyZWMtbnVtYmVyPjQ5PC9yZWMtbnVtYmVyPjxmb3JlaWdu
LWtleXM+PGtleSBhcHA9IkVOIiBkYi1pZD0id3ZkcHMwcHhzMDUwOWRlNXh4cHZ0emRmd3d4MHNz
cmF0dnA5IiB0aW1lc3RhbXA9IjE3NzU5ODM2MDAiPjQ5PC9rZXk+PC9mb3JlaWduLWtleXM+PHJl
Zi10eXBlIG5hbWU9IkpvdXJuYWwgQXJ0aWNsZSI+MTc8L3JlZi10eXBlPjxjb250cmlidXRvcnM+
PGF1dGhvcnM+PGF1dGhvcj5WYW4gRG9yZW4sIEIuIE0uPC9hdXRob3I+PGF1dGhvcj5Ib3J0b24s
IEsuIEcuPC9hdXRob3I+PGF1dGhvcj5Eb2t0ZXIsIEEuIE0uPC9hdXRob3I+PGF1dGhvcj5LbGlu
Y2ssIEguPC9hdXRob3I+PGF1dGhvcj5FbGJpbiwgUy4gQi48L2F1dGhvcj48YXV0aG9yPkZhcm5z
d29ydGgsIEEuPC9hdXRob3I+PC9hdXRob3JzPjwvY29udHJpYnV0b3JzPjxhdXRoLWFkZHJlc3M+
SW5mb3JtYXRpb24gU2NpZW5jZSBQcm9ncmFtLCBDb3JuZWxsIExhYiBvZiBPcm5pdGhvbG9neSwg
SXRoYWNhLCBOWSAxNDg1MC4mI3hEO0Vkd2FyZCBHcmV5IEluc3RpdHV0ZSwgRGVwYXJ0bWVudCBv
ZiBab29sb2d5LCBVbml2ZXJzaXR5IG9mIE94Zm9yZCwgT3hmb3JkLCBPWDEgM1BTLCBVbml0ZWQg
S2luZ2RvbS4mI3hEO0RlcGFydG1lbnQgb2YgQmlvbG9neSwgVW5pdmVyc2l0eSBvZiBPa2xhaG9t
YSwgTm9ybWFuLCBPSyA3MzAxOS4mI3hEO09rbGFob21hIEJpb2xvZ2ljYWwgU3VydmV5LCBVbml2
ZXJzaXR5IG9mIE9rbGFob21hLCBOb3JtYW4sIE9LIDczMDE5LiYjeEQ7QmlvYWNvdXN0aWNzIFJl
c2VhcmNoIFByb2dyYW0sIENvcm5lbGwgTGFiIG9mIE9ybml0aG9sb2d5LCBJdGhhY2EsIE5ZIDE0
ODUwLiYjeEQ7TmV3IFlvcmsgQ2l0eSBBdWR1Ym9uLCBOZXcgWW9yaywgTlkgMTAwMTAuJiN4RDtJ
bmZvcm1hdGlvbiBTY2llbmNlIFByb2dyYW0sIENvcm5lbGwgTGFiIG9mIE9ybml0aG9sb2d5LCBJ
dGhhY2EsIE5ZIDE0ODUwOyBhZjI3QGNvcm5lbGwuZWR1LjwvYXV0aC1hZGRyZXNzPjx0aXRsZXM+
PHRpdGxlPkhpZ2gtaW50ZW5zaXR5IHVyYmFuIGxpZ2h0IGluc3RhbGxhdGlvbiBkcmFtYXRpY2Fs
bHkgYWx0ZXJzIG5vY3R1cm5hbCBiaXJkIG1pZ3JhdGlvbjwvdGl0bGU+PHNlY29uZGFyeS10aXRs
ZT5Qcm9jIE5hdGwgQWNhZCBTY2kgVSBTIEE8L3NlY29uZGFyeS10aXRsZT48L3RpdGxlcz48cGVy
aW9kaWNhbD48ZnVsbC10aXRsZT5Qcm9jIE5hdGwgQWNhZCBTY2kgVSBTIEE8L2Z1bGwtdGl0bGU+
PC9wZXJpb2RpY2FsPjxwYWdlcz4xMTE3NS0xMTE4MDwvcGFnZXM+PHZvbHVtZT4xMTQ8L3ZvbHVt
ZT48bnVtYmVyPjQyPC9udW1iZXI+PGVkaXRpb24+MjAxNzEwMDI8L2VkaXRpb24+PGtleXdvcmRz
PjxrZXl3b3JkPipBbmltYWwgTWlncmF0aW9uPC9rZXl3b3JkPjxrZXl3b3JkPkFuaW1hbHM8L2tl
eXdvcmQ+PGtleXdvcmQ+KkJpcmRzPC9rZXl3b3JkPjxrZXl3b3JkPkxpZ2h0LyphZHZlcnNlIGVm
ZmVjdHM8L2tleXdvcmQ+PGtleXdvcmQ+TmV3IFlvcmsgQ2l0eTwva2V5d29yZD48a2V5d29yZD5h
cnRpZmljaWFsIGxpZ2h0PC9rZXl3b3JkPjxrZXl3b3JkPmZsaWdodCBjYWxsczwva2V5d29yZD48
a2V5d29yZD5ub2N0dXJuYWwgbWlncmF0aW9uPC9rZXl3b3JkPjxrZXl3b3JkPnJhZGFyIG9ybml0
aG9sb2d5PC9rZXl3b3JkPjxrZXl3b3JkPnJlbW90ZSBzZW5zaW5nPC9rZXl3b3JkPjwva2V5d29y
ZHM+PGRhdGVzPjx5ZWFyPjIwMTc8L3llYXI+PHB1Yi1kYXRlcz48ZGF0ZT5PY3QgMTc8L2RhdGU+
PC9wdWItZGF0ZXM+PC9kYXRlcz48aXNibj4xMDkxLTY0OTAgKEVsZWN0cm9uaWMpJiN4RDswMDI3
LTg0MjQgKFByaW50KSYjeEQ7MDAyNy04NDI0IChMaW5raW5nKTwvaXNibj48YWNjZXNzaW9uLW51
bT4yODk3Mzk0MjwvYWNjZXNzaW9uLW51bT48dXJscz48cmVsYXRlZC11cmxzPjx1cmw+aHR0cHM6
Ly93d3cubmNiaS5ubG0ubmloLmdvdi9wdWJtZWQvMjg5NzM5NDI8L3VybD48L3JlbGF0ZWQtdXJs
cz48L3VybHM+PGN1c3RvbTE+VGhlIGF1dGhvcnMgZGVjbGFyZSBubyBjb25mbGljdCBvZiBpbnRl
cmVzdC48L2N1c3RvbTE+PGN1c3RvbTI+UE1DNTY1MTc2NDwvY3VzdG9tMj48ZWxlY3Ryb25pYy1y
ZXNvdXJjZS1udW0+MTAuMTA3My9wbmFzLjE3MDg1NzQxMTQ8L2VsZWN0cm9uaWMtcmVzb3VyY2Ut
bnVtPjxyZW1vdGUtZGF0YWJhc2UtbmFtZT5NZWRsaW5lPC9yZW1vdGUtZGF0YWJhc2UtbmFtZT48
cmVtb3RlLWRhdGFiYXNlLXByb3ZpZGVyPk5MTTwvcmVtb3RlLWRhdGFiYXNlLXByb3ZpZGVyPjwv
cmVjb3JkPjwvQ2l0ZT48L0VuZE5vdGU+AG==
</w:fldData>
        </w:fldChar>
      </w:r>
      <w:r>
        <w:rPr>
          <w:color w:val="000000" w:themeColor="text1"/>
        </w:rPr>
        <w:instrText xml:space="preserve"> ADDIN EN.CITE </w:instrText>
      </w:r>
      <w:r>
        <w:rPr>
          <w:color w:val="000000" w:themeColor="text1"/>
        </w:rPr>
        <w:fldChar w:fldCharType="begin">
          <w:fldData xml:space="preserve">PEVuZE5vdGU+PENpdGU+PEF1dGhvcj5CZWF1Z2VhcmQ8L0F1dGhvcj48WWVhcj4yMDI0PC9ZZWFy
PjxSZWNOdW0+MzA8L1JlY051bT48RGlzcGxheVRleHQ+KEJlYXVnZWFyZCBldCBhbC4sIDIwMjQ7
ICBGb3BwZW4gZXQgYWwuLCAyMDI0OyAgTWF0aWNzIGV0IGFsLiwgMjAyNTsgIE1jTGFyZW4gZXQg
YWwuLCAyMDE4OyAgU2FuZGVycyBldCBhbC4sIDIwMjE7ICBWYW4gRG9yZW4gZXQgYWwuLCAyMDE3
KTwvRGlzcGxheVRleHQ+PHJlY29yZD48cmVjLW51bWJlcj4zMDwvcmVjLW51bWJlcj48Zm9yZWln
bi1rZXlzPjxrZXkgYXBwPSJFTiIgZGItaWQ9Ind2ZHBzMHB4czA1MDlkZTV4eHB2dHpkZnd3eDBz
c3JhdHZwOSIgdGltZXN0YW1wPSIxNzc1OTgzNDYwIj4zMDwva2V5PjwvZm9yZWlnbi1rZXlzPjxy
ZWYtdHlwZSBuYW1lPSJKb3VybmFsIEFydGljbGUiPjE3PC9yZWYtdHlwZT48Y29udHJpYnV0b3Jz
PjxhdXRob3JzPjxhdXRob3I+QmVhdWdlYXJkLCBFLjwvYXV0aG9yPjxhdXRob3I+QnJpc2Nob3V4
LCBGLjwvYXV0aG9yPjxhdXRob3I+QW5nZWxpZXIsIEYuPC9hdXRob3I+PC9hdXRob3JzPjwvY29u
dHJpYnV0b3JzPjxhdXRoLWFkZHJlc3M+Q2VudHJlIGQmYXBvcztFdHVkZXMgQmlvbG9naXF1ZXMg
ZGUgQ2hpemUsIFVNUiA3MzcyLCBDTlJTLUxSVSwgNzkzNjAsIFZpbGxpZXJzIGVuIEJvaXMsIEZy
YW5jZS4mI3hEO0NlbnRyZSBkJmFwb3M7RXR1ZGVzIEJpb2xvZ2lxdWVzIGRlIENoaXplLCBVTVIg
NzM3MiwgQ05SUy1MUlUsIDc5MzYwLCBWaWxsaWVycyBlbiBCb2lzLCBGcmFuY2UuIEVsZWN0cm9u
aWMgYWRkcmVzczogZnJlZGVyaWMuYW5nZWxpZXJAY2ViYy5jbnJzLmZyLjwvYXV0aC1hZGRyZXNz
Pjx0aXRsZXM+PHRpdGxlPkxpZ2h0IHBvbGx1dGlvbiBhZmZlY3RzIGFjdGl2aXR5IGRpZmZlcmVu
dGlhbGx5IGFjcm9zcyBicmVlZGluZyBzdGFnZXMgaW4gYW4gdXJiYW4gZXhwbG9pdGVyOiBBbiBl
eHBlcmltZW50IGluIHRoZSBob3VzZSBzcGFycm93IChQYXNzZXIgZG9tZXN0aWN1cyk8L3RpdGxl
PjxzZWNvbmRhcnktdGl0bGU+RW52aXJvbiBQb2xsdXQ8L3NlY29uZGFyeS10aXRsZT48L3RpdGxl
cz48cGVyaW9kaWNhbD48ZnVsbC10aXRsZT5FbnZpcm9uIFBvbGx1dDwvZnVsbC10aXRsZT48L3Bl
cmlvZGljYWw+PHBhZ2VzPjEyNDA1NTwvcGFnZXM+PHZvbHVtZT4zNTE8L3ZvbHVtZT48ZWRpdGlv
bj4yMDI0MDQyOTwvZWRpdGlvbj48a2V5d29yZHM+PGtleXdvcmQ+QW5pbWFsczwva2V5d29yZD48
a2V5d29yZD4qU3BhcnJvd3MvcGh5c2lvbG9neTwva2V5d29yZD48a2V5d29yZD4qUmVwcm9kdWN0
aW9uPC9rZXl3b3JkPjxrZXl3b3JkPipMaWdodDwva2V5d29yZD48a2V5d29yZD5DaXRpZXM8L2tl
eXdvcmQ+PGtleXdvcmQ+QnJlZWRpbmc8L2tleXdvcmQ+PGtleXdvcmQ+RmVtYWxlPC9rZXl3b3Jk
PjxrZXl3b3JkPkVudmlyb25tZW50YWwgUG9sbHV0aW9uPC9rZXl3b3JkPjxrZXl3b3JkPkxpZ2h0
aW5nPC9rZXl3b3JkPjxrZXl3b3JkPkFsYW48L2tleXdvcmQ+PGtleXdvcmQ+QWN0aXZpdHkgcmh5
dGhtczwva2V5d29yZD48a2V5d29yZD5Ib3VzZSBzcGFycm93PC9rZXl3b3JkPjxrZXl3b3JkPkxl
ZDwva2V5d29yZD48a2V5d29yZD5SZXByb2R1Y3Rpb248L2tleXdvcmQ+PGtleXdvcmQ+UmVwcm9k
dWN0aXZlIHN0YWdlPC9rZXl3b3JkPjwva2V5d29yZHM+PGRhdGVzPjx5ZWFyPjIwMjQ8L3llYXI+
PHB1Yi1kYXRlcz48ZGF0ZT5KdW4gMTU8L2RhdGU+PC9wdWItZGF0ZXM+PC9kYXRlcz48aXNibj4x
ODczLTY0MjQgKEVsZWN0cm9uaWMpJiN4RDswMjY5LTc0OTEgKExpbmtpbmcpPC9pc2JuPjxhY2Nl
c3Npb24tbnVtPjM4NjkyMzg4PC9hY2Nlc3Npb24tbnVtPjx1cmxzPjxyZWxhdGVkLXVybHM+PHVy
bD5odHRwczovL3d3dy5uY2JpLm5sbS5uaWguZ292L3B1Ym1lZC8zODY5MjM4ODwvdXJsPjwvcmVs
YXRlZC11cmxzPjwvdXJscz48Y3VzdG9tMT5EZWNsYXJhdGlvbiBvZiBjb21wZXRpbmcgaW50ZXJl
c3QgVGhlIGF1dGhvcnMgZGVjbGFyZSB0aGF0IHRoZXkgaGF2ZSBubyBrbm93biBjb21wZXRpbmcg
ZmluYW5jaWFsIGludGVyZXN0cyBvciBwZXJzb25hbCByZWxhdGlvbnNoaXBzIHRoYXQgY291bGQg
aGF2ZSBhcHBlYXJlZCB0byBpbmZsdWVuY2UgdGhlIHdvcmsgcmVwb3J0ZWQgaW4gdGhpcyBwYXBl
ci48L2N1c3RvbTE+PGVsZWN0cm9uaWMtcmVzb3VyY2UtbnVtPjEwLjEwMTYvai5lbnZwb2wuMjAy
NC4xMjQwNTU8L2VsZWN0cm9uaWMtcmVzb3VyY2UtbnVtPjxyZW1vdGUtZGF0YWJhc2UtbmFtZT5N
ZWRsaW5lPC9yZW1vdGUtZGF0YWJhc2UtbmFtZT48cmVtb3RlLWRhdGFiYXNlLXByb3ZpZGVyPk5M
TTwvcmVtb3RlLWRhdGFiYXNlLXByb3ZpZGVyPjwvcmVjb3JkPjwvQ2l0ZT48Q2l0ZT48QXV0aG9y
PkZvcHBlbjwvQXV0aG9yPjxZZWFyPjIwMjQ8L1llYXI+PFJlY051bT42PC9SZWNOdW0+PHJlY29y
ZD48cmVjLW51bWJlcj42PC9yZWMtbnVtYmVyPjxmb3JlaWduLWtleXM+PGtleSBhcHA9IkVOIiBk
Yi1pZD0id3ZkcHMwcHhzMDUwOWRlNXh4cHZ0emRmd3d4MHNzcmF0dnA5IiB0aW1lc3RhbXA9IjE3
NzU5ODMyOTYiPjY8L2tleT48L2ZvcmVpZ24ta2V5cz48cmVmLXR5cGUgbmFtZT0iSm91cm5hbCBB
cnRpY2xlIj4xNzwvcmVmLXR5cGU+PGNvbnRyaWJ1dG9ycz48YXV0aG9ycz48YXV0aG9yPkZvcHBl
biwgSy48L2F1dGhvcj48YXV0aG9yPlBpbnh0ZW4sIFIuPC9hdXRob3I+PGF1dGhvcj5NZWlqZGFt
LCBNLjwvYXV0aG9yPjxhdXRob3I+RWVucywgTS48L2F1dGhvcj48L2F1dGhvcnM+PC9jb250cmli
dXRvcnM+PGF1dGgtYWRkcmVzcz5CZWhhdmlvdXJhbCBFY29sb2d5IGFuZCBFY29waHlzaW9sb2d5
IEdyb3VwLCBEZXBhcnRtZW50IG9mIEJpb2xvZ3ksIFVuaXZlcnNpdHkgb2YgQW50d2VycCwgVW5p
dmVyc2l0ZWl0c3BsZWluIDEsIDI2MTAgV2lscmlqaywgQmVsZ2l1bS48L2F1dGgtYWRkcmVzcz48
dGl0bGVzPjx0aXRsZT5BcnRpZmljaWFsIExpZ2h0IGF0IE5pZ2h0IEFkdmFuY2VzIHRoZSBPbnNl
dCBvZiBWb2NhbCBBY3Rpdml0eSBpbiBCb3RoIE1hbGUgYW5kIEZlbWFsZSBHcmVhdCBUaXRzIER1
cmluZyB0aGUgQnJlZWRpbmcgU2Vhc29uLCBXaGlsZSBOb2lzZSBQb2xsdXRpb24gSGFzIExlc3Mg
SW1wYWN0IGFuZCBPbmx5IGluIEZlbWFsZXM8L3RpdGxlPjxzZWNvbmRhcnktdGl0bGU+QW5pbWFs
cyAoQmFzZWwpPC9zZWNvbmRhcnktdGl0bGU+PC90aXRsZXM+PHBlcmlvZGljYWw+PGZ1bGwtdGl0
bGU+QW5pbWFscyAoQmFzZWwpPC9mdWxsLXRpdGxlPjwvcGVyaW9kaWNhbD48dm9sdW1lPjE0PC92
b2x1bWU+PG51bWJlcj4yMjwvbnVtYmVyPjxlZGl0aW9uPjIwMjQxMTA3PC9lZGl0aW9uPjxrZXl3
b3Jkcz48a2V5d29yZD5BbGFuPC9rZXl3b3JkPjxrZXl3b3JkPlBhcnVzIG1ham9yPC9rZXl3b3Jk
PjxrZXl3b3JkPmJpcmRzb25nPC9rZXl3b3JkPjxrZXl3b3JkPmNocm9ub3R5cGU8L2tleXdvcmQ+
PGtleXdvcmQ+Y2lyY2FkaWFuIHJoeXRobTwva2V5d29yZD48a2V5d29yZD5kYXduIGNob3J1czwv
a2V5d29yZD48a2V5d29yZD5lbWVyZ2VuY2UgdGltZTwva2V5d29yZD48a2V5d29yZD5mZW1hbGUg
dm9jYWxpc2F0aW9uczwva2V5d29yZD48a2V5d29yZD5ub2lzZSBwb2xsdXRpb248L2tleXdvcmQ+
PC9rZXl3b3Jkcz48ZGF0ZXM+PHllYXI+MjAyNDwveWVhcj48cHViLWRhdGVzPjxkYXRlPk5vdiA3
PC9kYXRlPjwvcHViLWRhdGVzPjwvZGF0ZXM+PGlzYm4+MjA3Ni0yNjE1IChQcmludCkmI3hEOzIw
NzYtMjYxNSAoRWxlY3Ryb25pYykmI3hEOzIwNzYtMjYxNSAoTGlua2luZyk8L2lzYm4+PGFjY2Vz
c2lvbi1udW0+Mzk1OTUyNTI8L2FjY2Vzc2lvbi1udW0+PHVybHM+PHJlbGF0ZWQtdXJscz48dXJs
Pmh0dHBzOi8vd3d3Lm5jYmkubmxtLm5paC5nb3YvcHVibWVkLzM5NTk1MjUyPC91cmw+PC9yZWxh
dGVkLXVybHM+PC91cmxzPjxjdXN0b20xPlRoZSBhdXRob3JzIGRlY2xhcmUgbm8gY29uZmxpY3Rz
IG9mIGludGVyZXN0LjwvY3VzdG9tMT48Y3VzdG9tMj5QTUMxMTU5MDg3NTwvY3VzdG9tMj48ZWxl
Y3Ryb25pYy1yZXNvdXJjZS1udW0+MTAuMzM5MC9hbmkxNDIyMzE5OTwvZWxlY3Ryb25pYy1yZXNv
dXJjZS1udW0+PHJlbW90ZS1kYXRhYmFzZS1uYW1lPlB1Yk1lZC1ub3QtTUVETElORTwvcmVtb3Rl
LWRhdGFiYXNlLW5hbWU+PHJlbW90ZS1kYXRhYmFzZS1wcm92aWRlcj5OTE08L3JlbW90ZS1kYXRh
YmFzZS1wcm92aWRlcj48L3JlY29yZD48L0NpdGU+PENpdGU+PEF1dGhvcj5NYXRpY3M8L0F1dGhv
cj48WWVhcj4yMDI1PC9ZZWFyPjxSZWNOdW0+NDwvUmVjTnVtPjxyZWNvcmQ+PHJlYy1udW1iZXI+
NDwvcmVjLW51bWJlcj48Zm9yZWlnbi1rZXlzPjxrZXkgYXBwPSJFTiIgZGItaWQ9Ind2ZHBzMHB4
czA1MDlkZTV4eHB2dHpkZnd3eDBzc3JhdHZwOSIgdGltZXN0YW1wPSIxNzc1OTgzMjg0Ij40PC9r
ZXk+PC9mb3JlaWduLWtleXM+PHJlZi10eXBlIG5hbWU9IkpvdXJuYWwgQXJ0aWNsZSI+MTc8L3Jl
Zi10eXBlPjxjb250cmlidXRvcnM+PGF1dGhvcnM+PGF1dGhvcj5NYXRpY3MsIEUuPC9hdXRob3I+
PGF1dGhvcj5MYWN6aSwgTS48L2F1dGhvcj48YXV0aG9yPlNjaG5laWRlciwgWi48L2F1dGhvcj48
YXV0aG9yPkhvZmZtYW5uLCBHLjwvYXV0aG9yPjxhdXRob3I+TWF0aWNzLCBSLjwvYXV0aG9yPjwv
YXV0aG9ycz48L2NvbnRyaWJ1dG9ycz48YXV0aC1hZGRyZXNzPkRvY3RvcmFsIFNjaG9vbCBvZiBC
aW9sb2d5IGFuZCBTcG9ydCBCaW9sb2d5LCBGYWN1bHR5IG9mIFNjaWVuY2VzLCBVbml2ZXJzaXR5
IG9mIFBlY3MsIFZhc3ZhcmkgUGFsIHUuIDQuLCBQZWNzLCA3NjIyLCBIdW5nYXJ5LiYjeEQ7SHVu
Z2FyaWFuIE5hdHVyZSBSZXNlYXJjaCBTb2NpZXR5LCBWYWR2aXJhZyBVLiA1LiwgQWprYSwgODQ0
OCwgSHVuZ2FyeS4mI3hEO0hVTi1SRU4tRUxURS1NVE0gSW50ZWdyYXRpdmUgRWNvbG9neSBSZXNl
YXJjaCBHcm91cCwgRUxURSBFb3R2b3MgTG9yYW5kIFVuaXZlcnNpdHksIFBhem1hbnkgUGV0ZXIg
U2V0YW55IDEvQywgQnVkYXBlc3QsIDExMTcsIEh1bmdhcnkuIG1pa2xvcy5sYWN6aUB0dGsuZWx0
ZS5odS4mI3hEO0JlaGF2aW91cmFsIEVjb2xvZ3kgR3JvdXAsIERlcGFydG1lbnQgb2YgU3lzdGVt
YXRpYyBab29sb2d5IGFuZCBFY29sb2d5LCBFTFRFIEVvdHZvcyBMb3JhbmQgVW5pdmVyc2l0eSwg
UGF6bWFueSBQZXRlciBTZXRhbnkgMS9DLCBCdWRhcGVzdCwgMTExNywgSHVuZ2FyeS4gbWlrbG9z
LmxhY3ppQHR0ay5lbHRlLmh1LiYjeEQ7VGhlIEJhcm4gT3dsIEZvdW5kYXRpb24sIFRlbWVzdmFy
aSB1LiA4LiwgT3Jvc3p0b255LCA4NzQ0LCBIdW5nYXJ5LiBtaWtsb3MubGFjemlAdHRrLmVsdGUu
aHUuJiN4RDtEb2N0b3JhbCBTY2hvb2wgb2YgQmlvbG9neSBhbmQgU3BvcnQgQmlvbG9neSwgRmFj
dWx0eSBvZiBTY2llbmNlcywgVW5pdmVyc2l0eSBvZiBQZWNzLCBWYXN2YXJpIFBhbCB1LiA0Liwg
UGVjcywgNzYyMiwgSHVuZ2FyeS4gc2NobmVpZGVyLnpvbHRhbi5icEBnbWFpbC5jb20uJiN4RDtI
dW5nYXJpYW4gTmF0dXJlIFJlc2VhcmNoIFNvY2lldHksIFZhZHZpcmFnIFUuIDUuLCBBamthLCA4
NDQ4LCBIdW5nYXJ5LiBzY2huZWlkZXIuem9sdGFuLmJwQGdtYWlsLmNvbS4mI3hEO1RoZSBCYXJu
IE93bCBGb3VuZGF0aW9uLCBUZW1lc3ZhcmkgdS4gOC4sIE9yb3N6dG9ueSwgODc0NCwgSHVuZ2Fy
eS4gc2NobmVpZGVyLnpvbHRhbi5icEBnbWFpbC5jb20uJiN4RDtJbnN0aXR1dGUgb2YgQmlvbG9n
eSwgRmFjdWx0eSBvZiBTY2llbmNlcywgVW5pdmVyc2l0eSBvZiBQZWNzLCBJZmp1c2FnIFV0amEg
Ni4sIFBlY3MsIDc2MjQsIEh1bmdhcnkuJiN4RDtIdW5nYXJpYW4gTmF0dXJlIFJlc2VhcmNoIFNv
Y2lldHksIFZhZHZpcmFnIFUuIDUuLCBBamthLCA4NDQ4LCBIdW5nYXJ5LiBib2JtYXRpeEBnbWFp
bC5jb20uJiN4RDtJbnN0aXR1dGUgb2YgQmVoYXZpb3VyYWwgU2NpZW5jZXMsIE1lZGljYWwgU2No
b29sLCBVbml2ZXJzaXR5IG9mIFBlY3MsIFN6aWdldGkgVXQgMTIuLCBQZWNzLCA3NjI0LCBIdW5n
YXJ5LiBib2JtYXRpeEBnbWFpbC5jb20uPC9hdXRoLWFkZHJlc3M+PHRpdGxlcz48dGl0bGU+QXJ0
aWZpY2lhbCBsaWdodCBhdCBuaWdodCAoQUxBTikgbmVnYXRpdmVseSBhZmZlY3RzIG5lc3Qgc2l0
ZSBvY2N1cGFuY3kgYnV0IGRvZXMgbm90IGluZmx1ZW5jZSBicmVlZGluZyBzdWNjZXNzIGluIHR3
byBzeW1wYXRyaWMgb3dsIHNwZWNpZXM8L3RpdGxlPjxzZWNvbmRhcnktdGl0bGU+U2NpIFJlcDwv
c2Vjb25kYXJ5LXRpdGxlPjwvdGl0bGVzPjxwZXJpb2RpY2FsPjxmdWxsLXRpdGxlPlNjaSBSZXA8
L2Z1bGwtdGl0bGU+PC9wZXJpb2RpY2FsPjxwYWdlcz4zODIzNDwvcGFnZXM+PHZvbHVtZT4xNTwv
dm9sdW1lPjxudW1iZXI+MTwvbnVtYmVyPjxlZGl0aW9uPjIwMjUxMDMxPC9lZGl0aW9uPjxrZXl3
b3Jkcz48a2V5d29yZD5BbmltYWxzPC9rZXl3b3JkPjxrZXl3b3JkPipTdHJpZ2lmb3JtZXMvcGh5
c2lvbG9neTwva2V5d29yZD48a2V5d29yZD4qTmVzdGluZyBCZWhhdmlvci9yYWRpYXRpb24gZWZm
ZWN0cy9waHlzaW9sb2d5PC9rZXl3b3JkPjxrZXl3b3JkPipSZXByb2R1Y3Rpb24vcmFkaWF0aW9u
IGVmZmVjdHM8L2tleXdvcmQ+PGtleXdvcmQ+KkxpZ2h0L2FkdmVyc2UgZWZmZWN0czwva2V5d29y
ZD48a2V5d29yZD4qTGlnaHRpbmcvYWR2ZXJzZSBlZmZlY3RzPC9rZXl3b3JkPjxrZXl3b3JkPkJy
ZWVkaW5nPC9rZXl3b3JkPjxrZXl3b3JkPkNvbnNlcnZhdGlvbiBvZiBOYXR1cmFsIFJlc291cmNl
czwva2V5d29yZD48a2V5d29yZD5TeW1wYXRyeTwva2V5d29yZD48a2V5d29yZD5GZW1hbGU8L2tl
eXdvcmQ+PGtleXdvcmQ+QWxhbjwva2V5d29yZD48a2V5d29yZD5CYXJuIG93bDwva2V5d29yZD48
a2V5d29yZD5CcmVlZGluZyBzaXRlIHByZWZlcmVuY2U8L2tleXdvcmQ+PGtleXdvcmQ+TGlnaHQg
cG9sbHV0aW9uPC9rZXl3b3JkPjxrZXl3b3JkPlJlcHJvZHVjdGlvbjwva2V5d29yZD48a2V5d29y
ZD5UYXdueSBvd2w8L2tleXdvcmQ+PC9rZXl3b3Jkcz48ZGF0ZXM+PHllYXI+MjAyNTwveWVhcj48
cHViLWRhdGVzPjxkYXRlPk9jdCAzMTwvZGF0ZT48L3B1Yi1kYXRlcz48L2RhdGVzPjxpc2JuPjIw
NDUtMjMyMiAoRWxlY3Ryb25pYykmI3hEOzIwNDUtMjMyMiAoTGlua2luZyk8L2lzYm4+PGFjY2Vz
c2lvbi1udW0+NDExNzM5NDA8L2FjY2Vzc2lvbi1udW0+PHVybHM+PHJlbGF0ZWQtdXJscz48dXJs
Pmh0dHBzOi8vd3d3Lm5jYmkubmxtLm5paC5nb3YvcHVibWVkLzQxMTczOTQwPC91cmw+PC9yZWxh
dGVkLXVybHM+PC91cmxzPjxjdXN0b20xPkNvbXBldGluZyBpbnRlcmVzdHM6IFRoZSBhdXRob3Jz
IGRlY2xhcmUgbm8gY29tcGV0aW5nIGludGVyZXN0cy48L2N1c3RvbTE+PGN1c3RvbTI+UE1DMTI1
Nzg5ODA8L2N1c3RvbTI+PGVsZWN0cm9uaWMtcmVzb3VyY2UtbnVtPjEwLjEwMzgvczQxNTk4LTAy
NS0yMjA0NC05PC9lbGVjdHJvbmljLXJlc291cmNlLW51bT48cmVtb3RlLWRhdGFiYXNlLW5hbWU+
TWVkbGluZTwvcmVtb3RlLWRhdGFiYXNlLW5hbWU+PHJlbW90ZS1kYXRhYmFzZS1wcm92aWRlcj5O
TE08L3JlbW90ZS1kYXRhYmFzZS1wcm92aWRlcj48L3JlY29yZD48L0NpdGU+PENpdGU+PEF1dGhv
cj5NY0xhcmVuPC9BdXRob3I+PFllYXI+MjAxODwvWWVhcj48UmVjTnVtPjE5PC9SZWNOdW0+PHJl
Y29yZD48cmVjLW51bWJlcj4xOTwvcmVjLW51bWJlcj48Zm9yZWlnbi1rZXlzPjxrZXkgYXBwPSJF
TiIgZGItaWQ9Ind2ZHBzMHB4czA1MDlkZTV4eHB2dHpkZnd3eDBzc3JhdHZwOSIgdGltZXN0YW1w
PSIxNzc1OTgzMzczIj4xOTwva2V5PjwvZm9yZWlnbi1rZXlzPjxyZWYtdHlwZSBuYW1lPSJKb3Vy
bmFsIEFydGljbGUiPjE3PC9yZWYtdHlwZT48Y29udHJpYnV0b3JzPjxhdXRob3JzPjxhdXRob3I+
TWNMYXJlbiwgSi4gRC48L2F1dGhvcj48YXV0aG9yPkJ1bGVyLCBKLiBKLjwvYXV0aG9yPjxhdXRo
b3I+U2NocmVja2VuZ29zdCwgVC48L2F1dGhvcj48YXV0aG9yPlNtb2xpbnNreSwgSi4gQS48L2F1
dGhvcj48YXV0aG9yPkJvb25lLCBNLjwvYXV0aG9yPjxhdXRob3I+RW1pZWwgdmFuIExvb24sIEUu
PC9hdXRob3I+PGF1dGhvcj5EYXdzb24sIEQuIEsuPC9hdXRob3I+PGF1dGhvcj5XYWx0ZXJzLCBF
LiBMLjwvYXV0aG9yPjwvYXV0aG9ycz48L2NvbnRyaWJ1dG9ycz48YXV0aC1hZGRyZXNzPkRlcGFy
dG1lbnQgb2YgRW50b21vbG9neSBhbmQgV2lsZGxpZmUgRWNvbG9neSwgVW5pdmVyc2l0eSBvZiBE
ZWxhd2FyZSwgTmV3YXJrLCBERSwgMTk3MTYsIFVTQS4mI3hEO05hdGlvbmFsIFdpbGRsaWZlIFJl
c2VhcmNoIENlbnRyZSwgRW52aXJvbm1lbnQgYW5kIENsaW1hdGUgQ2hhbmdlIENhbmFkYSwgT3R0
YXdhLCBPTiwgSzFBIDBIMywgQ2FuYWRhLiYjeEQ7VGhlb3JldGljYWwgYW5kIENvbXB1dGF0aW9u
YWwgRWNvbG9neSwgSW5zdGl0dXRlIGZvciBCaW9kaXZlcnNpdHkgYW5kIEVjb3N5c3RlbSBEeW5h
bWljcywgVW5pdmVyc2l0eSBvZiBBbXN0ZXJkYW0sIE5MLTEwOTAgR0UsIEFtc3RlcmRhbSwgdGhl
IE5ldGhlcmxhbmRzLiYjeEQ7VS5TLiBHZW9sb2dpY2FsIFN1cnZleSwgUGF0dXhlbnQgV2lsZGxp
ZmUgUmVzZWFyY2ggQ2VudGVyLCBMYXVyZWwsIE1ELCAyMDcwOCwgVVNBLiYjeEQ7RGVwYXJ0bWVu
dCBvZiBCaW9sb2dpY2FsIFNjaWVuY2VzLCBPbGQgRG9taW5pb24gVW5pdmVyc2l0eSwgTm9yZm9s
aywgVkEsIDIzNTI5LCBVU0EuPC9hdXRoLWFkZHJlc3M+PHRpdGxlcz48dGl0bGU+QXJ0aWZpY2lh
bCBsaWdodCBhdCBuaWdodCBjb25mb3VuZHMgYnJvYWQtc2NhbGUgaGFiaXRhdCB1c2UgYnkgbWln
cmF0aW5nIGJpcmRzPC90aXRsZT48c2Vjb25kYXJ5LXRpdGxlPkVjb2wgTGV0dDwvc2Vjb25kYXJ5
LXRpdGxlPjwvdGl0bGVzPjxwZXJpb2RpY2FsPjxmdWxsLXRpdGxlPkVjb2wgTGV0dDwvZnVsbC10
aXRsZT48L3BlcmlvZGljYWw+PHBhZ2VzPjM1Ni0zNjQ8L3BhZ2VzPjx2b2x1bWU+MjE8L3ZvbHVt
ZT48bnVtYmVyPjM8L251bWJlcj48ZWRpdGlvbj4yMDE4MDEwOTwvZWRpdGlvbj48a2V5d29yZHM+
PGtleXdvcmQ+KkFuaW1hbCBNaWdyYXRpb248L2tleXdvcmQ+PGtleXdvcmQ+QW5pbWFsczwva2V5
d29yZD48a2V5d29yZD4qQmlyZHM8L2tleXdvcmQ+PGtleXdvcmQ+RWNvc3lzdGVtPC9rZXl3b3Jk
PjxrZXl3b3JkPkVudmlyb25tZW50IERlc2lnbjwva2V5d29yZD48a2V5d29yZD4qTGlnaHQ8L2tl
eXdvcmQ+PGtleXdvcmQ+V2VhdGhlcjwva2V5d29yZD48a2V5d29yZD5BcnRpZmljaWFsIGxpZ2h0
IGF0IG5pZ2h0PC9rZXl3b3JkPjxrZXl3b3JkPmNvbnNlcnZhdGlvbjwva2V5d29yZD48a2V5d29y
ZD5lY29sb2dpY2FsIG1vZGVsbGluZzwva2V5d29yZD48a2V5d29yZD5nZW5lcmFsaXplZCBhZGRp
dGl2ZSBtb2RlbHM8L2tleXdvcmQ+PGtleXdvcmQ+bGFuZGJpcmQgbWlncmF0aW9uPC9rZXl3b3Jk
PjxrZXl3b3JkPmxhbmRzY2FwZSBlY29sb2d5PC9rZXl3b3JkPjxrZXl3b3JkPm1hY2hpbmUgbGVh
cm5pbmc8L2tleXdvcmQ+PGtleXdvcmQ+bWlncmF0b3J5IHN0b3BvdmVyPC9rZXl3b3JkPjxrZXl3
b3JkPnN0b2NoYXN0aWMgYm9vc3Rpbmc8L2tleXdvcmQ+PGtleXdvcmQ+d2VhdGhlciBzdXJ2ZWls
bGFuY2UgcmFkYXI8L2tleXdvcmQ+PC9rZXl3b3Jkcz48ZGF0ZXM+PHllYXI+MjAxODwveWVhcj48
cHViLWRhdGVzPjxkYXRlPk1hcjwvZGF0ZT48L3B1Yi1kYXRlcz48L2RhdGVzPjxpc2JuPjE0NjEt
MDI0OCAoRWxlY3Ryb25pYykmI3hEOzE0NjEtMDIzWCAoTGlua2luZyk8L2lzYm4+PGFjY2Vzc2lv
bi1udW0+MjkzMTYwOTE8L2FjY2Vzc2lvbi1udW0+PHVybHM+PHJlbGF0ZWQtdXJscz48dXJsPmh0
dHBzOi8vd3d3Lm5jYmkubmxtLm5paC5nb3YvcHVibWVkLzI5MzE2MDkxPC91cmw+PC9yZWxhdGVk
LXVybHM+PC91cmxzPjxlbGVjdHJvbmljLXJlc291cmNlLW51bT4xMC4xMTExL2VsZS4xMjkwMjwv
ZWxlY3Ryb25pYy1yZXNvdXJjZS1udW0+PHJlbW90ZS1kYXRhYmFzZS1uYW1lPk1lZGxpbmU8L3Jl
bW90ZS1kYXRhYmFzZS1uYW1lPjxyZW1vdGUtZGF0YWJhc2UtcHJvdmlkZXI+TkxNPC9yZW1vdGUt
ZGF0YWJhc2UtcHJvdmlkZXI+PC9yZWNvcmQ+PC9DaXRlPjxDaXRlPjxBdXRob3I+U2FuZGVyczwv
QXV0aG9yPjxZZWFyPjIwMjE8L1llYXI+PFJlY051bT4xPC9SZWNOdW0+PHJlY29yZD48cmVjLW51
bWJlcj4xPC9yZWMtbnVtYmVyPjxmb3JlaWduLWtleXM+PGtleSBhcHA9IkVOIiBkYi1pZD0id3Zk
cHMwcHhzMDUwOWRlNXh4cHZ0emRmd3d4MHNzcmF0dnA5IiB0aW1lc3RhbXA9IjE3NzU5ODMyNjci
PjE8L2tleT48L2ZvcmVpZ24ta2V5cz48cmVmLXR5cGUgbmFtZT0iSm91cm5hbCBBcnRpY2xlIj4x
NzwvcmVmLXR5cGU+PGNvbnRyaWJ1dG9ycz48YXV0aG9ycz48YXV0aG9yPlNhbmRlcnMsIEQuPC9h
dXRob3I+PGF1dGhvcj5GcmFnbywgRS48L2F1dGhvcj48YXV0aG9yPktlaG9lLCBSLjwvYXV0aG9y
PjxhdXRob3I+UGF0dGVyc29uLCBDLjwvYXV0aG9yPjxhdXRob3I+R2FzdG9uLCBLLiBKLjwvYXV0
aG9yPjwvYXV0aG9ycz48L2NvbnRyaWJ1dG9ycz48YXV0aC1hZGRyZXNzPkVudmlyb25tZW50IGFu
ZCBTdXN0YWluYWJpbGl0eSBJbnN0aXR1dGUsIFVuaXZlcnNpdHkgb2YgRXhldGVyLCBQZW5yeW4s
IFVLLiYjeEQ7Q2VudHJlIGZvciBFY29sb2d5ICZhbXA7IENvbnNlcnZhdGlvbiwgQ29sbGVnZSBv
ZiBMaWZlIGFuZCBFbnZpcm9ubWVudGFsIFNjaWVuY2VzLCBVbml2ZXJzaXR5IG9mIEV4ZXRlciwg
UGVucnluLCBVSy4mI3hEO0NlbnRyZSBkZSBDb29wZXJhdGlvbiBJbnRlcm5hdGlvbmFsZSBlbiBS
ZWNoZXJjaGUgQWdyb25vbWlxdWUgcG91ciBsZSBEZXZlbG9wcGVtZW50LCBDZW50cmUgZGUgQmlv
bG9naWUgcG91ciBsYSBHZXN0aW9uIGRlcyBQb3B1bGF0aW9ucywgTW9udHBlbGxpZXIsIEZyYW5j
ZS4mI3hEO0NlbnRyZSBkZSBCaW9sb2dpZSBwb3VyIGxhIEdlc3Rpb24gZGVzIFBvcHVsYXRpb25z
LCBDZW50cmUgZGUgQ29vcGVyYXRpb24gSW50ZXJuYXRpb25hbGUgZW4gUmVjaGVyY2hlIEFncm9u
b21pcXVlIHBvdXIgbGUgRGV2ZWxvcHBlbWVudCwgSW5zdGl0dXQgTmF0aW9uYWwgZGUgbGEgUmVj
aGVyY2hlIEFncm9ub21pcXVlLCBJbnN0aXR1dCBkZSBSZWNoZXJjaGUgcG91ciBsZSBEZXZlbG9w
cGVtZW50LCBNb250cGVsbGllciBTdXBBZ3JvLCBVbml2ZXJzaXRlIGRlIE1vbnRwZWxsaWVyLCBN
b250cGVsbGllciwgRnJhbmNlLiYjeEQ7RW52aXJvbm1lbnQgYW5kIFN1c3RhaW5hYmlsaXR5IElu
c3RpdHV0ZSwgVW5pdmVyc2l0eSBvZiBFeGV0ZXIsIFBlbnJ5biwgVUsuIGsuai5nYXN0b25AZXhl
dGVyLmFjLnVrLjwvYXV0aC1hZGRyZXNzPjx0aXRsZXM+PHRpdGxlPkEgbWV0YS1hbmFseXNpcyBv
ZiBiaW9sb2dpY2FsIGltcGFjdHMgb2YgYXJ0aWZpY2lhbCBsaWdodCBhdCBuaWdodDwvdGl0bGU+
PHNlY29uZGFyeS10aXRsZT5OYXQgRWNvbCBFdm9sPC9zZWNvbmRhcnktdGl0bGU+PC90aXRsZXM+
PHBlcmlvZGljYWw+PGZ1bGwtdGl0bGU+TmF0IEVjb2wgRXZvbDwvZnVsbC10aXRsZT48L3Blcmlv
ZGljYWw+PHBhZ2VzPjc0LTgxPC9wYWdlcz48dm9sdW1lPjU8L3ZvbHVtZT48bnVtYmVyPjE8L251
bWJlcj48ZWRpdGlvbj4yMDIwMTEwMjwvZWRpdGlvbj48a2V5d29yZHM+PGtleXdvcmQ+QW5pbWFs
czwva2V5d29yZD48a2V5d29yZD4qRWNvc3lzdGVtPC9rZXl3b3JkPjxrZXl3b3JkPkVudmlyb25t
ZW50PC9rZXl3b3JkPjxrZXl3b3JkPipMaWdodDwva2V5d29yZD48a2V5d29yZD5MaWdodGluZzwv
a2V5d29yZD48a2V5d29yZD5QaG90b3BlcmlvZDwva2V5d29yZD48L2tleXdvcmRzPjxkYXRlcz48
eWVhcj4yMDIxPC95ZWFyPjxwdWItZGF0ZXM+PGRhdGU+SmFuPC9kYXRlPjwvcHViLWRhdGVzPjwv
ZGF0ZXM+PGlzYm4+MjM5Ny0zMzRYIChFbGVjdHJvbmljKSYjeEQ7MjM5Ny0zMzRYIChMaW5raW5n
KTwvaXNibj48YWNjZXNzaW9uLW51bT4zMzEzOTkxOTwvYWNjZXNzaW9uLW51bT48dXJscz48cmVs
YXRlZC11cmxzPjx1cmw+aHR0cHM6Ly93d3cubmNiaS5ubG0ubmloLmdvdi9wdWJtZWQvMzMxMzk5
MTk8L3VybD48L3JlbGF0ZWQtdXJscz48L3VybHM+PGVsZWN0cm9uaWMtcmVzb3VyY2UtbnVtPjEw
LjEwMzgvczQxNTU5LTAyMC0wMTMyMi14PC9lbGVjdHJvbmljLXJlc291cmNlLW51bT48cmVtb3Rl
LWRhdGFiYXNlLW5hbWU+TWVkbGluZTwvcmVtb3RlLWRhdGFiYXNlLW5hbWU+PHJlbW90ZS1kYXRh
YmFzZS1wcm92aWRlcj5OTE08L3JlbW90ZS1kYXRhYmFzZS1wcm92aWRlcj48L3JlY29yZD48L0Np
dGU+PENpdGU+PEF1dGhvcj5WYW4gRG9yZW48L0F1dGhvcj48WWVhcj4yMDE3PC9ZZWFyPjxSZWNO
dW0+NDk8L1JlY051bT48cmVjb3JkPjxyZWMtbnVtYmVyPjQ5PC9yZWMtbnVtYmVyPjxmb3JlaWdu
LWtleXM+PGtleSBhcHA9IkVOIiBkYi1pZD0id3ZkcHMwcHhzMDUwOWRlNXh4cHZ0emRmd3d4MHNz
cmF0dnA5IiB0aW1lc3RhbXA9IjE3NzU5ODM2MDAiPjQ5PC9rZXk+PC9mb3JlaWduLWtleXM+PHJl
Zi10eXBlIG5hbWU9IkpvdXJuYWwgQXJ0aWNsZSI+MTc8L3JlZi10eXBlPjxjb250cmlidXRvcnM+
PGF1dGhvcnM+PGF1dGhvcj5WYW4gRG9yZW4sIEIuIE0uPC9hdXRob3I+PGF1dGhvcj5Ib3J0b24s
IEsuIEcuPC9hdXRob3I+PGF1dGhvcj5Eb2t0ZXIsIEEuIE0uPC9hdXRob3I+PGF1dGhvcj5LbGlu
Y2ssIEguPC9hdXRob3I+PGF1dGhvcj5FbGJpbiwgUy4gQi48L2F1dGhvcj48YXV0aG9yPkZhcm5z
d29ydGgsIEEuPC9hdXRob3I+PC9hdXRob3JzPjwvY29udHJpYnV0b3JzPjxhdXRoLWFkZHJlc3M+
SW5mb3JtYXRpb24gU2NpZW5jZSBQcm9ncmFtLCBDb3JuZWxsIExhYiBvZiBPcm5pdGhvbG9neSwg
SXRoYWNhLCBOWSAxNDg1MC4mI3hEO0Vkd2FyZCBHcmV5IEluc3RpdHV0ZSwgRGVwYXJ0bWVudCBv
ZiBab29sb2d5LCBVbml2ZXJzaXR5IG9mIE94Zm9yZCwgT3hmb3JkLCBPWDEgM1BTLCBVbml0ZWQg
S2luZ2RvbS4mI3hEO0RlcGFydG1lbnQgb2YgQmlvbG9neSwgVW5pdmVyc2l0eSBvZiBPa2xhaG9t
YSwgTm9ybWFuLCBPSyA3MzAxOS4mI3hEO09rbGFob21hIEJpb2xvZ2ljYWwgU3VydmV5LCBVbml2
ZXJzaXR5IG9mIE9rbGFob21hLCBOb3JtYW4sIE9LIDczMDE5LiYjeEQ7QmlvYWNvdXN0aWNzIFJl
c2VhcmNoIFByb2dyYW0sIENvcm5lbGwgTGFiIG9mIE9ybml0aG9sb2d5LCBJdGhhY2EsIE5ZIDE0
ODUwLiYjeEQ7TmV3IFlvcmsgQ2l0eSBBdWR1Ym9uLCBOZXcgWW9yaywgTlkgMTAwMTAuJiN4RDtJ
bmZvcm1hdGlvbiBTY2llbmNlIFByb2dyYW0sIENvcm5lbGwgTGFiIG9mIE9ybml0aG9sb2d5LCBJ
dGhhY2EsIE5ZIDE0ODUwOyBhZjI3QGNvcm5lbGwuZWR1LjwvYXV0aC1hZGRyZXNzPjx0aXRsZXM+
PHRpdGxlPkhpZ2gtaW50ZW5zaXR5IHVyYmFuIGxpZ2h0IGluc3RhbGxhdGlvbiBkcmFtYXRpY2Fs
bHkgYWx0ZXJzIG5vY3R1cm5hbCBiaXJkIG1pZ3JhdGlvbjwvdGl0bGU+PHNlY29uZGFyeS10aXRs
ZT5Qcm9jIE5hdGwgQWNhZCBTY2kgVSBTIEE8L3NlY29uZGFyeS10aXRsZT48L3RpdGxlcz48cGVy
aW9kaWNhbD48ZnVsbC10aXRsZT5Qcm9jIE5hdGwgQWNhZCBTY2kgVSBTIEE8L2Z1bGwtdGl0bGU+
PC9wZXJpb2RpY2FsPjxwYWdlcz4xMTE3NS0xMTE4MDwvcGFnZXM+PHZvbHVtZT4xMTQ8L3ZvbHVt
ZT48bnVtYmVyPjQyPC9udW1iZXI+PGVkaXRpb24+MjAxNzEwMDI8L2VkaXRpb24+PGtleXdvcmRz
PjxrZXl3b3JkPipBbmltYWwgTWlncmF0aW9uPC9rZXl3b3JkPjxrZXl3b3JkPkFuaW1hbHM8L2tl
eXdvcmQ+PGtleXdvcmQ+KkJpcmRzPC9rZXl3b3JkPjxrZXl3b3JkPkxpZ2h0LyphZHZlcnNlIGVm
ZmVjdHM8L2tleXdvcmQ+PGtleXdvcmQ+TmV3IFlvcmsgQ2l0eTwva2V5d29yZD48a2V5d29yZD5h
cnRpZmljaWFsIGxpZ2h0PC9rZXl3b3JkPjxrZXl3b3JkPmZsaWdodCBjYWxsczwva2V5d29yZD48
a2V5d29yZD5ub2N0dXJuYWwgbWlncmF0aW9uPC9rZXl3b3JkPjxrZXl3b3JkPnJhZGFyIG9ybml0
aG9sb2d5PC9rZXl3b3JkPjxrZXl3b3JkPnJlbW90ZSBzZW5zaW5nPC9rZXl3b3JkPjwva2V5d29y
ZHM+PGRhdGVzPjx5ZWFyPjIwMTc8L3llYXI+PHB1Yi1kYXRlcz48ZGF0ZT5PY3QgMTc8L2RhdGU+
PC9wdWItZGF0ZXM+PC9kYXRlcz48aXNibj4xMDkxLTY0OTAgKEVsZWN0cm9uaWMpJiN4RDswMDI3
LTg0MjQgKFByaW50KSYjeEQ7MDAyNy04NDI0IChMaW5raW5nKTwvaXNibj48YWNjZXNzaW9uLW51
bT4yODk3Mzk0MjwvYWNjZXNzaW9uLW51bT48dXJscz48cmVsYXRlZC11cmxzPjx1cmw+aHR0cHM6
Ly93d3cubmNiaS5ubG0ubmloLmdvdi9wdWJtZWQvMjg5NzM5NDI8L3VybD48L3JlbGF0ZWQtdXJs
cz48L3VybHM+PGN1c3RvbTE+VGhlIGF1dGhvcnMgZGVjbGFyZSBubyBjb25mbGljdCBvZiBpbnRl
cmVzdC48L2N1c3RvbTE+PGN1c3RvbTI+UE1DNTY1MTc2NDwvY3VzdG9tMj48ZWxlY3Ryb25pYy1y
ZXNvdXJjZS1udW0+MTAuMTA3My9wbmFzLjE3MDg1NzQxMTQ8L2VsZWN0cm9uaWMtcmVzb3VyY2Ut
bnVtPjxyZW1vdGUtZGF0YWJhc2UtbmFtZT5NZWRsaW5lPC9yZW1vdGUtZGF0YWJhc2UtbmFtZT48
cmVtb3RlLWRhdGFiYXNlLXByb3ZpZGVyPk5MTTwvcmVtb3RlLWRhdGFiYXNlLXByb3ZpZGVyPjwv
cmVjb3JkPjwvQ2l0ZT48L0VuZE5vdGU+AG==
</w:fldData>
        </w:fldChar>
      </w:r>
      <w:r>
        <w:rPr>
          <w:color w:val="000000" w:themeColor="text1"/>
        </w:rPr>
        <w:instrText xml:space="preserve"> ADDIN EN.CITE.DATA </w:instrText>
      </w:r>
      <w:r>
        <w:rPr>
          <w:color w:val="000000" w:themeColor="text1"/>
        </w:rPr>
      </w:r>
      <w:r>
        <w:rPr>
          <w:color w:val="000000" w:themeColor="text1"/>
        </w:rPr>
        <w:fldChar w:fldCharType="end"/>
      </w:r>
      <w:r w:rsidRPr="00911D62">
        <w:rPr>
          <w:color w:val="000000" w:themeColor="text1"/>
        </w:rPr>
      </w:r>
      <w:r w:rsidRPr="00911D62">
        <w:rPr>
          <w:color w:val="000000" w:themeColor="text1"/>
        </w:rPr>
        <w:fldChar w:fldCharType="separate"/>
      </w:r>
      <w:r>
        <w:rPr>
          <w:noProof/>
          <w:color w:val="000000" w:themeColor="text1"/>
        </w:rPr>
        <w:t>(</w:t>
      </w:r>
      <w:hyperlink w:anchor="_ENREF_5" w:tooltip="Beaugeard, 2024 #30" w:history="1">
        <w:r>
          <w:rPr>
            <w:noProof/>
            <w:color w:val="000000" w:themeColor="text1"/>
          </w:rPr>
          <w:t>Beaugeard et al., 2024</w:t>
        </w:r>
      </w:hyperlink>
      <w:r>
        <w:rPr>
          <w:noProof/>
          <w:color w:val="000000" w:themeColor="text1"/>
        </w:rPr>
        <w:t xml:space="preserve">;  </w:t>
      </w:r>
      <w:hyperlink w:anchor="_ENREF_17" w:tooltip="Foppen, 2024 #6" w:history="1">
        <w:r>
          <w:rPr>
            <w:noProof/>
            <w:color w:val="000000" w:themeColor="text1"/>
          </w:rPr>
          <w:t>Foppen et al., 2024</w:t>
        </w:r>
      </w:hyperlink>
      <w:r>
        <w:rPr>
          <w:noProof/>
          <w:color w:val="000000" w:themeColor="text1"/>
        </w:rPr>
        <w:t xml:space="preserve">;  </w:t>
      </w:r>
      <w:hyperlink w:anchor="_ENREF_36" w:tooltip="Matics, 2025 #4" w:history="1">
        <w:r>
          <w:rPr>
            <w:noProof/>
            <w:color w:val="000000" w:themeColor="text1"/>
          </w:rPr>
          <w:t>Matics et al., 2025</w:t>
        </w:r>
      </w:hyperlink>
      <w:r>
        <w:rPr>
          <w:noProof/>
          <w:color w:val="000000" w:themeColor="text1"/>
        </w:rPr>
        <w:t xml:space="preserve">;  </w:t>
      </w:r>
      <w:hyperlink w:anchor="_ENREF_38" w:tooltip="McLaren, 2018 #19" w:history="1">
        <w:r>
          <w:rPr>
            <w:noProof/>
            <w:color w:val="000000" w:themeColor="text1"/>
          </w:rPr>
          <w:t>McLaren et al., 2018</w:t>
        </w:r>
      </w:hyperlink>
      <w:r>
        <w:rPr>
          <w:noProof/>
          <w:color w:val="000000" w:themeColor="text1"/>
        </w:rPr>
        <w:t xml:space="preserve">;  </w:t>
      </w:r>
      <w:hyperlink w:anchor="_ENREF_45" w:tooltip="Sanders, 2021 #1" w:history="1">
        <w:r>
          <w:rPr>
            <w:noProof/>
            <w:color w:val="000000" w:themeColor="text1"/>
          </w:rPr>
          <w:t>Sanders et al., 2021</w:t>
        </w:r>
      </w:hyperlink>
      <w:r>
        <w:rPr>
          <w:noProof/>
          <w:color w:val="000000" w:themeColor="text1"/>
        </w:rPr>
        <w:t xml:space="preserve">;  </w:t>
      </w:r>
      <w:hyperlink w:anchor="_ENREF_53" w:tooltip="Van Doren, 2017 #49" w:history="1">
        <w:r>
          <w:rPr>
            <w:noProof/>
            <w:color w:val="000000" w:themeColor="text1"/>
          </w:rPr>
          <w:t>Van Doren et al., 2017</w:t>
        </w:r>
      </w:hyperlink>
      <w:r>
        <w:rPr>
          <w:noProof/>
          <w:color w:val="000000" w:themeColor="text1"/>
        </w:rPr>
        <w:t>)</w:t>
      </w:r>
      <w:r w:rsidRPr="00911D62">
        <w:rPr>
          <w:color w:val="000000" w:themeColor="text1"/>
        </w:rPr>
        <w:fldChar w:fldCharType="end"/>
      </w:r>
      <w:r w:rsidRPr="00911D62">
        <w:rPr>
          <w:rFonts w:hint="eastAsia"/>
          <w:color w:val="000000" w:themeColor="text1"/>
          <w:lang w:eastAsia="zh-CN"/>
        </w:rPr>
        <w:t>.</w:t>
      </w:r>
      <w:r w:rsidRPr="00911D62">
        <w:rPr>
          <w:color w:val="000000" w:themeColor="text1"/>
        </w:rPr>
        <w:t xml:space="preserve"> For migratory birds, migration connects breeding grounds, stopover sites, and wintering grounds, making the effects of night lighting more complex</w:t>
      </w:r>
      <w:r>
        <w:rPr>
          <w:rFonts w:hint="eastAsia"/>
          <w:color w:val="000000" w:themeColor="text1"/>
          <w:lang w:eastAsia="zh-CN"/>
        </w:rPr>
        <w:t xml:space="preserve">, </w:t>
      </w:r>
      <w:r w:rsidRPr="00FC6365">
        <w:rPr>
          <w:color w:val="000000" w:themeColor="text1"/>
          <w:lang w:eastAsia="zh-CN"/>
        </w:rPr>
        <w:t xml:space="preserve">meaning that individuals may experience different landscape contexts and </w:t>
      </w:r>
      <w:r>
        <w:rPr>
          <w:rFonts w:hint="eastAsia"/>
          <w:color w:val="000000" w:themeColor="text1"/>
          <w:lang w:eastAsia="zh-CN"/>
        </w:rPr>
        <w:t>ALAN</w:t>
      </w:r>
      <w:r w:rsidRPr="00FC6365">
        <w:rPr>
          <w:color w:val="000000" w:themeColor="text1"/>
          <w:lang w:eastAsia="zh-CN"/>
        </w:rPr>
        <w:t xml:space="preserve"> environments at different stages of the annual cycle</w:t>
      </w:r>
      <w:r>
        <w:rPr>
          <w:rFonts w:hint="eastAsia"/>
          <w:color w:val="000000" w:themeColor="text1"/>
          <w:lang w:eastAsia="zh-CN"/>
        </w:rPr>
        <w:t xml:space="preserve"> </w:t>
      </w:r>
      <w:r w:rsidRPr="00911D62">
        <w:rPr>
          <w:color w:val="000000" w:themeColor="text1"/>
        </w:rPr>
        <w:fldChar w:fldCharType="begin">
          <w:fldData xml:space="preserve">PEVuZE5vdGU+PENpdGU+PEF1dGhvcj5CdXJ0PC9BdXRob3I+PFllYXI+MjAyMzwvWWVhcj48UmVj
TnVtPjQ2PC9SZWNOdW0+PERpc3BsYXlUZXh0PihCdXJ0IGV0IGFsLiwgMjAyMyk8L0Rpc3BsYXlU
ZXh0PjxyZWNvcmQ+PHJlYy1udW1iZXI+NDY8L3JlYy1udW1iZXI+PGZvcmVpZ24ta2V5cz48a2V5
IGFwcD0iRU4iIGRiLWlkPSJ3dmRwczBweHMwNTA5ZGU1eHhwdnR6ZGZ3d3gwc3NyYXR2cDkiIHRp
bWVzdGFtcD0iMTc3NTk4MzU3NSI+NDY8L2tleT48L2ZvcmVpZ24ta2V5cz48cmVmLXR5cGUgbmFt
ZT0iSm91cm5hbCBBcnRpY2xlIj4xNzwvcmVmLXR5cGU+PGNvbnRyaWJ1dG9ycz48YXV0aG9ycz48
YXV0aG9yPkJ1cnQsIEMuIFMuPC9hdXRob3I+PGF1dGhvcj5LZWxseSwgSi4gRi48L2F1dGhvcj48
YXV0aG9yPlRyYW5raW5hLCBHLiBFLjwvYXV0aG9yPjxhdXRob3I+U2lsdmEsIEMuIEwuPC9hdXRo
b3I+PGF1dGhvcj5LaGFsaWdoaWZhciwgQS48L2F1dGhvcj48YXV0aG9yPkplbmtpbnMtU21pdGgs
IEguIEMuPC9hdXRob3I+PGF1dGhvcj5Gb3gsIEEuIFMuPC9hdXRob3I+PGF1dGhvcj5GcmlzdHJ1
cCwgSy4gTS48L2F1dGhvcj48YXV0aG9yPkhvcnRvbiwgSy4gRy48L2F1dGhvcj48L2F1dGhvcnM+
PC9jb250cmlidXRvcnM+PGF1dGgtYWRkcmVzcz5Db2xvcmFkbyBTdGF0ZSBVbml2ZXJzaXR5LCBE
ZXBhcnRtZW50IG9mIEZpc2gsIFdpbGRsaWZlLCBhbmQgQ29uc2VydmF0aW9uIEJpb2xvZ3ksIDE0
NzQgQ2FtcHVzIERlbGl2ZXJ5LCBGb3J0IENvbGxpbnMsIENPIDgwNTIzLCBVU0EuIEVsZWN0cm9u
aWMgYWRkcmVzczogQ2Fyb2x5bi5CdXJ0QGNvbG9zdGF0ZS5lZHUuJiN4RDtVbml2ZXJzaXR5IG9m
IE9rbGFob21hLCBEZXBhcnRtZW50IG9mIEJpb2xvZ3ksIDczMCBWYW4gVmxlZXQgT3ZhbCwgTm9y
bWFuLCBPSyA3MzAxOSwgVVNBOyBVbml2ZXJzaXR5IG9mIE9rbGFob21hLCBPa2xhaG9tYSBCaW9s
b2dpY2FsIFN1cnZleSwgMTExIENoZXNhcGVha2UgU3QsIE5vcm1hbiwgT0sgNzMwMTksIFVTQS4m
I3hEO1VuaXZlcnNpdHkgb2YgT2tsYWhvbWEsIERlcGFydG1lbnQgb2YgQmlvbG9neSwgNzMwIFZh
biBWbGVldCBPdmFsLCBOb3JtYW4sIE9LIDczMDE5LCBVU0EuJiN4RDtVbml2ZXJzaXR5IG9mIE9r
bGFob21hLCBJbnN0aXR1dGUgZm9yIFB1YmxpYyBQb2xpY3kgUmVzZWFyY2ggYW5kIEFuYWx5c2lz
LCA1IFBhcnRuZXJzIFBsYWNlLCBOb3JtYW4sIE9LIDczMDE5LCBVU0EuJiN4RDtDb2xvcmFkbyBT
dGF0ZSBVbml2ZXJzaXR5LCBEZXBhcnRtZW50IG9mIEZpc2gsIFdpbGRsaWZlLCBhbmQgQ29uc2Vy
dmF0aW9uIEJpb2xvZ3ksIDE0NzQgQ2FtcHVzIERlbGl2ZXJ5LCBGb3J0IENvbGxpbnMsIENPIDgw
NTIzLCBVU0EuJiN4RDtDb2xvcmFkbyBTdGF0ZSBVbml2ZXJzaXR5LCBEZXBhcnRtZW50IG9mIEVs
ZWN0cmljYWwgYW5kIENvbXB1dGVyIEVuZ2luZWVyaW5nLCAxMzczIENhbXB1cyBEZWxpdmVyeSwg
Rm9ydCBDb2xsaW5zLCBDTyA4MDUyMywgVVNBLjwvYXV0aC1hZGRyZXNzPjx0aXRsZXM+PHRpdGxl
PlRoZSBlZmZlY3RzIG9mIGxpZ2h0IHBvbGx1dGlvbiBvbiBtaWdyYXRvcnkgYW5pbWFsIGJlaGF2
aW9yPC90aXRsZT48c2Vjb25kYXJ5LXRpdGxlPlRyZW5kcyBFY29sIEV2b2w8L3NlY29uZGFyeS10
aXRsZT48L3RpdGxlcz48cGVyaW9kaWNhbD48ZnVsbC10aXRsZT5UcmVuZHMgRWNvbCBFdm9sPC9m
dWxsLXRpdGxlPjwvcGVyaW9kaWNhbD48cGFnZXM+MzU1LTM2ODwvcGFnZXM+PHZvbHVtZT4zODwv
dm9sdW1lPjxudW1iZXI+NDwvbnVtYmVyPjxlZGl0aW9uPjIwMjMwMTA1PC9lZGl0aW9uPjxrZXl3
b3Jkcz48a2V5d29yZD5BbmltYWxzPC9rZXl3b3JkPjxrZXl3b3JkPipMaWdodCBQb2xsdXRpb248
L2tleXdvcmQ+PGtleXdvcmQ+KkJpb2RpdmVyc2l0eTwva2V5d29yZD48a2V5d29yZD5CZWhhdmlv
ciwgQW5pbWFsPC9rZXl3b3JkPjxrZXl3b3JkPkJpcmRzPC9rZXl3b3JkPjxrZXl3b3JkPkFuaW1h
bCBNaWdyYXRpb248L2tleXdvcmQ+PGtleXdvcmQ+YXJ0aWZpY2lhbCBsaWdodCBhdCBuaWdodDwv
a2V5d29yZD48a2V5d29yZD5hdmlhbjwva2V5d29yZD48a2V5d29yZD5odW1hbi13aWxkbGlmZSBj
b25mbGljdDwva2V5d29yZD48a2V5d29yZD5saWdodCBwb2xsdXRpb248L2tleXdvcmQ+PGtleXdv
cmQ+bWlncmF0aW9uPC9rZXl3b3JkPjwva2V5d29yZHM+PGRhdGVzPjx5ZWFyPjIwMjM8L3llYXI+
PHB1Yi1kYXRlcz48ZGF0ZT5BcHI8L2RhdGU+PC9wdWItZGF0ZXM+PC9kYXRlcz48aXNibj4xODcy
LTgzODMgKEVsZWN0cm9uaWMpJiN4RDswMTY5LTUzNDcgKExpbmtpbmcpPC9pc2JuPjxhY2Nlc3Np
b24tbnVtPjM2NjEwOTIwPC9hY2Nlc3Npb24tbnVtPjx1cmxzPjxyZWxhdGVkLXVybHM+PHVybD5o
dHRwczovL3d3dy5uY2JpLm5sbS5uaWguZ292L3B1Ym1lZC8zNjYxMDkyMDwvdXJsPjwvcmVsYXRl
ZC11cmxzPjwvdXJscz48Y3VzdG9tMT5EZWNsYXJhdGlvbiBvZiBpbnRlcmVzdHMgVGhlIGF1dGhv
cnMgZGVjbGFyZSBubyBjb25mbGljdHMgb2YgaW50ZXJlc3QuPC9jdXN0b20xPjxlbGVjdHJvbmlj
LXJlc291cmNlLW51bT4xMC4xMDE2L2oudHJlZS4yMDIyLjEyLjAwNjwvZWxlY3Ryb25pYy1yZXNv
dXJjZS1udW0+PHJlbW90ZS1kYXRhYmFzZS1uYW1lPk1lZGxpbmU8L3JlbW90ZS1kYXRhYmFzZS1u
YW1lPjxyZW1vdGUtZGF0YWJhc2UtcHJvdmlkZXI+TkxNPC9yZW1vdGUtZGF0YWJhc2UtcHJvdmlk
ZXI+PC9yZWNvcmQ+PC9DaXRlPjwvRW5kTm90ZT4A
</w:fldData>
        </w:fldChar>
      </w:r>
      <w:r w:rsidRPr="00911D62">
        <w:rPr>
          <w:color w:val="000000" w:themeColor="text1"/>
        </w:rPr>
        <w:instrText xml:space="preserve"> ADDIN EN.CITE </w:instrText>
      </w:r>
      <w:r w:rsidRPr="00911D62">
        <w:rPr>
          <w:color w:val="000000" w:themeColor="text1"/>
        </w:rPr>
        <w:fldChar w:fldCharType="begin">
          <w:fldData xml:space="preserve">PEVuZE5vdGU+PENpdGU+PEF1dGhvcj5CdXJ0PC9BdXRob3I+PFllYXI+MjAyMzwvWWVhcj48UmVj
TnVtPjQ2PC9SZWNOdW0+PERpc3BsYXlUZXh0PihCdXJ0IGV0IGFsLiwgMjAyMyk8L0Rpc3BsYXlU
ZXh0PjxyZWNvcmQ+PHJlYy1udW1iZXI+NDY8L3JlYy1udW1iZXI+PGZvcmVpZ24ta2V5cz48a2V5
IGFwcD0iRU4iIGRiLWlkPSJ3dmRwczBweHMwNTA5ZGU1eHhwdnR6ZGZ3d3gwc3NyYXR2cDkiIHRp
bWVzdGFtcD0iMTc3NTk4MzU3NSI+NDY8L2tleT48L2ZvcmVpZ24ta2V5cz48cmVmLXR5cGUgbmFt
ZT0iSm91cm5hbCBBcnRpY2xlIj4xNzwvcmVmLXR5cGU+PGNvbnRyaWJ1dG9ycz48YXV0aG9ycz48
YXV0aG9yPkJ1cnQsIEMuIFMuPC9hdXRob3I+PGF1dGhvcj5LZWxseSwgSi4gRi48L2F1dGhvcj48
YXV0aG9yPlRyYW5raW5hLCBHLiBFLjwvYXV0aG9yPjxhdXRob3I+U2lsdmEsIEMuIEwuPC9hdXRo
b3I+PGF1dGhvcj5LaGFsaWdoaWZhciwgQS48L2F1dGhvcj48YXV0aG9yPkplbmtpbnMtU21pdGgs
IEguIEMuPC9hdXRob3I+PGF1dGhvcj5Gb3gsIEEuIFMuPC9hdXRob3I+PGF1dGhvcj5GcmlzdHJ1
cCwgSy4gTS48L2F1dGhvcj48YXV0aG9yPkhvcnRvbiwgSy4gRy48L2F1dGhvcj48L2F1dGhvcnM+
PC9jb250cmlidXRvcnM+PGF1dGgtYWRkcmVzcz5Db2xvcmFkbyBTdGF0ZSBVbml2ZXJzaXR5LCBE
ZXBhcnRtZW50IG9mIEZpc2gsIFdpbGRsaWZlLCBhbmQgQ29uc2VydmF0aW9uIEJpb2xvZ3ksIDE0
NzQgQ2FtcHVzIERlbGl2ZXJ5LCBGb3J0IENvbGxpbnMsIENPIDgwNTIzLCBVU0EuIEVsZWN0cm9u
aWMgYWRkcmVzczogQ2Fyb2x5bi5CdXJ0QGNvbG9zdGF0ZS5lZHUuJiN4RDtVbml2ZXJzaXR5IG9m
IE9rbGFob21hLCBEZXBhcnRtZW50IG9mIEJpb2xvZ3ksIDczMCBWYW4gVmxlZXQgT3ZhbCwgTm9y
bWFuLCBPSyA3MzAxOSwgVVNBOyBVbml2ZXJzaXR5IG9mIE9rbGFob21hLCBPa2xhaG9tYSBCaW9s
b2dpY2FsIFN1cnZleSwgMTExIENoZXNhcGVha2UgU3QsIE5vcm1hbiwgT0sgNzMwMTksIFVTQS4m
I3hEO1VuaXZlcnNpdHkgb2YgT2tsYWhvbWEsIERlcGFydG1lbnQgb2YgQmlvbG9neSwgNzMwIFZh
biBWbGVldCBPdmFsLCBOb3JtYW4sIE9LIDczMDE5LCBVU0EuJiN4RDtVbml2ZXJzaXR5IG9mIE9r
bGFob21hLCBJbnN0aXR1dGUgZm9yIFB1YmxpYyBQb2xpY3kgUmVzZWFyY2ggYW5kIEFuYWx5c2lz
LCA1IFBhcnRuZXJzIFBsYWNlLCBOb3JtYW4sIE9LIDczMDE5LCBVU0EuJiN4RDtDb2xvcmFkbyBT
dGF0ZSBVbml2ZXJzaXR5LCBEZXBhcnRtZW50IG9mIEZpc2gsIFdpbGRsaWZlLCBhbmQgQ29uc2Vy
dmF0aW9uIEJpb2xvZ3ksIDE0NzQgQ2FtcHVzIERlbGl2ZXJ5LCBGb3J0IENvbGxpbnMsIENPIDgw
NTIzLCBVU0EuJiN4RDtDb2xvcmFkbyBTdGF0ZSBVbml2ZXJzaXR5LCBEZXBhcnRtZW50IG9mIEVs
ZWN0cmljYWwgYW5kIENvbXB1dGVyIEVuZ2luZWVyaW5nLCAxMzczIENhbXB1cyBEZWxpdmVyeSwg
Rm9ydCBDb2xsaW5zLCBDTyA4MDUyMywgVVNBLjwvYXV0aC1hZGRyZXNzPjx0aXRsZXM+PHRpdGxl
PlRoZSBlZmZlY3RzIG9mIGxpZ2h0IHBvbGx1dGlvbiBvbiBtaWdyYXRvcnkgYW5pbWFsIGJlaGF2
aW9yPC90aXRsZT48c2Vjb25kYXJ5LXRpdGxlPlRyZW5kcyBFY29sIEV2b2w8L3NlY29uZGFyeS10
aXRsZT48L3RpdGxlcz48cGVyaW9kaWNhbD48ZnVsbC10aXRsZT5UcmVuZHMgRWNvbCBFdm9sPC9m
dWxsLXRpdGxlPjwvcGVyaW9kaWNhbD48cGFnZXM+MzU1LTM2ODwvcGFnZXM+PHZvbHVtZT4zODwv
dm9sdW1lPjxudW1iZXI+NDwvbnVtYmVyPjxlZGl0aW9uPjIwMjMwMTA1PC9lZGl0aW9uPjxrZXl3
b3Jkcz48a2V5d29yZD5BbmltYWxzPC9rZXl3b3JkPjxrZXl3b3JkPipMaWdodCBQb2xsdXRpb248
L2tleXdvcmQ+PGtleXdvcmQ+KkJpb2RpdmVyc2l0eTwva2V5d29yZD48a2V5d29yZD5CZWhhdmlv
ciwgQW5pbWFsPC9rZXl3b3JkPjxrZXl3b3JkPkJpcmRzPC9rZXl3b3JkPjxrZXl3b3JkPkFuaW1h
bCBNaWdyYXRpb248L2tleXdvcmQ+PGtleXdvcmQ+YXJ0aWZpY2lhbCBsaWdodCBhdCBuaWdodDwv
a2V5d29yZD48a2V5d29yZD5hdmlhbjwva2V5d29yZD48a2V5d29yZD5odW1hbi13aWxkbGlmZSBj
b25mbGljdDwva2V5d29yZD48a2V5d29yZD5saWdodCBwb2xsdXRpb248L2tleXdvcmQ+PGtleXdv
cmQ+bWlncmF0aW9uPC9rZXl3b3JkPjwva2V5d29yZHM+PGRhdGVzPjx5ZWFyPjIwMjM8L3llYXI+
PHB1Yi1kYXRlcz48ZGF0ZT5BcHI8L2RhdGU+PC9wdWItZGF0ZXM+PC9kYXRlcz48aXNibj4xODcy
LTgzODMgKEVsZWN0cm9uaWMpJiN4RDswMTY5LTUzNDcgKExpbmtpbmcpPC9pc2JuPjxhY2Nlc3Np
b24tbnVtPjM2NjEwOTIwPC9hY2Nlc3Npb24tbnVtPjx1cmxzPjxyZWxhdGVkLXVybHM+PHVybD5o
dHRwczovL3d3dy5uY2JpLm5sbS5uaWguZ292L3B1Ym1lZC8zNjYxMDkyMDwvdXJsPjwvcmVsYXRl
ZC11cmxzPjwvdXJscz48Y3VzdG9tMT5EZWNsYXJhdGlvbiBvZiBpbnRlcmVzdHMgVGhlIGF1dGhv
cnMgZGVjbGFyZSBubyBjb25mbGljdHMgb2YgaW50ZXJlc3QuPC9jdXN0b20xPjxlbGVjdHJvbmlj
LXJlc291cmNlLW51bT4xMC4xMDE2L2oudHJlZS4yMDIyLjEyLjAwNjwvZWxlY3Ryb25pYy1yZXNv
dXJjZS1udW0+PHJlbW90ZS1kYXRhYmFzZS1uYW1lPk1lZGxpbmU8L3JlbW90ZS1kYXRhYmFzZS1u
YW1lPjxyZW1vdGUtZGF0YWJhc2UtcHJvdmlkZXI+TkxNPC9yZW1vdGUtZGF0YWJhc2UtcHJvdmlk
ZXI+PC9yZWNvcmQ+PC9DaXRlPjwvRW5kTm90ZT4A
</w:fldData>
        </w:fldChar>
      </w:r>
      <w:r w:rsidRPr="00911D62">
        <w:rPr>
          <w:color w:val="000000" w:themeColor="text1"/>
        </w:rPr>
        <w:instrText xml:space="preserve"> ADDIN EN.CITE.DATA </w:instrText>
      </w:r>
      <w:r w:rsidRPr="00911D62">
        <w:rPr>
          <w:color w:val="000000" w:themeColor="text1"/>
        </w:rPr>
      </w:r>
      <w:r w:rsidRPr="00911D62">
        <w:rPr>
          <w:color w:val="000000" w:themeColor="text1"/>
        </w:rPr>
        <w:fldChar w:fldCharType="end"/>
      </w:r>
      <w:r w:rsidRPr="00911D62">
        <w:rPr>
          <w:color w:val="000000" w:themeColor="text1"/>
        </w:rPr>
      </w:r>
      <w:r w:rsidRPr="00911D62">
        <w:rPr>
          <w:color w:val="000000" w:themeColor="text1"/>
        </w:rPr>
        <w:fldChar w:fldCharType="separate"/>
      </w:r>
      <w:r w:rsidRPr="00911D62">
        <w:rPr>
          <w:noProof/>
          <w:color w:val="000000" w:themeColor="text1"/>
        </w:rPr>
        <w:t>(</w:t>
      </w:r>
      <w:hyperlink w:anchor="_ENREF_10" w:tooltip="Burt, 2023 #46" w:history="1">
        <w:r w:rsidRPr="00911D62">
          <w:rPr>
            <w:noProof/>
            <w:color w:val="000000" w:themeColor="text1"/>
          </w:rPr>
          <w:t>Burt et al., 2023</w:t>
        </w:r>
      </w:hyperlink>
      <w:r w:rsidRPr="00911D62">
        <w:rPr>
          <w:noProof/>
          <w:color w:val="000000" w:themeColor="text1"/>
        </w:rPr>
        <w:t>)</w:t>
      </w:r>
      <w:r w:rsidRPr="00911D62">
        <w:rPr>
          <w:color w:val="000000" w:themeColor="text1"/>
        </w:rPr>
        <w:fldChar w:fldCharType="end"/>
      </w:r>
      <w:r w:rsidRPr="00911D62">
        <w:rPr>
          <w:color w:val="000000" w:themeColor="text1"/>
        </w:rPr>
        <w:t xml:space="preserve">. Because the landscape context and </w:t>
      </w:r>
      <w:r>
        <w:rPr>
          <w:rFonts w:hint="eastAsia"/>
          <w:color w:val="000000" w:themeColor="text1"/>
          <w:lang w:eastAsia="zh-CN"/>
        </w:rPr>
        <w:t>ALAN</w:t>
      </w:r>
      <w:r w:rsidRPr="00911D62">
        <w:rPr>
          <w:color w:val="000000" w:themeColor="text1"/>
        </w:rPr>
        <w:t xml:space="preserve"> environment differ substantially among migratory stages, ALAN may attract birds</w:t>
      </w:r>
      <w:r>
        <w:rPr>
          <w:rFonts w:hint="eastAsia"/>
          <w:color w:val="000000" w:themeColor="text1"/>
          <w:lang w:eastAsia="zh-CN"/>
        </w:rPr>
        <w:t xml:space="preserve"> or</w:t>
      </w:r>
      <w:r w:rsidRPr="00911D62">
        <w:rPr>
          <w:color w:val="000000" w:themeColor="text1"/>
        </w:rPr>
        <w:t xml:space="preserve"> trigger avoidance, disturbance</w:t>
      </w:r>
      <w:r>
        <w:rPr>
          <w:rFonts w:hint="eastAsia"/>
          <w:color w:val="000000" w:themeColor="text1"/>
          <w:lang w:eastAsia="zh-CN"/>
        </w:rPr>
        <w:t xml:space="preserve"> </w:t>
      </w:r>
      <w:r w:rsidRPr="00FC6365">
        <w:rPr>
          <w:color w:val="000000" w:themeColor="text1"/>
          <w:lang w:eastAsia="zh-CN"/>
        </w:rPr>
        <w:t>responses</w:t>
      </w:r>
      <w:r w:rsidRPr="00911D62">
        <w:rPr>
          <w:color w:val="000000" w:themeColor="text1"/>
        </w:rPr>
        <w:t xml:space="preserve">, </w:t>
      </w:r>
      <w:r w:rsidRPr="00FC6365">
        <w:rPr>
          <w:color w:val="000000" w:themeColor="text1"/>
        </w:rPr>
        <w:t>and it can also contribute to disturbance, disorientation, and increased mortality risk</w:t>
      </w:r>
      <w:r>
        <w:rPr>
          <w:rFonts w:hint="eastAsia"/>
          <w:color w:val="000000" w:themeColor="text1"/>
          <w:lang w:eastAsia="zh-CN"/>
        </w:rPr>
        <w:t xml:space="preserve"> </w:t>
      </w:r>
      <w:r w:rsidRPr="00911D62">
        <w:rPr>
          <w:color w:val="000000" w:themeColor="text1"/>
        </w:rPr>
        <w:fldChar w:fldCharType="begin">
          <w:fldData xml:space="preserve">PEVuZE5vdGU+PENpdGU+PEF1dGhvcj5Ib3J0b248L0F1dGhvcj48WWVhcj4yMDIzPC9ZZWFyPjxS
ZWNOdW0+NzwvUmVjTnVtPjxEaXNwbGF5VGV4dD4oSG9ydG9uIGV0IGFsLiwgMjAyMzsgIFNhbmRl
cnMgZXQgYWwuLCAyMDIzKTwvRGlzcGxheVRleHQ+PHJlY29yZD48cmVjLW51bWJlcj43PC9yZWMt
bnVtYmVyPjxmb3JlaWduLWtleXM+PGtleSBhcHA9IkVOIiBkYi1pZD0id3ZkcHMwcHhzMDUwOWRl
NXh4cHZ0emRmd3d4MHNzcmF0dnA5IiB0aW1lc3RhbXA9IjE3NzU5ODMzMDAiPjc8L2tleT48L2Zv
cmVpZ24ta2V5cz48cmVmLXR5cGUgbmFtZT0iSm91cm5hbCBBcnRpY2xlIj4xNzwvcmVmLXR5cGU+
PGNvbnRyaWJ1dG9ycz48YXV0aG9ycz48YXV0aG9yPkhvcnRvbiwgSy4gRy48L2F1dGhvcj48YXV0
aG9yPkJ1bGVyLCBKLiBKLjwvYXV0aG9yPjxhdXRob3I+QW5kZXJzb24sIFMuIEouPC9hdXRob3I+
PGF1dGhvcj5CdXJ0LCBDLiBTLjwvYXV0aG9yPjxhdXRob3I+Q29sbGlucywgQS4gQy48L2F1dGhv
cj48YXV0aG9yPkRva3RlciwgQS4gTS48L2F1dGhvcj48YXV0aG9yPkd1bywgRi48L2F1dGhvcj48
YXV0aG9yPlNoZWxkb24sIEQuPC9hdXRob3I+PGF1dGhvcj5Ub21hc3pld3NrYSwgTS4gQS48L2F1
dGhvcj48YXV0aG9yPkhlbmVicnksIEcuIE0uPC9hdXRob3I+PC9hdXRob3JzPjwvY29udHJpYnV0
b3JzPjxhdXRoLWFkZHJlc3M+RGVwYXJ0bWVudCBvZiBGaXNoLCBXaWxkbGlmZSwgYW5kIENvbnNl
cnZhdGlvbiBCaW9sb2d5LCBDb2xvcmFkbyBTdGF0ZSBVbml2ZXJzaXR5LCBGb3J0IENvbGxpbnMs
IENvbG9yYWRvLCBVU0EuIGt5bGUuaG9ydG9uQGNvbG9zdGF0ZS5lZHUuJiN4RDtEZXBhcnRtZW50
IG9mIEVudG9tb2xvZ3kgYW5kIFdpbGRsaWZlIEVjb2xvZ3ksIFVuaXZlcnNpdHkgb2YgRGVsYXdh
cmUsIE5ld2FyaywgRGVsYXdhcmUsIFVTQS4mI3hEO05hdHVyYWwgU291bmRzIGFuZCBOaWdodCBT
a2llcyBEaXZpc2lvbiwgTmF0aW9uYWwgUGFyayBTZXJ2aWNlLCAxMjAxIE9ha3JpZGdlIERyLiwg
U3VpdGUgMTAwLCBGb3J0IENvbGxpbnMsIENPLCA4MDUyNSwgVVNBLiYjeEQ7RGVwYXJ0bWVudCBv
ZiBGaXNoLCBXaWxkbGlmZSwgYW5kIENvbnNlcnZhdGlvbiBCaW9sb2d5LCBDb2xvcmFkbyBTdGF0
ZSBVbml2ZXJzaXR5LCBGb3J0IENvbGxpbnMsIENvbG9yYWRvLCBVU0EuJiN4RDtDb25zZXJ2YXRp
b24gU2NpZW5jZSBQYXJ0bmVycywgVHJ1Y2tlZSwgQ0EsIFVTQS4mI3hEO0Nvcm5lbGwgTGFiIG9m
IE9ybml0aG9sb2d5LCBDb3JuZWxsIFVuaXZlcnNpdHksIEl0aGFjYSwgTmV3IFlvcmssIFVTQS4m
I3hEO0RlcGFydG1lbnQgb2YgRWNvbG9neSBhbmQgRXZvbHV0aW9uYXJ5IEJpb2xvZ3ksIFByaW5j
ZXRvbiBVbml2ZXJzaXR5LCBQcmluY2V0b24sIE5ldyBKZXJzZXksIFVTQS4mI3hEO01hbm5pbmcg
Q29sbGVnZSBvZiBJbmZvcm1hdGlvbiBhbmQgQ29tcHV0ZXIgU2NpZW5jZXMsIFVuaXZlcnNpdHkg
b2YgTWFzc2FjaHVzZXR0cyBBbWhlcnN0LCBBbWhlcnN0LCBNYXNzYWNodXNldHRzLCBVU0EuJiN4
RDtDZW50ZXIgZm9yIEdsb2JhbCBDaGFuZ2UgYW5kIEVhcnRoIE9ic2VydmF0aW9ucywgTWljaGln
YW4gU3RhdGUgVW5pdmVyc2l0eSwgRWFzdCBMYW5zaW5nLCBNaWNoaWdhbiwgVVNBLiYjeEQ7RGVw
YXJ0bWVudCBvZiBHZW9ncmFwaHksIEVudmlyb25tZW50LCBhbmQgU3BhdGlhbCBTY2llbmNlcywg
TWljaGlnYW4gU3RhdGUgVW5pdmVyc2l0eSwgRWFzdCBMYW5zaW5nLCBNaWNoaWdhbiwgVVNBLjwv
YXV0aC1hZGRyZXNzPjx0aXRsZXM+PHRpdGxlPkFydGlmaWNpYWwgbGlnaHQgYXQgbmlnaHQgaXMg
YSB0b3AgcHJlZGljdG9yIG9mIGJpcmQgbWlncmF0aW9uIHN0b3BvdmVyIGRlbnNpdHk8L3RpdGxl
PjxzZWNvbmRhcnktdGl0bGU+TmF0IENvbW11bjwvc2Vjb25kYXJ5LXRpdGxlPjwvdGl0bGVzPjxw
ZXJpb2RpY2FsPjxmdWxsLXRpdGxlPk5hdCBDb21tdW48L2Z1bGwtdGl0bGU+PC9wZXJpb2RpY2Fs
PjxwYWdlcz43NDQ2PC9wYWdlcz48dm9sdW1lPjE0PC92b2x1bWU+PG51bWJlcj4xPC9udW1iZXI+
PGVkaXRpb24+MjAyMzEyMDQ8L2VkaXRpb24+PGtleXdvcmRzPjxrZXl3b3JkPkFuaW1hbHM8L2tl
eXdvcmQ+PGtleXdvcmQ+VW5pdGVkIFN0YXRlczwva2V5d29yZD48a2V5d29yZD4qTGlnaHQgUG9s
bHV0aW9uPC9rZXl3b3JkPjxrZXl3b3JkPipBbmltYWwgTWlncmF0aW9uPC9rZXl3b3JkPjxrZXl3
b3JkPkJpcmRzPC9rZXl3b3JkPjxrZXl3b3JkPk5vcnRoIEFtZXJpY2E8L2tleXdvcmQ+PGtleXdv
cmQ+VGVsZW1ldHJ5PC9rZXl3b3JkPjxrZXl3b3JkPlNlYXNvbnM8L2tleXdvcmQ+PC9rZXl3b3Jk
cz48ZGF0ZXM+PHllYXI+MjAyMzwveWVhcj48cHViLWRhdGVzPjxkYXRlPkRlYyA0PC9kYXRlPjwv
cHViLWRhdGVzPjwvZGF0ZXM+PGlzYm4+MjA0MS0xNzIzIChFbGVjdHJvbmljKSYjeEQ7MjA0MS0x
NzIzIChMaW5raW5nKTwvaXNibj48YWNjZXNzaW9uLW51bT4zODA0OTQzNTwvYWNjZXNzaW9uLW51
bT48dXJscz48cmVsYXRlZC11cmxzPjx1cmw+aHR0cHM6Ly93d3cubmNiaS5ubG0ubmloLmdvdi9w
dWJtZWQvMzgwNDk0MzU8L3VybD48L3JlbGF0ZWQtdXJscz48L3VybHM+PGN1c3RvbTE+VGhlIGF1
dGhvcnMgZGVjbGFyZSBubyBjb21wZXRpbmcgaW50ZXJlc3RzLjwvY3VzdG9tMT48Y3VzdG9tMj5Q
TUMxMDY5NjA2MDwvY3VzdG9tMj48ZWxlY3Ryb25pYy1yZXNvdXJjZS1udW0+MTAuMTAzOC9zNDE0
NjctMDIzLTQzMDQ2LXo8L2VsZWN0cm9uaWMtcmVzb3VyY2UtbnVtPjxyZW1vdGUtZGF0YWJhc2Ut
bmFtZT5NZWRsaW5lPC9yZW1vdGUtZGF0YWJhc2UtbmFtZT48cmVtb3RlLWRhdGFiYXNlLXByb3Zp
ZGVyPk5MTTwvcmVtb3RlLWRhdGFiYXNlLXByb3ZpZGVyPjwvcmVjb3JkPjwvQ2l0ZT48Q2l0ZT48
QXV0aG9yPlNhbmRlcnM8L0F1dGhvcj48WWVhcj4yMDIzPC9ZZWFyPjxSZWNOdW0+MjQ8L1JlY051
bT48cmVjb3JkPjxyZWMtbnVtYmVyPjI0PC9yZWMtbnVtYmVyPjxmb3JlaWduLWtleXM+PGtleSBh
cHA9IkVOIiBkYi1pZD0id3ZkcHMwcHhzMDUwOWRlNXh4cHZ0emRmd3d4MHNzcmF0dnA5IiB0aW1l
c3RhbXA9IjE3NzU5ODM0MTYiPjI0PC9rZXk+PC9mb3JlaWduLWtleXM+PHJlZi10eXBlIG5hbWU9
IkpvdXJuYWwgQXJ0aWNsZSI+MTc8L3JlZi10eXBlPjxjb250cmlidXRvcnM+PGF1dGhvcnM+PGF1
dGhvcj5TYW5kZXJzLCBELjwvYXV0aG9yPjxhdXRob3I+SGlydCwgTS4gUi48L2F1dGhvcj48YXV0
aG9yPkJyb3NlLCBVLjwvYXV0aG9yPjxhdXRob3I+RXZhbnMsIEQuIE0uPC9hdXRob3I+PGF1dGhv
cj5HYXN0b24sIEsuIEouPC9hdXRob3I+PGF1dGhvcj5HYXV6ZW5zLCBCLjwvYXV0aG9yPjxhdXRo
b3I+UnlzZXIsIFIuPC9hdXRob3I+PC9hdXRob3JzPjwvY29udHJpYnV0b3JzPjxhdXRoLWFkZHJl
c3M+RW52aXJvbm1lbnQgYW5kIFN1c3RhaW5hYmlsaXR5IEluc3RpdHV0ZSwgVW5pdmVyc2l0eSBv
ZiBFeGV0ZXIsIFBlbnJ5biwgQ29ybndhbGwgVFIxMCA5RkUsIFVLLiYjeEQ7R2VybWFuIENlbnRy
ZSBmb3IgSW50ZWdyYXRpdmUgQmlvZGl2ZXJzaXR5IFJlc2VhcmNoIChpRGl2KSBIYWxsZS1KZW5h
LUxlaXB6aWcsIDA0MTAzIExlaXB6aWcsIEdlcm1hbnkuJiN4RDtJbnN0aXR1dGUgb2YgQmlvZGl2
ZXJzaXR5LCBGcmllZHJpY2ggU2NoaWxsZXIgVW5pdmVyc2l0eSBKZW5hLCAwNzczNyBKZW5hLCBH
ZXJtYW55LiYjeEQ7U2Nob29sIG9mIE5hdHVyYWwgYW5kIEVudmlyb25tZW50YWwgU2NpZW5jZXMs
IE5ld2Nhc3RsZSBVbml2ZXJzaXR5LCBOZXdjYXN0bGUgdXBvbiBUeW5lIE5FMSA3UlUsIFVLLjwv
YXV0aC1hZGRyZXNzPjx0aXRsZXM+PHRpdGxlPkhvdyBhcnRpZmljaWFsIGxpZ2h0IGF0IG5pZ2h0
IG1heSByZXdpcmUgZWNvbG9naWNhbCBuZXR3b3JrczogY29uY2VwdHMgYW5kIG1vZGVsczwvdGl0
bGU+PHNlY29uZGFyeS10aXRsZT5QaGlsb3MgVHJhbnMgUiBTb2MgTG9uZCBCIEJpb2wgU2NpPC9z
ZWNvbmRhcnktdGl0bGU+PC90aXRsZXM+PHBlcmlvZGljYWw+PGZ1bGwtdGl0bGU+UGhpbG9zIFRy
YW5zIFIgU29jIExvbmQgQiBCaW9sIFNjaTwvZnVsbC10aXRsZT48L3BlcmlvZGljYWw+PHBhZ2Vz
PjIwMjIwMzY4PC9wYWdlcz48dm9sdW1lPjM3ODwvdm9sdW1lPjxudW1iZXI+MTg5MjwvbnVtYmVy
PjxlZGl0aW9uPjIwMjMxMDMwPC9lZGl0aW9uPjxrZXl3b3Jkcz48a2V5d29yZD4qRWNvc3lzdGVt
PC9rZXl3b3JkPjxrZXl3b3JkPipMaWdodCBQb2xsdXRpb248L2tleXdvcmQ+PGtleXdvcmQ+Rm9v
ZCBDaGFpbjwva2V5d29yZD48a2V5d29yZD5CaW9kaXZlcnNpdHk8L2tleXdvcmQ+PGtleXdvcmQ+
UGhvdG9wZXJpb2Q8L2tleXdvcmQ+PGtleXdvcmQ+TGlnaHQ8L2tleXdvcmQ+PGtleXdvcmQ+YWN0
aXZpdHkgcGF0dGVybnM8L2tleXdvcmQ+PGtleXdvcmQ+ZWNvbG9naWNhbCBjb21tdW5pdGllczwv
a2V5d29yZD48a2V5d29yZD5odW1hbiBpbXBhY3Q8L2tleXdvcmQ+PGtleXdvcmQ+bGlnaHQgcG9s
bHV0aW9uPC9rZXl3b3JkPjxrZXl3b3JkPm5pY2hlPC9rZXl3b3JkPjwva2V5d29yZHM+PGRhdGVz
Pjx5ZWFyPjIwMjM8L3llYXI+PHB1Yi1kYXRlcz48ZGF0ZT5EZWMgMTg8L2RhdGU+PC9wdWItZGF0
ZXM+PC9kYXRlcz48aXNibj4xNDcxLTI5NzAgKEVsZWN0cm9uaWMpJiN4RDswOTYyLTg0MzYgKFBy
aW50KSYjeEQ7MDk2Mi04NDM2IChMaW5raW5nKTwvaXNibj48YWNjZXNzaW9uLW51bT4zNzg5OTAy
MDwvYWNjZXNzaW9uLW51bT48dXJscz48cmVsYXRlZC11cmxzPjx1cmw+aHR0cHM6Ly93d3cubmNi
aS5ubG0ubmloLmdvdi9wdWJtZWQvMzc4OTkwMjA8L3VybD48L3JlbGF0ZWQtdXJscz48L3VybHM+
PGN1c3RvbTE+V2UgZGVjbGFyZSB3ZSBoYXZlIG5vIGNvbXBldGluZyBpbnRlcmVzdHMuPC9jdXN0
b20xPjxjdXN0b20yPlBNQzEwNjEzNTM1PC9jdXN0b20yPjxlbGVjdHJvbmljLXJlc291cmNlLW51
bT4xMC4xMDk4L3JzdGIuMjAyMi4wMzY4PC9lbGVjdHJvbmljLXJlc291cmNlLW51bT48cmVtb3Rl
LWRhdGFiYXNlLW5hbWU+TWVkbGluZTwvcmVtb3RlLWRhdGFiYXNlLW5hbWU+PHJlbW90ZS1kYXRh
YmFzZS1wcm92aWRlcj5OTE08L3JlbW90ZS1kYXRhYmFzZS1wcm92aWRlcj48L3JlY29yZD48L0Np
dGU+PC9FbmROb3RlPgB=
</w:fldData>
        </w:fldChar>
      </w:r>
      <w:r>
        <w:rPr>
          <w:color w:val="000000" w:themeColor="text1"/>
        </w:rPr>
        <w:instrText xml:space="preserve"> ADDIN EN.CITE </w:instrText>
      </w:r>
      <w:r>
        <w:rPr>
          <w:color w:val="000000" w:themeColor="text1"/>
        </w:rPr>
        <w:fldChar w:fldCharType="begin">
          <w:fldData xml:space="preserve">PEVuZE5vdGU+PENpdGU+PEF1dGhvcj5Ib3J0b248L0F1dGhvcj48WWVhcj4yMDIzPC9ZZWFyPjxS
ZWNOdW0+NzwvUmVjTnVtPjxEaXNwbGF5VGV4dD4oSG9ydG9uIGV0IGFsLiwgMjAyMzsgIFNhbmRl
cnMgZXQgYWwuLCAyMDIzKTwvRGlzcGxheVRleHQ+PHJlY29yZD48cmVjLW51bWJlcj43PC9yZWMt
bnVtYmVyPjxmb3JlaWduLWtleXM+PGtleSBhcHA9IkVOIiBkYi1pZD0id3ZkcHMwcHhzMDUwOWRl
NXh4cHZ0emRmd3d4MHNzcmF0dnA5IiB0aW1lc3RhbXA9IjE3NzU5ODMzMDAiPjc8L2tleT48L2Zv
cmVpZ24ta2V5cz48cmVmLXR5cGUgbmFtZT0iSm91cm5hbCBBcnRpY2xlIj4xNzwvcmVmLXR5cGU+
PGNvbnRyaWJ1dG9ycz48YXV0aG9ycz48YXV0aG9yPkhvcnRvbiwgSy4gRy48L2F1dGhvcj48YXV0
aG9yPkJ1bGVyLCBKLiBKLjwvYXV0aG9yPjxhdXRob3I+QW5kZXJzb24sIFMuIEouPC9hdXRob3I+
PGF1dGhvcj5CdXJ0LCBDLiBTLjwvYXV0aG9yPjxhdXRob3I+Q29sbGlucywgQS4gQy48L2F1dGhv
cj48YXV0aG9yPkRva3RlciwgQS4gTS48L2F1dGhvcj48YXV0aG9yPkd1bywgRi48L2F1dGhvcj48
YXV0aG9yPlNoZWxkb24sIEQuPC9hdXRob3I+PGF1dGhvcj5Ub21hc3pld3NrYSwgTS4gQS48L2F1
dGhvcj48YXV0aG9yPkhlbmVicnksIEcuIE0uPC9hdXRob3I+PC9hdXRob3JzPjwvY29udHJpYnV0
b3JzPjxhdXRoLWFkZHJlc3M+RGVwYXJ0bWVudCBvZiBGaXNoLCBXaWxkbGlmZSwgYW5kIENvbnNl
cnZhdGlvbiBCaW9sb2d5LCBDb2xvcmFkbyBTdGF0ZSBVbml2ZXJzaXR5LCBGb3J0IENvbGxpbnMs
IENvbG9yYWRvLCBVU0EuIGt5bGUuaG9ydG9uQGNvbG9zdGF0ZS5lZHUuJiN4RDtEZXBhcnRtZW50
IG9mIEVudG9tb2xvZ3kgYW5kIFdpbGRsaWZlIEVjb2xvZ3ksIFVuaXZlcnNpdHkgb2YgRGVsYXdh
cmUsIE5ld2FyaywgRGVsYXdhcmUsIFVTQS4mI3hEO05hdHVyYWwgU291bmRzIGFuZCBOaWdodCBT
a2llcyBEaXZpc2lvbiwgTmF0aW9uYWwgUGFyayBTZXJ2aWNlLCAxMjAxIE9ha3JpZGdlIERyLiwg
U3VpdGUgMTAwLCBGb3J0IENvbGxpbnMsIENPLCA4MDUyNSwgVVNBLiYjeEQ7RGVwYXJ0bWVudCBv
ZiBGaXNoLCBXaWxkbGlmZSwgYW5kIENvbnNlcnZhdGlvbiBCaW9sb2d5LCBDb2xvcmFkbyBTdGF0
ZSBVbml2ZXJzaXR5LCBGb3J0IENvbGxpbnMsIENvbG9yYWRvLCBVU0EuJiN4RDtDb25zZXJ2YXRp
b24gU2NpZW5jZSBQYXJ0bmVycywgVHJ1Y2tlZSwgQ0EsIFVTQS4mI3hEO0Nvcm5lbGwgTGFiIG9m
IE9ybml0aG9sb2d5LCBDb3JuZWxsIFVuaXZlcnNpdHksIEl0aGFjYSwgTmV3IFlvcmssIFVTQS4m
I3hEO0RlcGFydG1lbnQgb2YgRWNvbG9neSBhbmQgRXZvbHV0aW9uYXJ5IEJpb2xvZ3ksIFByaW5j
ZXRvbiBVbml2ZXJzaXR5LCBQcmluY2V0b24sIE5ldyBKZXJzZXksIFVTQS4mI3hEO01hbm5pbmcg
Q29sbGVnZSBvZiBJbmZvcm1hdGlvbiBhbmQgQ29tcHV0ZXIgU2NpZW5jZXMsIFVuaXZlcnNpdHkg
b2YgTWFzc2FjaHVzZXR0cyBBbWhlcnN0LCBBbWhlcnN0LCBNYXNzYWNodXNldHRzLCBVU0EuJiN4
RDtDZW50ZXIgZm9yIEdsb2JhbCBDaGFuZ2UgYW5kIEVhcnRoIE9ic2VydmF0aW9ucywgTWljaGln
YW4gU3RhdGUgVW5pdmVyc2l0eSwgRWFzdCBMYW5zaW5nLCBNaWNoaWdhbiwgVVNBLiYjeEQ7RGVw
YXJ0bWVudCBvZiBHZW9ncmFwaHksIEVudmlyb25tZW50LCBhbmQgU3BhdGlhbCBTY2llbmNlcywg
TWljaGlnYW4gU3RhdGUgVW5pdmVyc2l0eSwgRWFzdCBMYW5zaW5nLCBNaWNoaWdhbiwgVVNBLjwv
YXV0aC1hZGRyZXNzPjx0aXRsZXM+PHRpdGxlPkFydGlmaWNpYWwgbGlnaHQgYXQgbmlnaHQgaXMg
YSB0b3AgcHJlZGljdG9yIG9mIGJpcmQgbWlncmF0aW9uIHN0b3BvdmVyIGRlbnNpdHk8L3RpdGxl
PjxzZWNvbmRhcnktdGl0bGU+TmF0IENvbW11bjwvc2Vjb25kYXJ5LXRpdGxlPjwvdGl0bGVzPjxw
ZXJpb2RpY2FsPjxmdWxsLXRpdGxlPk5hdCBDb21tdW48L2Z1bGwtdGl0bGU+PC9wZXJpb2RpY2Fs
PjxwYWdlcz43NDQ2PC9wYWdlcz48dm9sdW1lPjE0PC92b2x1bWU+PG51bWJlcj4xPC9udW1iZXI+
PGVkaXRpb24+MjAyMzEyMDQ8L2VkaXRpb24+PGtleXdvcmRzPjxrZXl3b3JkPkFuaW1hbHM8L2tl
eXdvcmQ+PGtleXdvcmQ+VW5pdGVkIFN0YXRlczwva2V5d29yZD48a2V5d29yZD4qTGlnaHQgUG9s
bHV0aW9uPC9rZXl3b3JkPjxrZXl3b3JkPipBbmltYWwgTWlncmF0aW9uPC9rZXl3b3JkPjxrZXl3
b3JkPkJpcmRzPC9rZXl3b3JkPjxrZXl3b3JkPk5vcnRoIEFtZXJpY2E8L2tleXdvcmQ+PGtleXdv
cmQ+VGVsZW1ldHJ5PC9rZXl3b3JkPjxrZXl3b3JkPlNlYXNvbnM8L2tleXdvcmQ+PC9rZXl3b3Jk
cz48ZGF0ZXM+PHllYXI+MjAyMzwveWVhcj48cHViLWRhdGVzPjxkYXRlPkRlYyA0PC9kYXRlPjwv
cHViLWRhdGVzPjwvZGF0ZXM+PGlzYm4+MjA0MS0xNzIzIChFbGVjdHJvbmljKSYjeEQ7MjA0MS0x
NzIzIChMaW5raW5nKTwvaXNibj48YWNjZXNzaW9uLW51bT4zODA0OTQzNTwvYWNjZXNzaW9uLW51
bT48dXJscz48cmVsYXRlZC11cmxzPjx1cmw+aHR0cHM6Ly93d3cubmNiaS5ubG0ubmloLmdvdi9w
dWJtZWQvMzgwNDk0MzU8L3VybD48L3JlbGF0ZWQtdXJscz48L3VybHM+PGN1c3RvbTE+VGhlIGF1
dGhvcnMgZGVjbGFyZSBubyBjb21wZXRpbmcgaW50ZXJlc3RzLjwvY3VzdG9tMT48Y3VzdG9tMj5Q
TUMxMDY5NjA2MDwvY3VzdG9tMj48ZWxlY3Ryb25pYy1yZXNvdXJjZS1udW0+MTAuMTAzOC9zNDE0
NjctMDIzLTQzMDQ2LXo8L2VsZWN0cm9uaWMtcmVzb3VyY2UtbnVtPjxyZW1vdGUtZGF0YWJhc2Ut
bmFtZT5NZWRsaW5lPC9yZW1vdGUtZGF0YWJhc2UtbmFtZT48cmVtb3RlLWRhdGFiYXNlLXByb3Zp
ZGVyPk5MTTwvcmVtb3RlLWRhdGFiYXNlLXByb3ZpZGVyPjwvcmVjb3JkPjwvQ2l0ZT48Q2l0ZT48
QXV0aG9yPlNhbmRlcnM8L0F1dGhvcj48WWVhcj4yMDIzPC9ZZWFyPjxSZWNOdW0+MjQ8L1JlY051
bT48cmVjb3JkPjxyZWMtbnVtYmVyPjI0PC9yZWMtbnVtYmVyPjxmb3JlaWduLWtleXM+PGtleSBh
cHA9IkVOIiBkYi1pZD0id3ZkcHMwcHhzMDUwOWRlNXh4cHZ0emRmd3d4MHNzcmF0dnA5IiB0aW1l
c3RhbXA9IjE3NzU5ODM0MTYiPjI0PC9rZXk+PC9mb3JlaWduLWtleXM+PHJlZi10eXBlIG5hbWU9
IkpvdXJuYWwgQXJ0aWNsZSI+MTc8L3JlZi10eXBlPjxjb250cmlidXRvcnM+PGF1dGhvcnM+PGF1
dGhvcj5TYW5kZXJzLCBELjwvYXV0aG9yPjxhdXRob3I+SGlydCwgTS4gUi48L2F1dGhvcj48YXV0
aG9yPkJyb3NlLCBVLjwvYXV0aG9yPjxhdXRob3I+RXZhbnMsIEQuIE0uPC9hdXRob3I+PGF1dGhv
cj5HYXN0b24sIEsuIEouPC9hdXRob3I+PGF1dGhvcj5HYXV6ZW5zLCBCLjwvYXV0aG9yPjxhdXRo
b3I+UnlzZXIsIFIuPC9hdXRob3I+PC9hdXRob3JzPjwvY29udHJpYnV0b3JzPjxhdXRoLWFkZHJl
c3M+RW52aXJvbm1lbnQgYW5kIFN1c3RhaW5hYmlsaXR5IEluc3RpdHV0ZSwgVW5pdmVyc2l0eSBv
ZiBFeGV0ZXIsIFBlbnJ5biwgQ29ybndhbGwgVFIxMCA5RkUsIFVLLiYjeEQ7R2VybWFuIENlbnRy
ZSBmb3IgSW50ZWdyYXRpdmUgQmlvZGl2ZXJzaXR5IFJlc2VhcmNoIChpRGl2KSBIYWxsZS1KZW5h
LUxlaXB6aWcsIDA0MTAzIExlaXB6aWcsIEdlcm1hbnkuJiN4RDtJbnN0aXR1dGUgb2YgQmlvZGl2
ZXJzaXR5LCBGcmllZHJpY2ggU2NoaWxsZXIgVW5pdmVyc2l0eSBKZW5hLCAwNzczNyBKZW5hLCBH
ZXJtYW55LiYjeEQ7U2Nob29sIG9mIE5hdHVyYWwgYW5kIEVudmlyb25tZW50YWwgU2NpZW5jZXMs
IE5ld2Nhc3RsZSBVbml2ZXJzaXR5LCBOZXdjYXN0bGUgdXBvbiBUeW5lIE5FMSA3UlUsIFVLLjwv
YXV0aC1hZGRyZXNzPjx0aXRsZXM+PHRpdGxlPkhvdyBhcnRpZmljaWFsIGxpZ2h0IGF0IG5pZ2h0
IG1heSByZXdpcmUgZWNvbG9naWNhbCBuZXR3b3JrczogY29uY2VwdHMgYW5kIG1vZGVsczwvdGl0
bGU+PHNlY29uZGFyeS10aXRsZT5QaGlsb3MgVHJhbnMgUiBTb2MgTG9uZCBCIEJpb2wgU2NpPC9z
ZWNvbmRhcnktdGl0bGU+PC90aXRsZXM+PHBlcmlvZGljYWw+PGZ1bGwtdGl0bGU+UGhpbG9zIFRy
YW5zIFIgU29jIExvbmQgQiBCaW9sIFNjaTwvZnVsbC10aXRsZT48L3BlcmlvZGljYWw+PHBhZ2Vz
PjIwMjIwMzY4PC9wYWdlcz48dm9sdW1lPjM3ODwvdm9sdW1lPjxudW1iZXI+MTg5MjwvbnVtYmVy
PjxlZGl0aW9uPjIwMjMxMDMwPC9lZGl0aW9uPjxrZXl3b3Jkcz48a2V5d29yZD4qRWNvc3lzdGVt
PC9rZXl3b3JkPjxrZXl3b3JkPipMaWdodCBQb2xsdXRpb248L2tleXdvcmQ+PGtleXdvcmQ+Rm9v
ZCBDaGFpbjwva2V5d29yZD48a2V5d29yZD5CaW9kaXZlcnNpdHk8L2tleXdvcmQ+PGtleXdvcmQ+
UGhvdG9wZXJpb2Q8L2tleXdvcmQ+PGtleXdvcmQ+TGlnaHQ8L2tleXdvcmQ+PGtleXdvcmQ+YWN0
aXZpdHkgcGF0dGVybnM8L2tleXdvcmQ+PGtleXdvcmQ+ZWNvbG9naWNhbCBjb21tdW5pdGllczwv
a2V5d29yZD48a2V5d29yZD5odW1hbiBpbXBhY3Q8L2tleXdvcmQ+PGtleXdvcmQ+bGlnaHQgcG9s
bHV0aW9uPC9rZXl3b3JkPjxrZXl3b3JkPm5pY2hlPC9rZXl3b3JkPjwva2V5d29yZHM+PGRhdGVz
Pjx5ZWFyPjIwMjM8L3llYXI+PHB1Yi1kYXRlcz48ZGF0ZT5EZWMgMTg8L2RhdGU+PC9wdWItZGF0
ZXM+PC9kYXRlcz48aXNibj4xNDcxLTI5NzAgKEVsZWN0cm9uaWMpJiN4RDswOTYyLTg0MzYgKFBy
aW50KSYjeEQ7MDk2Mi04NDM2IChMaW5raW5nKTwvaXNibj48YWNjZXNzaW9uLW51bT4zNzg5OTAy
MDwvYWNjZXNzaW9uLW51bT48dXJscz48cmVsYXRlZC11cmxzPjx1cmw+aHR0cHM6Ly93d3cubmNi
aS5ubG0ubmloLmdvdi9wdWJtZWQvMzc4OTkwMjA8L3VybD48L3JlbGF0ZWQtdXJscz48L3VybHM+
PGN1c3RvbTE+V2UgZGVjbGFyZSB3ZSBoYXZlIG5vIGNvbXBldGluZyBpbnRlcmVzdHMuPC9jdXN0
b20xPjxjdXN0b20yPlBNQzEwNjEzNTM1PC9jdXN0b20yPjxlbGVjdHJvbmljLXJlc291cmNlLW51
bT4xMC4xMDk4L3JzdGIuMjAyMi4wMzY4PC9lbGVjdHJvbmljLXJlc291cmNlLW51bT48cmVtb3Rl
LWRhdGFiYXNlLW5hbWU+TWVkbGluZTwvcmVtb3RlLWRhdGFiYXNlLW5hbWU+PHJlbW90ZS1kYXRh
YmFzZS1wcm92aWRlcj5OTE08L3JlbW90ZS1kYXRhYmFzZS1wcm92aWRlcj48L3JlY29yZD48L0Np
dGU+PC9FbmROb3RlPgB=
</w:fldData>
        </w:fldChar>
      </w:r>
      <w:r>
        <w:rPr>
          <w:color w:val="000000" w:themeColor="text1"/>
        </w:rPr>
        <w:instrText xml:space="preserve"> ADDIN EN.CITE.DATA </w:instrText>
      </w:r>
      <w:r>
        <w:rPr>
          <w:color w:val="000000" w:themeColor="text1"/>
        </w:rPr>
      </w:r>
      <w:r>
        <w:rPr>
          <w:color w:val="000000" w:themeColor="text1"/>
        </w:rPr>
        <w:fldChar w:fldCharType="end"/>
      </w:r>
      <w:r w:rsidRPr="00911D62">
        <w:rPr>
          <w:color w:val="000000" w:themeColor="text1"/>
        </w:rPr>
      </w:r>
      <w:r w:rsidRPr="00911D62">
        <w:rPr>
          <w:color w:val="000000" w:themeColor="text1"/>
        </w:rPr>
        <w:fldChar w:fldCharType="separate"/>
      </w:r>
      <w:r>
        <w:rPr>
          <w:noProof/>
          <w:color w:val="000000" w:themeColor="text1"/>
        </w:rPr>
        <w:t>(</w:t>
      </w:r>
      <w:hyperlink w:anchor="_ENREF_23" w:tooltip="Horton, 2023 #7" w:history="1">
        <w:r>
          <w:rPr>
            <w:noProof/>
            <w:color w:val="000000" w:themeColor="text1"/>
          </w:rPr>
          <w:t>Horton et al., 2023</w:t>
        </w:r>
      </w:hyperlink>
      <w:r>
        <w:rPr>
          <w:noProof/>
          <w:color w:val="000000" w:themeColor="text1"/>
        </w:rPr>
        <w:t xml:space="preserve">;  </w:t>
      </w:r>
      <w:hyperlink w:anchor="_ENREF_46" w:tooltip="Sanders, 2023 #24" w:history="1">
        <w:r>
          <w:rPr>
            <w:noProof/>
            <w:color w:val="000000" w:themeColor="text1"/>
          </w:rPr>
          <w:t>Sanders et al., 2023</w:t>
        </w:r>
      </w:hyperlink>
      <w:r>
        <w:rPr>
          <w:noProof/>
          <w:color w:val="000000" w:themeColor="text1"/>
        </w:rPr>
        <w:t>)</w:t>
      </w:r>
      <w:r w:rsidRPr="00911D62">
        <w:rPr>
          <w:color w:val="000000" w:themeColor="text1"/>
        </w:rPr>
        <w:fldChar w:fldCharType="end"/>
      </w:r>
      <w:r w:rsidRPr="00911D62">
        <w:rPr>
          <w:rFonts w:hint="eastAsia"/>
          <w:color w:val="000000" w:themeColor="text1"/>
          <w:lang w:eastAsia="zh-CN"/>
        </w:rPr>
        <w:t>.</w:t>
      </w:r>
      <w:r w:rsidRPr="00911D62">
        <w:rPr>
          <w:color w:val="000000" w:themeColor="text1"/>
        </w:rPr>
        <w:t xml:space="preserve"> </w:t>
      </w:r>
      <w:r w:rsidRPr="00911D62">
        <w:t>A deeper understanding of the spatial patterns of ALAN exposure along migratory routes is therefore essential</w:t>
      </w:r>
      <w:r w:rsidRPr="00911D62">
        <w:rPr>
          <w:color w:val="000000" w:themeColor="text1"/>
        </w:rPr>
        <w:t>.</w:t>
      </w:r>
    </w:p>
    <w:p w14:paraId="6DFE65DB" w14:textId="77777777" w:rsidR="008420C7" w:rsidRPr="007E7B7A" w:rsidRDefault="008420C7" w:rsidP="008420C7">
      <w:pPr>
        <w:keepNext/>
        <w:spacing w:before="20" w:after="40" w:line="269" w:lineRule="auto"/>
        <w:rPr>
          <w:lang w:eastAsia="zh-CN"/>
        </w:rPr>
      </w:pPr>
      <w:r>
        <w:rPr>
          <w:rFonts w:ascii="宋体" w:hAnsi="宋体" w:cs="宋体" w:hint="eastAsia"/>
          <w:b/>
          <w:color w:val="C00000"/>
          <w:sz w:val="17"/>
        </w:rPr>
        <w:t>【</w:t>
      </w:r>
      <w:r>
        <w:rPr>
          <w:rFonts w:eastAsia="Noto Serif CJK SC"/>
          <w:b/>
          <w:color w:val="C00000"/>
          <w:sz w:val="17"/>
        </w:rPr>
        <w:t>Revised English</w:t>
      </w:r>
      <w:r>
        <w:rPr>
          <w:rFonts w:ascii="宋体" w:hAnsi="宋体" w:cs="宋体" w:hint="eastAsia"/>
          <w:b/>
          <w:color w:val="C00000"/>
          <w:sz w:val="17"/>
        </w:rPr>
        <w:t>】</w:t>
      </w:r>
    </w:p>
    <w:p w14:paraId="539682C3" w14:textId="6B5A3E32" w:rsidR="008420C7" w:rsidRDefault="008420C7" w:rsidP="008420C7">
      <w:pPr>
        <w:pStyle w:val="af2"/>
        <w:ind w:firstLineChars="200" w:firstLine="420"/>
        <w:jc w:val="both"/>
        <w:rPr>
          <w:rFonts w:hint="eastAsia"/>
          <w:color w:val="FF0000"/>
          <w:lang w:eastAsia="zh-CN"/>
        </w:rPr>
      </w:pPr>
      <w:r>
        <w:rPr>
          <w:color w:val="FF0000"/>
        </w:rPr>
        <w:t>Birds are particularly sensitive to ALAN because many aspects of their behavior and life history are regulated by natural light-dark cycles. Experimental and field studies show that ALAN can alter vocal activity, reproductive timing, daily activity, sleep, breeding behavior, and habitat use (</w:t>
      </w:r>
      <w:proofErr w:type="spellStart"/>
      <w:r>
        <w:rPr>
          <w:color w:val="FF0000"/>
        </w:rPr>
        <w:t>Beaugeard</w:t>
      </w:r>
      <w:proofErr w:type="spellEnd"/>
      <w:r>
        <w:rPr>
          <w:color w:val="FF0000"/>
        </w:rPr>
        <w:t xml:space="preserve"> et al., 2024; </w:t>
      </w:r>
      <w:proofErr w:type="spellStart"/>
      <w:r>
        <w:rPr>
          <w:color w:val="FF0000"/>
        </w:rPr>
        <w:t>Foppen</w:t>
      </w:r>
      <w:proofErr w:type="spellEnd"/>
      <w:r>
        <w:rPr>
          <w:color w:val="FF0000"/>
        </w:rPr>
        <w:t xml:space="preserve"> et al., 2024; Matics et al., 2025; McLaren et al., 2018; Sanders et al., 2021; Van Doren et al., 2017). For migrants, the annual cycle links breeding, stopover, transit, and wintering environments, so the intensity and ecological meaning of exposure may change among stages (Burt et al., 2023). At different spatial scales, ALAN has been associated with attraction or avoidance, disorientation, altered movement, aggregation, and increased collision or mortality risk (</w:t>
      </w:r>
      <w:proofErr w:type="spellStart"/>
      <w:r>
        <w:rPr>
          <w:color w:val="FF0000"/>
        </w:rPr>
        <w:t>Hirschhofer</w:t>
      </w:r>
      <w:proofErr w:type="spellEnd"/>
      <w:r>
        <w:rPr>
          <w:color w:val="FF0000"/>
        </w:rPr>
        <w:t xml:space="preserve"> et al., 2026; Horton et al., 2023; Sanders et al., 2023). These responses are species-, context-, and intensity-dependent; </w:t>
      </w:r>
      <w:r w:rsidRPr="008420C7">
        <w:rPr>
          <w:color w:val="FF0000"/>
          <w:highlight w:val="yellow"/>
        </w:rPr>
        <w:t>therefore,</w:t>
      </w:r>
      <w:r w:rsidRPr="008420C7">
        <w:rPr>
          <w:rFonts w:hint="eastAsia"/>
          <w:color w:val="FF0000"/>
          <w:highlight w:val="yellow"/>
          <w:lang w:eastAsia="zh-CN"/>
        </w:rPr>
        <w:t xml:space="preserve"> </w:t>
      </w:r>
      <w:r w:rsidRPr="008420C7">
        <w:rPr>
          <w:color w:val="FF0000"/>
          <w:highlight w:val="yellow"/>
        </w:rPr>
        <w:t>examining the spatial overlap between migratory activity and nighttime radiance is essential for assessing potential exposure to ALAN.</w:t>
      </w:r>
    </w:p>
    <w:p w14:paraId="50234496" w14:textId="77777777" w:rsidR="008420C7" w:rsidRPr="00441E09" w:rsidRDefault="008420C7" w:rsidP="008420C7">
      <w:pPr>
        <w:pStyle w:val="af2"/>
        <w:jc w:val="both"/>
        <w:rPr>
          <w:color w:val="FF0000"/>
        </w:rPr>
      </w:pPr>
      <w:r>
        <w:rPr>
          <w:rFonts w:ascii="宋体" w:hAnsi="宋体" w:cs="宋体" w:hint="eastAsia"/>
          <w:b/>
          <w:color w:val="1F4E79"/>
          <w:sz w:val="17"/>
        </w:rPr>
        <w:t>【</w:t>
      </w:r>
      <w:r>
        <w:rPr>
          <w:rFonts w:eastAsia="Noto Serif CJK SC"/>
          <w:b/>
          <w:color w:val="1F4E79"/>
          <w:sz w:val="17"/>
        </w:rPr>
        <w:t>Original English</w:t>
      </w:r>
      <w:r>
        <w:rPr>
          <w:rFonts w:ascii="宋体" w:hAnsi="宋体" w:cs="宋体" w:hint="eastAsia"/>
          <w:b/>
          <w:color w:val="1F4E79"/>
          <w:sz w:val="17"/>
        </w:rPr>
        <w:t>】</w:t>
      </w:r>
    </w:p>
    <w:p w14:paraId="740B0ED9" w14:textId="77777777" w:rsidR="008420C7" w:rsidRDefault="008420C7" w:rsidP="008420C7">
      <w:pPr>
        <w:pStyle w:val="af2"/>
        <w:ind w:firstLineChars="200" w:firstLine="420"/>
        <w:jc w:val="both"/>
        <w:rPr>
          <w:color w:val="000000" w:themeColor="text1"/>
        </w:rPr>
      </w:pPr>
      <w:r w:rsidRPr="001F7530">
        <w:rPr>
          <w:color w:val="000000" w:themeColor="text1"/>
        </w:rPr>
        <w:t xml:space="preserve">Stopover sites are key ecological nodes during bird migration because migrants use them to rest, replenish energy reserves, and reduce exposure to adverse weather. Therefore, stopover quality can influence migration speed, survival, and overall migration efficiency </w:t>
      </w:r>
      <w:r w:rsidRPr="008700F3">
        <w:rPr>
          <w:color w:val="000000" w:themeColor="text1"/>
        </w:rPr>
        <w:fldChar w:fldCharType="begin">
          <w:fldData xml:space="preserve">PEVuZE5vdGU+PENpdGU+PEF1dGhvcj5TY2htYWxqb2hhbm48L0F1dGhvcj48WWVhcj4yMDE3PC9Z
ZWFyPjxSZWNOdW0+MjU8L1JlY051bT48RGlzcGxheVRleHQ+KFNjaG1hbGpvaGFubiBhbmQgRWlr
ZW5hYXIsIDIwMTc7ICBTY2htYWxqb2hhbm4gZXQgYWwuLCAyMDIyKTwvRGlzcGxheVRleHQ+PHJl
Y29yZD48cmVjLW51bWJlcj4yNTwvcmVjLW51bWJlcj48Zm9yZWlnbi1rZXlzPjxrZXkgYXBwPSJF
TiIgZGItaWQ9Ind2ZHBzMHB4czA1MDlkZTV4eHB2dHpkZnd3eDBzc3JhdHZwOSIgdGltZXN0YW1w
PSIxNzc1OTgzNDIxIj4yNTwva2V5PjwvZm9yZWlnbi1rZXlzPjxyZWYtdHlwZSBuYW1lPSJKb3Vy
bmFsIEFydGljbGUiPjE3PC9yZWYtdHlwZT48Y29udHJpYnV0b3JzPjxhdXRob3JzPjxhdXRob3I+
U2NobWFsam9oYW5uLCBILjwvYXV0aG9yPjxhdXRob3I+RWlrZW5hYXIsIEMuPC9hdXRob3I+PC9h
dXRob3JzPjwvY29udHJpYnV0b3JzPjxhdXRoLWFkZHJlc3M+SW5zdGl0dXRlIG9mIEF2aWFuIFJl
c2VhcmNoICZxdW90O1ZvZ2Vsd2FydGUgSGVsZ29sYW5kJnF1b3Q7LCBBbiBkZXIgVm9nZWx3YXJ0
ZSAyMSwgMjYzODYsIFdpbGhlbG1zaGF2ZW4sIEdlcm1hbnkuIGhlaWtvLnNjaG1hbGpvaGFubkBp
ZnYtdm9nZWx3YXJ0ZS5kZS4mI3hEO0luc3RpdHV0ZSBvZiBBdmlhbiBSZXNlYXJjaCAmcXVvdDtW
b2dlbHdhcnRlIEhlbGdvbGFuZCZxdW90OywgQW4gZGVyIFZvZ2Vsd2FydGUgMjEsIDI2Mzg2LCBX
aWxoZWxtc2hhdmVuLCBHZXJtYW55LjwvYXV0aC1hZGRyZXNzPjx0aXRsZXM+PHRpdGxlPkhvdyBk
byBlbmVyZ3kgc3RvcmVzIGFuZCBjaGFuZ2VzIGluIHRoZXNlIGFmZmVjdCBkZXBhcnR1cmUgZGVj
aXNpb25zIGJ5IG1pZ3JhdG9yeSBiaXJkcz8gQSBjcml0aWNhbCB2aWV3IG9uIHN0b3BvdmVyIGVj
b2xvZ3kgc3R1ZGllcyBhbmQgc29tZSBmdXR1cmUgcGVyc3BlY3RpdmVzPC90aXRsZT48c2Vjb25k
YXJ5LXRpdGxlPkogQ29tcCBQaHlzaW9sIEEgTmV1cm9ldGhvbCBTZW5zIE5ldXJhbCBCZWhhdiBQ
aHlzaW9sPC9zZWNvbmRhcnktdGl0bGU+PC90aXRsZXM+PHBlcmlvZGljYWw+PGZ1bGwtdGl0bGU+
SiBDb21wIFBoeXNpb2wgQSBOZXVyb2V0aG9sIFNlbnMgTmV1cmFsIEJlaGF2IFBoeXNpb2w8L2Z1
bGwtdGl0bGU+PC9wZXJpb2RpY2FsPjxwYWdlcz40MTEtNDI5PC9wYWdlcz48dm9sdW1lPjIwMzwv
dm9sdW1lPjxudW1iZXI+Ni03PC9udW1iZXI+PGVkaXRpb24+MjAxNzAzMjI8L2VkaXRpb24+PGtl
eXdvcmRzPjxrZXl3b3JkPkFuaW1hbCBNaWdyYXRpb24vKnBoeXNpb2xvZ3k8L2tleXdvcmQ+PGtl
eXdvcmQ+QW5pbWFsczwva2V5d29yZD48a2V5d29yZD5CaXJkcy8qcGh5c2lvbG9neTwva2V5d29y
ZD48a2V5d29yZD5EZWNpc2lvbiBNYWtpbmcvcGh5c2lvbG9neTwva2V5d29yZD48a2V5d29yZD5F
bmVyZ3kgSW50YWtlL3BoeXNpb2xvZ3k8L2tleXdvcmQ+PGtleXdvcmQ+RW5lcmd5IE1ldGFib2xp
c20vKnBoeXNpb2xvZ3k8L2tleXdvcmQ+PGtleXdvcmQ+RGVwYXJ0dXJlPC9rZXl3b3JkPjxrZXl3
b3JkPkVuZXJneSBzdG9yZXM8L2tleXdvcmQ+PGtleXdvcmQ+TWlncmF0aW9uPC9rZXl3b3JkPjxr
ZXl3b3JkPlJhdGUgb2YgYWNjdW11bGF0aW5nIGVuZXJneTwva2V5d29yZD48a2V5d29yZD5TdG9w
b3Zlcjwva2V5d29yZD48L2tleXdvcmRzPjxkYXRlcz48eWVhcj4yMDE3PC95ZWFyPjxwdWItZGF0
ZXM+PGRhdGU+SnVsPC9kYXRlPjwvcHViLWRhdGVzPjwvZGF0ZXM+PGlzYm4+MTQzMi0xMzUxIChF
bGVjdHJvbmljKSYjeEQ7MDM0MC03NTk0IChMaW5raW5nKTwvaXNibj48YWNjZXNzaW9uLW51bT4y
ODMzMjAzMTwvYWNjZXNzaW9uLW51bT48dXJscz48cmVsYXRlZC11cmxzPjx1cmw+aHR0cHM6Ly93
d3cubmNiaS5ubG0ubmloLmdvdi9wdWJtZWQvMjgzMzIwMzE8L3VybD48L3JlbGF0ZWQtdXJscz48
L3VybHM+PGVsZWN0cm9uaWMtcmVzb3VyY2UtbnVtPjEwLjEwMDcvczAwMzU5LTAxNy0xMTY2LTg8
L2VsZWN0cm9uaWMtcmVzb3VyY2UtbnVtPjxyZW1vdGUtZGF0YWJhc2UtbmFtZT5NZWRsaW5lPC9y
ZW1vdGUtZGF0YWJhc2UtbmFtZT48cmVtb3RlLWRhdGFiYXNlLXByb3ZpZGVyPk5MTTwvcmVtb3Rl
LWRhdGFiYXNlLXByb3ZpZGVyPjwvcmVjb3JkPjwvQ2l0ZT48Q2l0ZT48QXV0aG9yPlNjaG1hbGpv
aGFubjwvQXV0aG9yPjxZZWFyPjIwMjI8L1llYXI+PFJlY051bT42MTwvUmVjTnVtPjxyZWNvcmQ+
PHJlYy1udW1iZXI+NjE8L3JlYy1udW1iZXI+PGZvcmVpZ24ta2V5cz48a2V5IGFwcD0iRU4iIGRi
LWlkPSJ3dmRwczBweHMwNTA5ZGU1eHhwdnR6ZGZ3d3gwc3NyYXR2cDkiIHRpbWVzdGFtcD0iMTc3
NzU2MDg5NSI+NjE8L2tleT48L2ZvcmVpZ24ta2V5cz48cmVmLXR5cGUgbmFtZT0iSm91cm5hbCBB
cnRpY2xlIj4xNzwvcmVmLXR5cGU+PGNvbnRyaWJ1dG9ycz48YXV0aG9ycz48YXV0aG9yPlNjaG1h
bGpvaGFubiwgSC48L2F1dGhvcj48YXV0aG9yPkVpa2VuYWFyLCBDLjwvYXV0aG9yPjxhdXRob3I+
U2FwaXIsIE4uPC9hdXRob3I+PC9hdXRob3JzPjwvY29udHJpYnV0b3JzPjxhdXRoLWFkZHJlc3M+
SW5zdGl0dXRlIGZvciBCaW9sb2d5IGFuZCBFbnZpcm9ubWVudGFsIFNjaWVuY2VzIChJQlUpLCBD
YXJsIHZvbiBPc3NpZXR6a3kgVW5pdmVyc2l0eSBvZiBPbGRlbmJ1cmcsIENhcmwtdm9uLU9zc2ll
dHpreS1TdHJhc3NlIDktMTEsIE9sZGVuYnVyZywgMjYxMjksIEdlcm1hbnkuJiN4RDtJbnN0aXR1
dGUgb2YgQXZpYW4gUmVzZWFyY2gsIEFuIGRlciBWb2dlbHdhcnRlIDIxLCBXaWxoZWxtc2hhdmVu
LCAyNjM4NiwgR2VybWFueS4mI3hEO0RlcGFydG1lbnQgb2YgRXZvbHV0aW9uYXJ5IGFuZCBFbnZp
cm9ubWVudGFsIEJpb2xvZ3kgYW5kIHRoZSBJbnN0aXR1dGUgb2YgRXZvbHV0aW9uLCBVbml2ZXJz
aXR5IG9mIEhhaWZhLCAxOTkgQWJhIEtob3VzaHkgQXZlLCBIYWlmYSwgMzQ5ODgzOCwgSXNyYWVs
LjwvYXV0aC1hZGRyZXNzPjx0aXRsZXM+PHRpdGxlPlVuZGVyc3RhbmRpbmcgdGhlIGVjb2xvZ2lj
YWwgYW5kIGV2b2x1dGlvbmFyeSBmdW5jdGlvbiBvZiBzdG9wb3ZlciBpbiBtaWdyYXRpbmcgYmly
ZHM8L3RpdGxlPjxzZWNvbmRhcnktdGl0bGU+QmlvbCBSZXYgQ2FtYiBQaGlsb3MgU29jPC9zZWNv
bmRhcnktdGl0bGU+PC90aXRsZXM+PHBlcmlvZGljYWw+PGZ1bGwtdGl0bGU+QmlvbCBSZXYgQ2Ft
YiBQaGlsb3MgU29jPC9mdWxsLXRpdGxlPjwvcGVyaW9kaWNhbD48cGFnZXM+MTIzMS0xMjUyPC9w
YWdlcz48dm9sdW1lPjk3PC92b2x1bWU+PG51bWJlcj40PC9udW1iZXI+PGVkaXRpb24+MjAyMjAy
MDg8L2VkaXRpb24+PGtleXdvcmRzPjxrZXl3b3JkPipBbmltYWwgTWlncmF0aW9uL3BoeXNpb2xv
Z3k8L2tleXdvcmQ+PGtleXdvcmQ+QW5pbWFsczwva2V5d29yZD48a2V5d29yZD5CaW9sb2dpY2Fs
IEV2b2x1dGlvbjwva2V5d29yZD48a2V5d29yZD5CaXJkcy9waHlzaW9sb2d5PC9rZXl3b3JkPjxr
ZXl3b3JkPipQbGFudCBCcmVlZGluZzwva2V5d29yZD48a2V5d29yZD5TZWFzb25zPC9rZXl3b3Jk
PjxrZXl3b3JkPmF2aWFuPC9rZXl3b3JkPjxrZXl3b3JkPmJlaGF2aW91cjwva2V5d29yZD48a2V5
d29yZD5iZW5lZml0czwva2V5d29yZD48a2V5d29yZD5iaXJkPC9rZXl3b3JkPjxrZXl3b3JkPmNv
c3RzPC9rZXl3b3JkPjxrZXl3b3JkPmZpdG5lc3M8L2tleXdvcmQ+PGtleXdvcmQ+bGlmZSBoaXN0
b3J5PC9rZXl3b3JkPjxrZXl3b3JkPm1pZ3JhdGlvbjwva2V5d29yZD48a2V5d29yZD5zdG9wb3Zl
cjwva2V5d29yZD48a2V5d29yZD50cmFkZS1vZmY8L2tleXdvcmQ+PC9rZXl3b3Jkcz48ZGF0ZXM+
PHllYXI+MjAyMjwveWVhcj48cHViLWRhdGVzPjxkYXRlPkF1ZzwvZGF0ZT48L3B1Yi1kYXRlcz48
L2RhdGVzPjxpc2JuPjE0NjktMTg1WCAoRWxlY3Ryb25pYykmI3hEOzAwMDYtMzIzMSAoTGlua2lu
Zyk8L2lzYm4+PGFjY2Vzc2lvbi1udW0+MzUxMzc1MTg8L2FjY2Vzc2lvbi1udW0+PHVybHM+PHJl
bGF0ZWQtdXJscz48dXJsPmh0dHBzOi8vd3d3Lm5jYmkubmxtLm5paC5nb3YvcHVibWVkLzM1MTM3
NTE4PC91cmw+PC9yZWxhdGVkLXVybHM+PC91cmxzPjxlbGVjdHJvbmljLXJlc291cmNlLW51bT4x
MC4xMTExL2Jydi4xMjgzOTwvZWxlY3Ryb25pYy1yZXNvdXJjZS1udW0+PHJlbW90ZS1kYXRhYmFz
ZS1uYW1lPk1lZGxpbmU8L3JlbW90ZS1kYXRhYmFzZS1uYW1lPjxyZW1vdGUtZGF0YWJhc2UtcHJv
dmlkZXI+TkxNPC9yZW1vdGUtZGF0YWJhc2UtcHJvdmlkZXI+PC9yZWNvcmQ+PC9DaXRlPjwvRW5k
Tm90ZT5=
</w:fldData>
        </w:fldChar>
      </w:r>
      <w:r>
        <w:rPr>
          <w:color w:val="000000" w:themeColor="text1"/>
        </w:rPr>
        <w:instrText xml:space="preserve"> ADDIN EN.CITE </w:instrText>
      </w:r>
      <w:r>
        <w:rPr>
          <w:color w:val="000000" w:themeColor="text1"/>
        </w:rPr>
        <w:fldChar w:fldCharType="begin">
          <w:fldData xml:space="preserve">PEVuZE5vdGU+PENpdGU+PEF1dGhvcj5TY2htYWxqb2hhbm48L0F1dGhvcj48WWVhcj4yMDE3PC9Z
ZWFyPjxSZWNOdW0+MjU8L1JlY051bT48RGlzcGxheVRleHQ+KFNjaG1hbGpvaGFubiBhbmQgRWlr
ZW5hYXIsIDIwMTc7ICBTY2htYWxqb2hhbm4gZXQgYWwuLCAyMDIyKTwvRGlzcGxheVRleHQ+PHJl
Y29yZD48cmVjLW51bWJlcj4yNTwvcmVjLW51bWJlcj48Zm9yZWlnbi1rZXlzPjxrZXkgYXBwPSJF
TiIgZGItaWQ9Ind2ZHBzMHB4czA1MDlkZTV4eHB2dHpkZnd3eDBzc3JhdHZwOSIgdGltZXN0YW1w
PSIxNzc1OTgzNDIxIj4yNTwva2V5PjwvZm9yZWlnbi1rZXlzPjxyZWYtdHlwZSBuYW1lPSJKb3Vy
bmFsIEFydGljbGUiPjE3PC9yZWYtdHlwZT48Y29udHJpYnV0b3JzPjxhdXRob3JzPjxhdXRob3I+
U2NobWFsam9oYW5uLCBILjwvYXV0aG9yPjxhdXRob3I+RWlrZW5hYXIsIEMuPC9hdXRob3I+PC9h
dXRob3JzPjwvY29udHJpYnV0b3JzPjxhdXRoLWFkZHJlc3M+SW5zdGl0dXRlIG9mIEF2aWFuIFJl
c2VhcmNoICZxdW90O1ZvZ2Vsd2FydGUgSGVsZ29sYW5kJnF1b3Q7LCBBbiBkZXIgVm9nZWx3YXJ0
ZSAyMSwgMjYzODYsIFdpbGhlbG1zaGF2ZW4sIEdlcm1hbnkuIGhlaWtvLnNjaG1hbGpvaGFubkBp
ZnYtdm9nZWx3YXJ0ZS5kZS4mI3hEO0luc3RpdHV0ZSBvZiBBdmlhbiBSZXNlYXJjaCAmcXVvdDtW
b2dlbHdhcnRlIEhlbGdvbGFuZCZxdW90OywgQW4gZGVyIFZvZ2Vsd2FydGUgMjEsIDI2Mzg2LCBX
aWxoZWxtc2hhdmVuLCBHZXJtYW55LjwvYXV0aC1hZGRyZXNzPjx0aXRsZXM+PHRpdGxlPkhvdyBk
byBlbmVyZ3kgc3RvcmVzIGFuZCBjaGFuZ2VzIGluIHRoZXNlIGFmZmVjdCBkZXBhcnR1cmUgZGVj
aXNpb25zIGJ5IG1pZ3JhdG9yeSBiaXJkcz8gQSBjcml0aWNhbCB2aWV3IG9uIHN0b3BvdmVyIGVj
b2xvZ3kgc3R1ZGllcyBhbmQgc29tZSBmdXR1cmUgcGVyc3BlY3RpdmVzPC90aXRsZT48c2Vjb25k
YXJ5LXRpdGxlPkogQ29tcCBQaHlzaW9sIEEgTmV1cm9ldGhvbCBTZW5zIE5ldXJhbCBCZWhhdiBQ
aHlzaW9sPC9zZWNvbmRhcnktdGl0bGU+PC90aXRsZXM+PHBlcmlvZGljYWw+PGZ1bGwtdGl0bGU+
SiBDb21wIFBoeXNpb2wgQSBOZXVyb2V0aG9sIFNlbnMgTmV1cmFsIEJlaGF2IFBoeXNpb2w8L2Z1
bGwtdGl0bGU+PC9wZXJpb2RpY2FsPjxwYWdlcz40MTEtNDI5PC9wYWdlcz48dm9sdW1lPjIwMzwv
dm9sdW1lPjxudW1iZXI+Ni03PC9udW1iZXI+PGVkaXRpb24+MjAxNzAzMjI8L2VkaXRpb24+PGtl
eXdvcmRzPjxrZXl3b3JkPkFuaW1hbCBNaWdyYXRpb24vKnBoeXNpb2xvZ3k8L2tleXdvcmQ+PGtl
eXdvcmQ+QW5pbWFsczwva2V5d29yZD48a2V5d29yZD5CaXJkcy8qcGh5c2lvbG9neTwva2V5d29y
ZD48a2V5d29yZD5EZWNpc2lvbiBNYWtpbmcvcGh5c2lvbG9neTwva2V5d29yZD48a2V5d29yZD5F
bmVyZ3kgSW50YWtlL3BoeXNpb2xvZ3k8L2tleXdvcmQ+PGtleXdvcmQ+RW5lcmd5IE1ldGFib2xp
c20vKnBoeXNpb2xvZ3k8L2tleXdvcmQ+PGtleXdvcmQ+RGVwYXJ0dXJlPC9rZXl3b3JkPjxrZXl3
b3JkPkVuZXJneSBzdG9yZXM8L2tleXdvcmQ+PGtleXdvcmQ+TWlncmF0aW9uPC9rZXl3b3JkPjxr
ZXl3b3JkPlJhdGUgb2YgYWNjdW11bGF0aW5nIGVuZXJneTwva2V5d29yZD48a2V5d29yZD5TdG9w
b3Zlcjwva2V5d29yZD48L2tleXdvcmRzPjxkYXRlcz48eWVhcj4yMDE3PC95ZWFyPjxwdWItZGF0
ZXM+PGRhdGU+SnVsPC9kYXRlPjwvcHViLWRhdGVzPjwvZGF0ZXM+PGlzYm4+MTQzMi0xMzUxIChF
bGVjdHJvbmljKSYjeEQ7MDM0MC03NTk0IChMaW5raW5nKTwvaXNibj48YWNjZXNzaW9uLW51bT4y
ODMzMjAzMTwvYWNjZXNzaW9uLW51bT48dXJscz48cmVsYXRlZC11cmxzPjx1cmw+aHR0cHM6Ly93
d3cubmNiaS5ubG0ubmloLmdvdi9wdWJtZWQvMjgzMzIwMzE8L3VybD48L3JlbGF0ZWQtdXJscz48
L3VybHM+PGVsZWN0cm9uaWMtcmVzb3VyY2UtbnVtPjEwLjEwMDcvczAwMzU5LTAxNy0xMTY2LTg8
L2VsZWN0cm9uaWMtcmVzb3VyY2UtbnVtPjxyZW1vdGUtZGF0YWJhc2UtbmFtZT5NZWRsaW5lPC9y
ZW1vdGUtZGF0YWJhc2UtbmFtZT48cmVtb3RlLWRhdGFiYXNlLXByb3ZpZGVyPk5MTTwvcmVtb3Rl
LWRhdGFiYXNlLXByb3ZpZGVyPjwvcmVjb3JkPjwvQ2l0ZT48Q2l0ZT48QXV0aG9yPlNjaG1hbGpv
aGFubjwvQXV0aG9yPjxZZWFyPjIwMjI8L1llYXI+PFJlY051bT42MTwvUmVjTnVtPjxyZWNvcmQ+
PHJlYy1udW1iZXI+NjE8L3JlYy1udW1iZXI+PGZvcmVpZ24ta2V5cz48a2V5IGFwcD0iRU4iIGRi
LWlkPSJ3dmRwczBweHMwNTA5ZGU1eHhwdnR6ZGZ3d3gwc3NyYXR2cDkiIHRpbWVzdGFtcD0iMTc3
NzU2MDg5NSI+NjE8L2tleT48L2ZvcmVpZ24ta2V5cz48cmVmLXR5cGUgbmFtZT0iSm91cm5hbCBB
cnRpY2xlIj4xNzwvcmVmLXR5cGU+PGNvbnRyaWJ1dG9ycz48YXV0aG9ycz48YXV0aG9yPlNjaG1h
bGpvaGFubiwgSC48L2F1dGhvcj48YXV0aG9yPkVpa2VuYWFyLCBDLjwvYXV0aG9yPjxhdXRob3I+
U2FwaXIsIE4uPC9hdXRob3I+PC9hdXRob3JzPjwvY29udHJpYnV0b3JzPjxhdXRoLWFkZHJlc3M+
SW5zdGl0dXRlIGZvciBCaW9sb2d5IGFuZCBFbnZpcm9ubWVudGFsIFNjaWVuY2VzIChJQlUpLCBD
YXJsIHZvbiBPc3NpZXR6a3kgVW5pdmVyc2l0eSBvZiBPbGRlbmJ1cmcsIENhcmwtdm9uLU9zc2ll
dHpreS1TdHJhc3NlIDktMTEsIE9sZGVuYnVyZywgMjYxMjksIEdlcm1hbnkuJiN4RDtJbnN0aXR1
dGUgb2YgQXZpYW4gUmVzZWFyY2gsIEFuIGRlciBWb2dlbHdhcnRlIDIxLCBXaWxoZWxtc2hhdmVu
LCAyNjM4NiwgR2VybWFueS4mI3hEO0RlcGFydG1lbnQgb2YgRXZvbHV0aW9uYXJ5IGFuZCBFbnZp
cm9ubWVudGFsIEJpb2xvZ3kgYW5kIHRoZSBJbnN0aXR1dGUgb2YgRXZvbHV0aW9uLCBVbml2ZXJz
aXR5IG9mIEhhaWZhLCAxOTkgQWJhIEtob3VzaHkgQXZlLCBIYWlmYSwgMzQ5ODgzOCwgSXNyYWVs
LjwvYXV0aC1hZGRyZXNzPjx0aXRsZXM+PHRpdGxlPlVuZGVyc3RhbmRpbmcgdGhlIGVjb2xvZ2lj
YWwgYW5kIGV2b2x1dGlvbmFyeSBmdW5jdGlvbiBvZiBzdG9wb3ZlciBpbiBtaWdyYXRpbmcgYmly
ZHM8L3RpdGxlPjxzZWNvbmRhcnktdGl0bGU+QmlvbCBSZXYgQ2FtYiBQaGlsb3MgU29jPC9zZWNv
bmRhcnktdGl0bGU+PC90aXRsZXM+PHBlcmlvZGljYWw+PGZ1bGwtdGl0bGU+QmlvbCBSZXYgQ2Ft
YiBQaGlsb3MgU29jPC9mdWxsLXRpdGxlPjwvcGVyaW9kaWNhbD48cGFnZXM+MTIzMS0xMjUyPC9w
YWdlcz48dm9sdW1lPjk3PC92b2x1bWU+PG51bWJlcj40PC9udW1iZXI+PGVkaXRpb24+MjAyMjAy
MDg8L2VkaXRpb24+PGtleXdvcmRzPjxrZXl3b3JkPipBbmltYWwgTWlncmF0aW9uL3BoeXNpb2xv
Z3k8L2tleXdvcmQ+PGtleXdvcmQ+QW5pbWFsczwva2V5d29yZD48a2V5d29yZD5CaW9sb2dpY2Fs
IEV2b2x1dGlvbjwva2V5d29yZD48a2V5d29yZD5CaXJkcy9waHlzaW9sb2d5PC9rZXl3b3JkPjxr
ZXl3b3JkPipQbGFudCBCcmVlZGluZzwva2V5d29yZD48a2V5d29yZD5TZWFzb25zPC9rZXl3b3Jk
PjxrZXl3b3JkPmF2aWFuPC9rZXl3b3JkPjxrZXl3b3JkPmJlaGF2aW91cjwva2V5d29yZD48a2V5
d29yZD5iZW5lZml0czwva2V5d29yZD48a2V5d29yZD5iaXJkPC9rZXl3b3JkPjxrZXl3b3JkPmNv
c3RzPC9rZXl3b3JkPjxrZXl3b3JkPmZpdG5lc3M8L2tleXdvcmQ+PGtleXdvcmQ+bGlmZSBoaXN0
b3J5PC9rZXl3b3JkPjxrZXl3b3JkPm1pZ3JhdGlvbjwva2V5d29yZD48a2V5d29yZD5zdG9wb3Zl
cjwva2V5d29yZD48a2V5d29yZD50cmFkZS1vZmY8L2tleXdvcmQ+PC9rZXl3b3Jkcz48ZGF0ZXM+
PHllYXI+MjAyMjwveWVhcj48cHViLWRhdGVzPjxkYXRlPkF1ZzwvZGF0ZT48L3B1Yi1kYXRlcz48
L2RhdGVzPjxpc2JuPjE0NjktMTg1WCAoRWxlY3Ryb25pYykmI3hEOzAwMDYtMzIzMSAoTGlua2lu
Zyk8L2lzYm4+PGFjY2Vzc2lvbi1udW0+MzUxMzc1MTg8L2FjY2Vzc2lvbi1udW0+PHVybHM+PHJl
bGF0ZWQtdXJscz48dXJsPmh0dHBzOi8vd3d3Lm5jYmkubmxtLm5paC5nb3YvcHVibWVkLzM1MTM3
NTE4PC91cmw+PC9yZWxhdGVkLXVybHM+PC91cmxzPjxlbGVjdHJvbmljLXJlc291cmNlLW51bT4x
MC4xMTExL2Jydi4xMjgzOTwvZWxlY3Ryb25pYy1yZXNvdXJjZS1udW0+PHJlbW90ZS1kYXRhYmFz
ZS1uYW1lPk1lZGxpbmU8L3JlbW90ZS1kYXRhYmFzZS1uYW1lPjxyZW1vdGUtZGF0YWJhc2UtcHJv
dmlkZXI+TkxNPC9yZW1vdGUtZGF0YWJhc2UtcHJvdmlkZXI+PC9yZWNvcmQ+PC9DaXRlPjwvRW5k
Tm90ZT5=
</w:fldData>
        </w:fldChar>
      </w:r>
      <w:r>
        <w:rPr>
          <w:color w:val="000000" w:themeColor="text1"/>
        </w:rPr>
        <w:instrText xml:space="preserve"> ADDIN EN.CITE.DATA </w:instrText>
      </w:r>
      <w:r>
        <w:rPr>
          <w:color w:val="000000" w:themeColor="text1"/>
        </w:rPr>
      </w:r>
      <w:r>
        <w:rPr>
          <w:color w:val="000000" w:themeColor="text1"/>
        </w:rPr>
        <w:fldChar w:fldCharType="end"/>
      </w:r>
      <w:r w:rsidRPr="008700F3">
        <w:rPr>
          <w:color w:val="000000" w:themeColor="text1"/>
        </w:rPr>
      </w:r>
      <w:r w:rsidRPr="008700F3">
        <w:rPr>
          <w:color w:val="000000" w:themeColor="text1"/>
        </w:rPr>
        <w:fldChar w:fldCharType="separate"/>
      </w:r>
      <w:r>
        <w:rPr>
          <w:noProof/>
          <w:color w:val="000000" w:themeColor="text1"/>
        </w:rPr>
        <w:t>(</w:t>
      </w:r>
      <w:hyperlink w:anchor="_ENREF_48" w:tooltip="Schmaljohann, 2017 #25" w:history="1">
        <w:r>
          <w:rPr>
            <w:noProof/>
            <w:color w:val="000000" w:themeColor="text1"/>
          </w:rPr>
          <w:t>Schmaljohann and Eikenaar, 2017</w:t>
        </w:r>
      </w:hyperlink>
      <w:r>
        <w:rPr>
          <w:noProof/>
          <w:color w:val="000000" w:themeColor="text1"/>
        </w:rPr>
        <w:t xml:space="preserve">;  </w:t>
      </w:r>
      <w:hyperlink w:anchor="_ENREF_49" w:tooltip="Schmaljohann, 2022 #61" w:history="1">
        <w:r>
          <w:rPr>
            <w:noProof/>
            <w:color w:val="000000" w:themeColor="text1"/>
          </w:rPr>
          <w:t>Schmaljohann et al., 2022</w:t>
        </w:r>
      </w:hyperlink>
      <w:r>
        <w:rPr>
          <w:noProof/>
          <w:color w:val="000000" w:themeColor="text1"/>
        </w:rPr>
        <w:t>)</w:t>
      </w:r>
      <w:r w:rsidRPr="008700F3">
        <w:rPr>
          <w:color w:val="000000" w:themeColor="text1"/>
        </w:rPr>
        <w:fldChar w:fldCharType="end"/>
      </w:r>
      <w:r w:rsidRPr="001F7530">
        <w:rPr>
          <w:color w:val="000000" w:themeColor="text1"/>
        </w:rPr>
        <w:t xml:space="preserve">. Existing ALAN studies on migratory birds have mainly developed along several spatial scales. At the regional scale, weather-radar and remote-sensing studies have linked ALAN with broad patterns of migrant stopover distribution. For example, migrant stopover density in the northeastern United States increased with proximity to the brightest areas at the regional scale, but decreased within a few kilometers of local bright sources </w:t>
      </w:r>
      <w:r w:rsidRPr="008700F3">
        <w:rPr>
          <w:color w:val="000000" w:themeColor="text1"/>
        </w:rPr>
        <w:fldChar w:fldCharType="begin">
          <w:fldData xml:space="preserve">PEVuZE5vdGU+PENpdGU+PEF1dGhvcj5NY0xhcmVuPC9BdXRob3I+PFllYXI+MjAxODwvWWVhcj48
UmVjTnVtPjE5PC9SZWNOdW0+PERpc3BsYXlUZXh0PihNY0xhcmVuIGV0IGFsLiwgMjAxOCk8L0Rp
c3BsYXlUZXh0PjxyZWNvcmQ+PHJlYy1udW1iZXI+MTk8L3JlYy1udW1iZXI+PGZvcmVpZ24ta2V5
cz48a2V5IGFwcD0iRU4iIGRiLWlkPSJ3dmRwczBweHMwNTA5ZGU1eHhwdnR6ZGZ3d3gwc3NyYXR2
cDkiIHRpbWVzdGFtcD0iMTc3NTk4MzM3MyI+MTk8L2tleT48L2ZvcmVpZ24ta2V5cz48cmVmLXR5
cGUgbmFtZT0iSm91cm5hbCBBcnRpY2xlIj4xNzwvcmVmLXR5cGU+PGNvbnRyaWJ1dG9ycz48YXV0
aG9ycz48YXV0aG9yPk1jTGFyZW4sIEouIEQuPC9hdXRob3I+PGF1dGhvcj5CdWxlciwgSi4gSi48
L2F1dGhvcj48YXV0aG9yPlNjaHJlY2tlbmdvc3QsIFQuPC9hdXRob3I+PGF1dGhvcj5TbW9saW5z
a3ksIEouIEEuPC9hdXRob3I+PGF1dGhvcj5Cb29uZSwgTS48L2F1dGhvcj48YXV0aG9yPkVtaWVs
IHZhbiBMb29uLCBFLjwvYXV0aG9yPjxhdXRob3I+RGF3c29uLCBELiBLLjwvYXV0aG9yPjxhdXRo
b3I+V2FsdGVycywgRS4gTC48L2F1dGhvcj48L2F1dGhvcnM+PC9jb250cmlidXRvcnM+PGF1dGgt
YWRkcmVzcz5EZXBhcnRtZW50IG9mIEVudG9tb2xvZ3kgYW5kIFdpbGRsaWZlIEVjb2xvZ3ksIFVu
aXZlcnNpdHkgb2YgRGVsYXdhcmUsIE5ld2FyaywgREUsIDE5NzE2LCBVU0EuJiN4RDtOYXRpb25h
bCBXaWxkbGlmZSBSZXNlYXJjaCBDZW50cmUsIEVudmlyb25tZW50IGFuZCBDbGltYXRlIENoYW5n
ZSBDYW5hZGEsIE90dGF3YSwgT04sIEsxQSAwSDMsIENhbmFkYS4mI3hEO1RoZW9yZXRpY2FsIGFu
ZCBDb21wdXRhdGlvbmFsIEVjb2xvZ3ksIEluc3RpdHV0ZSBmb3IgQmlvZGl2ZXJzaXR5IGFuZCBF
Y29zeXN0ZW0gRHluYW1pY3MsIFVuaXZlcnNpdHkgb2YgQW1zdGVyZGFtLCBOTC0xMDkwIEdFLCBB
bXN0ZXJkYW0sIHRoZSBOZXRoZXJsYW5kcy4mI3hEO1UuUy4gR2VvbG9naWNhbCBTdXJ2ZXksIFBh
dHV4ZW50IFdpbGRsaWZlIFJlc2VhcmNoIENlbnRlciwgTGF1cmVsLCBNRCwgMjA3MDgsIFVTQS4m
I3hEO0RlcGFydG1lbnQgb2YgQmlvbG9naWNhbCBTY2llbmNlcywgT2xkIERvbWluaW9uIFVuaXZl
cnNpdHksIE5vcmZvbGssIFZBLCAyMzUyOSwgVVNBLjwvYXV0aC1hZGRyZXNzPjx0aXRsZXM+PHRp
dGxlPkFydGlmaWNpYWwgbGlnaHQgYXQgbmlnaHQgY29uZm91bmRzIGJyb2FkLXNjYWxlIGhhYml0
YXQgdXNlIGJ5IG1pZ3JhdGluZyBiaXJkczwvdGl0bGU+PHNlY29uZGFyeS10aXRsZT5FY29sIExl
dHQ8L3NlY29uZGFyeS10aXRsZT48L3RpdGxlcz48cGVyaW9kaWNhbD48ZnVsbC10aXRsZT5FY29s
IExldHQ8L2Z1bGwtdGl0bGU+PC9wZXJpb2RpY2FsPjxwYWdlcz4zNTYtMzY0PC9wYWdlcz48dm9s
dW1lPjIxPC92b2x1bWU+PG51bWJlcj4zPC9udW1iZXI+PGVkaXRpb24+MjAxODAxMDk8L2VkaXRp
b24+PGtleXdvcmRzPjxrZXl3b3JkPipBbmltYWwgTWlncmF0aW9uPC9rZXl3b3JkPjxrZXl3b3Jk
PkFuaW1hbHM8L2tleXdvcmQ+PGtleXdvcmQ+KkJpcmRzPC9rZXl3b3JkPjxrZXl3b3JkPkVjb3N5
c3RlbTwva2V5d29yZD48a2V5d29yZD5FbnZpcm9ubWVudCBEZXNpZ248L2tleXdvcmQ+PGtleXdv
cmQ+KkxpZ2h0PC9rZXl3b3JkPjxrZXl3b3JkPldlYXRoZXI8L2tleXdvcmQ+PGtleXdvcmQ+QXJ0
aWZpY2lhbCBsaWdodCBhdCBuaWdodDwva2V5d29yZD48a2V5d29yZD5jb25zZXJ2YXRpb248L2tl
eXdvcmQ+PGtleXdvcmQ+ZWNvbG9naWNhbCBtb2RlbGxpbmc8L2tleXdvcmQ+PGtleXdvcmQ+Z2Vu
ZXJhbGl6ZWQgYWRkaXRpdmUgbW9kZWxzPC9rZXl3b3JkPjxrZXl3b3JkPmxhbmRiaXJkIG1pZ3Jh
dGlvbjwva2V5d29yZD48a2V5d29yZD5sYW5kc2NhcGUgZWNvbG9neTwva2V5d29yZD48a2V5d29y
ZD5tYWNoaW5lIGxlYXJuaW5nPC9rZXl3b3JkPjxrZXl3b3JkPm1pZ3JhdG9yeSBzdG9wb3Zlcjwv
a2V5d29yZD48a2V5d29yZD5zdG9jaGFzdGljIGJvb3N0aW5nPC9rZXl3b3JkPjxrZXl3b3JkPndl
YXRoZXIgc3VydmVpbGxhbmNlIHJhZGFyPC9rZXl3b3JkPjwva2V5d29yZHM+PGRhdGVzPjx5ZWFy
PjIwMTg8L3llYXI+PHB1Yi1kYXRlcz48ZGF0ZT5NYXI8L2RhdGU+PC9wdWItZGF0ZXM+PC9kYXRl
cz48aXNibj4xNDYxLTAyNDggKEVsZWN0cm9uaWMpJiN4RDsxNDYxLTAyM1ggKExpbmtpbmcpPC9p
c2JuPjxhY2Nlc3Npb24tbnVtPjI5MzE2MDkxPC9hY2Nlc3Npb24tbnVtPjx1cmxzPjxyZWxhdGVk
LXVybHM+PHVybD5odHRwczovL3d3dy5uY2JpLm5sbS5uaWguZ292L3B1Ym1lZC8yOTMxNjA5MTwv
dXJsPjwvcmVsYXRlZC11cmxzPjwvdXJscz48ZWxlY3Ryb25pYy1yZXNvdXJjZS1udW0+MTAuMTEx
MS9lbGUuMTI5MDI8L2VsZWN0cm9uaWMtcmVzb3VyY2UtbnVtPjxyZW1vdGUtZGF0YWJhc2UtbmFt
ZT5NZWRsaW5lPC9yZW1vdGUtZGF0YWJhc2UtbmFtZT48cmVtb3RlLWRhdGFiYXNlLXByb3ZpZGVy
Pk5MTTwvcmVtb3RlLWRhdGFiYXNlLXByb3ZpZGVyPjwvcmVjb3JkPjwvQ2l0ZT48L0VuZE5vdGU+
AG==
</w:fldData>
        </w:fldChar>
      </w:r>
      <w:r w:rsidRPr="008700F3">
        <w:rPr>
          <w:color w:val="000000" w:themeColor="text1"/>
        </w:rPr>
        <w:instrText xml:space="preserve"> ADDIN EN.CITE </w:instrText>
      </w:r>
      <w:r w:rsidRPr="008700F3">
        <w:rPr>
          <w:color w:val="000000" w:themeColor="text1"/>
        </w:rPr>
        <w:fldChar w:fldCharType="begin">
          <w:fldData xml:space="preserve">PEVuZE5vdGU+PENpdGU+PEF1dGhvcj5NY0xhcmVuPC9BdXRob3I+PFllYXI+MjAxODwvWWVhcj48
UmVjTnVtPjE5PC9SZWNOdW0+PERpc3BsYXlUZXh0PihNY0xhcmVuIGV0IGFsLiwgMjAxOCk8L0Rp
c3BsYXlUZXh0PjxyZWNvcmQ+PHJlYy1udW1iZXI+MTk8L3JlYy1udW1iZXI+PGZvcmVpZ24ta2V5
cz48a2V5IGFwcD0iRU4iIGRiLWlkPSJ3dmRwczBweHMwNTA5ZGU1eHhwdnR6ZGZ3d3gwc3NyYXR2
cDkiIHRpbWVzdGFtcD0iMTc3NTk4MzM3MyI+MTk8L2tleT48L2ZvcmVpZ24ta2V5cz48cmVmLXR5
cGUgbmFtZT0iSm91cm5hbCBBcnRpY2xlIj4xNzwvcmVmLXR5cGU+PGNvbnRyaWJ1dG9ycz48YXV0
aG9ycz48YXV0aG9yPk1jTGFyZW4sIEouIEQuPC9hdXRob3I+PGF1dGhvcj5CdWxlciwgSi4gSi48
L2F1dGhvcj48YXV0aG9yPlNjaHJlY2tlbmdvc3QsIFQuPC9hdXRob3I+PGF1dGhvcj5TbW9saW5z
a3ksIEouIEEuPC9hdXRob3I+PGF1dGhvcj5Cb29uZSwgTS48L2F1dGhvcj48YXV0aG9yPkVtaWVs
IHZhbiBMb29uLCBFLjwvYXV0aG9yPjxhdXRob3I+RGF3c29uLCBELiBLLjwvYXV0aG9yPjxhdXRo
b3I+V2FsdGVycywgRS4gTC48L2F1dGhvcj48L2F1dGhvcnM+PC9jb250cmlidXRvcnM+PGF1dGgt
YWRkcmVzcz5EZXBhcnRtZW50IG9mIEVudG9tb2xvZ3kgYW5kIFdpbGRsaWZlIEVjb2xvZ3ksIFVu
aXZlcnNpdHkgb2YgRGVsYXdhcmUsIE5ld2FyaywgREUsIDE5NzE2LCBVU0EuJiN4RDtOYXRpb25h
bCBXaWxkbGlmZSBSZXNlYXJjaCBDZW50cmUsIEVudmlyb25tZW50IGFuZCBDbGltYXRlIENoYW5n
ZSBDYW5hZGEsIE90dGF3YSwgT04sIEsxQSAwSDMsIENhbmFkYS4mI3hEO1RoZW9yZXRpY2FsIGFu
ZCBDb21wdXRhdGlvbmFsIEVjb2xvZ3ksIEluc3RpdHV0ZSBmb3IgQmlvZGl2ZXJzaXR5IGFuZCBF
Y29zeXN0ZW0gRHluYW1pY3MsIFVuaXZlcnNpdHkgb2YgQW1zdGVyZGFtLCBOTC0xMDkwIEdFLCBB
bXN0ZXJkYW0sIHRoZSBOZXRoZXJsYW5kcy4mI3hEO1UuUy4gR2VvbG9naWNhbCBTdXJ2ZXksIFBh
dHV4ZW50IFdpbGRsaWZlIFJlc2VhcmNoIENlbnRlciwgTGF1cmVsLCBNRCwgMjA3MDgsIFVTQS4m
I3hEO0RlcGFydG1lbnQgb2YgQmlvbG9naWNhbCBTY2llbmNlcywgT2xkIERvbWluaW9uIFVuaXZl
cnNpdHksIE5vcmZvbGssIFZBLCAyMzUyOSwgVVNBLjwvYXV0aC1hZGRyZXNzPjx0aXRsZXM+PHRp
dGxlPkFydGlmaWNpYWwgbGlnaHQgYXQgbmlnaHQgY29uZm91bmRzIGJyb2FkLXNjYWxlIGhhYml0
YXQgdXNlIGJ5IG1pZ3JhdGluZyBiaXJkczwvdGl0bGU+PHNlY29uZGFyeS10aXRsZT5FY29sIExl
dHQ8L3NlY29uZGFyeS10aXRsZT48L3RpdGxlcz48cGVyaW9kaWNhbD48ZnVsbC10aXRsZT5FY29s
IExldHQ8L2Z1bGwtdGl0bGU+PC9wZXJpb2RpY2FsPjxwYWdlcz4zNTYtMzY0PC9wYWdlcz48dm9s
dW1lPjIxPC92b2x1bWU+PG51bWJlcj4zPC9udW1iZXI+PGVkaXRpb24+MjAxODAxMDk8L2VkaXRp
b24+PGtleXdvcmRzPjxrZXl3b3JkPipBbmltYWwgTWlncmF0aW9uPC9rZXl3b3JkPjxrZXl3b3Jk
PkFuaW1hbHM8L2tleXdvcmQ+PGtleXdvcmQ+KkJpcmRzPC9rZXl3b3JkPjxrZXl3b3JkPkVjb3N5
c3RlbTwva2V5d29yZD48a2V5d29yZD5FbnZpcm9ubWVudCBEZXNpZ248L2tleXdvcmQ+PGtleXdv
cmQ+KkxpZ2h0PC9rZXl3b3JkPjxrZXl3b3JkPldlYXRoZXI8L2tleXdvcmQ+PGtleXdvcmQ+QXJ0
aWZpY2lhbCBsaWdodCBhdCBuaWdodDwva2V5d29yZD48a2V5d29yZD5jb25zZXJ2YXRpb248L2tl
eXdvcmQ+PGtleXdvcmQ+ZWNvbG9naWNhbCBtb2RlbGxpbmc8L2tleXdvcmQ+PGtleXdvcmQ+Z2Vu
ZXJhbGl6ZWQgYWRkaXRpdmUgbW9kZWxzPC9rZXl3b3JkPjxrZXl3b3JkPmxhbmRiaXJkIG1pZ3Jh
dGlvbjwva2V5d29yZD48a2V5d29yZD5sYW5kc2NhcGUgZWNvbG9neTwva2V5d29yZD48a2V5d29y
ZD5tYWNoaW5lIGxlYXJuaW5nPC9rZXl3b3JkPjxrZXl3b3JkPm1pZ3JhdG9yeSBzdG9wb3Zlcjwv
a2V5d29yZD48a2V5d29yZD5zdG9jaGFzdGljIGJvb3N0aW5nPC9rZXl3b3JkPjxrZXl3b3JkPndl
YXRoZXIgc3VydmVpbGxhbmNlIHJhZGFyPC9rZXl3b3JkPjwva2V5d29yZHM+PGRhdGVzPjx5ZWFy
PjIwMTg8L3llYXI+PHB1Yi1kYXRlcz48ZGF0ZT5NYXI8L2RhdGU+PC9wdWItZGF0ZXM+PC9kYXRl
cz48aXNibj4xNDYxLTAyNDggKEVsZWN0cm9uaWMpJiN4RDsxNDYxLTAyM1ggKExpbmtpbmcpPC9p
c2JuPjxhY2Nlc3Npb24tbnVtPjI5MzE2MDkxPC9hY2Nlc3Npb24tbnVtPjx1cmxzPjxyZWxhdGVk
LXVybHM+PHVybD5odHRwczovL3d3dy5uY2JpLm5sbS5uaWguZ292L3B1Ym1lZC8yOTMxNjA5MTwv
dXJsPjwvcmVsYXRlZC11cmxzPjwvdXJscz48ZWxlY3Ryb25pYy1yZXNvdXJjZS1udW0+MTAuMTEx
MS9lbGUuMTI5MDI8L2VsZWN0cm9uaWMtcmVzb3VyY2UtbnVtPjxyZW1vdGUtZGF0YWJhc2UtbmFt
ZT5NZWRsaW5lPC9yZW1vdGUtZGF0YWJhc2UtbmFtZT48cmVtb3RlLWRhdGFiYXNlLXByb3ZpZGVy
Pk5MTTwvcmVtb3RlLWRhdGFiYXNlLXByb3ZpZGVyPjwvcmVjb3JkPjwvQ2l0ZT48L0VuZE5vdGU+
AG==
</w:fldData>
        </w:fldChar>
      </w:r>
      <w:r w:rsidRPr="008700F3">
        <w:rPr>
          <w:color w:val="000000" w:themeColor="text1"/>
        </w:rPr>
        <w:instrText xml:space="preserve"> ADDIN EN.CITE.DATA </w:instrText>
      </w:r>
      <w:r w:rsidRPr="008700F3">
        <w:rPr>
          <w:color w:val="000000" w:themeColor="text1"/>
        </w:rPr>
      </w:r>
      <w:r w:rsidRPr="008700F3">
        <w:rPr>
          <w:color w:val="000000" w:themeColor="text1"/>
        </w:rPr>
        <w:fldChar w:fldCharType="end"/>
      </w:r>
      <w:r w:rsidRPr="008700F3">
        <w:rPr>
          <w:color w:val="000000" w:themeColor="text1"/>
        </w:rPr>
      </w:r>
      <w:r w:rsidRPr="008700F3">
        <w:rPr>
          <w:color w:val="000000" w:themeColor="text1"/>
        </w:rPr>
        <w:fldChar w:fldCharType="separate"/>
      </w:r>
      <w:r w:rsidRPr="008700F3">
        <w:rPr>
          <w:noProof/>
          <w:color w:val="000000" w:themeColor="text1"/>
        </w:rPr>
        <w:t>(</w:t>
      </w:r>
      <w:hyperlink w:anchor="_ENREF_38" w:tooltip="McLaren, 2018 #19" w:history="1">
        <w:r w:rsidRPr="008700F3">
          <w:rPr>
            <w:noProof/>
            <w:color w:val="000000" w:themeColor="text1"/>
          </w:rPr>
          <w:t>McLaren et al., 2018</w:t>
        </w:r>
      </w:hyperlink>
      <w:r w:rsidRPr="008700F3">
        <w:rPr>
          <w:noProof/>
          <w:color w:val="000000" w:themeColor="text1"/>
        </w:rPr>
        <w:t>)</w:t>
      </w:r>
      <w:r w:rsidRPr="008700F3">
        <w:rPr>
          <w:color w:val="000000" w:themeColor="text1"/>
        </w:rPr>
        <w:fldChar w:fldCharType="end"/>
      </w:r>
      <w:r w:rsidRPr="001F7530">
        <w:rPr>
          <w:color w:val="000000" w:themeColor="text1"/>
        </w:rPr>
        <w:t xml:space="preserve">. At a broader scale, skyglow has also been identified as a consistently positive predictor of bird migration stopover density across the contiguous United States </w:t>
      </w:r>
      <w:r w:rsidRPr="008700F3">
        <w:rPr>
          <w:color w:val="000000" w:themeColor="text1"/>
        </w:rPr>
        <w:fldChar w:fldCharType="begin">
          <w:fldData xml:space="preserve">PEVuZE5vdGU+PENpdGU+PEF1dGhvcj5Ib3J0b248L0F1dGhvcj48WWVhcj4yMDIzPC9ZZWFyPjxS
ZWNOdW0+NzwvUmVjTnVtPjxEaXNwbGF5VGV4dD4oSG9ydG9uIGV0IGFsLiwgMjAyMyk8L0Rpc3Bs
YXlUZXh0PjxyZWNvcmQ+PHJlYy1udW1iZXI+NzwvcmVjLW51bWJlcj48Zm9yZWlnbi1rZXlzPjxr
ZXkgYXBwPSJFTiIgZGItaWQ9Ind2ZHBzMHB4czA1MDlkZTV4eHB2dHpkZnd3eDBzc3JhdHZwOSIg
dGltZXN0YW1wPSIxNzc1OTgzMzAwIj43PC9rZXk+PC9mb3JlaWduLWtleXM+PHJlZi10eXBlIG5h
bWU9IkpvdXJuYWwgQXJ0aWNsZSI+MTc8L3JlZi10eXBlPjxjb250cmlidXRvcnM+PGF1dGhvcnM+
PGF1dGhvcj5Ib3J0b24sIEsuIEcuPC9hdXRob3I+PGF1dGhvcj5CdWxlciwgSi4gSi48L2F1dGhv
cj48YXV0aG9yPkFuZGVyc29uLCBTLiBKLjwvYXV0aG9yPjxhdXRob3I+QnVydCwgQy4gUy48L2F1
dGhvcj48YXV0aG9yPkNvbGxpbnMsIEEuIEMuPC9hdXRob3I+PGF1dGhvcj5Eb2t0ZXIsIEEuIE0u
PC9hdXRob3I+PGF1dGhvcj5HdW8sIEYuPC9hdXRob3I+PGF1dGhvcj5TaGVsZG9uLCBELjwvYXV0
aG9yPjxhdXRob3I+VG9tYXN6ZXdza2EsIE0uIEEuPC9hdXRob3I+PGF1dGhvcj5IZW5lYnJ5LCBH
LiBNLjwvYXV0aG9yPjwvYXV0aG9ycz48L2NvbnRyaWJ1dG9ycz48YXV0aC1hZGRyZXNzPkRlcGFy
dG1lbnQgb2YgRmlzaCwgV2lsZGxpZmUsIGFuZCBDb25zZXJ2YXRpb24gQmlvbG9neSwgQ29sb3Jh
ZG8gU3RhdGUgVW5pdmVyc2l0eSwgRm9ydCBDb2xsaW5zLCBDb2xvcmFkbywgVVNBLiBreWxlLmhv
cnRvbkBjb2xvc3RhdGUuZWR1LiYjeEQ7RGVwYXJ0bWVudCBvZiBFbnRvbW9sb2d5IGFuZCBXaWxk
bGlmZSBFY29sb2d5LCBVbml2ZXJzaXR5IG9mIERlbGF3YXJlLCBOZXdhcmssIERlbGF3YXJlLCBV
U0EuJiN4RDtOYXR1cmFsIFNvdW5kcyBhbmQgTmlnaHQgU2tpZXMgRGl2aXNpb24sIE5hdGlvbmFs
IFBhcmsgU2VydmljZSwgMTIwMSBPYWtyaWRnZSBEci4sIFN1aXRlIDEwMCwgRm9ydCBDb2xsaW5z
LCBDTywgODA1MjUsIFVTQS4mI3hEO0RlcGFydG1lbnQgb2YgRmlzaCwgV2lsZGxpZmUsIGFuZCBD
b25zZXJ2YXRpb24gQmlvbG9neSwgQ29sb3JhZG8gU3RhdGUgVW5pdmVyc2l0eSwgRm9ydCBDb2xs
aW5zLCBDb2xvcmFkbywgVVNBLiYjeEQ7Q29uc2VydmF0aW9uIFNjaWVuY2UgUGFydG5lcnMsIFRy
dWNrZWUsIENBLCBVU0EuJiN4RDtDb3JuZWxsIExhYiBvZiBPcm5pdGhvbG9neSwgQ29ybmVsbCBV
bml2ZXJzaXR5LCBJdGhhY2EsIE5ldyBZb3JrLCBVU0EuJiN4RDtEZXBhcnRtZW50IG9mIEVjb2xv
Z3kgYW5kIEV2b2x1dGlvbmFyeSBCaW9sb2d5LCBQcmluY2V0b24gVW5pdmVyc2l0eSwgUHJpbmNl
dG9uLCBOZXcgSmVyc2V5LCBVU0EuJiN4RDtNYW5uaW5nIENvbGxlZ2Ugb2YgSW5mb3JtYXRpb24g
YW5kIENvbXB1dGVyIFNjaWVuY2VzLCBVbml2ZXJzaXR5IG9mIE1hc3NhY2h1c2V0dHMgQW1oZXJz
dCwgQW1oZXJzdCwgTWFzc2FjaHVzZXR0cywgVVNBLiYjeEQ7Q2VudGVyIGZvciBHbG9iYWwgQ2hh
bmdlIGFuZCBFYXJ0aCBPYnNlcnZhdGlvbnMsIE1pY2hpZ2FuIFN0YXRlIFVuaXZlcnNpdHksIEVh
c3QgTGFuc2luZywgTWljaGlnYW4sIFVTQS4mI3hEO0RlcGFydG1lbnQgb2YgR2VvZ3JhcGh5LCBF
bnZpcm9ubWVudCwgYW5kIFNwYXRpYWwgU2NpZW5jZXMsIE1pY2hpZ2FuIFN0YXRlIFVuaXZlcnNp
dHksIEVhc3QgTGFuc2luZywgTWljaGlnYW4sIFVTQS48L2F1dGgtYWRkcmVzcz48dGl0bGVzPjx0
aXRsZT5BcnRpZmljaWFsIGxpZ2h0IGF0IG5pZ2h0IGlzIGEgdG9wIHByZWRpY3RvciBvZiBiaXJk
IG1pZ3JhdGlvbiBzdG9wb3ZlciBkZW5zaXR5PC90aXRsZT48c2Vjb25kYXJ5LXRpdGxlPk5hdCBD
b21tdW48L3NlY29uZGFyeS10aXRsZT48L3RpdGxlcz48cGVyaW9kaWNhbD48ZnVsbC10aXRsZT5O
YXQgQ29tbXVuPC9mdWxsLXRpdGxlPjwvcGVyaW9kaWNhbD48cGFnZXM+NzQ0NjwvcGFnZXM+PHZv
bHVtZT4xNDwvdm9sdW1lPjxudW1iZXI+MTwvbnVtYmVyPjxlZGl0aW9uPjIwMjMxMjA0PC9lZGl0
aW9uPjxrZXl3b3Jkcz48a2V5d29yZD5BbmltYWxzPC9rZXl3b3JkPjxrZXl3b3JkPlVuaXRlZCBT
dGF0ZXM8L2tleXdvcmQ+PGtleXdvcmQ+KkxpZ2h0IFBvbGx1dGlvbjwva2V5d29yZD48a2V5d29y
ZD4qQW5pbWFsIE1pZ3JhdGlvbjwva2V5d29yZD48a2V5d29yZD5CaXJkczwva2V5d29yZD48a2V5
d29yZD5Ob3J0aCBBbWVyaWNhPC9rZXl3b3JkPjxrZXl3b3JkPlRlbGVtZXRyeTwva2V5d29yZD48
a2V5d29yZD5TZWFzb25zPC9rZXl3b3JkPjwva2V5d29yZHM+PGRhdGVzPjx5ZWFyPjIwMjM8L3ll
YXI+PHB1Yi1kYXRlcz48ZGF0ZT5EZWMgNDwvZGF0ZT48L3B1Yi1kYXRlcz48L2RhdGVzPjxpc2Ju
PjIwNDEtMTcyMyAoRWxlY3Ryb25pYykmI3hEOzIwNDEtMTcyMyAoTGlua2luZyk8L2lzYm4+PGFj
Y2Vzc2lvbi1udW0+MzgwNDk0MzU8L2FjY2Vzc2lvbi1udW0+PHVybHM+PHJlbGF0ZWQtdXJscz48
dXJsPmh0dHBzOi8vd3d3Lm5jYmkubmxtLm5paC5nb3YvcHVibWVkLzM4MDQ5NDM1PC91cmw+PC9y
ZWxhdGVkLXVybHM+PC91cmxzPjxjdXN0b20xPlRoZSBhdXRob3JzIGRlY2xhcmUgbm8gY29tcGV0
aW5nIGludGVyZXN0cy48L2N1c3RvbTE+PGN1c3RvbTI+UE1DMTA2OTYwNjA8L2N1c3RvbTI+PGVs
ZWN0cm9uaWMtcmVzb3VyY2UtbnVtPjEwLjEwMzgvczQxNDY3LTAyMy00MzA0Ni16PC9lbGVjdHJv
bmljLXJlc291cmNlLW51bT48cmVtb3RlLWRhdGFiYXNlLW5hbWU+TWVkbGluZTwvcmVtb3RlLWRh
dGFiYXNlLW5hbWU+PHJlbW90ZS1kYXRhYmFzZS1wcm92aWRlcj5OTE08L3JlbW90ZS1kYXRhYmFz
ZS1wcm92aWRlcj48L3JlY29yZD48L0NpdGU+PC9FbmROb3RlPgB=
</w:fldData>
        </w:fldChar>
      </w:r>
      <w:r w:rsidRPr="008700F3">
        <w:rPr>
          <w:color w:val="000000" w:themeColor="text1"/>
        </w:rPr>
        <w:instrText xml:space="preserve"> ADDIN EN.CITE </w:instrText>
      </w:r>
      <w:r w:rsidRPr="008700F3">
        <w:rPr>
          <w:color w:val="000000" w:themeColor="text1"/>
        </w:rPr>
        <w:fldChar w:fldCharType="begin">
          <w:fldData xml:space="preserve">PEVuZE5vdGU+PENpdGU+PEF1dGhvcj5Ib3J0b248L0F1dGhvcj48WWVhcj4yMDIzPC9ZZWFyPjxS
ZWNOdW0+NzwvUmVjTnVtPjxEaXNwbGF5VGV4dD4oSG9ydG9uIGV0IGFsLiwgMjAyMyk8L0Rpc3Bs
YXlUZXh0PjxyZWNvcmQ+PHJlYy1udW1iZXI+NzwvcmVjLW51bWJlcj48Zm9yZWlnbi1rZXlzPjxr
ZXkgYXBwPSJFTiIgZGItaWQ9Ind2ZHBzMHB4czA1MDlkZTV4eHB2dHpkZnd3eDBzc3JhdHZwOSIg
dGltZXN0YW1wPSIxNzc1OTgzMzAwIj43PC9rZXk+PC9mb3JlaWduLWtleXM+PHJlZi10eXBlIG5h
bWU9IkpvdXJuYWwgQXJ0aWNsZSI+MTc8L3JlZi10eXBlPjxjb250cmlidXRvcnM+PGF1dGhvcnM+
PGF1dGhvcj5Ib3J0b24sIEsuIEcuPC9hdXRob3I+PGF1dGhvcj5CdWxlciwgSi4gSi48L2F1dGhv
cj48YXV0aG9yPkFuZGVyc29uLCBTLiBKLjwvYXV0aG9yPjxhdXRob3I+QnVydCwgQy4gUy48L2F1
dGhvcj48YXV0aG9yPkNvbGxpbnMsIEEuIEMuPC9hdXRob3I+PGF1dGhvcj5Eb2t0ZXIsIEEuIE0u
PC9hdXRob3I+PGF1dGhvcj5HdW8sIEYuPC9hdXRob3I+PGF1dGhvcj5TaGVsZG9uLCBELjwvYXV0
aG9yPjxhdXRob3I+VG9tYXN6ZXdza2EsIE0uIEEuPC9hdXRob3I+PGF1dGhvcj5IZW5lYnJ5LCBH
LiBNLjwvYXV0aG9yPjwvYXV0aG9ycz48L2NvbnRyaWJ1dG9ycz48YXV0aC1hZGRyZXNzPkRlcGFy
dG1lbnQgb2YgRmlzaCwgV2lsZGxpZmUsIGFuZCBDb25zZXJ2YXRpb24gQmlvbG9neSwgQ29sb3Jh
ZG8gU3RhdGUgVW5pdmVyc2l0eSwgRm9ydCBDb2xsaW5zLCBDb2xvcmFkbywgVVNBLiBreWxlLmhv
cnRvbkBjb2xvc3RhdGUuZWR1LiYjeEQ7RGVwYXJ0bWVudCBvZiBFbnRvbW9sb2d5IGFuZCBXaWxk
bGlmZSBFY29sb2d5LCBVbml2ZXJzaXR5IG9mIERlbGF3YXJlLCBOZXdhcmssIERlbGF3YXJlLCBV
U0EuJiN4RDtOYXR1cmFsIFNvdW5kcyBhbmQgTmlnaHQgU2tpZXMgRGl2aXNpb24sIE5hdGlvbmFs
IFBhcmsgU2VydmljZSwgMTIwMSBPYWtyaWRnZSBEci4sIFN1aXRlIDEwMCwgRm9ydCBDb2xsaW5z
LCBDTywgODA1MjUsIFVTQS4mI3hEO0RlcGFydG1lbnQgb2YgRmlzaCwgV2lsZGxpZmUsIGFuZCBD
b25zZXJ2YXRpb24gQmlvbG9neSwgQ29sb3JhZG8gU3RhdGUgVW5pdmVyc2l0eSwgRm9ydCBDb2xs
aW5zLCBDb2xvcmFkbywgVVNBLiYjeEQ7Q29uc2VydmF0aW9uIFNjaWVuY2UgUGFydG5lcnMsIFRy
dWNrZWUsIENBLCBVU0EuJiN4RDtDb3JuZWxsIExhYiBvZiBPcm5pdGhvbG9neSwgQ29ybmVsbCBV
bml2ZXJzaXR5LCBJdGhhY2EsIE5ldyBZb3JrLCBVU0EuJiN4RDtEZXBhcnRtZW50IG9mIEVjb2xv
Z3kgYW5kIEV2b2x1dGlvbmFyeSBCaW9sb2d5LCBQcmluY2V0b24gVW5pdmVyc2l0eSwgUHJpbmNl
dG9uLCBOZXcgSmVyc2V5LCBVU0EuJiN4RDtNYW5uaW5nIENvbGxlZ2Ugb2YgSW5mb3JtYXRpb24g
YW5kIENvbXB1dGVyIFNjaWVuY2VzLCBVbml2ZXJzaXR5IG9mIE1hc3NhY2h1c2V0dHMgQW1oZXJz
dCwgQW1oZXJzdCwgTWFzc2FjaHVzZXR0cywgVVNBLiYjeEQ7Q2VudGVyIGZvciBHbG9iYWwgQ2hh
bmdlIGFuZCBFYXJ0aCBPYnNlcnZhdGlvbnMsIE1pY2hpZ2FuIFN0YXRlIFVuaXZlcnNpdHksIEVh
c3QgTGFuc2luZywgTWljaGlnYW4sIFVTQS4mI3hEO0RlcGFydG1lbnQgb2YgR2VvZ3JhcGh5LCBF
bnZpcm9ubWVudCwgYW5kIFNwYXRpYWwgU2NpZW5jZXMsIE1pY2hpZ2FuIFN0YXRlIFVuaXZlcnNp
dHksIEVhc3QgTGFuc2luZywgTWljaGlnYW4sIFVTQS48L2F1dGgtYWRkcmVzcz48dGl0bGVzPjx0
aXRsZT5BcnRpZmljaWFsIGxpZ2h0IGF0IG5pZ2h0IGlzIGEgdG9wIHByZWRpY3RvciBvZiBiaXJk
IG1pZ3JhdGlvbiBzdG9wb3ZlciBkZW5zaXR5PC90aXRsZT48c2Vjb25kYXJ5LXRpdGxlPk5hdCBD
b21tdW48L3NlY29uZGFyeS10aXRsZT48L3RpdGxlcz48cGVyaW9kaWNhbD48ZnVsbC10aXRsZT5O
YXQgQ29tbXVuPC9mdWxsLXRpdGxlPjwvcGVyaW9kaWNhbD48cGFnZXM+NzQ0NjwvcGFnZXM+PHZv
bHVtZT4xNDwvdm9sdW1lPjxudW1iZXI+MTwvbnVtYmVyPjxlZGl0aW9uPjIwMjMxMjA0PC9lZGl0
aW9uPjxrZXl3b3Jkcz48a2V5d29yZD5BbmltYWxzPC9rZXl3b3JkPjxrZXl3b3JkPlVuaXRlZCBT
dGF0ZXM8L2tleXdvcmQ+PGtleXdvcmQ+KkxpZ2h0IFBvbGx1dGlvbjwva2V5d29yZD48a2V5d29y
ZD4qQW5pbWFsIE1pZ3JhdGlvbjwva2V5d29yZD48a2V5d29yZD5CaXJkczwva2V5d29yZD48a2V5
d29yZD5Ob3J0aCBBbWVyaWNhPC9rZXl3b3JkPjxrZXl3b3JkPlRlbGVtZXRyeTwva2V5d29yZD48
a2V5d29yZD5TZWFzb25zPC9rZXl3b3JkPjwva2V5d29yZHM+PGRhdGVzPjx5ZWFyPjIwMjM8L3ll
YXI+PHB1Yi1kYXRlcz48ZGF0ZT5EZWMgNDwvZGF0ZT48L3B1Yi1kYXRlcz48L2RhdGVzPjxpc2Ju
PjIwNDEtMTcyMyAoRWxlY3Ryb25pYykmI3hEOzIwNDEtMTcyMyAoTGlua2luZyk8L2lzYm4+PGFj
Y2Vzc2lvbi1udW0+MzgwNDk0MzU8L2FjY2Vzc2lvbi1udW0+PHVybHM+PHJlbGF0ZWQtdXJscz48
dXJsPmh0dHBzOi8vd3d3Lm5jYmkubmxtLm5paC5nb3YvcHVibWVkLzM4MDQ5NDM1PC91cmw+PC9y
ZWxhdGVkLXVybHM+PC91cmxzPjxjdXN0b20xPlRoZSBhdXRob3JzIGRlY2xhcmUgbm8gY29tcGV0
aW5nIGludGVyZXN0cy48L2N1c3RvbTE+PGN1c3RvbTI+UE1DMTA2OTYwNjA8L2N1c3RvbTI+PGVs
ZWN0cm9uaWMtcmVzb3VyY2UtbnVtPjEwLjEwMzgvczQxNDY3LTAyMy00MzA0Ni16PC9lbGVjdHJv
bmljLXJlc291cmNlLW51bT48cmVtb3RlLWRhdGFiYXNlLW5hbWU+TWVkbGluZTwvcmVtb3RlLWRh
dGFiYXNlLW5hbWU+PHJlbW90ZS1kYXRhYmFzZS1wcm92aWRlcj5OTE08L3JlbW90ZS1kYXRhYmFz
ZS1wcm92aWRlcj48L3JlY29yZD48L0NpdGU+PC9FbmROb3RlPgB=
</w:fldData>
        </w:fldChar>
      </w:r>
      <w:r w:rsidRPr="008700F3">
        <w:rPr>
          <w:color w:val="000000" w:themeColor="text1"/>
        </w:rPr>
        <w:instrText xml:space="preserve"> ADDIN EN.CITE.DATA </w:instrText>
      </w:r>
      <w:r w:rsidRPr="008700F3">
        <w:rPr>
          <w:color w:val="000000" w:themeColor="text1"/>
        </w:rPr>
      </w:r>
      <w:r w:rsidRPr="008700F3">
        <w:rPr>
          <w:color w:val="000000" w:themeColor="text1"/>
        </w:rPr>
        <w:fldChar w:fldCharType="end"/>
      </w:r>
      <w:r w:rsidRPr="008700F3">
        <w:rPr>
          <w:color w:val="000000" w:themeColor="text1"/>
        </w:rPr>
      </w:r>
      <w:r w:rsidRPr="008700F3">
        <w:rPr>
          <w:color w:val="000000" w:themeColor="text1"/>
        </w:rPr>
        <w:fldChar w:fldCharType="separate"/>
      </w:r>
      <w:r w:rsidRPr="008700F3">
        <w:rPr>
          <w:noProof/>
          <w:color w:val="000000" w:themeColor="text1"/>
        </w:rPr>
        <w:t>(</w:t>
      </w:r>
      <w:hyperlink w:anchor="_ENREF_23" w:tooltip="Horton, 2023 #7" w:history="1">
        <w:r w:rsidRPr="008700F3">
          <w:rPr>
            <w:noProof/>
            <w:color w:val="000000" w:themeColor="text1"/>
          </w:rPr>
          <w:t>Horton et al., 2023</w:t>
        </w:r>
      </w:hyperlink>
      <w:r w:rsidRPr="008700F3">
        <w:rPr>
          <w:noProof/>
          <w:color w:val="000000" w:themeColor="text1"/>
        </w:rPr>
        <w:t>)</w:t>
      </w:r>
      <w:r w:rsidRPr="008700F3">
        <w:rPr>
          <w:color w:val="000000" w:themeColor="text1"/>
        </w:rPr>
        <w:fldChar w:fldCharType="end"/>
      </w:r>
      <w:r w:rsidRPr="001F7530">
        <w:rPr>
          <w:color w:val="000000" w:themeColor="text1"/>
        </w:rPr>
        <w:t xml:space="preserve">. At the local or site scale, </w:t>
      </w:r>
      <w:r w:rsidRPr="001F7530">
        <w:rPr>
          <w:color w:val="000000" w:themeColor="text1"/>
        </w:rPr>
        <w:lastRenderedPageBreak/>
        <w:t>studies of specific illuminated structures and urban lighting installations have shown that intense ALAN can concentrate, disorient, and alter the movement behavior of nocturnally migrating birds</w:t>
      </w:r>
      <w:r>
        <w:rPr>
          <w:rFonts w:hint="eastAsia"/>
          <w:color w:val="000000" w:themeColor="text1"/>
          <w:lang w:eastAsia="zh-CN"/>
        </w:rPr>
        <w:t xml:space="preserve"> </w:t>
      </w:r>
      <w:r w:rsidRPr="008700F3">
        <w:rPr>
          <w:color w:val="000000" w:themeColor="text1"/>
        </w:rPr>
        <w:fldChar w:fldCharType="begin">
          <w:fldData xml:space="preserve">PEVuZE5vdGU+PENpdGU+PEF1dGhvcj5WYW4gRG9yZW48L0F1dGhvcj48WWVhcj4yMDE3PC9ZZWFy
PjxSZWNOdW0+NDk8L1JlY051bT48RGlzcGxheVRleHQ+KFZhbiBEb3JlbiBldCBhbC4sIDIwMTcp
PC9EaXNwbGF5VGV4dD48cmVjb3JkPjxyZWMtbnVtYmVyPjQ5PC9yZWMtbnVtYmVyPjxmb3JlaWdu
LWtleXM+PGtleSBhcHA9IkVOIiBkYi1pZD0id3ZkcHMwcHhzMDUwOWRlNXh4cHZ0emRmd3d4MHNz
cmF0dnA5IiB0aW1lc3RhbXA9IjE3NzU5ODM2MDAiPjQ5PC9rZXk+PC9mb3JlaWduLWtleXM+PHJl
Zi10eXBlIG5hbWU9IkpvdXJuYWwgQXJ0aWNsZSI+MTc8L3JlZi10eXBlPjxjb250cmlidXRvcnM+
PGF1dGhvcnM+PGF1dGhvcj5WYW4gRG9yZW4sIEIuIE0uPC9hdXRob3I+PGF1dGhvcj5Ib3J0b24s
IEsuIEcuPC9hdXRob3I+PGF1dGhvcj5Eb2t0ZXIsIEEuIE0uPC9hdXRob3I+PGF1dGhvcj5LbGlu
Y2ssIEguPC9hdXRob3I+PGF1dGhvcj5FbGJpbiwgUy4gQi48L2F1dGhvcj48YXV0aG9yPkZhcm5z
d29ydGgsIEEuPC9hdXRob3I+PC9hdXRob3JzPjwvY29udHJpYnV0b3JzPjxhdXRoLWFkZHJlc3M+
SW5mb3JtYXRpb24gU2NpZW5jZSBQcm9ncmFtLCBDb3JuZWxsIExhYiBvZiBPcm5pdGhvbG9neSwg
SXRoYWNhLCBOWSAxNDg1MC4mI3hEO0Vkd2FyZCBHcmV5IEluc3RpdHV0ZSwgRGVwYXJ0bWVudCBv
ZiBab29sb2d5LCBVbml2ZXJzaXR5IG9mIE94Zm9yZCwgT3hmb3JkLCBPWDEgM1BTLCBVbml0ZWQg
S2luZ2RvbS4mI3hEO0RlcGFydG1lbnQgb2YgQmlvbG9neSwgVW5pdmVyc2l0eSBvZiBPa2xhaG9t
YSwgTm9ybWFuLCBPSyA3MzAxOS4mI3hEO09rbGFob21hIEJpb2xvZ2ljYWwgU3VydmV5LCBVbml2
ZXJzaXR5IG9mIE9rbGFob21hLCBOb3JtYW4sIE9LIDczMDE5LiYjeEQ7QmlvYWNvdXN0aWNzIFJl
c2VhcmNoIFByb2dyYW0sIENvcm5lbGwgTGFiIG9mIE9ybml0aG9sb2d5LCBJdGhhY2EsIE5ZIDE0
ODUwLiYjeEQ7TmV3IFlvcmsgQ2l0eSBBdWR1Ym9uLCBOZXcgWW9yaywgTlkgMTAwMTAuJiN4RDtJ
bmZvcm1hdGlvbiBTY2llbmNlIFByb2dyYW0sIENvcm5lbGwgTGFiIG9mIE9ybml0aG9sb2d5LCBJ
dGhhY2EsIE5ZIDE0ODUwOyBhZjI3QGNvcm5lbGwuZWR1LjwvYXV0aC1hZGRyZXNzPjx0aXRsZXM+
PHRpdGxlPkhpZ2gtaW50ZW5zaXR5IHVyYmFuIGxpZ2h0IGluc3RhbGxhdGlvbiBkcmFtYXRpY2Fs
bHkgYWx0ZXJzIG5vY3R1cm5hbCBiaXJkIG1pZ3JhdGlvbjwvdGl0bGU+PHNlY29uZGFyeS10aXRs
ZT5Qcm9jIE5hdGwgQWNhZCBTY2kgVSBTIEE8L3NlY29uZGFyeS10aXRsZT48L3RpdGxlcz48cGVy
aW9kaWNhbD48ZnVsbC10aXRsZT5Qcm9jIE5hdGwgQWNhZCBTY2kgVSBTIEE8L2Z1bGwtdGl0bGU+
PC9wZXJpb2RpY2FsPjxwYWdlcz4xMTE3NS0xMTE4MDwvcGFnZXM+PHZvbHVtZT4xMTQ8L3ZvbHVt
ZT48bnVtYmVyPjQyPC9udW1iZXI+PGVkaXRpb24+MjAxNzEwMDI8L2VkaXRpb24+PGtleXdvcmRz
PjxrZXl3b3JkPipBbmltYWwgTWlncmF0aW9uPC9rZXl3b3JkPjxrZXl3b3JkPkFuaW1hbHM8L2tl
eXdvcmQ+PGtleXdvcmQ+KkJpcmRzPC9rZXl3b3JkPjxrZXl3b3JkPkxpZ2h0LyphZHZlcnNlIGVm
ZmVjdHM8L2tleXdvcmQ+PGtleXdvcmQ+TmV3IFlvcmsgQ2l0eTwva2V5d29yZD48a2V5d29yZD5h
cnRpZmljaWFsIGxpZ2h0PC9rZXl3b3JkPjxrZXl3b3JkPmZsaWdodCBjYWxsczwva2V5d29yZD48
a2V5d29yZD5ub2N0dXJuYWwgbWlncmF0aW9uPC9rZXl3b3JkPjxrZXl3b3JkPnJhZGFyIG9ybml0
aG9sb2d5PC9rZXl3b3JkPjxrZXl3b3JkPnJlbW90ZSBzZW5zaW5nPC9rZXl3b3JkPjwva2V5d29y
ZHM+PGRhdGVzPjx5ZWFyPjIwMTc8L3llYXI+PHB1Yi1kYXRlcz48ZGF0ZT5PY3QgMTc8L2RhdGU+
PC9wdWItZGF0ZXM+PC9kYXRlcz48aXNibj4xMDkxLTY0OTAgKEVsZWN0cm9uaWMpJiN4RDswMDI3
LTg0MjQgKFByaW50KSYjeEQ7MDAyNy04NDI0IChMaW5raW5nKTwvaXNibj48YWNjZXNzaW9uLW51
bT4yODk3Mzk0MjwvYWNjZXNzaW9uLW51bT48dXJscz48cmVsYXRlZC11cmxzPjx1cmw+aHR0cHM6
Ly93d3cubmNiaS5ubG0ubmloLmdvdi9wdWJtZWQvMjg5NzM5NDI8L3VybD48L3JlbGF0ZWQtdXJs
cz48L3VybHM+PGN1c3RvbTE+VGhlIGF1dGhvcnMgZGVjbGFyZSBubyBjb25mbGljdCBvZiBpbnRl
cmVzdC48L2N1c3RvbTE+PGN1c3RvbTI+UE1DNTY1MTc2NDwvY3VzdG9tMj48ZWxlY3Ryb25pYy1y
ZXNvdXJjZS1udW0+MTAuMTA3My9wbmFzLjE3MDg1NzQxMTQ8L2VsZWN0cm9uaWMtcmVzb3VyY2Ut
bnVtPjxyZW1vdGUtZGF0YWJhc2UtbmFtZT5NZWRsaW5lPC9yZW1vdGUtZGF0YWJhc2UtbmFtZT48
cmVtb3RlLWRhdGFiYXNlLXByb3ZpZGVyPk5MTTwvcmVtb3RlLWRhdGFiYXNlLXByb3ZpZGVyPjwv
cmVjb3JkPjwvQ2l0ZT48L0VuZE5vdGU+
</w:fldData>
        </w:fldChar>
      </w:r>
      <w:r w:rsidRPr="008700F3">
        <w:rPr>
          <w:color w:val="000000" w:themeColor="text1"/>
        </w:rPr>
        <w:instrText xml:space="preserve"> ADDIN EN.CITE </w:instrText>
      </w:r>
      <w:r w:rsidRPr="008700F3">
        <w:rPr>
          <w:color w:val="000000" w:themeColor="text1"/>
        </w:rPr>
        <w:fldChar w:fldCharType="begin">
          <w:fldData xml:space="preserve">PEVuZE5vdGU+PENpdGU+PEF1dGhvcj5WYW4gRG9yZW48L0F1dGhvcj48WWVhcj4yMDE3PC9ZZWFy
PjxSZWNOdW0+NDk8L1JlY051bT48RGlzcGxheVRleHQ+KFZhbiBEb3JlbiBldCBhbC4sIDIwMTcp
PC9EaXNwbGF5VGV4dD48cmVjb3JkPjxyZWMtbnVtYmVyPjQ5PC9yZWMtbnVtYmVyPjxmb3JlaWdu
LWtleXM+PGtleSBhcHA9IkVOIiBkYi1pZD0id3ZkcHMwcHhzMDUwOWRlNXh4cHZ0emRmd3d4MHNz
cmF0dnA5IiB0aW1lc3RhbXA9IjE3NzU5ODM2MDAiPjQ5PC9rZXk+PC9mb3JlaWduLWtleXM+PHJl
Zi10eXBlIG5hbWU9IkpvdXJuYWwgQXJ0aWNsZSI+MTc8L3JlZi10eXBlPjxjb250cmlidXRvcnM+
PGF1dGhvcnM+PGF1dGhvcj5WYW4gRG9yZW4sIEIuIE0uPC9hdXRob3I+PGF1dGhvcj5Ib3J0b24s
IEsuIEcuPC9hdXRob3I+PGF1dGhvcj5Eb2t0ZXIsIEEuIE0uPC9hdXRob3I+PGF1dGhvcj5LbGlu
Y2ssIEguPC9hdXRob3I+PGF1dGhvcj5FbGJpbiwgUy4gQi48L2F1dGhvcj48YXV0aG9yPkZhcm5z
d29ydGgsIEEuPC9hdXRob3I+PC9hdXRob3JzPjwvY29udHJpYnV0b3JzPjxhdXRoLWFkZHJlc3M+
SW5mb3JtYXRpb24gU2NpZW5jZSBQcm9ncmFtLCBDb3JuZWxsIExhYiBvZiBPcm5pdGhvbG9neSwg
SXRoYWNhLCBOWSAxNDg1MC4mI3hEO0Vkd2FyZCBHcmV5IEluc3RpdHV0ZSwgRGVwYXJ0bWVudCBv
ZiBab29sb2d5LCBVbml2ZXJzaXR5IG9mIE94Zm9yZCwgT3hmb3JkLCBPWDEgM1BTLCBVbml0ZWQg
S2luZ2RvbS4mI3hEO0RlcGFydG1lbnQgb2YgQmlvbG9neSwgVW5pdmVyc2l0eSBvZiBPa2xhaG9t
YSwgTm9ybWFuLCBPSyA3MzAxOS4mI3hEO09rbGFob21hIEJpb2xvZ2ljYWwgU3VydmV5LCBVbml2
ZXJzaXR5IG9mIE9rbGFob21hLCBOb3JtYW4sIE9LIDczMDE5LiYjeEQ7QmlvYWNvdXN0aWNzIFJl
c2VhcmNoIFByb2dyYW0sIENvcm5lbGwgTGFiIG9mIE9ybml0aG9sb2d5LCBJdGhhY2EsIE5ZIDE0
ODUwLiYjeEQ7TmV3IFlvcmsgQ2l0eSBBdWR1Ym9uLCBOZXcgWW9yaywgTlkgMTAwMTAuJiN4RDtJ
bmZvcm1hdGlvbiBTY2llbmNlIFByb2dyYW0sIENvcm5lbGwgTGFiIG9mIE9ybml0aG9sb2d5LCBJ
dGhhY2EsIE5ZIDE0ODUwOyBhZjI3QGNvcm5lbGwuZWR1LjwvYXV0aC1hZGRyZXNzPjx0aXRsZXM+
PHRpdGxlPkhpZ2gtaW50ZW5zaXR5IHVyYmFuIGxpZ2h0IGluc3RhbGxhdGlvbiBkcmFtYXRpY2Fs
bHkgYWx0ZXJzIG5vY3R1cm5hbCBiaXJkIG1pZ3JhdGlvbjwvdGl0bGU+PHNlY29uZGFyeS10aXRs
ZT5Qcm9jIE5hdGwgQWNhZCBTY2kgVSBTIEE8L3NlY29uZGFyeS10aXRsZT48L3RpdGxlcz48cGVy
aW9kaWNhbD48ZnVsbC10aXRsZT5Qcm9jIE5hdGwgQWNhZCBTY2kgVSBTIEE8L2Z1bGwtdGl0bGU+
PC9wZXJpb2RpY2FsPjxwYWdlcz4xMTE3NS0xMTE4MDwvcGFnZXM+PHZvbHVtZT4xMTQ8L3ZvbHVt
ZT48bnVtYmVyPjQyPC9udW1iZXI+PGVkaXRpb24+MjAxNzEwMDI8L2VkaXRpb24+PGtleXdvcmRz
PjxrZXl3b3JkPipBbmltYWwgTWlncmF0aW9uPC9rZXl3b3JkPjxrZXl3b3JkPkFuaW1hbHM8L2tl
eXdvcmQ+PGtleXdvcmQ+KkJpcmRzPC9rZXl3b3JkPjxrZXl3b3JkPkxpZ2h0LyphZHZlcnNlIGVm
ZmVjdHM8L2tleXdvcmQ+PGtleXdvcmQ+TmV3IFlvcmsgQ2l0eTwva2V5d29yZD48a2V5d29yZD5h
cnRpZmljaWFsIGxpZ2h0PC9rZXl3b3JkPjxrZXl3b3JkPmZsaWdodCBjYWxsczwva2V5d29yZD48
a2V5d29yZD5ub2N0dXJuYWwgbWlncmF0aW9uPC9rZXl3b3JkPjxrZXl3b3JkPnJhZGFyIG9ybml0
aG9sb2d5PC9rZXl3b3JkPjxrZXl3b3JkPnJlbW90ZSBzZW5zaW5nPC9rZXl3b3JkPjwva2V5d29y
ZHM+PGRhdGVzPjx5ZWFyPjIwMTc8L3llYXI+PHB1Yi1kYXRlcz48ZGF0ZT5PY3QgMTc8L2RhdGU+
PC9wdWItZGF0ZXM+PC9kYXRlcz48aXNibj4xMDkxLTY0OTAgKEVsZWN0cm9uaWMpJiN4RDswMDI3
LTg0MjQgKFByaW50KSYjeEQ7MDAyNy04NDI0IChMaW5raW5nKTwvaXNibj48YWNjZXNzaW9uLW51
bT4yODk3Mzk0MjwvYWNjZXNzaW9uLW51bT48dXJscz48cmVsYXRlZC11cmxzPjx1cmw+aHR0cHM6
Ly93d3cubmNiaS5ubG0ubmloLmdvdi9wdWJtZWQvMjg5NzM5NDI8L3VybD48L3JlbGF0ZWQtdXJs
cz48L3VybHM+PGN1c3RvbTE+VGhlIGF1dGhvcnMgZGVjbGFyZSBubyBjb25mbGljdCBvZiBpbnRl
cmVzdC48L2N1c3RvbTE+PGN1c3RvbTI+UE1DNTY1MTc2NDwvY3VzdG9tMj48ZWxlY3Ryb25pYy1y
ZXNvdXJjZS1udW0+MTAuMTA3My9wbmFzLjE3MDg1NzQxMTQ8L2VsZWN0cm9uaWMtcmVzb3VyY2Ut
bnVtPjxyZW1vdGUtZGF0YWJhc2UtbmFtZT5NZWRsaW5lPC9yZW1vdGUtZGF0YWJhc2UtbmFtZT48
cmVtb3RlLWRhdGFiYXNlLXByb3ZpZGVyPk5MTTwvcmVtb3RlLWRhdGFiYXNlLXByb3ZpZGVyPjwv
cmVjb3JkPjwvQ2l0ZT48L0VuZE5vdGU+
</w:fldData>
        </w:fldChar>
      </w:r>
      <w:r w:rsidRPr="008700F3">
        <w:rPr>
          <w:color w:val="000000" w:themeColor="text1"/>
        </w:rPr>
        <w:instrText xml:space="preserve"> ADDIN EN.CITE.DATA </w:instrText>
      </w:r>
      <w:r w:rsidRPr="008700F3">
        <w:rPr>
          <w:color w:val="000000" w:themeColor="text1"/>
        </w:rPr>
      </w:r>
      <w:r w:rsidRPr="008700F3">
        <w:rPr>
          <w:color w:val="000000" w:themeColor="text1"/>
        </w:rPr>
        <w:fldChar w:fldCharType="end"/>
      </w:r>
      <w:r w:rsidRPr="008700F3">
        <w:rPr>
          <w:color w:val="000000" w:themeColor="text1"/>
        </w:rPr>
      </w:r>
      <w:r w:rsidRPr="008700F3">
        <w:rPr>
          <w:color w:val="000000" w:themeColor="text1"/>
        </w:rPr>
        <w:fldChar w:fldCharType="separate"/>
      </w:r>
      <w:r w:rsidRPr="008700F3">
        <w:rPr>
          <w:noProof/>
          <w:color w:val="000000" w:themeColor="text1"/>
        </w:rPr>
        <w:t>(</w:t>
      </w:r>
      <w:hyperlink w:anchor="_ENREF_53" w:tooltip="Van Doren, 2017 #49" w:history="1">
        <w:r w:rsidRPr="008700F3">
          <w:rPr>
            <w:noProof/>
            <w:color w:val="000000" w:themeColor="text1"/>
          </w:rPr>
          <w:t>Van Doren et al., 2017</w:t>
        </w:r>
      </w:hyperlink>
      <w:r w:rsidRPr="008700F3">
        <w:rPr>
          <w:noProof/>
          <w:color w:val="000000" w:themeColor="text1"/>
        </w:rPr>
        <w:t>)</w:t>
      </w:r>
      <w:r w:rsidRPr="008700F3">
        <w:rPr>
          <w:color w:val="000000" w:themeColor="text1"/>
        </w:rPr>
        <w:fldChar w:fldCharType="end"/>
      </w:r>
      <w:r w:rsidRPr="001F7530">
        <w:rPr>
          <w:color w:val="000000" w:themeColor="text1"/>
        </w:rPr>
        <w:t xml:space="preserve">. In addition, a smaller body of research has considered ALAN from the perspective of movement connectivity and corridors, showing that artificial light and urbanization may reduce the functional connectivity of nocturnal aerial habitat and that connected dark areas should be incorporated into ecological network planning </w:t>
      </w:r>
      <w:r w:rsidRPr="008700F3">
        <w:rPr>
          <w:color w:val="000000" w:themeColor="text1"/>
        </w:rPr>
        <w:fldChar w:fldCharType="begin">
          <w:fldData xml:space="preserve">PEVuZE5vdGU+PENpdGU+PEF1dGhvcj5Lb3JwYWNoPC9BdXRob3I+PFllYXI+MjAyMjwvWWVhcj48
UmVjTnVtPjY3PC9SZWNOdW0+PERpc3BsYXlUZXh0PihLb3JwYWNoIGV0IGFsLiwgMjAyMjsgIFNv
cmRlbGxvIGV0IGFsLiwgMjAyMik8L0Rpc3BsYXlUZXh0PjxyZWNvcmQ+PHJlYy1udW1iZXI+Njc8
L3JlYy1udW1iZXI+PGZvcmVpZ24ta2V5cz48a2V5IGFwcD0iRU4iIGRiLWlkPSJ3dmRwczBweHMw
NTA5ZGU1eHhwdnR6ZGZ3d3gwc3NyYXR2cDkiIHRpbWVzdGFtcD0iMTc3ODE1NjQxNCI+Njc8L2tl
eT48L2ZvcmVpZ24ta2V5cz48cmVmLXR5cGUgbmFtZT0iSm91cm5hbCBBcnRpY2xlIj4xNzwvcmVm
LXR5cGU+PGNvbnRyaWJ1dG9ycz48YXV0aG9ycz48YXV0aG9yPktvcnBhY2gsIEEuIE0uPC9hdXRo
b3I+PGF1dGhvcj5HYXJyb3dheSwgQy4gSi48L2F1dGhvcj48YXV0aG9yPk1pbGxzLCBBLiBNLjwv
YXV0aG9yPjxhdXRob3I+dm9uIFp1YmVuLCBWLjwvYXV0aG9yPjxhdXRob3I+RGF2eSwgQy4gTS48
L2F1dGhvcj48YXV0aG9yPkZyYXNlciwgSy4gQy48L2F1dGhvcj48L2F1dGhvcnM+PC9jb250cmli
dXRvcnM+PGF1dGgtYWRkcmVzcz5Vbml2IE1hbml0b2JhLCBEZXB0IEJpb2wgU2NpLCBXaW5uaXBl
ZywgTUIsIENhbmFkYSYjeEQ7WW9yayBVbml2LCBEZXB0IEJpb2wsIFRvcm9udG8sIE9OLCBDYW5h
ZGEmI3hEO01pbmlzdCBOb3J0aGVybiBEZXYgTWluIE5hdCBSZXNvdXJjZXMgJmFtcDsgRm9yZXN0
cnksIFBldGVyYm9yb3VnaCwgT04sIENhbmFkYSYjeEQ7VHJlbnQgVW5pdiwgRGVwdCBCaW9sLCBQ
ZXRlcmJvcm91Z2gsIE9OLCBDYW5hZGEmI3hEO0NhcmxldG9uIFVuaXYsIERlcHQgQmlvbCwgT3R0
YXdhLCBPTiwgQ2FuYWRhPC9hdXRoLWFkZHJlc3M+PHRpdGxlcz48dGl0bGU+VXJiYW5pemF0aW9u
IGFuZCBhcnRpZmljaWFsIGxpZ2h0IGF0IG5pZ2h0IHJlZHVjZSB0aGUgZnVuY3Rpb25hbCBjb25u
ZWN0aXZpdHkgb2YgbWlncmF0b3J5IGFlcmlhbCBoYWJpdGF0PC90aXRsZT48c2Vjb25kYXJ5LXRp
dGxlPkVjb2dyYXBoeTwvc2Vjb25kYXJ5LXRpdGxlPjxhbHQtdGl0bGU+RWNvZ3JhcGh5PC9hbHQt
dGl0bGU+PC90aXRsZXM+PHBlcmlvZGljYWw+PGZ1bGwtdGl0bGU+RWNvZ3JhcGh5PC9mdWxsLXRp
dGxlPjxhYmJyLTE+RWNvZ3JhcGh5PC9hYmJyLTE+PC9wZXJpb2RpY2FsPjxhbHQtcGVyaW9kaWNh
bD48ZnVsbC10aXRsZT5FY29ncmFwaHk8L2Z1bGwtdGl0bGU+PGFiYnItMT5FY29ncmFwaHk8L2Fi
YnItMT48L2FsdC1wZXJpb2RpY2FsPjx2b2x1bWU+MjAyMjwvdm9sdW1lPjxudW1iZXI+ODwvbnVt
YmVyPjxrZXl3b3Jkcz48a2V5d29yZD5hZXJpYWwgaGFiaXRhdDwva2V5d29yZD48a2V5d29yZD5h
cnRpZmljaWFsIGxpZ2h0IGF0IG5pZ2h0PC9rZXl3b3JkPjxrZXl3b3JkPmZ1bmN0aW9uYWwgY29u
bmVjdGl2aXR5PC9rZXl3b3JkPjxrZXl3b3JkPmdwcyB0cmFja2luZzwva2V5d29yZD48a2V5d29y
ZD5uaWdodGphcjwva2V5d29yZD48a2V5d29yZD5ub2N0dXJuYWwgYmlyZCBtaWdyYXRpb248L2tl
eXdvcmQ+PGtleXdvcmQ+cmVzb3VyY2Ugc2VsZWN0aW9uPC9rZXl3b3JkPjxrZXl3b3JkPndoaXAt
cG9vci13aWxsPC9rZXl3b3JkPjxrZXl3b3JkPnJlc291cmNlIHNlbGVjdGlvbjwva2V5d29yZD48
a2V5d29yZD5hdG1vc3BoZXJpYyBjb25kaXRpb25zPC9rZXl3b3JkPjxrZXl3b3JkPmNpcmN1aXQt
dGhlb3J5PC9rZXl3b3JkPjxrZXl3b3JkPmJpcmRzPC9rZXl3b3JkPjxrZXl3b3JkPnNjYWxlPC9r
ZXl3b3JkPjxrZXl3b3JkPnBvbGx1dGlvbjwva2V5d29yZD48a2V5d29yZD5iZWhhdmlvcjwva2V5
d29yZD48a2V5d29yZD5lY29sb2d5PC9rZXl3b3JkPjwva2V5d29yZHM+PGRhdGVzPjx5ZWFyPjIw
MjI8L3llYXI+PHB1Yi1kYXRlcz48ZGF0ZT5BdWc8L2RhdGU+PC9wdWItZGF0ZXM+PC9kYXRlcz48
aXNibj4wOTA2LTc1OTA8L2lzYm4+PGFjY2Vzc2lvbi1udW0+V09TOjAwMDc5NDE2NDMwMDAwMTwv
YWNjZXNzaW9uLW51bT48dXJscz48cmVsYXRlZC11cmxzPjx1cmw+Jmx0O0dvIHRvIElTSSZndDs6
Ly9XT1M6MDAwNzk0MTY0MzAwMDAxPC91cmw+PC9yZWxhdGVkLXVybHM+PC91cmxzPjxlbGVjdHJv
bmljLXJlc291cmNlLW51bT5BUlROIGUwNTU4MSYjeEQ7MTAuMTExMS9lY29nLjA1NTgxPC9lbGVj
dHJvbmljLXJlc291cmNlLW51bT48bGFuZ3VhZ2U+RW5nbGlzaDwvbGFuZ3VhZ2U+PC9yZWNvcmQ+
PC9DaXRlPjxDaXRlPjxBdXRob3I+U29yZGVsbG88L0F1dGhvcj48WWVhcj4yMDIyPC9ZZWFyPjxS
ZWNOdW0+Njg8L1JlY051bT48cmVjb3JkPjxyZWMtbnVtYmVyPjY4PC9yZWMtbnVtYmVyPjxmb3Jl
aWduLWtleXM+PGtleSBhcHA9IkVOIiBkYi1pZD0id3ZkcHMwcHhzMDUwOWRlNXh4cHZ0emRmd3d4
MHNzcmF0dnA5IiB0aW1lc3RhbXA9IjE3NzgxNTY0NjgiPjY4PC9rZXk+PC9mb3JlaWduLWtleXM+
PHJlZi10eXBlIG5hbWU9IkpvdXJuYWwgQXJ0aWNsZSI+MTc8L3JlZi10eXBlPjxjb250cmlidXRv
cnM+PGF1dGhvcnM+PGF1dGhvcj5Tb3JkZWxsbywgUi48L2F1dGhvcj48YXV0aG9yPkJ1c3Nvbiwg
Uy48L2F1dGhvcj48YXV0aG9yPkNvcm51YXUsIEouIEguPC9hdXRob3I+PGF1dGhvcj5EZXZlcmNo
w6hyZSwgUC48L2F1dGhvcj48YXV0aG9yPkZhdXJlLCBCLjwvYXV0aG9yPjxhdXRob3I+R3VldHTD
qSwgQS48L2F1dGhvcj48YXV0aG9yPkjDtmxrZXIsIEYuPC9hdXRob3I+PGF1dGhvcj5LZXJiaXJp
b3UsIEMuPC9hdXRob3I+PGF1dGhvcj5MZW5nYWduZSwgVC48L2F1dGhvcj48YXV0aG9yPkxlIFZp
b2wsIEkuPC9hdXRob3I+PGF1dGhvcj5Mb25nY29yZSwgVC48L2F1dGhvcj48YXV0aG9yPk1vZXNj
aGxlciwgUC48L2F1dGhvcj48YXV0aG9yPlJhbnpvbmksIEouPC9hdXRob3I+PGF1dGhvcj5SYXks
IE4uPC9hdXRob3I+PGF1dGhvcj5SZXlqb2wsIFkuPC9hdXRob3I+PGF1dGhvcj5Sb3VsZXQsIFku
PC9hdXRob3I+PGF1dGhvcj5TY2hyb2VyLCBTLjwvYXV0aG9yPjxhdXRob3I+U2Vjb25kaSwgSi48
L2F1dGhvcj48YXV0aG9yPlZhbGV0LCBOLjwvYXV0aG9yPjxhdXRob3I+VmFucGVlbmUsIFMuPC9h
dXRob3I+PGF1dGhvcj5WYXVjbGFpciwgUy48L2F1dGhvcj48L2F1dGhvcnM+PC9jb250cmlidXRv
cnM+PGF1dGgtYWRkcmVzcz5VTVMgUGF0cmlOYXQsIE9GQiBDTlJTIE1OSE4sIDM2IFJ1ZSBHZW9m
ZnJveSBTdCBIaWxhaXJlIENQNDEsIEYtNzUwMDUgUGFyaXMsIEZyYW5jZSYjeEQ7Q3RyIEV0dWQg
JmFtcDsgRXhwZXJ0aXNlIFN1ciBSaXNxdWVzIEVudmlyb25tIE1vYmlsaXQsIERpcmVjdCBUZXJy
IE1lZGl0ZXJyYW5lZSwgUG9sZSBBY3Rpdml0ZXMsIEF2ZSBBbGJlcnQgRWluc3RlaW4gQ1MgNzA0
OTksIEYtMTM1OTMgQWl4IEVuIFByb3ZlbmNlIDMsIEZyYW5jZSYjeEQ7T2lrb0xhYiwgVGVyck9p
a28sIDE0IFJ1ZSBGZXJsdXMsQlAgMjYsIEYtODE1NDAgU29yZXplLCBGcmFuY2UmI3hEO0RhcmtT
a3lMYWIsIFNvcmV6ZSwgRnJhbmNlJiN4RDtaQSBNYWllLCBCaW90b3BlIEFnZW5jZSBOb3JkIExp
dHRvcmFsLCBBdmUgRXVyb3BlLCBGLTYyNzIwIFJpbnhlbnQsIEZyYW5jZSYjeEQ7RWNvbGUgU3Vw
ZXIgQWdyb2RldiBJbnQsIElTVE9NLCBBbmdlcnMsIEZyYW5jZSYjeEQ7VU1SIExFVEcgTmFudGVz
LCBOYW50ZXMsIEZyYW5jZSYjeEQ7TGVpYm5peiBJbnN0IEZyZXNod2F0ZXIgRWNvbCAmYW1wOyBJ
bmxhbmQgRmlzaGVyaWVzIEksIE11Z2dlbHNlZWRhbW0gMzEwLCBELTEyNTg3IEJlcmxpbiwgR2Vy
bWFueSYjeEQ7U29yYm9ubmUgVW5pdiwgQ3RyIEVjb2wgJmFtcDsgU2NpIENvbnNlcnZhdCBDRVND
TywgQ05SUywgTXVzZXVtIE5hdGwgSGlzdCBOYXQsU3RuIE1hcmluZSBDb25jYXJuZWF1LCBQbCBD
cm9peCwgRi0yOTkwMCBDb25jYXJuZWF1LCBGcmFuY2UmI3hEO1VuaXYgTHlvbiwgVW5pdiBDbGF1
ZGUgQmVybmFyZCBMeW9uIDEsIENOUlMsIEVOVFBFLFVNUiA1MDIzLExFSE5BLCBGLTY5NjIyIFZp
bGxldXJiYW5uZSwgRnJhbmNlJiN4RDtVbml2IENhbGlmIExvcyBBbmdlbGVzLCBJbnN0IEVudmly
b25tICZhbXA7IFN1c3RhaW5hYmlsLCBMb3MgQW5nZWxlcywgQ0EgVVNBJiN4RDtOYXQgSGlzdCBN
dXNldW0gR2VuZXZhLCBHZW5ldmEsIFN3aXR6ZXJsYW5kJiN4RDtTd2lzcyBDb29yZGluYXQgQ3Ry
IFN0dWR5ICZhbXA7IFByb3RlY3QgQmF0cyBDQ08gS09GLCBHZW5ldmEsIFN3aXR6ZXJsYW5kJiN4
RDtVbml2IEFwcGwgU2NpICZhbXA7IEFydHMgV2VzdGVybiBTd2l0emVybGFuZCwgUm91dGUgUHJl
c2luZ2UgMTUwLCBDSC0xMjU0IEp1c3NleSwgU3dpdHplcmxhbmQmI3hEO1VuaXYgR2VuZXZhLCBG
YWMgTWVkLCBJbnN0IEdsb2JhbCBIbHRoLCBHZW9IbHRoIEdycCwgQ2FtcHVzIEJpb3RlY2gsQ2hl
bWluIE1pbmVzIDksIENILTEyMDIgR2VuZXZhLCBTd2l0emVybGFuZCYjeEQ7VW5pdiBHZW5ldmEs
IEluc3QgRW52aXJvbm0gU2NpLCA2NiBCbHZkIENhcmwgVm9ndCwgQ0gtMTIwNSBHZW5ldmEsIFN3
aXR6ZXJsYW5kJiN4RDtaQUMgQ2hldmFsZW1lbnQsIEF1ZGRpY2UgQmlvZGl2ZXJzaXRlLCA1IFJ1
ZSBNb2xldHRlcywgRi01OTI4NiBSb29zdCBXYXJlbmRpbiwgRnJhbmNlJiN4RDtVbml2IEFuZ2Vy
cywgRmFjIFNjaSwgRi00OTA0NSBBbmdlcnMsIEZyYW5jZSYjeEQ7SU5SQUUgUEFDQSBDdHIgQWl4
IFByb3ZlbmNlLCBJbnN0IE5hdGwgUmVjaCBBZ3IgQWxpbWVudGF0ICZhbXA7IEVudmlyb25tLCBG
LTEzMTgyIEFpeCBFbiBQcm92ZW5jZSwgRnJhbmNlPC9hdXRoLWFkZHJlc3M+PHRpdGxlcz48dGl0
bGU+QSBwbGVhIGZvciBhIHdvcmxkd2lkZSBkZXZlbG9wbWVudCBvZiBkYXJrIGluZnJhc3RydWN0
dXJlIGZvciBiaW9kaXZlcnNpdHkgLSBQcmFjdGljYWwgZXhhbXBsZXMgYW5kIHdheXMgdG8gZ28g
Zm9yd2FyZDwvdGl0bGU+PHNlY29uZGFyeS10aXRsZT5MYW5kc2NhcGUgYW5kIFVyYmFuIFBsYW5u
aW5nPC9zZWNvbmRhcnktdGl0bGU+PGFsdC10aXRsZT5MYW5kc2NhcGUgVXJiYW4gUGxhbjwvYWx0
LXRpdGxlPjwvdGl0bGVzPjxwZXJpb2RpY2FsPjxmdWxsLXRpdGxlPkxhbmRzY2FwZSBhbmQgVXJi
YW4gUGxhbm5pbmc8L2Z1bGwtdGl0bGU+PGFiYnItMT5MYW5kc2NhcGUgVXJiYW4gUGxhbjwvYWJi
ci0xPjwvcGVyaW9kaWNhbD48YWx0LXBlcmlvZGljYWw+PGZ1bGwtdGl0bGU+TGFuZHNjYXBlIGFu
ZCBVcmJhbiBQbGFubmluZzwvZnVsbC10aXRsZT48YWJici0xPkxhbmRzY2FwZSBVcmJhbiBQbGFu
PC9hYmJyLTE+PC9hbHQtcGVyaW9kaWNhbD48dm9sdW1lPjIxOTwvdm9sdW1lPjxrZXl3b3Jkcz48
a2V5d29yZD5hbGFuPC9rZXl3b3JkPjxrZXl3b3JkPmdyZWVuIGluZnJhc3RydWN0dXJlPC9rZXl3
b3JkPjxrZXl3b3JkPmNvcnJpZG9yPC9rZXl3b3JkPjxrZXl3b3JkPmNvbm5lY3Rpdml0eTwva2V5
d29yZD48a2V5d29yZD5uYXR1cmUgY29uc2VydmF0aW9uPC9rZXl3b3JkPjxrZXl3b3JkPnBsYW5u
aW5nPC9rZXl3b3JkPjxrZXl3b3JkPmFydGlmaWNpYWwtbGlnaHQ8L2tleXdvcmQ+PGtleXdvcmQ+
cHJvdGVjdGVkIGFyZWFzPC9rZXl3b3JkPjxrZXl3b3JkPmJhdCBhY3Rpdml0eTwva2V5d29yZD48
a2V5d29yZD5uaWdodDwva2V5d29yZD48a2V5d29yZD5wb2xsdXRpb248L2tleXdvcmQ+PGtleXdv
cmQ+aW1wYWN0PC9rZXl3b3JkPjxrZXl3b3JkPmxhbmRzY2FwZTwva2V5d29yZD48a2V5d29yZD5u
ZXR3b3JrPC9rZXl3b3JkPjxrZXl3b3JkPmNpdHk8L2tleXdvcmQ+PGtleXdvcmQ+YXR0cmFjdGlv
bjwva2V5d29yZD48L2tleXdvcmRzPjxkYXRlcz48eWVhcj4yMDIyPC95ZWFyPjxwdWItZGF0ZXM+
PGRhdGU+TWFyPC9kYXRlPjwvcHViLWRhdGVzPjwvZGF0ZXM+PGlzYm4+MDE2OS0yMDQ2PC9pc2Ju
PjxhY2Nlc3Npb24tbnVtPldPUzowMDA3ODk2MTY0MDAwMDM8L2FjY2Vzc2lvbi1udW0+PHVybHM+
PHJlbGF0ZWQtdXJscz48dXJsPiZsdDtHbyB0byBJU0kmZ3Q7Oi8vV09TOjAwMDc4OTYxNjQwMDAw
MzwvdXJsPjwvcmVsYXRlZC11cmxzPjwvdXJscz48ZWxlY3Ryb25pYy1yZXNvdXJjZS1udW0+QVJU
TiAxMDQzMzImI3hEOzEwLjEwMTYvai5sYW5kdXJicGxhbi4yMDIxLjEwNDMzMjwvZWxlY3Ryb25p
Yy1yZXNvdXJjZS1udW0+PGxhbmd1YWdlPkVuZ2xpc2g8L2xhbmd1YWdlPjwvcmVjb3JkPjwvQ2l0
ZT48L0VuZE5vdGU+
</w:fldData>
        </w:fldChar>
      </w:r>
      <w:r>
        <w:rPr>
          <w:color w:val="000000" w:themeColor="text1"/>
        </w:rPr>
        <w:instrText xml:space="preserve"> ADDIN EN.CITE </w:instrText>
      </w:r>
      <w:r>
        <w:rPr>
          <w:color w:val="000000" w:themeColor="text1"/>
        </w:rPr>
        <w:fldChar w:fldCharType="begin">
          <w:fldData xml:space="preserve">PEVuZE5vdGU+PENpdGU+PEF1dGhvcj5Lb3JwYWNoPC9BdXRob3I+PFllYXI+MjAyMjwvWWVhcj48
UmVjTnVtPjY3PC9SZWNOdW0+PERpc3BsYXlUZXh0PihLb3JwYWNoIGV0IGFsLiwgMjAyMjsgIFNv
cmRlbGxvIGV0IGFsLiwgMjAyMik8L0Rpc3BsYXlUZXh0PjxyZWNvcmQ+PHJlYy1udW1iZXI+Njc8
L3JlYy1udW1iZXI+PGZvcmVpZ24ta2V5cz48a2V5IGFwcD0iRU4iIGRiLWlkPSJ3dmRwczBweHMw
NTA5ZGU1eHhwdnR6ZGZ3d3gwc3NyYXR2cDkiIHRpbWVzdGFtcD0iMTc3ODE1NjQxNCI+Njc8L2tl
eT48L2ZvcmVpZ24ta2V5cz48cmVmLXR5cGUgbmFtZT0iSm91cm5hbCBBcnRpY2xlIj4xNzwvcmVm
LXR5cGU+PGNvbnRyaWJ1dG9ycz48YXV0aG9ycz48YXV0aG9yPktvcnBhY2gsIEEuIE0uPC9hdXRo
b3I+PGF1dGhvcj5HYXJyb3dheSwgQy4gSi48L2F1dGhvcj48YXV0aG9yPk1pbGxzLCBBLiBNLjwv
YXV0aG9yPjxhdXRob3I+dm9uIFp1YmVuLCBWLjwvYXV0aG9yPjxhdXRob3I+RGF2eSwgQy4gTS48
L2F1dGhvcj48YXV0aG9yPkZyYXNlciwgSy4gQy48L2F1dGhvcj48L2F1dGhvcnM+PC9jb250cmli
dXRvcnM+PGF1dGgtYWRkcmVzcz5Vbml2IE1hbml0b2JhLCBEZXB0IEJpb2wgU2NpLCBXaW5uaXBl
ZywgTUIsIENhbmFkYSYjeEQ7WW9yayBVbml2LCBEZXB0IEJpb2wsIFRvcm9udG8sIE9OLCBDYW5h
ZGEmI3hEO01pbmlzdCBOb3J0aGVybiBEZXYgTWluIE5hdCBSZXNvdXJjZXMgJmFtcDsgRm9yZXN0
cnksIFBldGVyYm9yb3VnaCwgT04sIENhbmFkYSYjeEQ7VHJlbnQgVW5pdiwgRGVwdCBCaW9sLCBQ
ZXRlcmJvcm91Z2gsIE9OLCBDYW5hZGEmI3hEO0NhcmxldG9uIFVuaXYsIERlcHQgQmlvbCwgT3R0
YXdhLCBPTiwgQ2FuYWRhPC9hdXRoLWFkZHJlc3M+PHRpdGxlcz48dGl0bGU+VXJiYW5pemF0aW9u
IGFuZCBhcnRpZmljaWFsIGxpZ2h0IGF0IG5pZ2h0IHJlZHVjZSB0aGUgZnVuY3Rpb25hbCBjb25u
ZWN0aXZpdHkgb2YgbWlncmF0b3J5IGFlcmlhbCBoYWJpdGF0PC90aXRsZT48c2Vjb25kYXJ5LXRp
dGxlPkVjb2dyYXBoeTwvc2Vjb25kYXJ5LXRpdGxlPjxhbHQtdGl0bGU+RWNvZ3JhcGh5PC9hbHQt
dGl0bGU+PC90aXRsZXM+PHBlcmlvZGljYWw+PGZ1bGwtdGl0bGU+RWNvZ3JhcGh5PC9mdWxsLXRp
dGxlPjxhYmJyLTE+RWNvZ3JhcGh5PC9hYmJyLTE+PC9wZXJpb2RpY2FsPjxhbHQtcGVyaW9kaWNh
bD48ZnVsbC10aXRsZT5FY29ncmFwaHk8L2Z1bGwtdGl0bGU+PGFiYnItMT5FY29ncmFwaHk8L2Fi
YnItMT48L2FsdC1wZXJpb2RpY2FsPjx2b2x1bWU+MjAyMjwvdm9sdW1lPjxudW1iZXI+ODwvbnVt
YmVyPjxrZXl3b3Jkcz48a2V5d29yZD5hZXJpYWwgaGFiaXRhdDwva2V5d29yZD48a2V5d29yZD5h
cnRpZmljaWFsIGxpZ2h0IGF0IG5pZ2h0PC9rZXl3b3JkPjxrZXl3b3JkPmZ1bmN0aW9uYWwgY29u
bmVjdGl2aXR5PC9rZXl3b3JkPjxrZXl3b3JkPmdwcyB0cmFja2luZzwva2V5d29yZD48a2V5d29y
ZD5uaWdodGphcjwva2V5d29yZD48a2V5d29yZD5ub2N0dXJuYWwgYmlyZCBtaWdyYXRpb248L2tl
eXdvcmQ+PGtleXdvcmQ+cmVzb3VyY2Ugc2VsZWN0aW9uPC9rZXl3b3JkPjxrZXl3b3JkPndoaXAt
cG9vci13aWxsPC9rZXl3b3JkPjxrZXl3b3JkPnJlc291cmNlIHNlbGVjdGlvbjwva2V5d29yZD48
a2V5d29yZD5hdG1vc3BoZXJpYyBjb25kaXRpb25zPC9rZXl3b3JkPjxrZXl3b3JkPmNpcmN1aXQt
dGhlb3J5PC9rZXl3b3JkPjxrZXl3b3JkPmJpcmRzPC9rZXl3b3JkPjxrZXl3b3JkPnNjYWxlPC9r
ZXl3b3JkPjxrZXl3b3JkPnBvbGx1dGlvbjwva2V5d29yZD48a2V5d29yZD5iZWhhdmlvcjwva2V5
d29yZD48a2V5d29yZD5lY29sb2d5PC9rZXl3b3JkPjwva2V5d29yZHM+PGRhdGVzPjx5ZWFyPjIw
MjI8L3llYXI+PHB1Yi1kYXRlcz48ZGF0ZT5BdWc8L2RhdGU+PC9wdWItZGF0ZXM+PC9kYXRlcz48
aXNibj4wOTA2LTc1OTA8L2lzYm4+PGFjY2Vzc2lvbi1udW0+V09TOjAwMDc5NDE2NDMwMDAwMTwv
YWNjZXNzaW9uLW51bT48dXJscz48cmVsYXRlZC11cmxzPjx1cmw+Jmx0O0dvIHRvIElTSSZndDs6
Ly9XT1M6MDAwNzk0MTY0MzAwMDAxPC91cmw+PC9yZWxhdGVkLXVybHM+PC91cmxzPjxlbGVjdHJv
bmljLXJlc291cmNlLW51bT5BUlROIGUwNTU4MSYjeEQ7MTAuMTExMS9lY29nLjA1NTgxPC9lbGVj
dHJvbmljLXJlc291cmNlLW51bT48bGFuZ3VhZ2U+RW5nbGlzaDwvbGFuZ3VhZ2U+PC9yZWNvcmQ+
PC9DaXRlPjxDaXRlPjxBdXRob3I+U29yZGVsbG88L0F1dGhvcj48WWVhcj4yMDIyPC9ZZWFyPjxS
ZWNOdW0+Njg8L1JlY051bT48cmVjb3JkPjxyZWMtbnVtYmVyPjY4PC9yZWMtbnVtYmVyPjxmb3Jl
aWduLWtleXM+PGtleSBhcHA9IkVOIiBkYi1pZD0id3ZkcHMwcHhzMDUwOWRlNXh4cHZ0emRmd3d4
MHNzcmF0dnA5IiB0aW1lc3RhbXA9IjE3NzgxNTY0NjgiPjY4PC9rZXk+PC9mb3JlaWduLWtleXM+
PHJlZi10eXBlIG5hbWU9IkpvdXJuYWwgQXJ0aWNsZSI+MTc8L3JlZi10eXBlPjxjb250cmlidXRv
cnM+PGF1dGhvcnM+PGF1dGhvcj5Tb3JkZWxsbywgUi48L2F1dGhvcj48YXV0aG9yPkJ1c3Nvbiwg
Uy48L2F1dGhvcj48YXV0aG9yPkNvcm51YXUsIEouIEguPC9hdXRob3I+PGF1dGhvcj5EZXZlcmNo
w6hyZSwgUC48L2F1dGhvcj48YXV0aG9yPkZhdXJlLCBCLjwvYXV0aG9yPjxhdXRob3I+R3VldHTD
qSwgQS48L2F1dGhvcj48YXV0aG9yPkjDtmxrZXIsIEYuPC9hdXRob3I+PGF1dGhvcj5LZXJiaXJp
b3UsIEMuPC9hdXRob3I+PGF1dGhvcj5MZW5nYWduZSwgVC48L2F1dGhvcj48YXV0aG9yPkxlIFZp
b2wsIEkuPC9hdXRob3I+PGF1dGhvcj5Mb25nY29yZSwgVC48L2F1dGhvcj48YXV0aG9yPk1vZXNj
aGxlciwgUC48L2F1dGhvcj48YXV0aG9yPlJhbnpvbmksIEouPC9hdXRob3I+PGF1dGhvcj5SYXks
IE4uPC9hdXRob3I+PGF1dGhvcj5SZXlqb2wsIFkuPC9hdXRob3I+PGF1dGhvcj5Sb3VsZXQsIFku
PC9hdXRob3I+PGF1dGhvcj5TY2hyb2VyLCBTLjwvYXV0aG9yPjxhdXRob3I+U2Vjb25kaSwgSi48
L2F1dGhvcj48YXV0aG9yPlZhbGV0LCBOLjwvYXV0aG9yPjxhdXRob3I+VmFucGVlbmUsIFMuPC9h
dXRob3I+PGF1dGhvcj5WYXVjbGFpciwgUy48L2F1dGhvcj48L2F1dGhvcnM+PC9jb250cmlidXRv
cnM+PGF1dGgtYWRkcmVzcz5VTVMgUGF0cmlOYXQsIE9GQiBDTlJTIE1OSE4sIDM2IFJ1ZSBHZW9m
ZnJveSBTdCBIaWxhaXJlIENQNDEsIEYtNzUwMDUgUGFyaXMsIEZyYW5jZSYjeEQ7Q3RyIEV0dWQg
JmFtcDsgRXhwZXJ0aXNlIFN1ciBSaXNxdWVzIEVudmlyb25tIE1vYmlsaXQsIERpcmVjdCBUZXJy
IE1lZGl0ZXJyYW5lZSwgUG9sZSBBY3Rpdml0ZXMsIEF2ZSBBbGJlcnQgRWluc3RlaW4gQ1MgNzA0
OTksIEYtMTM1OTMgQWl4IEVuIFByb3ZlbmNlIDMsIEZyYW5jZSYjeEQ7T2lrb0xhYiwgVGVyck9p
a28sIDE0IFJ1ZSBGZXJsdXMsQlAgMjYsIEYtODE1NDAgU29yZXplLCBGcmFuY2UmI3hEO0RhcmtT
a3lMYWIsIFNvcmV6ZSwgRnJhbmNlJiN4RDtaQSBNYWllLCBCaW90b3BlIEFnZW5jZSBOb3JkIExp
dHRvcmFsLCBBdmUgRXVyb3BlLCBGLTYyNzIwIFJpbnhlbnQsIEZyYW5jZSYjeEQ7RWNvbGUgU3Vw
ZXIgQWdyb2RldiBJbnQsIElTVE9NLCBBbmdlcnMsIEZyYW5jZSYjeEQ7VU1SIExFVEcgTmFudGVz
LCBOYW50ZXMsIEZyYW5jZSYjeEQ7TGVpYm5peiBJbnN0IEZyZXNod2F0ZXIgRWNvbCAmYW1wOyBJ
bmxhbmQgRmlzaGVyaWVzIEksIE11Z2dlbHNlZWRhbW0gMzEwLCBELTEyNTg3IEJlcmxpbiwgR2Vy
bWFueSYjeEQ7U29yYm9ubmUgVW5pdiwgQ3RyIEVjb2wgJmFtcDsgU2NpIENvbnNlcnZhdCBDRVND
TywgQ05SUywgTXVzZXVtIE5hdGwgSGlzdCBOYXQsU3RuIE1hcmluZSBDb25jYXJuZWF1LCBQbCBD
cm9peCwgRi0yOTkwMCBDb25jYXJuZWF1LCBGcmFuY2UmI3hEO1VuaXYgTHlvbiwgVW5pdiBDbGF1
ZGUgQmVybmFyZCBMeW9uIDEsIENOUlMsIEVOVFBFLFVNUiA1MDIzLExFSE5BLCBGLTY5NjIyIFZp
bGxldXJiYW5uZSwgRnJhbmNlJiN4RDtVbml2IENhbGlmIExvcyBBbmdlbGVzLCBJbnN0IEVudmly
b25tICZhbXA7IFN1c3RhaW5hYmlsLCBMb3MgQW5nZWxlcywgQ0EgVVNBJiN4RDtOYXQgSGlzdCBN
dXNldW0gR2VuZXZhLCBHZW5ldmEsIFN3aXR6ZXJsYW5kJiN4RDtTd2lzcyBDb29yZGluYXQgQ3Ry
IFN0dWR5ICZhbXA7IFByb3RlY3QgQmF0cyBDQ08gS09GLCBHZW5ldmEsIFN3aXR6ZXJsYW5kJiN4
RDtVbml2IEFwcGwgU2NpICZhbXA7IEFydHMgV2VzdGVybiBTd2l0emVybGFuZCwgUm91dGUgUHJl
c2luZ2UgMTUwLCBDSC0xMjU0IEp1c3NleSwgU3dpdHplcmxhbmQmI3hEO1VuaXYgR2VuZXZhLCBG
YWMgTWVkLCBJbnN0IEdsb2JhbCBIbHRoLCBHZW9IbHRoIEdycCwgQ2FtcHVzIEJpb3RlY2gsQ2hl
bWluIE1pbmVzIDksIENILTEyMDIgR2VuZXZhLCBTd2l0emVybGFuZCYjeEQ7VW5pdiBHZW5ldmEs
IEluc3QgRW52aXJvbm0gU2NpLCA2NiBCbHZkIENhcmwgVm9ndCwgQ0gtMTIwNSBHZW5ldmEsIFN3
aXR6ZXJsYW5kJiN4RDtaQUMgQ2hldmFsZW1lbnQsIEF1ZGRpY2UgQmlvZGl2ZXJzaXRlLCA1IFJ1
ZSBNb2xldHRlcywgRi01OTI4NiBSb29zdCBXYXJlbmRpbiwgRnJhbmNlJiN4RDtVbml2IEFuZ2Vy
cywgRmFjIFNjaSwgRi00OTA0NSBBbmdlcnMsIEZyYW5jZSYjeEQ7SU5SQUUgUEFDQSBDdHIgQWl4
IFByb3ZlbmNlLCBJbnN0IE5hdGwgUmVjaCBBZ3IgQWxpbWVudGF0ICZhbXA7IEVudmlyb25tLCBG
LTEzMTgyIEFpeCBFbiBQcm92ZW5jZSwgRnJhbmNlPC9hdXRoLWFkZHJlc3M+PHRpdGxlcz48dGl0
bGU+QSBwbGVhIGZvciBhIHdvcmxkd2lkZSBkZXZlbG9wbWVudCBvZiBkYXJrIGluZnJhc3RydWN0
dXJlIGZvciBiaW9kaXZlcnNpdHkgLSBQcmFjdGljYWwgZXhhbXBsZXMgYW5kIHdheXMgdG8gZ28g
Zm9yd2FyZDwvdGl0bGU+PHNlY29uZGFyeS10aXRsZT5MYW5kc2NhcGUgYW5kIFVyYmFuIFBsYW5u
aW5nPC9zZWNvbmRhcnktdGl0bGU+PGFsdC10aXRsZT5MYW5kc2NhcGUgVXJiYW4gUGxhbjwvYWx0
LXRpdGxlPjwvdGl0bGVzPjxwZXJpb2RpY2FsPjxmdWxsLXRpdGxlPkxhbmRzY2FwZSBhbmQgVXJi
YW4gUGxhbm5pbmc8L2Z1bGwtdGl0bGU+PGFiYnItMT5MYW5kc2NhcGUgVXJiYW4gUGxhbjwvYWJi
ci0xPjwvcGVyaW9kaWNhbD48YWx0LXBlcmlvZGljYWw+PGZ1bGwtdGl0bGU+TGFuZHNjYXBlIGFu
ZCBVcmJhbiBQbGFubmluZzwvZnVsbC10aXRsZT48YWJici0xPkxhbmRzY2FwZSBVcmJhbiBQbGFu
PC9hYmJyLTE+PC9hbHQtcGVyaW9kaWNhbD48dm9sdW1lPjIxOTwvdm9sdW1lPjxrZXl3b3Jkcz48
a2V5d29yZD5hbGFuPC9rZXl3b3JkPjxrZXl3b3JkPmdyZWVuIGluZnJhc3RydWN0dXJlPC9rZXl3
b3JkPjxrZXl3b3JkPmNvcnJpZG9yPC9rZXl3b3JkPjxrZXl3b3JkPmNvbm5lY3Rpdml0eTwva2V5
d29yZD48a2V5d29yZD5uYXR1cmUgY29uc2VydmF0aW9uPC9rZXl3b3JkPjxrZXl3b3JkPnBsYW5u
aW5nPC9rZXl3b3JkPjxrZXl3b3JkPmFydGlmaWNpYWwtbGlnaHQ8L2tleXdvcmQ+PGtleXdvcmQ+
cHJvdGVjdGVkIGFyZWFzPC9rZXl3b3JkPjxrZXl3b3JkPmJhdCBhY3Rpdml0eTwva2V5d29yZD48
a2V5d29yZD5uaWdodDwva2V5d29yZD48a2V5d29yZD5wb2xsdXRpb248L2tleXdvcmQ+PGtleXdv
cmQ+aW1wYWN0PC9rZXl3b3JkPjxrZXl3b3JkPmxhbmRzY2FwZTwva2V5d29yZD48a2V5d29yZD5u
ZXR3b3JrPC9rZXl3b3JkPjxrZXl3b3JkPmNpdHk8L2tleXdvcmQ+PGtleXdvcmQ+YXR0cmFjdGlv
bjwva2V5d29yZD48L2tleXdvcmRzPjxkYXRlcz48eWVhcj4yMDIyPC95ZWFyPjxwdWItZGF0ZXM+
PGRhdGU+TWFyPC9kYXRlPjwvcHViLWRhdGVzPjwvZGF0ZXM+PGlzYm4+MDE2OS0yMDQ2PC9pc2Ju
PjxhY2Nlc3Npb24tbnVtPldPUzowMDA3ODk2MTY0MDAwMDM8L2FjY2Vzc2lvbi1udW0+PHVybHM+
PHJlbGF0ZWQtdXJscz48dXJsPiZsdDtHbyB0byBJU0kmZ3Q7Oi8vV09TOjAwMDc4OTYxNjQwMDAw
MzwvdXJsPjwvcmVsYXRlZC11cmxzPjwvdXJscz48ZWxlY3Ryb25pYy1yZXNvdXJjZS1udW0+QVJU
TiAxMDQzMzImI3hEOzEwLjEwMTYvai5sYW5kdXJicGxhbi4yMDIxLjEwNDMzMjwvZWxlY3Ryb25p
Yy1yZXNvdXJjZS1udW0+PGxhbmd1YWdlPkVuZ2xpc2g8L2xhbmd1YWdlPjwvcmVjb3JkPjwvQ2l0
ZT48L0VuZE5vdGU+
</w:fldData>
        </w:fldChar>
      </w:r>
      <w:r>
        <w:rPr>
          <w:color w:val="000000" w:themeColor="text1"/>
        </w:rPr>
        <w:instrText xml:space="preserve"> ADDIN EN.CITE.DATA </w:instrText>
      </w:r>
      <w:r>
        <w:rPr>
          <w:color w:val="000000" w:themeColor="text1"/>
        </w:rPr>
      </w:r>
      <w:r>
        <w:rPr>
          <w:color w:val="000000" w:themeColor="text1"/>
        </w:rPr>
        <w:fldChar w:fldCharType="end"/>
      </w:r>
      <w:r w:rsidRPr="008700F3">
        <w:rPr>
          <w:color w:val="000000" w:themeColor="text1"/>
        </w:rPr>
      </w:r>
      <w:r w:rsidRPr="008700F3">
        <w:rPr>
          <w:color w:val="000000" w:themeColor="text1"/>
        </w:rPr>
        <w:fldChar w:fldCharType="separate"/>
      </w:r>
      <w:r>
        <w:rPr>
          <w:noProof/>
          <w:color w:val="000000" w:themeColor="text1"/>
        </w:rPr>
        <w:t>(</w:t>
      </w:r>
      <w:hyperlink w:anchor="_ENREF_29" w:tooltip="Korpach, 2022 #67" w:history="1">
        <w:r>
          <w:rPr>
            <w:noProof/>
            <w:color w:val="000000" w:themeColor="text1"/>
          </w:rPr>
          <w:t>Korpach et al., 2022</w:t>
        </w:r>
      </w:hyperlink>
      <w:r>
        <w:rPr>
          <w:noProof/>
          <w:color w:val="000000" w:themeColor="text1"/>
        </w:rPr>
        <w:t xml:space="preserve">;  </w:t>
      </w:r>
      <w:hyperlink w:anchor="_ENREF_51" w:tooltip="Sordello, 2022 #68" w:history="1">
        <w:r>
          <w:rPr>
            <w:noProof/>
            <w:color w:val="000000" w:themeColor="text1"/>
          </w:rPr>
          <w:t>Sordello et al., 2022</w:t>
        </w:r>
      </w:hyperlink>
      <w:r>
        <w:rPr>
          <w:noProof/>
          <w:color w:val="000000" w:themeColor="text1"/>
        </w:rPr>
        <w:t>)</w:t>
      </w:r>
      <w:r w:rsidRPr="008700F3">
        <w:rPr>
          <w:color w:val="000000" w:themeColor="text1"/>
        </w:rPr>
        <w:fldChar w:fldCharType="end"/>
      </w:r>
      <w:r w:rsidRPr="001F7530">
        <w:rPr>
          <w:color w:val="000000" w:themeColor="text1"/>
        </w:rPr>
        <w:t>. However, these studies have generally treated stopover distribution, local light responses, and corridor connectivity separately. Few studies have integrated tracking-derived habitat-use units and graded migration corridors within the same observed migration route to quantify ALAN exposure at both habitat and corridor scales.</w:t>
      </w:r>
    </w:p>
    <w:p w14:paraId="67458B4C" w14:textId="77777777" w:rsidR="008420C7" w:rsidRPr="007E7B7A" w:rsidRDefault="008420C7" w:rsidP="008420C7">
      <w:pPr>
        <w:keepNext/>
        <w:spacing w:before="20" w:after="40" w:line="269" w:lineRule="auto"/>
        <w:rPr>
          <w:lang w:eastAsia="zh-CN"/>
        </w:rPr>
      </w:pPr>
      <w:r>
        <w:rPr>
          <w:rFonts w:ascii="宋体" w:hAnsi="宋体" w:cs="宋体" w:hint="eastAsia"/>
          <w:b/>
          <w:color w:val="C00000"/>
          <w:sz w:val="17"/>
        </w:rPr>
        <w:t>【</w:t>
      </w:r>
      <w:r>
        <w:rPr>
          <w:rFonts w:eastAsia="Noto Serif CJK SC"/>
          <w:b/>
          <w:color w:val="C00000"/>
          <w:sz w:val="17"/>
        </w:rPr>
        <w:t>Revised English</w:t>
      </w:r>
      <w:r>
        <w:rPr>
          <w:rFonts w:ascii="宋体" w:hAnsi="宋体" w:cs="宋体" w:hint="eastAsia"/>
          <w:b/>
          <w:color w:val="C00000"/>
          <w:sz w:val="17"/>
        </w:rPr>
        <w:t>】</w:t>
      </w:r>
    </w:p>
    <w:p w14:paraId="71FDD52C" w14:textId="77777777" w:rsidR="008420C7" w:rsidRPr="00441E09" w:rsidRDefault="008420C7" w:rsidP="008420C7">
      <w:pPr>
        <w:pStyle w:val="af2"/>
        <w:ind w:firstLineChars="200" w:firstLine="420"/>
        <w:jc w:val="both"/>
        <w:rPr>
          <w:color w:val="FF0000"/>
          <w:lang w:eastAsia="zh-CN"/>
        </w:rPr>
      </w:pPr>
      <w:r>
        <w:rPr>
          <w:color w:val="FF0000"/>
        </w:rPr>
        <w:t>Stopover sites are key ecological nodes during migration because birds use them to rest, replenish energy reserves, and reduce exposure to adverse weather; consequently, stopover quality can influence migration speed, survival, and overall migration performance (</w:t>
      </w:r>
      <w:proofErr w:type="spellStart"/>
      <w:r>
        <w:rPr>
          <w:color w:val="FF0000"/>
        </w:rPr>
        <w:t>Schmaljohann</w:t>
      </w:r>
      <w:proofErr w:type="spellEnd"/>
      <w:r>
        <w:rPr>
          <w:color w:val="FF0000"/>
        </w:rPr>
        <w:t xml:space="preserve"> and </w:t>
      </w:r>
      <w:proofErr w:type="spellStart"/>
      <w:r>
        <w:rPr>
          <w:color w:val="FF0000"/>
        </w:rPr>
        <w:t>Eikenaar</w:t>
      </w:r>
      <w:proofErr w:type="spellEnd"/>
      <w:r>
        <w:rPr>
          <w:color w:val="FF0000"/>
        </w:rPr>
        <w:t xml:space="preserve">, 2017; </w:t>
      </w:r>
      <w:proofErr w:type="spellStart"/>
      <w:r>
        <w:rPr>
          <w:color w:val="FF0000"/>
        </w:rPr>
        <w:t>Schmaljohann</w:t>
      </w:r>
      <w:proofErr w:type="spellEnd"/>
      <w:r>
        <w:rPr>
          <w:color w:val="FF0000"/>
        </w:rPr>
        <w:t xml:space="preserve"> et al., 2022). Existing ALAN research has developed along several largely separate spatial scales. Regional radar and remote-sensing studies have related ALAN to broad stopover distributions, with migrant density increasing near bright regions at broad scales but sometimes declining close to intense local sources (Horton et al., 2023; McLaren et al., 2018). Local studies of illuminated structures and low-level coastal light patches have documented concentration, disorientation, and altered flight behavior (</w:t>
      </w:r>
      <w:proofErr w:type="spellStart"/>
      <w:r>
        <w:rPr>
          <w:color w:val="FF0000"/>
        </w:rPr>
        <w:t>Hirschhofer</w:t>
      </w:r>
      <w:proofErr w:type="spellEnd"/>
      <w:r>
        <w:rPr>
          <w:color w:val="FF0000"/>
        </w:rPr>
        <w:t xml:space="preserve"> et al., 2026; Van Doren et al., 2017). Connectivity studies have further shown that urbanization and ALAN can reduce the functional connectivity of nocturnal aerial habitat and have motivated the protection of connected dark infrastructure (</w:t>
      </w:r>
      <w:proofErr w:type="spellStart"/>
      <w:r>
        <w:rPr>
          <w:color w:val="FF0000"/>
        </w:rPr>
        <w:t>Korpach</w:t>
      </w:r>
      <w:proofErr w:type="spellEnd"/>
      <w:r>
        <w:rPr>
          <w:color w:val="FF0000"/>
        </w:rPr>
        <w:t xml:space="preserve"> et al., 2022; Sordello et al., 2022). </w:t>
      </w:r>
      <w:r w:rsidRPr="0079139A">
        <w:rPr>
          <w:color w:val="FF0000"/>
          <w:highlight w:val="yellow"/>
        </w:rPr>
        <w:t>However, stopover exposure, local behavioral responses, and corridor connectivity are commonly analyzed separately.</w:t>
      </w:r>
      <w:r w:rsidRPr="0079139A">
        <w:rPr>
          <w:color w:val="FF0000"/>
        </w:rPr>
        <w:t xml:space="preserve"> Few studies have quantified both tracking-derived habitat-use units and graded movement corridors within the same observed route, </w:t>
      </w:r>
      <w:r w:rsidRPr="0079139A">
        <w:rPr>
          <w:color w:val="FF0000"/>
          <w:highlight w:val="yellow"/>
        </w:rPr>
        <w:t>using metrics suited to the different ecological meanings of residence and transit exposure.</w:t>
      </w:r>
    </w:p>
    <w:p w14:paraId="31E7EEC6" w14:textId="77777777" w:rsidR="008420C7" w:rsidRDefault="008420C7" w:rsidP="008420C7">
      <w:pPr>
        <w:pStyle w:val="af2"/>
        <w:ind w:firstLineChars="200" w:firstLine="420"/>
        <w:jc w:val="both"/>
        <w:rPr>
          <w:color w:val="000000" w:themeColor="text1"/>
          <w:lang w:eastAsia="zh-CN"/>
        </w:rPr>
      </w:pPr>
      <w:r w:rsidRPr="002C6F8A">
        <w:rPr>
          <w:color w:val="000000" w:themeColor="text1"/>
        </w:rPr>
        <w:t>Advances in animal trajectory processing and trajectory analysis have provided new ways to transform raw high-frequency tracking fixes into ecologically meaningful units, such as stopover sites, habitat-use units, and repeated route-use patterns, for subsequent ALAN exposure assessment</w:t>
      </w:r>
      <w:r>
        <w:rPr>
          <w:color w:val="000000" w:themeColor="text1"/>
        </w:rPr>
        <w:fldChar w:fldCharType="begin">
          <w:fldData xml:space="preserve">PEVuZE5vdGU+PENpdGU+PEF1dGhvcj5HdXB0ZTwvQXV0aG9yPjxZZWFyPjIwMjI8L1llYXI+PFJl
Y051bT4yODwvUmVjTnVtPjxEaXNwbGF5VGV4dD4oQWxhdmkgZXQgYWwuLCAyMDIyOyAgRGVtxaFh
ciBldCBhbC4sIDIwMjE7ICBHdXB0ZSBldCBhbC4sIDIwMjIpPC9EaXNwbGF5VGV4dD48cmVjb3Jk
PjxyZWMtbnVtYmVyPjI4PC9yZWMtbnVtYmVyPjxmb3JlaWduLWtleXM+PGtleSBhcHA9IkVOIiBk
Yi1pZD0id3ZkcHMwcHhzMDUwOWRlNXh4cHZ0emRmd3d4MHNzcmF0dnA5IiB0aW1lc3RhbXA9IjE3
NzU5ODM0NDkiPjI4PC9rZXk+PC9mb3JlaWduLWtleXM+PHJlZi10eXBlIG5hbWU9IkpvdXJuYWwg
QXJ0aWNsZSI+MTc8L3JlZi10eXBlPjxjb250cmlidXRvcnM+PGF1dGhvcnM+PGF1dGhvcj5HdXB0
ZSwgUC4gUi48L2F1dGhvcj48YXV0aG9yPkJlYXJkc3dvcnRoLCBDLiBFLjwvYXV0aG9yPjxhdXRo
b3I+U3BpZWdlbCwgTy48L2F1dGhvcj48YXV0aG9yPkxvdXJpZSwgRS48L2F1dGhvcj48YXV0aG9y
PlRvbGVkbywgUy48L2F1dGhvcj48YXV0aG9yPk5hdGhhbiwgUi48L2F1dGhvcj48YXV0aG9yPkJp
amxldmVsZCwgQS4gSS48L2F1dGhvcj48L2F1dGhvcnM+PC9jb250cmlidXRvcnM+PGF1dGgtYWRk
cmVzcz5Hcm9uaW5nZW4gSW5zdGl0dXRlIGZvciBFdm9sdXRpb25hcnkgTGlmZSBTY2llbmNlcywg
VW5pdmVyc2l0eSBvZiBHcm9uaW5nZW4sIEdyb25pbmdlbiwgVGhlIE5ldGhlcmxhbmRzLiYjeEQ7
RGVwYXJ0bWVudCBvZiBDb2FzdGFsIFN5c3RlbXMsIE5JT1ogUm95YWwgTmV0aGVybGFuZHMgSW5z
dGl0dXRlIGZvciBTZWEgUmVzZWFyY2gsIERlbiBCdXJnLCBUaGUgTmV0aGVybGFuZHMuJiN4RDtT
Y2hvb2wgb2YgWm9vbG9neSwgRmFjdWx0eSBvZiBMaWZlIFNjaWVuY2VzLCBUZWwgQXZpdiBVbml2
ZXJzaXR5LCBUZWwgQXZpdiwgSXNyYWVsLiYjeEQ7TWluZXJ2YSBDZW50ZXIgZm9yIE1vdmVtZW50
IEVjb2xvZ3ksIFRoZSBIZWJyZXcgVW5pdmVyc2l0eSBvZiBKZXJ1c2FsZW0sIEplcnVzYWxlbSwg
SXNyYWVsLiYjeEQ7TW92ZW1lbnQgRWNvbG9neSBMYWIsIERlcGFydG1lbnQgb2YgRWNvbG9neSwg
RXZvbHV0aW9uLCBhbmQgQmVoYXZpb3IsIEFsZXhhbmRlciBTaWxiZXJtYW4gSW5zdGl0dXRlIG9m
IExpZmUgU2NpZW5jZXMsIFRoZSBIZWJyZXcgVW5pdmVyc2l0eSBvZiBKZXJ1c2FsZW0sIEplcnVz
YWxlbSwgSXNyYWVsLiYjeEQ7QmxhdmF0bmlrIFNjaG9vbCBvZiBDb21wdXRlciBTY2llbmNlLCBU
ZWwgQXZpdiBVbml2ZXJzaXR5LCBUZWwgQXZpdiwgSXNyYWVsLjwvYXV0aC1hZGRyZXNzPjx0aXRs
ZXM+PHRpdGxlPkEgZ3VpZGUgdG8gcHJlLXByb2Nlc3NpbmcgaGlnaC10aHJvdWdocHV0IGFuaW1h
bCB0cmFja2luZyBkYXRhPC90aXRsZT48c2Vjb25kYXJ5LXRpdGxlPkogQW5pbSBFY29sPC9zZWNv
bmRhcnktdGl0bGU+PC90aXRsZXM+PHBlcmlvZGljYWw+PGZ1bGwtdGl0bGU+SiBBbmltIEVjb2w8
L2Z1bGwtdGl0bGU+PC9wZXJpb2RpY2FsPjxwYWdlcz4yODctMzA3PC9wYWdlcz48dm9sdW1lPjkx
PC92b2x1bWU+PG51bWJlcj4yPC9udW1iZXI+PGVkaXRpb24+MjAyMTExMTY8L2VkaXRpb24+PGtl
eXdvcmRzPjxrZXl3b3JkPkFuaW1hbHM8L2tleXdvcmQ+PGtleXdvcmQ+Kk1vdmVtZW50PC9rZXl3
b3JkPjxrZXl3b3JkPlJlcHJvZHVjaWJpbGl0eSBvZiBSZXN1bHRzPC9rZXl3b3JkPjxrZXl3b3Jk
PmF0bGFzdG9vbHM8L2tleXdvcmQ+PGtleXdvcmQ+QVRMQVMgdHJhY2tpbmc8L2tleXdvcmQ+PGtl
eXdvcmQ+YmlnIGRhdGE8L2tleXdvcmQ+PGtleXdvcmQ+YmlvdGVsZW1ldHJ5PC9rZXl3b3JkPjxr
ZXl3b3JkPmRhdGEgY2xlYW5pbmc8L2tleXdvcmQ+PGtleXdvcmQ+aGlnaC10aHJvdWdocHV0IG1v
dmVtZW50IGVjb2xvZ3k8L2tleXdvcmQ+PGtleXdvcmQ+cmVzaWRlbmNlIHBhdGNoPC9rZXl3b3Jk
PjxrZXl3b3JkPnJldmVyc2UgR1BTPC9rZXl3b3JkPjwva2V5d29yZHM+PGRhdGVzPjx5ZWFyPjIw
MjI8L3llYXI+PHB1Yi1kYXRlcz48ZGF0ZT5GZWI8L2RhdGU+PC9wdWItZGF0ZXM+PC9kYXRlcz48
aXNibj4xMzY1LTI2NTYgKEVsZWN0cm9uaWMpJiN4RDswMDIxLTg3OTAgKFByaW50KSYjeEQ7MDAy
MS04NzkwIChMaW5raW5nKTwvaXNibj48YWNjZXNzaW9uLW51bT4zNDY1NzI5NjwvYWNjZXNzaW9u
LW51bT48dXJscz48cmVsYXRlZC11cmxzPjx1cmw+aHR0cHM6Ly93d3cubmNiaS5ubG0ubmloLmdv
di9wdWJtZWQvMzQ2NTcyOTY8L3VybD48L3JlbGF0ZWQtdXJscz48L3VybHM+PGN1c3RvbTE+VGhl
IGF1dGhvcnMgZGVjbGFyZSB0aGF0IHRoZXkgaGF2ZSBubyBjb21wZXRpbmcgaW50ZXJlc3RzLjwv
Y3VzdG9tMT48Y3VzdG9tMj5QTUM5Mjk5MjM2PC9jdXN0b20yPjxlbGVjdHJvbmljLXJlc291cmNl
LW51bT4xMC4xMTExLzEzNjUtMjY1Ni4xMzYxMDwvZWxlY3Ryb25pYy1yZXNvdXJjZS1udW0+PHJl
bW90ZS1kYXRhYmFzZS1uYW1lPk1lZGxpbmU8L3JlbW90ZS1kYXRhYmFzZS1uYW1lPjxyZW1vdGUt
ZGF0YWJhc2UtcHJvdmlkZXI+TkxNPC9yZW1vdGUtZGF0YWJhc2UtcHJvdmlkZXI+PC9yZWNvcmQ+
PC9DaXRlPjxDaXRlPjxBdXRob3I+QWxhdmk8L0F1dGhvcj48WWVhcj4yMDIyPC9ZZWFyPjxSZWNO
dW0+MjwvUmVjTnVtPjxyZWNvcmQ+PHJlYy1udW1iZXI+MjwvcmVjLW51bWJlcj48Zm9yZWlnbi1r
ZXlzPjxrZXkgYXBwPSJFTiIgZGItaWQ9Ind2ZHBzMHB4czA1MDlkZTV4eHB2dHpkZnd3eDBzc3Jh
dHZwOSIgdGltZXN0YW1wPSIxNzc1OTgzMjcwIj4yPC9rZXk+PC9mb3JlaWduLWtleXM+PHJlZi10
eXBlIG5hbWU9IkpvdXJuYWwgQXJ0aWNsZSI+MTc8L3JlZi10eXBlPjxjb250cmlidXRvcnM+PGF1
dGhvcnM+PGF1dGhvcj5BbGF2aSwgU2hhdWhpbiBFLjwvYXV0aG9yPjxhdXRob3I+VmluaW5nLCBB
bGV4YW5kZXIgUS48L2F1dGhvcj48YXV0aG9yPkNhaWxsYXVkLCBEYW1pZW48L2F1dGhvcj48YXV0
aG9yPkhpcnNjaCwgQmVuIFQuPC9hdXRob3I+PGF1dGhvcj5IYXZtw7hsbGVyLCBSYXNtdXMgV29y
c8O4ZTwvYXV0aG9yPjxhdXRob3I+SGF2bcO4bGxlciwgTGlubmVhIFcuPC9hdXRob3I+PGF1dGhv
cj5LYXlzLCBSb2xhbmQ8L2F1dGhvcj48YXV0aG9yPkNyb2Zvb3QsIE1hcmdhcmV0IEMuPC9hdXRo
b3I+PC9hdXRob3JzPjwvY29udHJpYnV0b3JzPjx0aXRsZXM+PHRpdGxlPkEgUXVhbnRpdGF0aXZl
IEZyYW1ld29yayBmb3IgSWRlbnRpZnlpbmcgUGF0dGVybnMgb2YgUm91dGUtVXNlIGluIEFuaW1h
bCBNb3ZlbWVudCBEYXRhPC90aXRsZT48c2Vjb25kYXJ5LXRpdGxlPkZyb250aWVycyBpbiBFY29s
b2d5IGFuZCBFdm9sdXRpb248L3NlY29uZGFyeS10aXRsZT48L3RpdGxlcz48cGVyaW9kaWNhbD48
ZnVsbC10aXRsZT5Gcm9udGllcnMgaW4gRWNvbG9neSBhbmQgRXZvbHV0aW9uPC9mdWxsLXRpdGxl
PjwvcGVyaW9kaWNhbD48dm9sdW1lPjk8L3ZvbHVtZT48ZGF0ZXM+PHllYXI+MjAyMjwveWVhcj48
L2RhdGVzPjxpc2JuPjIyOTYtNzAxWDwvaXNibj48dXJscz48L3VybHM+PGVsZWN0cm9uaWMtcmVz
b3VyY2UtbnVtPjEwLjMzODkvZmV2by4yMDIxLjc0MzAxNDwvZWxlY3Ryb25pYy1yZXNvdXJjZS1u
dW0+PC9yZWNvcmQ+PC9DaXRlPjxDaXRlPjxBdXRob3I+RGVtxaFhcjwvQXV0aG9yPjxZZWFyPjIw
MjE8L1llYXI+PFJlY051bT4yMTwvUmVjTnVtPjxyZWNvcmQ+PHJlYy1udW1iZXI+MjE8L3JlYy1u
dW1iZXI+PGZvcmVpZ24ta2V5cz48a2V5IGFwcD0iRU4iIGRiLWlkPSJ3dmRwczBweHMwNTA5ZGU1
eHhwdnR6ZGZ3d3gwc3NyYXR2cDkiIHRpbWVzdGFtcD0iMTc3NTk4MzM4NiI+MjE8L2tleT48L2Zv
cmVpZ24ta2V5cz48cmVmLXR5cGUgbmFtZT0iSm91cm5hbCBBcnRpY2xlIj4xNzwvcmVmLXR5cGU+
PGNvbnRyaWJ1dG9ycz48YXV0aG9ycz48YXV0aG9yPkRlbcWhYXIsIFVyxaFrYTwvYXV0aG9yPjxh
dXRob3I+TG9uZywgSmVkIEEuPC9hdXRob3I+PGF1dGhvcj5CZW5pdGV6LVBhZXosIEZlcm5hbmRv
PC9hdXRob3I+PGF1dGhvcj5CcnVtIEJhc3RvcywgVmFuZXNzYTwvYXV0aG9yPjxhdXRob3I+TWFy
aW9uLCBTb2zDqG5lPC9hdXRob3I+PGF1dGhvcj5NYXJ0aW4sIEdpbmE8L2F1dGhvcj48YXV0aG9y
PlNla3VsacSHLCBTZWJhc3RpamFuPC9hdXRob3I+PGF1dGhvcj5TbW9sYWssIEthbWlsPC9hdXRo
b3I+PGF1dGhvcj5aZWluLCBCZWF0ZTwvYXV0aG9yPjxhdXRob3I+U2nFgmEtTm93aWNrYSwgS2F0
YXJ6eW5hPC9hdXRob3I+PC9hdXRob3JzPjwvY29udHJpYnV0b3JzPjx0aXRsZXM+PHRpdGxlPkVz
dGFibGlzaGluZyB0aGUgaW50ZWdyYXRlZCBzY2llbmNlIG9mIG1vdmVtZW50OiBicmluZ2luZyB0
b2dldGhlciBjb25jZXB0cyBhbmQgbWV0aG9kcyBmcm9tIGFuaW1hbCBhbmQgaHVtYW4gbW92ZW1l
bnQgYW5hbHlzaXM8L3RpdGxlPjxzZWNvbmRhcnktdGl0bGU+SW50ZXJuYXRpb25hbCBKb3VybmFs
IG9mIEdlb2dyYXBoaWNhbCBJbmZvcm1hdGlvbiBTY2llbmNlPC9zZWNvbmRhcnktdGl0bGU+PC90
aXRsZXM+PHBlcmlvZGljYWw+PGZ1bGwtdGl0bGU+SW50ZXJuYXRpb25hbCBKb3VybmFsIG9mIEdl
b2dyYXBoaWNhbCBJbmZvcm1hdGlvbiBTY2llbmNlPC9mdWxsLXRpdGxlPjwvcGVyaW9kaWNhbD48
cGFnZXM+MTI3My0xMzA4PC9wYWdlcz48dm9sdW1lPjM1PC92b2x1bWU+PG51bWJlcj43PC9udW1i
ZXI+PHNlY3Rpb24+MTI3Mzwvc2VjdGlvbj48ZGF0ZXM+PHllYXI+MjAyMTwveWVhcj48L2RhdGVz
Pjxpc2JuPjEzNjUtODgxNiYjeEQ7MTM2Mi0zMDg3PC9pc2JuPjx1cmxzPjwvdXJscz48ZWxlY3Ry
b25pYy1yZXNvdXJjZS1udW0+MTAuMTA4MC8xMzY1ODgxNi4yMDIxLjE4ODA1ODk8L2VsZWN0cm9u
aWMtcmVzb3VyY2UtbnVtPjwvcmVjb3JkPjwvQ2l0ZT48L0VuZE5vdGU+AG==
</w:fldData>
        </w:fldChar>
      </w:r>
      <w:r>
        <w:rPr>
          <w:color w:val="000000" w:themeColor="text1"/>
        </w:rPr>
        <w:instrText xml:space="preserve"> ADDIN EN.CITE </w:instrText>
      </w:r>
      <w:r>
        <w:rPr>
          <w:color w:val="000000" w:themeColor="text1"/>
        </w:rPr>
        <w:fldChar w:fldCharType="begin">
          <w:fldData xml:space="preserve">PEVuZE5vdGU+PENpdGU+PEF1dGhvcj5HdXB0ZTwvQXV0aG9yPjxZZWFyPjIwMjI8L1llYXI+PFJl
Y051bT4yODwvUmVjTnVtPjxEaXNwbGF5VGV4dD4oQWxhdmkgZXQgYWwuLCAyMDIyOyAgRGVtxaFh
ciBldCBhbC4sIDIwMjE7ICBHdXB0ZSBldCBhbC4sIDIwMjIpPC9EaXNwbGF5VGV4dD48cmVjb3Jk
PjxyZWMtbnVtYmVyPjI4PC9yZWMtbnVtYmVyPjxmb3JlaWduLWtleXM+PGtleSBhcHA9IkVOIiBk
Yi1pZD0id3ZkcHMwcHhzMDUwOWRlNXh4cHZ0emRmd3d4MHNzcmF0dnA5IiB0aW1lc3RhbXA9IjE3
NzU5ODM0NDkiPjI4PC9rZXk+PC9mb3JlaWduLWtleXM+PHJlZi10eXBlIG5hbWU9IkpvdXJuYWwg
QXJ0aWNsZSI+MTc8L3JlZi10eXBlPjxjb250cmlidXRvcnM+PGF1dGhvcnM+PGF1dGhvcj5HdXB0
ZSwgUC4gUi48L2F1dGhvcj48YXV0aG9yPkJlYXJkc3dvcnRoLCBDLiBFLjwvYXV0aG9yPjxhdXRo
b3I+U3BpZWdlbCwgTy48L2F1dGhvcj48YXV0aG9yPkxvdXJpZSwgRS48L2F1dGhvcj48YXV0aG9y
PlRvbGVkbywgUy48L2F1dGhvcj48YXV0aG9yPk5hdGhhbiwgUi48L2F1dGhvcj48YXV0aG9yPkJp
amxldmVsZCwgQS4gSS48L2F1dGhvcj48L2F1dGhvcnM+PC9jb250cmlidXRvcnM+PGF1dGgtYWRk
cmVzcz5Hcm9uaW5nZW4gSW5zdGl0dXRlIGZvciBFdm9sdXRpb25hcnkgTGlmZSBTY2llbmNlcywg
VW5pdmVyc2l0eSBvZiBHcm9uaW5nZW4sIEdyb25pbmdlbiwgVGhlIE5ldGhlcmxhbmRzLiYjeEQ7
RGVwYXJ0bWVudCBvZiBDb2FzdGFsIFN5c3RlbXMsIE5JT1ogUm95YWwgTmV0aGVybGFuZHMgSW5z
dGl0dXRlIGZvciBTZWEgUmVzZWFyY2gsIERlbiBCdXJnLCBUaGUgTmV0aGVybGFuZHMuJiN4RDtT
Y2hvb2wgb2YgWm9vbG9neSwgRmFjdWx0eSBvZiBMaWZlIFNjaWVuY2VzLCBUZWwgQXZpdiBVbml2
ZXJzaXR5LCBUZWwgQXZpdiwgSXNyYWVsLiYjeEQ7TWluZXJ2YSBDZW50ZXIgZm9yIE1vdmVtZW50
IEVjb2xvZ3ksIFRoZSBIZWJyZXcgVW5pdmVyc2l0eSBvZiBKZXJ1c2FsZW0sIEplcnVzYWxlbSwg
SXNyYWVsLiYjeEQ7TW92ZW1lbnQgRWNvbG9neSBMYWIsIERlcGFydG1lbnQgb2YgRWNvbG9neSwg
RXZvbHV0aW9uLCBhbmQgQmVoYXZpb3IsIEFsZXhhbmRlciBTaWxiZXJtYW4gSW5zdGl0dXRlIG9m
IExpZmUgU2NpZW5jZXMsIFRoZSBIZWJyZXcgVW5pdmVyc2l0eSBvZiBKZXJ1c2FsZW0sIEplcnVz
YWxlbSwgSXNyYWVsLiYjeEQ7QmxhdmF0bmlrIFNjaG9vbCBvZiBDb21wdXRlciBTY2llbmNlLCBU
ZWwgQXZpdiBVbml2ZXJzaXR5LCBUZWwgQXZpdiwgSXNyYWVsLjwvYXV0aC1hZGRyZXNzPjx0aXRs
ZXM+PHRpdGxlPkEgZ3VpZGUgdG8gcHJlLXByb2Nlc3NpbmcgaGlnaC10aHJvdWdocHV0IGFuaW1h
bCB0cmFja2luZyBkYXRhPC90aXRsZT48c2Vjb25kYXJ5LXRpdGxlPkogQW5pbSBFY29sPC9zZWNv
bmRhcnktdGl0bGU+PC90aXRsZXM+PHBlcmlvZGljYWw+PGZ1bGwtdGl0bGU+SiBBbmltIEVjb2w8
L2Z1bGwtdGl0bGU+PC9wZXJpb2RpY2FsPjxwYWdlcz4yODctMzA3PC9wYWdlcz48dm9sdW1lPjkx
PC92b2x1bWU+PG51bWJlcj4yPC9udW1iZXI+PGVkaXRpb24+MjAyMTExMTY8L2VkaXRpb24+PGtl
eXdvcmRzPjxrZXl3b3JkPkFuaW1hbHM8L2tleXdvcmQ+PGtleXdvcmQ+Kk1vdmVtZW50PC9rZXl3
b3JkPjxrZXl3b3JkPlJlcHJvZHVjaWJpbGl0eSBvZiBSZXN1bHRzPC9rZXl3b3JkPjxrZXl3b3Jk
PmF0bGFzdG9vbHM8L2tleXdvcmQ+PGtleXdvcmQ+QVRMQVMgdHJhY2tpbmc8L2tleXdvcmQ+PGtl
eXdvcmQ+YmlnIGRhdGE8L2tleXdvcmQ+PGtleXdvcmQ+YmlvdGVsZW1ldHJ5PC9rZXl3b3JkPjxr
ZXl3b3JkPmRhdGEgY2xlYW5pbmc8L2tleXdvcmQ+PGtleXdvcmQ+aGlnaC10aHJvdWdocHV0IG1v
dmVtZW50IGVjb2xvZ3k8L2tleXdvcmQ+PGtleXdvcmQ+cmVzaWRlbmNlIHBhdGNoPC9rZXl3b3Jk
PjxrZXl3b3JkPnJldmVyc2UgR1BTPC9rZXl3b3JkPjwva2V5d29yZHM+PGRhdGVzPjx5ZWFyPjIw
MjI8L3llYXI+PHB1Yi1kYXRlcz48ZGF0ZT5GZWI8L2RhdGU+PC9wdWItZGF0ZXM+PC9kYXRlcz48
aXNibj4xMzY1LTI2NTYgKEVsZWN0cm9uaWMpJiN4RDswMDIxLTg3OTAgKFByaW50KSYjeEQ7MDAy
MS04NzkwIChMaW5raW5nKTwvaXNibj48YWNjZXNzaW9uLW51bT4zNDY1NzI5NjwvYWNjZXNzaW9u
LW51bT48dXJscz48cmVsYXRlZC11cmxzPjx1cmw+aHR0cHM6Ly93d3cubmNiaS5ubG0ubmloLmdv
di9wdWJtZWQvMzQ2NTcyOTY8L3VybD48L3JlbGF0ZWQtdXJscz48L3VybHM+PGN1c3RvbTE+VGhl
IGF1dGhvcnMgZGVjbGFyZSB0aGF0IHRoZXkgaGF2ZSBubyBjb21wZXRpbmcgaW50ZXJlc3RzLjwv
Y3VzdG9tMT48Y3VzdG9tMj5QTUM5Mjk5MjM2PC9jdXN0b20yPjxlbGVjdHJvbmljLXJlc291cmNl
LW51bT4xMC4xMTExLzEzNjUtMjY1Ni4xMzYxMDwvZWxlY3Ryb25pYy1yZXNvdXJjZS1udW0+PHJl
bW90ZS1kYXRhYmFzZS1uYW1lPk1lZGxpbmU8L3JlbW90ZS1kYXRhYmFzZS1uYW1lPjxyZW1vdGUt
ZGF0YWJhc2UtcHJvdmlkZXI+TkxNPC9yZW1vdGUtZGF0YWJhc2UtcHJvdmlkZXI+PC9yZWNvcmQ+
PC9DaXRlPjxDaXRlPjxBdXRob3I+QWxhdmk8L0F1dGhvcj48WWVhcj4yMDIyPC9ZZWFyPjxSZWNO
dW0+MjwvUmVjTnVtPjxyZWNvcmQ+PHJlYy1udW1iZXI+MjwvcmVjLW51bWJlcj48Zm9yZWlnbi1r
ZXlzPjxrZXkgYXBwPSJFTiIgZGItaWQ9Ind2ZHBzMHB4czA1MDlkZTV4eHB2dHpkZnd3eDBzc3Jh
dHZwOSIgdGltZXN0YW1wPSIxNzc1OTgzMjcwIj4yPC9rZXk+PC9mb3JlaWduLWtleXM+PHJlZi10
eXBlIG5hbWU9IkpvdXJuYWwgQXJ0aWNsZSI+MTc8L3JlZi10eXBlPjxjb250cmlidXRvcnM+PGF1
dGhvcnM+PGF1dGhvcj5BbGF2aSwgU2hhdWhpbiBFLjwvYXV0aG9yPjxhdXRob3I+VmluaW5nLCBB
bGV4YW5kZXIgUS48L2F1dGhvcj48YXV0aG9yPkNhaWxsYXVkLCBEYW1pZW48L2F1dGhvcj48YXV0
aG9yPkhpcnNjaCwgQmVuIFQuPC9hdXRob3I+PGF1dGhvcj5IYXZtw7hsbGVyLCBSYXNtdXMgV29y
c8O4ZTwvYXV0aG9yPjxhdXRob3I+SGF2bcO4bGxlciwgTGlubmVhIFcuPC9hdXRob3I+PGF1dGhv
cj5LYXlzLCBSb2xhbmQ8L2F1dGhvcj48YXV0aG9yPkNyb2Zvb3QsIE1hcmdhcmV0IEMuPC9hdXRo
b3I+PC9hdXRob3JzPjwvY29udHJpYnV0b3JzPjx0aXRsZXM+PHRpdGxlPkEgUXVhbnRpdGF0aXZl
IEZyYW1ld29yayBmb3IgSWRlbnRpZnlpbmcgUGF0dGVybnMgb2YgUm91dGUtVXNlIGluIEFuaW1h
bCBNb3ZlbWVudCBEYXRhPC90aXRsZT48c2Vjb25kYXJ5LXRpdGxlPkZyb250aWVycyBpbiBFY29s
b2d5IGFuZCBFdm9sdXRpb248L3NlY29uZGFyeS10aXRsZT48L3RpdGxlcz48cGVyaW9kaWNhbD48
ZnVsbC10aXRsZT5Gcm9udGllcnMgaW4gRWNvbG9neSBhbmQgRXZvbHV0aW9uPC9mdWxsLXRpdGxl
PjwvcGVyaW9kaWNhbD48dm9sdW1lPjk8L3ZvbHVtZT48ZGF0ZXM+PHllYXI+MjAyMjwveWVhcj48
L2RhdGVzPjxpc2JuPjIyOTYtNzAxWDwvaXNibj48dXJscz48L3VybHM+PGVsZWN0cm9uaWMtcmVz
b3VyY2UtbnVtPjEwLjMzODkvZmV2by4yMDIxLjc0MzAxNDwvZWxlY3Ryb25pYy1yZXNvdXJjZS1u
dW0+PC9yZWNvcmQ+PC9DaXRlPjxDaXRlPjxBdXRob3I+RGVtxaFhcjwvQXV0aG9yPjxZZWFyPjIw
MjE8L1llYXI+PFJlY051bT4yMTwvUmVjTnVtPjxyZWNvcmQ+PHJlYy1udW1iZXI+MjE8L3JlYy1u
dW1iZXI+PGZvcmVpZ24ta2V5cz48a2V5IGFwcD0iRU4iIGRiLWlkPSJ3dmRwczBweHMwNTA5ZGU1
eHhwdnR6ZGZ3d3gwc3NyYXR2cDkiIHRpbWVzdGFtcD0iMTc3NTk4MzM4NiI+MjE8L2tleT48L2Zv
cmVpZ24ta2V5cz48cmVmLXR5cGUgbmFtZT0iSm91cm5hbCBBcnRpY2xlIj4xNzwvcmVmLXR5cGU+
PGNvbnRyaWJ1dG9ycz48YXV0aG9ycz48YXV0aG9yPkRlbcWhYXIsIFVyxaFrYTwvYXV0aG9yPjxh
dXRob3I+TG9uZywgSmVkIEEuPC9hdXRob3I+PGF1dGhvcj5CZW5pdGV6LVBhZXosIEZlcm5hbmRv
PC9hdXRob3I+PGF1dGhvcj5CcnVtIEJhc3RvcywgVmFuZXNzYTwvYXV0aG9yPjxhdXRob3I+TWFy
aW9uLCBTb2zDqG5lPC9hdXRob3I+PGF1dGhvcj5NYXJ0aW4sIEdpbmE8L2F1dGhvcj48YXV0aG9y
PlNla3VsacSHLCBTZWJhc3RpamFuPC9hdXRob3I+PGF1dGhvcj5TbW9sYWssIEthbWlsPC9hdXRo
b3I+PGF1dGhvcj5aZWluLCBCZWF0ZTwvYXV0aG9yPjxhdXRob3I+U2nFgmEtTm93aWNrYSwgS2F0
YXJ6eW5hPC9hdXRob3I+PC9hdXRob3JzPjwvY29udHJpYnV0b3JzPjx0aXRsZXM+PHRpdGxlPkVz
dGFibGlzaGluZyB0aGUgaW50ZWdyYXRlZCBzY2llbmNlIG9mIG1vdmVtZW50OiBicmluZ2luZyB0
b2dldGhlciBjb25jZXB0cyBhbmQgbWV0aG9kcyBmcm9tIGFuaW1hbCBhbmQgaHVtYW4gbW92ZW1l
bnQgYW5hbHlzaXM8L3RpdGxlPjxzZWNvbmRhcnktdGl0bGU+SW50ZXJuYXRpb25hbCBKb3VybmFs
IG9mIEdlb2dyYXBoaWNhbCBJbmZvcm1hdGlvbiBTY2llbmNlPC9zZWNvbmRhcnktdGl0bGU+PC90
aXRsZXM+PHBlcmlvZGljYWw+PGZ1bGwtdGl0bGU+SW50ZXJuYXRpb25hbCBKb3VybmFsIG9mIEdl
b2dyYXBoaWNhbCBJbmZvcm1hdGlvbiBTY2llbmNlPC9mdWxsLXRpdGxlPjwvcGVyaW9kaWNhbD48
cGFnZXM+MTI3My0xMzA4PC9wYWdlcz48dm9sdW1lPjM1PC92b2x1bWU+PG51bWJlcj43PC9udW1i
ZXI+PHNlY3Rpb24+MTI3Mzwvc2VjdGlvbj48ZGF0ZXM+PHllYXI+MjAyMTwveWVhcj48L2RhdGVz
Pjxpc2JuPjEzNjUtODgxNiYjeEQ7MTM2Mi0zMDg3PC9pc2JuPjx1cmxzPjwvdXJscz48ZWxlY3Ry
b25pYy1yZXNvdXJjZS1udW0+MTAuMTA4MC8xMzY1ODgxNi4yMDIxLjE4ODA1ODk8L2VsZWN0cm9u
aWMtcmVzb3VyY2UtbnVtPjwvcmVjb3JkPjwvQ2l0ZT48L0VuZE5vdGU+AG==
</w:fldData>
        </w:fldChar>
      </w:r>
      <w:r>
        <w:rPr>
          <w:color w:val="000000" w:themeColor="text1"/>
        </w:rPr>
        <w:instrText xml:space="preserve"> ADDIN EN.CITE.DATA </w:instrText>
      </w:r>
      <w:r>
        <w:rPr>
          <w:color w:val="000000" w:themeColor="text1"/>
        </w:rPr>
      </w:r>
      <w:r>
        <w:rPr>
          <w:color w:val="000000" w:themeColor="text1"/>
        </w:rPr>
        <w:fldChar w:fldCharType="end"/>
      </w:r>
      <w:r>
        <w:rPr>
          <w:color w:val="000000" w:themeColor="text1"/>
        </w:rPr>
      </w:r>
      <w:r>
        <w:rPr>
          <w:color w:val="000000" w:themeColor="text1"/>
        </w:rPr>
        <w:fldChar w:fldCharType="separate"/>
      </w:r>
      <w:r>
        <w:rPr>
          <w:noProof/>
          <w:color w:val="000000" w:themeColor="text1"/>
        </w:rPr>
        <w:t>(</w:t>
      </w:r>
      <w:hyperlink w:anchor="_ENREF_2" w:tooltip="Alavi, 2022 #2" w:history="1">
        <w:r>
          <w:rPr>
            <w:noProof/>
            <w:color w:val="000000" w:themeColor="text1"/>
          </w:rPr>
          <w:t>Alavi et al., 2022</w:t>
        </w:r>
      </w:hyperlink>
      <w:r>
        <w:rPr>
          <w:noProof/>
          <w:color w:val="000000" w:themeColor="text1"/>
        </w:rPr>
        <w:t xml:space="preserve">;  </w:t>
      </w:r>
      <w:hyperlink w:anchor="_ENREF_11" w:tooltip="Demšar, 2021 #21" w:history="1">
        <w:r>
          <w:rPr>
            <w:noProof/>
            <w:color w:val="000000" w:themeColor="text1"/>
          </w:rPr>
          <w:t>Demšar et al., 2021</w:t>
        </w:r>
      </w:hyperlink>
      <w:r>
        <w:rPr>
          <w:noProof/>
          <w:color w:val="000000" w:themeColor="text1"/>
        </w:rPr>
        <w:t xml:space="preserve">;  </w:t>
      </w:r>
      <w:hyperlink w:anchor="_ENREF_20" w:tooltip="Gupte, 2022 #28" w:history="1">
        <w:r>
          <w:rPr>
            <w:noProof/>
            <w:color w:val="000000" w:themeColor="text1"/>
          </w:rPr>
          <w:t>Gupte et al., 2022</w:t>
        </w:r>
      </w:hyperlink>
      <w:r>
        <w:rPr>
          <w:noProof/>
          <w:color w:val="000000" w:themeColor="text1"/>
        </w:rPr>
        <w:t>)</w:t>
      </w:r>
      <w:r>
        <w:rPr>
          <w:color w:val="000000" w:themeColor="text1"/>
        </w:rPr>
        <w:fldChar w:fldCharType="end"/>
      </w:r>
      <w:r w:rsidRPr="003F3864">
        <w:rPr>
          <w:color w:val="000000" w:themeColor="text1"/>
        </w:rPr>
        <w:t>.</w:t>
      </w:r>
      <w:r w:rsidRPr="00911D62">
        <w:rPr>
          <w:color w:val="000000" w:themeColor="text1"/>
        </w:rPr>
        <w:t xml:space="preserve"> Researchers have applied mature trajectory preprocessing, trajectory segmentation, and route-reuse analysis frameworks from movement ecology to extract behaviorally meaningful units from high-frequency </w:t>
      </w:r>
      <w:r>
        <w:rPr>
          <w:rFonts w:hint="eastAsia"/>
          <w:color w:val="000000" w:themeColor="text1"/>
          <w:lang w:eastAsia="zh-CN"/>
        </w:rPr>
        <w:t>animal tracking data</w:t>
      </w:r>
      <w:r w:rsidRPr="00911D62">
        <w:rPr>
          <w:color w:val="000000" w:themeColor="text1"/>
        </w:rPr>
        <w:fldChar w:fldCharType="begin">
          <w:fldData xml:space="preserve">PEVuZE5vdGU+PENpdGU+PEF1dGhvcj5BbGF2aTwvQXV0aG9yPjxZZWFyPjIwMjI8L1llYXI+PFJl
Y051bT4yPC9SZWNOdW0+PERpc3BsYXlUZXh0PihBbGF2aSBldCBhbC4sIDIwMjI7ICBEZW3FoWFy
IGV0IGFsLiwgMjAyMTsgIEZpc2NoZXIsIDIwMjQ7ICBHdXB0ZSBldCBhbC4sIDIwMjI7ICBLb2dl
ciBldCBhbC4sIDIwMjMpPC9EaXNwbGF5VGV4dD48cmVjb3JkPjxyZWMtbnVtYmVyPjI8L3JlYy1u
dW1iZXI+PGZvcmVpZ24ta2V5cz48a2V5IGFwcD0iRU4iIGRiLWlkPSJ3dmRwczBweHMwNTA5ZGU1
eHhwdnR6ZGZ3d3gwc3NyYXR2cDkiIHRpbWVzdGFtcD0iMTc3NTk4MzI3MCI+Mjwva2V5PjwvZm9y
ZWlnbi1rZXlzPjxyZWYtdHlwZSBuYW1lPSJKb3VybmFsIEFydGljbGUiPjE3PC9yZWYtdHlwZT48
Y29udHJpYnV0b3JzPjxhdXRob3JzPjxhdXRob3I+QWxhdmksIFNoYXVoaW4gRS48L2F1dGhvcj48
YXV0aG9yPlZpbmluZywgQWxleGFuZGVyIFEuPC9hdXRob3I+PGF1dGhvcj5DYWlsbGF1ZCwgRGFt
aWVuPC9hdXRob3I+PGF1dGhvcj5IaXJzY2gsIEJlbiBULjwvYXV0aG9yPjxhdXRob3I+SGF2bcO4
bGxlciwgUmFzbXVzIFdvcnPDuGU8L2F1dGhvcj48YXV0aG9yPkhhdm3DuGxsZXIsIExpbm5lYSBX
LjwvYXV0aG9yPjxhdXRob3I+S2F5cywgUm9sYW5kPC9hdXRob3I+PGF1dGhvcj5Dcm9mb290LCBN
YXJnYXJldCBDLjwvYXV0aG9yPjwvYXV0aG9ycz48L2NvbnRyaWJ1dG9ycz48dGl0bGVzPjx0aXRs
ZT5BIFF1YW50aXRhdGl2ZSBGcmFtZXdvcmsgZm9yIElkZW50aWZ5aW5nIFBhdHRlcm5zIG9mIFJv
dXRlLVVzZSBpbiBBbmltYWwgTW92ZW1lbnQgRGF0YTwvdGl0bGU+PHNlY29uZGFyeS10aXRsZT5G
cm9udGllcnMgaW4gRWNvbG9neSBhbmQgRXZvbHV0aW9uPC9zZWNvbmRhcnktdGl0bGU+PC90aXRs
ZXM+PHBlcmlvZGljYWw+PGZ1bGwtdGl0bGU+RnJvbnRpZXJzIGluIEVjb2xvZ3kgYW5kIEV2b2x1
dGlvbjwvZnVsbC10aXRsZT48L3BlcmlvZGljYWw+PHZvbHVtZT45PC92b2x1bWU+PGRhdGVzPjx5
ZWFyPjIwMjI8L3llYXI+PC9kYXRlcz48aXNibj4yMjk2LTcwMVg8L2lzYm4+PHVybHM+PC91cmxz
PjxlbGVjdHJvbmljLXJlc291cmNlLW51bT4xMC4zMzg5L2Zldm8uMjAyMS43NDMwMTQ8L2VsZWN0
cm9uaWMtcmVzb3VyY2UtbnVtPjwvcmVjb3JkPjwvQ2l0ZT48Q2l0ZT48QXV0aG9yPkRlbcWhYXI8
L0F1dGhvcj48WWVhcj4yMDIxPC9ZZWFyPjxSZWNOdW0+MjE8L1JlY051bT48cmVjb3JkPjxyZWMt
bnVtYmVyPjIxPC9yZWMtbnVtYmVyPjxmb3JlaWduLWtleXM+PGtleSBhcHA9IkVOIiBkYi1pZD0i
d3ZkcHMwcHhzMDUwOWRlNXh4cHZ0emRmd3d4MHNzcmF0dnA5IiB0aW1lc3RhbXA9IjE3NzU5ODMz
ODYiPjIxPC9rZXk+PC9mb3JlaWduLWtleXM+PHJlZi10eXBlIG5hbWU9IkpvdXJuYWwgQXJ0aWNs
ZSI+MTc8L3JlZi10eXBlPjxjb250cmlidXRvcnM+PGF1dGhvcnM+PGF1dGhvcj5EZW3FoWFyLCBV
csWha2E8L2F1dGhvcj48YXV0aG9yPkxvbmcsIEplZCBBLjwvYXV0aG9yPjxhdXRob3I+QmVuaXRl
ei1QYWV6LCBGZXJuYW5kbzwvYXV0aG9yPjxhdXRob3I+QnJ1bSBCYXN0b3MsIFZhbmVzc2E8L2F1
dGhvcj48YXV0aG9yPk1hcmlvbiwgU29sw6huZTwvYXV0aG9yPjxhdXRob3I+TWFydGluLCBHaW5h
PC9hdXRob3I+PGF1dGhvcj5TZWt1bGnEhywgU2ViYXN0aWphbjwvYXV0aG9yPjxhdXRob3I+U21v
bGFrLCBLYW1pbDwvYXV0aG9yPjxhdXRob3I+WmVpbiwgQmVhdGU8L2F1dGhvcj48YXV0aG9yPlNp
xYJhLU5vd2lja2EsIEthdGFyenluYTwvYXV0aG9yPjwvYXV0aG9ycz48L2NvbnRyaWJ1dG9ycz48
dGl0bGVzPjx0aXRsZT5Fc3RhYmxpc2hpbmcgdGhlIGludGVncmF0ZWQgc2NpZW5jZSBvZiBtb3Zl
bWVudDogYnJpbmdpbmcgdG9nZXRoZXIgY29uY2VwdHMgYW5kIG1ldGhvZHMgZnJvbSBhbmltYWwg
YW5kIGh1bWFuIG1vdmVtZW50IGFuYWx5c2lzPC90aXRsZT48c2Vjb25kYXJ5LXRpdGxlPkludGVy
bmF0aW9uYWwgSm91cm5hbCBvZiBHZW9ncmFwaGljYWwgSW5mb3JtYXRpb24gU2NpZW5jZTwvc2Vj
b25kYXJ5LXRpdGxlPjwvdGl0bGVzPjxwZXJpb2RpY2FsPjxmdWxsLXRpdGxlPkludGVybmF0aW9u
YWwgSm91cm5hbCBvZiBHZW9ncmFwaGljYWwgSW5mb3JtYXRpb24gU2NpZW5jZTwvZnVsbC10aXRs
ZT48L3BlcmlvZGljYWw+PHBhZ2VzPjEyNzMtMTMwODwvcGFnZXM+PHZvbHVtZT4zNTwvdm9sdW1l
PjxudW1iZXI+NzwvbnVtYmVyPjxzZWN0aW9uPjEyNzM8L3NlY3Rpb24+PGRhdGVzPjx5ZWFyPjIw
MjE8L3llYXI+PC9kYXRlcz48aXNibj4xMzY1LTg4MTYmI3hEOzEzNjItMzA4NzwvaXNibj48dXJs
cz48L3VybHM+PGVsZWN0cm9uaWMtcmVzb3VyY2UtbnVtPjEwLjEwODAvMTM2NTg4MTYuMjAyMS4x
ODgwNTg5PC9lbGVjdHJvbmljLXJlc291cmNlLW51bT48L3JlY29yZD48L0NpdGU+PENpdGU+PEF1
dGhvcj5GaXNjaGVyPC9BdXRob3I+PFllYXI+MjAyNDwvWWVhcj48UmVjTnVtPjEyPC9SZWNOdW0+
PHJlY29yZD48cmVjLW51bWJlcj4xMjwvcmVjLW51bWJlcj48Zm9yZWlnbi1rZXlzPjxrZXkgYXBw
PSJFTiIgZGItaWQ9Ind2ZHBzMHB4czA1MDlkZTV4eHB2dHpkZnd3eDBzc3JhdHZwOSIgdGltZXN0
YW1wPSIxNzc1OTgzMzE5Ij4xMjwva2V5PjwvZm9yZWlnbi1rZXlzPjxyZWYtdHlwZSBuYW1lPSJK
b3VybmFsIEFydGljbGUiPjE3PC9yZWYtdHlwZT48Y29udHJpYnV0b3JzPjxhdXRob3JzPjxhdXRo
b3I+RmlzY2hlciwgQ2hyaXN0aW5hPC9hdXRob3I+PC9hdXRob3JzPjwvY29udHJpYnV0b3JzPjx0
aXRsZXM+PHRpdGxlPkNoYWxsZW5nZXMgYW5kIG9wcG9ydHVuaXRpZXMgd2hlbiBzdHVkeWluZyBt
b3ZlbWVudCBlY29sb2d5IGluIHNjaWVuY2UgYW5kIHByYWN0aWNhbCBjb25zZXJ2YXRpb248L3Rp
dGxlPjxzZWNvbmRhcnktdGl0bGU+QmFzaWMgYW5kIEFwcGxpZWQgRWNvbG9neTwvc2Vjb25kYXJ5
LXRpdGxlPjwvdGl0bGVzPjxwZXJpb2RpY2FsPjxmdWxsLXRpdGxlPkJhc2ljIGFuZCBBcHBsaWVk
IEVjb2xvZ3k8L2Z1bGwtdGl0bGU+PC9wZXJpb2RpY2FsPjxwYWdlcz41OS02NTwvcGFnZXM+PHZv
bHVtZT44MTwvdm9sdW1lPjxzZWN0aW9uPjU5PC9zZWN0aW9uPjxkYXRlcz48eWVhcj4yMDI0PC95
ZWFyPjwvZGF0ZXM+PGlzYm4+MTQzOTE3OTE8L2lzYm4+PHVybHM+PC91cmxzPjxlbGVjdHJvbmlj
LXJlc291cmNlLW51bT4xMC4xMDE2L2ouYmFhZS4yMDI0LjEwLjAwNjwvZWxlY3Ryb25pYy1yZXNv
dXJjZS1udW0+PC9yZWNvcmQ+PC9DaXRlPjxDaXRlPjxBdXRob3I+R3VwdGU8L0F1dGhvcj48WWVh
cj4yMDIyPC9ZZWFyPjxSZWNOdW0+Mjg8L1JlY051bT48cmVjb3JkPjxyZWMtbnVtYmVyPjI4PC9y
ZWMtbnVtYmVyPjxmb3JlaWduLWtleXM+PGtleSBhcHA9IkVOIiBkYi1pZD0id3ZkcHMwcHhzMDUw
OWRlNXh4cHZ0emRmd3d4MHNzcmF0dnA5IiB0aW1lc3RhbXA9IjE3NzU5ODM0NDkiPjI4PC9rZXk+
PC9mb3JlaWduLWtleXM+PHJlZi10eXBlIG5hbWU9IkpvdXJuYWwgQXJ0aWNsZSI+MTc8L3JlZi10
eXBlPjxjb250cmlidXRvcnM+PGF1dGhvcnM+PGF1dGhvcj5HdXB0ZSwgUC4gUi48L2F1dGhvcj48
YXV0aG9yPkJlYXJkc3dvcnRoLCBDLiBFLjwvYXV0aG9yPjxhdXRob3I+U3BpZWdlbCwgTy48L2F1
dGhvcj48YXV0aG9yPkxvdXJpZSwgRS48L2F1dGhvcj48YXV0aG9yPlRvbGVkbywgUy48L2F1dGhv
cj48YXV0aG9yPk5hdGhhbiwgUi48L2F1dGhvcj48YXV0aG9yPkJpamxldmVsZCwgQS4gSS48L2F1
dGhvcj48L2F1dGhvcnM+PC9jb250cmlidXRvcnM+PGF1dGgtYWRkcmVzcz5Hcm9uaW5nZW4gSW5z
dGl0dXRlIGZvciBFdm9sdXRpb25hcnkgTGlmZSBTY2llbmNlcywgVW5pdmVyc2l0eSBvZiBHcm9u
aW5nZW4sIEdyb25pbmdlbiwgVGhlIE5ldGhlcmxhbmRzLiYjeEQ7RGVwYXJ0bWVudCBvZiBDb2Fz
dGFsIFN5c3RlbXMsIE5JT1ogUm95YWwgTmV0aGVybGFuZHMgSW5zdGl0dXRlIGZvciBTZWEgUmVz
ZWFyY2gsIERlbiBCdXJnLCBUaGUgTmV0aGVybGFuZHMuJiN4RDtTY2hvb2wgb2YgWm9vbG9neSwg
RmFjdWx0eSBvZiBMaWZlIFNjaWVuY2VzLCBUZWwgQXZpdiBVbml2ZXJzaXR5LCBUZWwgQXZpdiwg
SXNyYWVsLiYjeEQ7TWluZXJ2YSBDZW50ZXIgZm9yIE1vdmVtZW50IEVjb2xvZ3ksIFRoZSBIZWJy
ZXcgVW5pdmVyc2l0eSBvZiBKZXJ1c2FsZW0sIEplcnVzYWxlbSwgSXNyYWVsLiYjeEQ7TW92ZW1l
bnQgRWNvbG9neSBMYWIsIERlcGFydG1lbnQgb2YgRWNvbG9neSwgRXZvbHV0aW9uLCBhbmQgQmVo
YXZpb3IsIEFsZXhhbmRlciBTaWxiZXJtYW4gSW5zdGl0dXRlIG9mIExpZmUgU2NpZW5jZXMsIFRo
ZSBIZWJyZXcgVW5pdmVyc2l0eSBvZiBKZXJ1c2FsZW0sIEplcnVzYWxlbSwgSXNyYWVsLiYjeEQ7
QmxhdmF0bmlrIFNjaG9vbCBvZiBDb21wdXRlciBTY2llbmNlLCBUZWwgQXZpdiBVbml2ZXJzaXR5
LCBUZWwgQXZpdiwgSXNyYWVsLjwvYXV0aC1hZGRyZXNzPjx0aXRsZXM+PHRpdGxlPkEgZ3VpZGUg
dG8gcHJlLXByb2Nlc3NpbmcgaGlnaC10aHJvdWdocHV0IGFuaW1hbCB0cmFja2luZyBkYXRhPC90
aXRsZT48c2Vjb25kYXJ5LXRpdGxlPkogQW5pbSBFY29sPC9zZWNvbmRhcnktdGl0bGU+PC90aXRs
ZXM+PHBlcmlvZGljYWw+PGZ1bGwtdGl0bGU+SiBBbmltIEVjb2w8L2Z1bGwtdGl0bGU+PC9wZXJp
b2RpY2FsPjxwYWdlcz4yODctMzA3PC9wYWdlcz48dm9sdW1lPjkxPC92b2x1bWU+PG51bWJlcj4y
PC9udW1iZXI+PGVkaXRpb24+MjAyMTExMTY8L2VkaXRpb24+PGtleXdvcmRzPjxrZXl3b3JkPkFu
aW1hbHM8L2tleXdvcmQ+PGtleXdvcmQ+Kk1vdmVtZW50PC9rZXl3b3JkPjxrZXl3b3JkPlJlcHJv
ZHVjaWJpbGl0eSBvZiBSZXN1bHRzPC9rZXl3b3JkPjxrZXl3b3JkPmF0bGFzdG9vbHM8L2tleXdv
cmQ+PGtleXdvcmQ+QVRMQVMgdHJhY2tpbmc8L2tleXdvcmQ+PGtleXdvcmQ+YmlnIGRhdGE8L2tl
eXdvcmQ+PGtleXdvcmQ+YmlvdGVsZW1ldHJ5PC9rZXl3b3JkPjxrZXl3b3JkPmRhdGEgY2xlYW5p
bmc8L2tleXdvcmQ+PGtleXdvcmQ+aGlnaC10aHJvdWdocHV0IG1vdmVtZW50IGVjb2xvZ3k8L2tl
eXdvcmQ+PGtleXdvcmQ+cmVzaWRlbmNlIHBhdGNoPC9rZXl3b3JkPjxrZXl3b3JkPnJldmVyc2Ug
R1BTPC9rZXl3b3JkPjwva2V5d29yZHM+PGRhdGVzPjx5ZWFyPjIwMjI8L3llYXI+PHB1Yi1kYXRl
cz48ZGF0ZT5GZWI8L2RhdGU+PC9wdWItZGF0ZXM+PC9kYXRlcz48aXNibj4xMzY1LTI2NTYgKEVs
ZWN0cm9uaWMpJiN4RDswMDIxLTg3OTAgKFByaW50KSYjeEQ7MDAyMS04NzkwIChMaW5raW5nKTwv
aXNibj48YWNjZXNzaW9uLW51bT4zNDY1NzI5NjwvYWNjZXNzaW9uLW51bT48dXJscz48cmVsYXRl
ZC11cmxzPjx1cmw+aHR0cHM6Ly93d3cubmNiaS5ubG0ubmloLmdvdi9wdWJtZWQvMzQ2NTcyOTY8
L3VybD48L3JlbGF0ZWQtdXJscz48L3VybHM+PGN1c3RvbTE+VGhlIGF1dGhvcnMgZGVjbGFyZSB0
aGF0IHRoZXkgaGF2ZSBubyBjb21wZXRpbmcgaW50ZXJlc3RzLjwvY3VzdG9tMT48Y3VzdG9tMj5Q
TUM5Mjk5MjM2PC9jdXN0b20yPjxlbGVjdHJvbmljLXJlc291cmNlLW51bT4xMC4xMTExLzEzNjUt
MjY1Ni4xMzYxMDwvZWxlY3Ryb25pYy1yZXNvdXJjZS1udW0+PHJlbW90ZS1kYXRhYmFzZS1uYW1l
Pk1lZGxpbmU8L3JlbW90ZS1kYXRhYmFzZS1uYW1lPjxyZW1vdGUtZGF0YWJhc2UtcHJvdmlkZXI+
TkxNPC9yZW1vdGUtZGF0YWJhc2UtcHJvdmlkZXI+PC9yZWNvcmQ+PC9DaXRlPjxDaXRlPjxBdXRo
b3I+S29nZXI8L0F1dGhvcj48WWVhcj4yMDIzPC9ZZWFyPjxSZWNOdW0+Mjk8L1JlY051bT48cmVj
b3JkPjxyZWMtbnVtYmVyPjI5PC9yZWMtbnVtYmVyPjxmb3JlaWduLWtleXM+PGtleSBhcHA9IkVO
IiBkYi1pZD0id3ZkcHMwcHhzMDUwOWRlNXh4cHZ0emRmd3d4MHNzcmF0dnA5IiB0aW1lc3RhbXA9
IjE3NzU5ODM0NTQiPjI5PC9rZXk+PC9mb3JlaWduLWtleXM+PHJlZi10eXBlIG5hbWU9IkpvdXJu
YWwgQXJ0aWNsZSI+MTc8L3JlZi10eXBlPjxjb250cmlidXRvcnM+PGF1dGhvcnM+PGF1dGhvcj5L
b2dlciwgQi48L2F1dGhvcj48YXV0aG9yPkRlc2hwYW5kZSwgQS48L2F1dGhvcj48YXV0aG9yPktl
cmJ5LCBKLiBULjwvYXV0aG9yPjxhdXRob3I+R3JhdmluZywgSi4gTS48L2F1dGhvcj48YXV0aG9y
PkNvc3RlbGxvZSwgQi4gUi48L2F1dGhvcj48YXV0aG9yPkNvdXppbiwgSS4gRC48L2F1dGhvcj48
L2F1dGhvcnM+PC9jb250cmlidXRvcnM+PGF1dGgtYWRkcmVzcz5EZXBhcnRtZW50IG9mIENvbGxl
Y3RpdmUgQmVoYXZpb3VyLCBNYXggUGxhbmNrIEluc3RpdHV0ZSBvZiBBbmltYWwgQmVoYXZpb3Vy
LCBLb25zdGFueiwgR2VybWFueS4mI3hEO0NlbnRyZSBmb3IgdGhlIEFkdmFuY2VkIFN0dWR5IG9m
IENvbGxlY3RpdmUgQmVoYXZpb3VyLCBVbml2ZXJzaXR5IG9mIEtvbnN0YW56LCBLb25zdGFueiwg
R2VybWFueS4mI3hEO0RlcGFydG1lbnQgb2YgQmlvbG9neSwgVW5pdmVyc2l0eSBvZiBLb25zdGFu
eiwgS29uc3RhbnosIEdlcm1hbnkuJiN4RDtBYXJodXMgSW5zdGl0dXRlIG9mIEFkdmFuY2VkIFN0
dWRpZXMsIEFhcmh1cyBVbml2ZXJzaXR5LCBBYXJodXMsIERlbm1hcmsuJiN4RDtOZXVrb20gSW5z
dGl0dXRlIGZvciBDb21wdXRhdGlvbmFsIFNjaWVuY2UsIERhcnRtb3V0aCBDb2xsZWdlLCBIYW5v
dmVyLCBOZXcgSGFtcHNoaXJlLCBVU0EuJiN4RDtTZWN0aW9uIGZvciBFY29pbmZvcm1hdGljcyBh
bmQgQmlvZGl2ZXJzaXR5LCBEZXBhcnRtZW50IG9mIEJpb2xvZ3ksIEFhcmh1cyBVbml2ZXJzaXR5
LCBBYXJodXMsIERlbm1hcmsuJiN4RDtBZHZhbmNlZCBSZXNlYXJjaCBUZWNobm9sb2d5IFVuaXQs
IE1heCBQbGFuY2sgSW5zdGl0dXRlIG9mIEFuaW1hbCBCZWhhdmlvdXIsIEtvbnN0YW56LCBHZXJt
YW55LjwvYXV0aC1hZGRyZXNzPjx0aXRsZXM+PHRpdGxlPlF1YW50aWZ5aW5nIHRoZSBtb3ZlbWVu
dCwgYmVoYXZpb3VyIGFuZCBlbnZpcm9ubWVudGFsIGNvbnRleHQgb2YgZ3JvdXAtbGl2aW5nIGFu
aW1hbHMgdXNpbmcgZHJvbmVzIGFuZCBjb21wdXRlciB2aXNpb248L3RpdGxlPjxzZWNvbmRhcnkt
dGl0bGU+SiBBbmltIEVjb2w8L3NlY29uZGFyeS10aXRsZT48L3RpdGxlcz48cGVyaW9kaWNhbD48
ZnVsbC10aXRsZT5KIEFuaW0gRWNvbDwvZnVsbC10aXRsZT48L3BlcmlvZGljYWw+PHBhZ2VzPjEz
NTctMTM3MTwvcGFnZXM+PHZvbHVtZT45Mjwvdm9sdW1lPjxudW1iZXI+NzwvbnVtYmVyPjxlZGl0
aW9uPjIwMjMwMzIxPC9lZGl0aW9uPjxrZXl3b3Jkcz48a2V5d29yZD5BbmltYWxzPC9rZXl3b3Jk
PjxrZXl3b3JkPipVbm1hbm5lZCBBZXJpYWwgRGV2aWNlczwva2V5d29yZD48a2V5d29yZD4qTW92
ZW1lbnQ8L2tleXdvcmQ+PGtleXdvcmQ+UG9zdHVyZTwva2V5d29yZD48a2V5d29yZD5FY29sb2d5
L21ldGhvZHM8L2tleXdvcmQ+PGtleXdvcmQ+Q29tcHV0ZXJzPC9rZXl3b3JkPjxrZXl3b3JkPmJl
aGF2aW91cmFsIHRyYWNraW5nPC9rZXl3b3JkPjxrZXl3b3JkPmNvbXB1dGVyIHZpc2lvbjwva2V5
d29yZD48a2V5d29yZD5kcm9uZXM8L2tleXdvcmQ+PGtleXdvcmQ+ZW52aXJvbm1lbnRhbCByZWNv
bnN0cnVjdGlvbjwva2V5d29yZD48a2V5d29yZD5nZWxhZGEgbW9ua2V5PC9rZXl3b3JkPjxrZXl3
b3JkPnBvc2U8L2tleXdvcmQ+PGtleXdvcmQ+dmlkZW8gYW5hbHlzaXM8L2tleXdvcmQ+PGtleXdv
cmQ+d2lsZGxpZmU8L2tleXdvcmQ+PGtleXdvcmQ+emVicmE8L2tleXdvcmQ+PC9rZXl3b3Jkcz48
ZGF0ZXM+PHllYXI+MjAyMzwveWVhcj48cHViLWRhdGVzPjxkYXRlPkp1bDwvZGF0ZT48L3B1Yi1k
YXRlcz48L2RhdGVzPjxpc2JuPjEzNjUtMjY1NiAoRWxlY3Ryb25pYykmI3hEOzAwMjEtODc5MCAo
TGlua2luZyk8L2lzYm4+PGFjY2Vzc2lvbi1udW0+MzY5NDUxMjI8L2FjY2Vzc2lvbi1udW0+PHVy
bHM+PHJlbGF0ZWQtdXJscz48dXJsPmh0dHBzOi8vd3d3Lm5jYmkubmxtLm5paC5nb3YvcHVibWVk
LzM2OTQ1MTIyPC91cmw+PC9yZWxhdGVkLXVybHM+PC91cmxzPjxlbGVjdHJvbmljLXJlc291cmNl
LW51bT4xMC4xMTExLzEzNjUtMjY1Ni4xMzkwNDwvZWxlY3Ryb25pYy1yZXNvdXJjZS1udW0+PHJl
bW90ZS1kYXRhYmFzZS1uYW1lPk1lZGxpbmU8L3JlbW90ZS1kYXRhYmFzZS1uYW1lPjxyZW1vdGUt
ZGF0YWJhc2UtcHJvdmlkZXI+TkxNPC9yZW1vdGUtZGF0YWJhc2UtcHJvdmlkZXI+PC9yZWNvcmQ+
PC9DaXRlPjwvRW5kTm90ZT4A
</w:fldData>
        </w:fldChar>
      </w:r>
      <w:r>
        <w:rPr>
          <w:color w:val="000000" w:themeColor="text1"/>
        </w:rPr>
        <w:instrText xml:space="preserve"> ADDIN EN.CITE </w:instrText>
      </w:r>
      <w:r>
        <w:rPr>
          <w:color w:val="000000" w:themeColor="text1"/>
        </w:rPr>
        <w:fldChar w:fldCharType="begin">
          <w:fldData xml:space="preserve">PEVuZE5vdGU+PENpdGU+PEF1dGhvcj5BbGF2aTwvQXV0aG9yPjxZZWFyPjIwMjI8L1llYXI+PFJl
Y051bT4yPC9SZWNOdW0+PERpc3BsYXlUZXh0PihBbGF2aSBldCBhbC4sIDIwMjI7ICBEZW3FoWFy
IGV0IGFsLiwgMjAyMTsgIEZpc2NoZXIsIDIwMjQ7ICBHdXB0ZSBldCBhbC4sIDIwMjI7ICBLb2dl
ciBldCBhbC4sIDIwMjMpPC9EaXNwbGF5VGV4dD48cmVjb3JkPjxyZWMtbnVtYmVyPjI8L3JlYy1u
dW1iZXI+PGZvcmVpZ24ta2V5cz48a2V5IGFwcD0iRU4iIGRiLWlkPSJ3dmRwczBweHMwNTA5ZGU1
eHhwdnR6ZGZ3d3gwc3NyYXR2cDkiIHRpbWVzdGFtcD0iMTc3NTk4MzI3MCI+Mjwva2V5PjwvZm9y
ZWlnbi1rZXlzPjxyZWYtdHlwZSBuYW1lPSJKb3VybmFsIEFydGljbGUiPjE3PC9yZWYtdHlwZT48
Y29udHJpYnV0b3JzPjxhdXRob3JzPjxhdXRob3I+QWxhdmksIFNoYXVoaW4gRS48L2F1dGhvcj48
YXV0aG9yPlZpbmluZywgQWxleGFuZGVyIFEuPC9hdXRob3I+PGF1dGhvcj5DYWlsbGF1ZCwgRGFt
aWVuPC9hdXRob3I+PGF1dGhvcj5IaXJzY2gsIEJlbiBULjwvYXV0aG9yPjxhdXRob3I+SGF2bcO4
bGxlciwgUmFzbXVzIFdvcnPDuGU8L2F1dGhvcj48YXV0aG9yPkhhdm3DuGxsZXIsIExpbm5lYSBX
LjwvYXV0aG9yPjxhdXRob3I+S2F5cywgUm9sYW5kPC9hdXRob3I+PGF1dGhvcj5Dcm9mb290LCBN
YXJnYXJldCBDLjwvYXV0aG9yPjwvYXV0aG9ycz48L2NvbnRyaWJ1dG9ycz48dGl0bGVzPjx0aXRs
ZT5BIFF1YW50aXRhdGl2ZSBGcmFtZXdvcmsgZm9yIElkZW50aWZ5aW5nIFBhdHRlcm5zIG9mIFJv
dXRlLVVzZSBpbiBBbmltYWwgTW92ZW1lbnQgRGF0YTwvdGl0bGU+PHNlY29uZGFyeS10aXRsZT5G
cm9udGllcnMgaW4gRWNvbG9neSBhbmQgRXZvbHV0aW9uPC9zZWNvbmRhcnktdGl0bGU+PC90aXRs
ZXM+PHBlcmlvZGljYWw+PGZ1bGwtdGl0bGU+RnJvbnRpZXJzIGluIEVjb2xvZ3kgYW5kIEV2b2x1
dGlvbjwvZnVsbC10aXRsZT48L3BlcmlvZGljYWw+PHZvbHVtZT45PC92b2x1bWU+PGRhdGVzPjx5
ZWFyPjIwMjI8L3llYXI+PC9kYXRlcz48aXNibj4yMjk2LTcwMVg8L2lzYm4+PHVybHM+PC91cmxz
PjxlbGVjdHJvbmljLXJlc291cmNlLW51bT4xMC4zMzg5L2Zldm8uMjAyMS43NDMwMTQ8L2VsZWN0
cm9uaWMtcmVzb3VyY2UtbnVtPjwvcmVjb3JkPjwvQ2l0ZT48Q2l0ZT48QXV0aG9yPkRlbcWhYXI8
L0F1dGhvcj48WWVhcj4yMDIxPC9ZZWFyPjxSZWNOdW0+MjE8L1JlY051bT48cmVjb3JkPjxyZWMt
bnVtYmVyPjIxPC9yZWMtbnVtYmVyPjxmb3JlaWduLWtleXM+PGtleSBhcHA9IkVOIiBkYi1pZD0i
d3ZkcHMwcHhzMDUwOWRlNXh4cHZ0emRmd3d4MHNzcmF0dnA5IiB0aW1lc3RhbXA9IjE3NzU5ODMz
ODYiPjIxPC9rZXk+PC9mb3JlaWduLWtleXM+PHJlZi10eXBlIG5hbWU9IkpvdXJuYWwgQXJ0aWNs
ZSI+MTc8L3JlZi10eXBlPjxjb250cmlidXRvcnM+PGF1dGhvcnM+PGF1dGhvcj5EZW3FoWFyLCBV
csWha2E8L2F1dGhvcj48YXV0aG9yPkxvbmcsIEplZCBBLjwvYXV0aG9yPjxhdXRob3I+QmVuaXRl
ei1QYWV6LCBGZXJuYW5kbzwvYXV0aG9yPjxhdXRob3I+QnJ1bSBCYXN0b3MsIFZhbmVzc2E8L2F1
dGhvcj48YXV0aG9yPk1hcmlvbiwgU29sw6huZTwvYXV0aG9yPjxhdXRob3I+TWFydGluLCBHaW5h
PC9hdXRob3I+PGF1dGhvcj5TZWt1bGnEhywgU2ViYXN0aWphbjwvYXV0aG9yPjxhdXRob3I+U21v
bGFrLCBLYW1pbDwvYXV0aG9yPjxhdXRob3I+WmVpbiwgQmVhdGU8L2F1dGhvcj48YXV0aG9yPlNp
xYJhLU5vd2lja2EsIEthdGFyenluYTwvYXV0aG9yPjwvYXV0aG9ycz48L2NvbnRyaWJ1dG9ycz48
dGl0bGVzPjx0aXRsZT5Fc3RhYmxpc2hpbmcgdGhlIGludGVncmF0ZWQgc2NpZW5jZSBvZiBtb3Zl
bWVudDogYnJpbmdpbmcgdG9nZXRoZXIgY29uY2VwdHMgYW5kIG1ldGhvZHMgZnJvbSBhbmltYWwg
YW5kIGh1bWFuIG1vdmVtZW50IGFuYWx5c2lzPC90aXRsZT48c2Vjb25kYXJ5LXRpdGxlPkludGVy
bmF0aW9uYWwgSm91cm5hbCBvZiBHZW9ncmFwaGljYWwgSW5mb3JtYXRpb24gU2NpZW5jZTwvc2Vj
b25kYXJ5LXRpdGxlPjwvdGl0bGVzPjxwZXJpb2RpY2FsPjxmdWxsLXRpdGxlPkludGVybmF0aW9u
YWwgSm91cm5hbCBvZiBHZW9ncmFwaGljYWwgSW5mb3JtYXRpb24gU2NpZW5jZTwvZnVsbC10aXRs
ZT48L3BlcmlvZGljYWw+PHBhZ2VzPjEyNzMtMTMwODwvcGFnZXM+PHZvbHVtZT4zNTwvdm9sdW1l
PjxudW1iZXI+NzwvbnVtYmVyPjxzZWN0aW9uPjEyNzM8L3NlY3Rpb24+PGRhdGVzPjx5ZWFyPjIw
MjE8L3llYXI+PC9kYXRlcz48aXNibj4xMzY1LTg4MTYmI3hEOzEzNjItMzA4NzwvaXNibj48dXJs
cz48L3VybHM+PGVsZWN0cm9uaWMtcmVzb3VyY2UtbnVtPjEwLjEwODAvMTM2NTg4MTYuMjAyMS4x
ODgwNTg5PC9lbGVjdHJvbmljLXJlc291cmNlLW51bT48L3JlY29yZD48L0NpdGU+PENpdGU+PEF1
dGhvcj5GaXNjaGVyPC9BdXRob3I+PFllYXI+MjAyNDwvWWVhcj48UmVjTnVtPjEyPC9SZWNOdW0+
PHJlY29yZD48cmVjLW51bWJlcj4xMjwvcmVjLW51bWJlcj48Zm9yZWlnbi1rZXlzPjxrZXkgYXBw
PSJFTiIgZGItaWQ9Ind2ZHBzMHB4czA1MDlkZTV4eHB2dHpkZnd3eDBzc3JhdHZwOSIgdGltZXN0
YW1wPSIxNzc1OTgzMzE5Ij4xMjwva2V5PjwvZm9yZWlnbi1rZXlzPjxyZWYtdHlwZSBuYW1lPSJK
b3VybmFsIEFydGljbGUiPjE3PC9yZWYtdHlwZT48Y29udHJpYnV0b3JzPjxhdXRob3JzPjxhdXRo
b3I+RmlzY2hlciwgQ2hyaXN0aW5hPC9hdXRob3I+PC9hdXRob3JzPjwvY29udHJpYnV0b3JzPjx0
aXRsZXM+PHRpdGxlPkNoYWxsZW5nZXMgYW5kIG9wcG9ydHVuaXRpZXMgd2hlbiBzdHVkeWluZyBt
b3ZlbWVudCBlY29sb2d5IGluIHNjaWVuY2UgYW5kIHByYWN0aWNhbCBjb25zZXJ2YXRpb248L3Rp
dGxlPjxzZWNvbmRhcnktdGl0bGU+QmFzaWMgYW5kIEFwcGxpZWQgRWNvbG9neTwvc2Vjb25kYXJ5
LXRpdGxlPjwvdGl0bGVzPjxwZXJpb2RpY2FsPjxmdWxsLXRpdGxlPkJhc2ljIGFuZCBBcHBsaWVk
IEVjb2xvZ3k8L2Z1bGwtdGl0bGU+PC9wZXJpb2RpY2FsPjxwYWdlcz41OS02NTwvcGFnZXM+PHZv
bHVtZT44MTwvdm9sdW1lPjxzZWN0aW9uPjU5PC9zZWN0aW9uPjxkYXRlcz48eWVhcj4yMDI0PC95
ZWFyPjwvZGF0ZXM+PGlzYm4+MTQzOTE3OTE8L2lzYm4+PHVybHM+PC91cmxzPjxlbGVjdHJvbmlj
LXJlc291cmNlLW51bT4xMC4xMDE2L2ouYmFhZS4yMDI0LjEwLjAwNjwvZWxlY3Ryb25pYy1yZXNv
dXJjZS1udW0+PC9yZWNvcmQ+PC9DaXRlPjxDaXRlPjxBdXRob3I+R3VwdGU8L0F1dGhvcj48WWVh
cj4yMDIyPC9ZZWFyPjxSZWNOdW0+Mjg8L1JlY051bT48cmVjb3JkPjxyZWMtbnVtYmVyPjI4PC9y
ZWMtbnVtYmVyPjxmb3JlaWduLWtleXM+PGtleSBhcHA9IkVOIiBkYi1pZD0id3ZkcHMwcHhzMDUw
OWRlNXh4cHZ0emRmd3d4MHNzcmF0dnA5IiB0aW1lc3RhbXA9IjE3NzU5ODM0NDkiPjI4PC9rZXk+
PC9mb3JlaWduLWtleXM+PHJlZi10eXBlIG5hbWU9IkpvdXJuYWwgQXJ0aWNsZSI+MTc8L3JlZi10
eXBlPjxjb250cmlidXRvcnM+PGF1dGhvcnM+PGF1dGhvcj5HdXB0ZSwgUC4gUi48L2F1dGhvcj48
YXV0aG9yPkJlYXJkc3dvcnRoLCBDLiBFLjwvYXV0aG9yPjxhdXRob3I+U3BpZWdlbCwgTy48L2F1
dGhvcj48YXV0aG9yPkxvdXJpZSwgRS48L2F1dGhvcj48YXV0aG9yPlRvbGVkbywgUy48L2F1dGhv
cj48YXV0aG9yPk5hdGhhbiwgUi48L2F1dGhvcj48YXV0aG9yPkJpamxldmVsZCwgQS4gSS48L2F1
dGhvcj48L2F1dGhvcnM+PC9jb250cmlidXRvcnM+PGF1dGgtYWRkcmVzcz5Hcm9uaW5nZW4gSW5z
dGl0dXRlIGZvciBFdm9sdXRpb25hcnkgTGlmZSBTY2llbmNlcywgVW5pdmVyc2l0eSBvZiBHcm9u
aW5nZW4sIEdyb25pbmdlbiwgVGhlIE5ldGhlcmxhbmRzLiYjeEQ7RGVwYXJ0bWVudCBvZiBDb2Fz
dGFsIFN5c3RlbXMsIE5JT1ogUm95YWwgTmV0aGVybGFuZHMgSW5zdGl0dXRlIGZvciBTZWEgUmVz
ZWFyY2gsIERlbiBCdXJnLCBUaGUgTmV0aGVybGFuZHMuJiN4RDtTY2hvb2wgb2YgWm9vbG9neSwg
RmFjdWx0eSBvZiBMaWZlIFNjaWVuY2VzLCBUZWwgQXZpdiBVbml2ZXJzaXR5LCBUZWwgQXZpdiwg
SXNyYWVsLiYjeEQ7TWluZXJ2YSBDZW50ZXIgZm9yIE1vdmVtZW50IEVjb2xvZ3ksIFRoZSBIZWJy
ZXcgVW5pdmVyc2l0eSBvZiBKZXJ1c2FsZW0sIEplcnVzYWxlbSwgSXNyYWVsLiYjeEQ7TW92ZW1l
bnQgRWNvbG9neSBMYWIsIERlcGFydG1lbnQgb2YgRWNvbG9neSwgRXZvbHV0aW9uLCBhbmQgQmVo
YXZpb3IsIEFsZXhhbmRlciBTaWxiZXJtYW4gSW5zdGl0dXRlIG9mIExpZmUgU2NpZW5jZXMsIFRo
ZSBIZWJyZXcgVW5pdmVyc2l0eSBvZiBKZXJ1c2FsZW0sIEplcnVzYWxlbSwgSXNyYWVsLiYjeEQ7
QmxhdmF0bmlrIFNjaG9vbCBvZiBDb21wdXRlciBTY2llbmNlLCBUZWwgQXZpdiBVbml2ZXJzaXR5
LCBUZWwgQXZpdiwgSXNyYWVsLjwvYXV0aC1hZGRyZXNzPjx0aXRsZXM+PHRpdGxlPkEgZ3VpZGUg
dG8gcHJlLXByb2Nlc3NpbmcgaGlnaC10aHJvdWdocHV0IGFuaW1hbCB0cmFja2luZyBkYXRhPC90
aXRsZT48c2Vjb25kYXJ5LXRpdGxlPkogQW5pbSBFY29sPC9zZWNvbmRhcnktdGl0bGU+PC90aXRs
ZXM+PHBlcmlvZGljYWw+PGZ1bGwtdGl0bGU+SiBBbmltIEVjb2w8L2Z1bGwtdGl0bGU+PC9wZXJp
b2RpY2FsPjxwYWdlcz4yODctMzA3PC9wYWdlcz48dm9sdW1lPjkxPC92b2x1bWU+PG51bWJlcj4y
PC9udW1iZXI+PGVkaXRpb24+MjAyMTExMTY8L2VkaXRpb24+PGtleXdvcmRzPjxrZXl3b3JkPkFu
aW1hbHM8L2tleXdvcmQ+PGtleXdvcmQ+Kk1vdmVtZW50PC9rZXl3b3JkPjxrZXl3b3JkPlJlcHJv
ZHVjaWJpbGl0eSBvZiBSZXN1bHRzPC9rZXl3b3JkPjxrZXl3b3JkPmF0bGFzdG9vbHM8L2tleXdv
cmQ+PGtleXdvcmQ+QVRMQVMgdHJhY2tpbmc8L2tleXdvcmQ+PGtleXdvcmQ+YmlnIGRhdGE8L2tl
eXdvcmQ+PGtleXdvcmQ+YmlvdGVsZW1ldHJ5PC9rZXl3b3JkPjxrZXl3b3JkPmRhdGEgY2xlYW5p
bmc8L2tleXdvcmQ+PGtleXdvcmQ+aGlnaC10aHJvdWdocHV0IG1vdmVtZW50IGVjb2xvZ3k8L2tl
eXdvcmQ+PGtleXdvcmQ+cmVzaWRlbmNlIHBhdGNoPC9rZXl3b3JkPjxrZXl3b3JkPnJldmVyc2Ug
R1BTPC9rZXl3b3JkPjwva2V5d29yZHM+PGRhdGVzPjx5ZWFyPjIwMjI8L3llYXI+PHB1Yi1kYXRl
cz48ZGF0ZT5GZWI8L2RhdGU+PC9wdWItZGF0ZXM+PC9kYXRlcz48aXNibj4xMzY1LTI2NTYgKEVs
ZWN0cm9uaWMpJiN4RDswMDIxLTg3OTAgKFByaW50KSYjeEQ7MDAyMS04NzkwIChMaW5raW5nKTwv
aXNibj48YWNjZXNzaW9uLW51bT4zNDY1NzI5NjwvYWNjZXNzaW9uLW51bT48dXJscz48cmVsYXRl
ZC11cmxzPjx1cmw+aHR0cHM6Ly93d3cubmNiaS5ubG0ubmloLmdvdi9wdWJtZWQvMzQ2NTcyOTY8
L3VybD48L3JlbGF0ZWQtdXJscz48L3VybHM+PGN1c3RvbTE+VGhlIGF1dGhvcnMgZGVjbGFyZSB0
aGF0IHRoZXkgaGF2ZSBubyBjb21wZXRpbmcgaW50ZXJlc3RzLjwvY3VzdG9tMT48Y3VzdG9tMj5Q
TUM5Mjk5MjM2PC9jdXN0b20yPjxlbGVjdHJvbmljLXJlc291cmNlLW51bT4xMC4xMTExLzEzNjUt
MjY1Ni4xMzYxMDwvZWxlY3Ryb25pYy1yZXNvdXJjZS1udW0+PHJlbW90ZS1kYXRhYmFzZS1uYW1l
Pk1lZGxpbmU8L3JlbW90ZS1kYXRhYmFzZS1uYW1lPjxyZW1vdGUtZGF0YWJhc2UtcHJvdmlkZXI+
TkxNPC9yZW1vdGUtZGF0YWJhc2UtcHJvdmlkZXI+PC9yZWNvcmQ+PC9DaXRlPjxDaXRlPjxBdXRo
b3I+S29nZXI8L0F1dGhvcj48WWVhcj4yMDIzPC9ZZWFyPjxSZWNOdW0+Mjk8L1JlY051bT48cmVj
b3JkPjxyZWMtbnVtYmVyPjI5PC9yZWMtbnVtYmVyPjxmb3JlaWduLWtleXM+PGtleSBhcHA9IkVO
IiBkYi1pZD0id3ZkcHMwcHhzMDUwOWRlNXh4cHZ0emRmd3d4MHNzcmF0dnA5IiB0aW1lc3RhbXA9
IjE3NzU5ODM0NTQiPjI5PC9rZXk+PC9mb3JlaWduLWtleXM+PHJlZi10eXBlIG5hbWU9IkpvdXJu
YWwgQXJ0aWNsZSI+MTc8L3JlZi10eXBlPjxjb250cmlidXRvcnM+PGF1dGhvcnM+PGF1dGhvcj5L
b2dlciwgQi48L2F1dGhvcj48YXV0aG9yPkRlc2hwYW5kZSwgQS48L2F1dGhvcj48YXV0aG9yPktl
cmJ5LCBKLiBULjwvYXV0aG9yPjxhdXRob3I+R3JhdmluZywgSi4gTS48L2F1dGhvcj48YXV0aG9y
PkNvc3RlbGxvZSwgQi4gUi48L2F1dGhvcj48YXV0aG9yPkNvdXppbiwgSS4gRC48L2F1dGhvcj48
L2F1dGhvcnM+PC9jb250cmlidXRvcnM+PGF1dGgtYWRkcmVzcz5EZXBhcnRtZW50IG9mIENvbGxl
Y3RpdmUgQmVoYXZpb3VyLCBNYXggUGxhbmNrIEluc3RpdHV0ZSBvZiBBbmltYWwgQmVoYXZpb3Vy
LCBLb25zdGFueiwgR2VybWFueS4mI3hEO0NlbnRyZSBmb3IgdGhlIEFkdmFuY2VkIFN0dWR5IG9m
IENvbGxlY3RpdmUgQmVoYXZpb3VyLCBVbml2ZXJzaXR5IG9mIEtvbnN0YW56LCBLb25zdGFueiwg
R2VybWFueS4mI3hEO0RlcGFydG1lbnQgb2YgQmlvbG9neSwgVW5pdmVyc2l0eSBvZiBLb25zdGFu
eiwgS29uc3RhbnosIEdlcm1hbnkuJiN4RDtBYXJodXMgSW5zdGl0dXRlIG9mIEFkdmFuY2VkIFN0
dWRpZXMsIEFhcmh1cyBVbml2ZXJzaXR5LCBBYXJodXMsIERlbm1hcmsuJiN4RDtOZXVrb20gSW5z
dGl0dXRlIGZvciBDb21wdXRhdGlvbmFsIFNjaWVuY2UsIERhcnRtb3V0aCBDb2xsZWdlLCBIYW5v
dmVyLCBOZXcgSGFtcHNoaXJlLCBVU0EuJiN4RDtTZWN0aW9uIGZvciBFY29pbmZvcm1hdGljcyBh
bmQgQmlvZGl2ZXJzaXR5LCBEZXBhcnRtZW50IG9mIEJpb2xvZ3ksIEFhcmh1cyBVbml2ZXJzaXR5
LCBBYXJodXMsIERlbm1hcmsuJiN4RDtBZHZhbmNlZCBSZXNlYXJjaCBUZWNobm9sb2d5IFVuaXQs
IE1heCBQbGFuY2sgSW5zdGl0dXRlIG9mIEFuaW1hbCBCZWhhdmlvdXIsIEtvbnN0YW56LCBHZXJt
YW55LjwvYXV0aC1hZGRyZXNzPjx0aXRsZXM+PHRpdGxlPlF1YW50aWZ5aW5nIHRoZSBtb3ZlbWVu
dCwgYmVoYXZpb3VyIGFuZCBlbnZpcm9ubWVudGFsIGNvbnRleHQgb2YgZ3JvdXAtbGl2aW5nIGFu
aW1hbHMgdXNpbmcgZHJvbmVzIGFuZCBjb21wdXRlciB2aXNpb248L3RpdGxlPjxzZWNvbmRhcnkt
dGl0bGU+SiBBbmltIEVjb2w8L3NlY29uZGFyeS10aXRsZT48L3RpdGxlcz48cGVyaW9kaWNhbD48
ZnVsbC10aXRsZT5KIEFuaW0gRWNvbDwvZnVsbC10aXRsZT48L3BlcmlvZGljYWw+PHBhZ2VzPjEz
NTctMTM3MTwvcGFnZXM+PHZvbHVtZT45Mjwvdm9sdW1lPjxudW1iZXI+NzwvbnVtYmVyPjxlZGl0
aW9uPjIwMjMwMzIxPC9lZGl0aW9uPjxrZXl3b3Jkcz48a2V5d29yZD5BbmltYWxzPC9rZXl3b3Jk
PjxrZXl3b3JkPipVbm1hbm5lZCBBZXJpYWwgRGV2aWNlczwva2V5d29yZD48a2V5d29yZD4qTW92
ZW1lbnQ8L2tleXdvcmQ+PGtleXdvcmQ+UG9zdHVyZTwva2V5d29yZD48a2V5d29yZD5FY29sb2d5
L21ldGhvZHM8L2tleXdvcmQ+PGtleXdvcmQ+Q29tcHV0ZXJzPC9rZXl3b3JkPjxrZXl3b3JkPmJl
aGF2aW91cmFsIHRyYWNraW5nPC9rZXl3b3JkPjxrZXl3b3JkPmNvbXB1dGVyIHZpc2lvbjwva2V5
d29yZD48a2V5d29yZD5kcm9uZXM8L2tleXdvcmQ+PGtleXdvcmQ+ZW52aXJvbm1lbnRhbCByZWNv
bnN0cnVjdGlvbjwva2V5d29yZD48a2V5d29yZD5nZWxhZGEgbW9ua2V5PC9rZXl3b3JkPjxrZXl3
b3JkPnBvc2U8L2tleXdvcmQ+PGtleXdvcmQ+dmlkZW8gYW5hbHlzaXM8L2tleXdvcmQ+PGtleXdv
cmQ+d2lsZGxpZmU8L2tleXdvcmQ+PGtleXdvcmQ+emVicmE8L2tleXdvcmQ+PC9rZXl3b3Jkcz48
ZGF0ZXM+PHllYXI+MjAyMzwveWVhcj48cHViLWRhdGVzPjxkYXRlPkp1bDwvZGF0ZT48L3B1Yi1k
YXRlcz48L2RhdGVzPjxpc2JuPjEzNjUtMjY1NiAoRWxlY3Ryb25pYykmI3hEOzAwMjEtODc5MCAo
TGlua2luZyk8L2lzYm4+PGFjY2Vzc2lvbi1udW0+MzY5NDUxMjI8L2FjY2Vzc2lvbi1udW0+PHVy
bHM+PHJlbGF0ZWQtdXJscz48dXJsPmh0dHBzOi8vd3d3Lm5jYmkubmxtLm5paC5nb3YvcHVibWVk
LzM2OTQ1MTIyPC91cmw+PC9yZWxhdGVkLXVybHM+PC91cmxzPjxlbGVjdHJvbmljLXJlc291cmNl
LW51bT4xMC4xMTExLzEzNjUtMjY1Ni4xMzkwNDwvZWxlY3Ryb25pYy1yZXNvdXJjZS1udW0+PHJl
bW90ZS1kYXRhYmFzZS1uYW1lPk1lZGxpbmU8L3JlbW90ZS1kYXRhYmFzZS1uYW1lPjxyZW1vdGUt
ZGF0YWJhc2UtcHJvdmlkZXI+TkxNPC9yZW1vdGUtZGF0YWJhc2UtcHJvdmlkZXI+PC9yZWNvcmQ+
PC9DaXRlPjwvRW5kTm90ZT4A
</w:fldData>
        </w:fldChar>
      </w:r>
      <w:r>
        <w:rPr>
          <w:color w:val="000000" w:themeColor="text1"/>
        </w:rPr>
        <w:instrText xml:space="preserve"> ADDIN EN.CITE.DATA </w:instrText>
      </w:r>
      <w:r>
        <w:rPr>
          <w:color w:val="000000" w:themeColor="text1"/>
        </w:rPr>
      </w:r>
      <w:r>
        <w:rPr>
          <w:color w:val="000000" w:themeColor="text1"/>
        </w:rPr>
        <w:fldChar w:fldCharType="end"/>
      </w:r>
      <w:r w:rsidRPr="00911D62">
        <w:rPr>
          <w:color w:val="000000" w:themeColor="text1"/>
        </w:rPr>
      </w:r>
      <w:r w:rsidRPr="00911D62">
        <w:rPr>
          <w:color w:val="000000" w:themeColor="text1"/>
        </w:rPr>
        <w:fldChar w:fldCharType="separate"/>
      </w:r>
      <w:r>
        <w:rPr>
          <w:noProof/>
          <w:color w:val="000000" w:themeColor="text1"/>
        </w:rPr>
        <w:t>(</w:t>
      </w:r>
      <w:hyperlink w:anchor="_ENREF_2" w:tooltip="Alavi, 2022 #2" w:history="1">
        <w:r>
          <w:rPr>
            <w:noProof/>
            <w:color w:val="000000" w:themeColor="text1"/>
          </w:rPr>
          <w:t>Alavi et al., 2022</w:t>
        </w:r>
      </w:hyperlink>
      <w:r>
        <w:rPr>
          <w:noProof/>
          <w:color w:val="000000" w:themeColor="text1"/>
        </w:rPr>
        <w:t xml:space="preserve">;  </w:t>
      </w:r>
      <w:hyperlink w:anchor="_ENREF_11" w:tooltip="Demšar, 2021 #21" w:history="1">
        <w:r>
          <w:rPr>
            <w:noProof/>
            <w:color w:val="000000" w:themeColor="text1"/>
          </w:rPr>
          <w:t>Demšar et al., 2021</w:t>
        </w:r>
      </w:hyperlink>
      <w:r>
        <w:rPr>
          <w:noProof/>
          <w:color w:val="000000" w:themeColor="text1"/>
        </w:rPr>
        <w:t xml:space="preserve">;  </w:t>
      </w:r>
      <w:hyperlink w:anchor="_ENREF_16" w:tooltip="Fischer, 2024 #12" w:history="1">
        <w:r>
          <w:rPr>
            <w:noProof/>
            <w:color w:val="000000" w:themeColor="text1"/>
          </w:rPr>
          <w:t>Fischer, 2024</w:t>
        </w:r>
      </w:hyperlink>
      <w:r>
        <w:rPr>
          <w:noProof/>
          <w:color w:val="000000" w:themeColor="text1"/>
        </w:rPr>
        <w:t xml:space="preserve">;  </w:t>
      </w:r>
      <w:hyperlink w:anchor="_ENREF_20" w:tooltip="Gupte, 2022 #28" w:history="1">
        <w:r>
          <w:rPr>
            <w:noProof/>
            <w:color w:val="000000" w:themeColor="text1"/>
          </w:rPr>
          <w:t>Gupte et al., 2022</w:t>
        </w:r>
      </w:hyperlink>
      <w:r>
        <w:rPr>
          <w:noProof/>
          <w:color w:val="000000" w:themeColor="text1"/>
        </w:rPr>
        <w:t xml:space="preserve">;  </w:t>
      </w:r>
      <w:hyperlink w:anchor="_ENREF_27" w:tooltip="Koger, 2023 #29" w:history="1">
        <w:r>
          <w:rPr>
            <w:noProof/>
            <w:color w:val="000000" w:themeColor="text1"/>
          </w:rPr>
          <w:t>Koger et al., 2023</w:t>
        </w:r>
      </w:hyperlink>
      <w:r>
        <w:rPr>
          <w:noProof/>
          <w:color w:val="000000" w:themeColor="text1"/>
        </w:rPr>
        <w:t>)</w:t>
      </w:r>
      <w:r w:rsidRPr="00911D62">
        <w:rPr>
          <w:color w:val="000000" w:themeColor="text1"/>
        </w:rPr>
        <w:fldChar w:fldCharType="end"/>
      </w:r>
      <w:r w:rsidRPr="00911D62">
        <w:rPr>
          <w:color w:val="000000" w:themeColor="text1"/>
        </w:rPr>
        <w:t>.</w:t>
      </w:r>
      <w:r>
        <w:rPr>
          <w:rFonts w:hint="eastAsia"/>
          <w:color w:val="000000" w:themeColor="text1"/>
          <w:lang w:eastAsia="zh-CN"/>
        </w:rPr>
        <w:t xml:space="preserve"> </w:t>
      </w:r>
      <w:r w:rsidRPr="0054037E">
        <w:t>Although trajectory segmentation, spatiotemporal clustering, and route-reuse analysis have been widely applied in human mobility, transportation, and animal movement studies</w:t>
      </w:r>
      <w:r>
        <w:fldChar w:fldCharType="begin">
          <w:fldData xml:space="preserve">PEVuZE5vdGU+PENpdGU+PEF1dGhvcj5aaGVuZzwvQXV0aG9yPjxZZWFyPjIwMTU8L1llYXI+PFJl
Y051bT41MzwvUmVjTnVtPjxEaXNwbGF5VGV4dD4oQWxhdmkgZXQgYWwuLCAyMDIyOyAgRGVtxaFh
ciBldCBhbC4sIDIwMjE7ICBELiBXYW5nIGV0IGFsLiwgMjAyMDsgIFpoZW5nLCAyMDE1KTwvRGlz
cGxheVRleHQ+PHJlY29yZD48cmVjLW51bWJlcj41MzwvcmVjLW51bWJlcj48Zm9yZWlnbi1rZXlz
PjxrZXkgYXBwPSJFTiIgZGItaWQ9Ind2ZHBzMHB4czA1MDlkZTV4eHB2dHpkZnd3eDBzc3JhdHZw
OSIgdGltZXN0YW1wPSIxNzc3NTU1MTY1Ij41Mzwva2V5PjwvZm9yZWlnbi1rZXlzPjxyZWYtdHlw
ZSBuYW1lPSJKb3VybmFsIEFydGljbGUiPjE3PC9yZWYtdHlwZT48Y29udHJpYnV0b3JzPjxhdXRo
b3JzPjxhdXRob3I+WmhlbmcsIFl1PC9hdXRob3I+PC9hdXRob3JzPjwvY29udHJpYnV0b3JzPjx0
aXRsZXM+PHRpdGxlPlRyYWplY3RvcnkgRGF0YSBNaW5pbmc8L3RpdGxlPjxzZWNvbmRhcnktdGl0
bGU+QUNNIFRyYW5zYWN0aW9ucyBvbiBJbnRlbGxpZ2VudCBTeXN0ZW1zIGFuZCBUZWNobm9sb2d5
PC9zZWNvbmRhcnktdGl0bGU+PC90aXRsZXM+PHBlcmlvZGljYWw+PGZ1bGwtdGl0bGU+QUNNIFRy
YW5zYWN0aW9ucyBvbiBJbnRlbGxpZ2VudCBTeXN0ZW1zIGFuZCBUZWNobm9sb2d5PC9mdWxsLXRp
dGxlPjwvcGVyaW9kaWNhbD48cGFnZXM+MS00MTwvcGFnZXM+PHZvbHVtZT42PC92b2x1bWU+PG51
bWJlcj4zPC9udW1iZXI+PHNlY3Rpb24+MTwvc2VjdGlvbj48ZGF0ZXM+PHllYXI+MjAxNTwveWVh
cj48L2RhdGVzPjxpc2JuPjIxNTctNjkwNCYjeEQ7MjE1Ny02OTEyPC9pc2JuPjx1cmxzPjwvdXJs
cz48ZWxlY3Ryb25pYy1yZXNvdXJjZS1udW0+MTAuMTE0NS8yNzQzMDI1PC9lbGVjdHJvbmljLXJl
c291cmNlLW51bT48L3JlY29yZD48L0NpdGU+PENpdGU+PEF1dGhvcj5XYW5nPC9BdXRob3I+PFll
YXI+MjAyMDwvWWVhcj48UmVjTnVtPjU0PC9SZWNOdW0+PHJlY29yZD48cmVjLW51bWJlcj41NDwv
cmVjLW51bWJlcj48Zm9yZWlnbi1rZXlzPjxrZXkgYXBwPSJFTiIgZGItaWQ9Ind2ZHBzMHB4czA1
MDlkZTV4eHB2dHpkZnd3eDBzc3JhdHZwOSIgdGltZXN0YW1wPSIxNzc3NTU1MjE2Ij41NDwva2V5
PjwvZm9yZWlnbi1rZXlzPjxyZWYtdHlwZSBuYW1lPSJKb3VybmFsIEFydGljbGUiPjE3PC9yZWYt
dHlwZT48Y29udHJpYnV0b3JzPjxhdXRob3JzPjxhdXRob3I+V2FuZywgRC48L2F1dGhvcj48YXV0
aG9yPk1pd2EsIFQuPC9hdXRob3I+PGF1dGhvcj5Nb3Jpa2F3YSwgVC48L2F1dGhvcj48L2F1dGhv
cnM+PC9jb250cmlidXRvcnM+PGF1dGgtYWRkcmVzcz5EZXBhcnRtZW50IG9mIENpdmlsIGFuZCBF
bnZpcm9ubWVudGFsIEVuZ2luZWVyaW5nLCBOYWdveWEgVW5pdmVyc2l0eSwgTmFnb3lhIDQ2NC04
NjAzLCBKYXBhbi4mI3hEO0luc3RpdHV0ZSBvZiBNYXRlcmlhbHMgYW5kIFN5c3RlbXMgZm9yIFN1
c3RhaW5hYmlsaXR5LCBOYWdveWEgVW5pdmVyc2l0eSwgTmFnb3lhIDQ2NC04NjAzLCBKYXBhbi4m
I3hEO0luc3RpdHV0ZSBvZiBJbm5vdmF0aW9uIGZvciBGdXR1cmUgU29jaWV0eSwgTmFnb3lhIFVu
aXZlcnNpdHksIE5hZ295YSA0NjQtODYwMywgSmFwYW4uPC9hdXRoLWFkZHJlc3M+PHRpdGxlcz48
dGl0bGU+QmlnIFRyYWplY3RvcnkgRGF0YSBNaW5pbmc6IEEgU3VydmV5IG9mIE1ldGhvZHMsIEFw
cGxpY2F0aW9ucywgYW5kIFNlcnZpY2VzPC90aXRsZT48c2Vjb25kYXJ5LXRpdGxlPlNlbnNvcnMg
KEJhc2VsKTwvc2Vjb25kYXJ5LXRpdGxlPjwvdGl0bGVzPjxwZXJpb2RpY2FsPjxmdWxsLXRpdGxl
PlNlbnNvcnMgKEJhc2VsKTwvZnVsbC10aXRsZT48L3BlcmlvZGljYWw+PHZvbHVtZT4yMDwvdm9s
dW1lPjxudW1iZXI+MTY8L251bWJlcj48ZWRpdGlvbj4yMDIwMDgxNDwvZWRpdGlvbj48a2V5d29y
ZHM+PGtleXdvcmQ+ZGF0YSBtaW5pbmc8L2tleXdvcmQ+PGtleXdvcmQ+aHVtYW4gbW9iaWxpdHk8
L2tleXdvcmQ+PGtleXdvcmQ+dHJhamVjdG9yeSBkYXRhPC9rZXl3b3JkPjxrZXl3b3JkPnRyYXZl
bCBwYXR0ZXJuPC9rZXl3b3JkPjxrZXl3b3JkPnVyYmFuIGR5bmFtaWNzPC9rZXl3b3JkPjwva2V5
d29yZHM+PGRhdGVzPjx5ZWFyPjIwMjA8L3llYXI+PHB1Yi1kYXRlcz48ZGF0ZT5BdWcgMTQ8L2Rh
dGU+PC9wdWItZGF0ZXM+PC9kYXRlcz48aXNibj4xNDI0LTgyMjAgKEVsZWN0cm9uaWMpJiN4RDsx
NDI0LTgyMjAgKExpbmtpbmcpPC9pc2JuPjxhY2Nlc3Npb24tbnVtPjMyODI0MDI4PC9hY2Nlc3Np
b24tbnVtPjx1cmxzPjxyZWxhdGVkLXVybHM+PHVybD5odHRwczovL3d3dy5uY2JpLm5sbS5uaWgu
Z292L3B1Ym1lZC8zMjgyNDAyODwvdXJsPjwvcmVsYXRlZC11cmxzPjwvdXJscz48Y3VzdG9tMT5U
aGUgYXV0aG9ycyBkZWNsYXJlIG5vIGNvbmZsaWN0IG9mIGludGVyZXN0LjwvY3VzdG9tMT48Y3Vz
dG9tMj5QTUM3NDcyMDU1PC9jdXN0b20yPjxlbGVjdHJvbmljLXJlc291cmNlLW51bT4xMC4zMzkw
L3MyMDE2NDU3MTwvZWxlY3Ryb25pYy1yZXNvdXJjZS1udW0+PHJlbW90ZS1kYXRhYmFzZS1uYW1l
PlB1Yk1lZC1ub3QtTUVETElORTwvcmVtb3RlLWRhdGFiYXNlLW5hbWU+PHJlbW90ZS1kYXRhYmFz
ZS1wcm92aWRlcj5OTE08L3JlbW90ZS1kYXRhYmFzZS1wcm92aWRlcj48L3JlY29yZD48L0NpdGU+
PENpdGU+PEF1dGhvcj5EZW3FoWFyPC9BdXRob3I+PFllYXI+MjAyMTwvWWVhcj48UmVjTnVtPjIx
PC9SZWNOdW0+PHJlY29yZD48cmVjLW51bWJlcj4yMTwvcmVjLW51bWJlcj48Zm9yZWlnbi1rZXlz
PjxrZXkgYXBwPSJFTiIgZGItaWQ9Ind2ZHBzMHB4czA1MDlkZTV4eHB2dHpkZnd3eDBzc3JhdHZw
OSIgdGltZXN0YW1wPSIxNzc1OTgzMzg2Ij4yMTwva2V5PjwvZm9yZWlnbi1rZXlzPjxyZWYtdHlw
ZSBuYW1lPSJKb3VybmFsIEFydGljbGUiPjE3PC9yZWYtdHlwZT48Y29udHJpYnV0b3JzPjxhdXRo
b3JzPjxhdXRob3I+RGVtxaFhciwgVXLFoWthPC9hdXRob3I+PGF1dGhvcj5Mb25nLCBKZWQgQS48
L2F1dGhvcj48YXV0aG9yPkJlbml0ZXotUGFleiwgRmVybmFuZG88L2F1dGhvcj48YXV0aG9yPkJy
dW0gQmFzdG9zLCBWYW5lc3NhPC9hdXRob3I+PGF1dGhvcj5NYXJpb24sIFNvbMOobmU8L2F1dGhv
cj48YXV0aG9yPk1hcnRpbiwgR2luYTwvYXV0aG9yPjxhdXRob3I+U2VrdWxpxIcsIFNlYmFzdGlq
YW48L2F1dGhvcj48YXV0aG9yPlNtb2xhaywgS2FtaWw8L2F1dGhvcj48YXV0aG9yPlplaW4sIEJl
YXRlPC9hdXRob3I+PGF1dGhvcj5TacWCYS1Ob3dpY2thLCBLYXRhcnp5bmE8L2F1dGhvcj48L2F1
dGhvcnM+PC9jb250cmlidXRvcnM+PHRpdGxlcz48dGl0bGU+RXN0YWJsaXNoaW5nIHRoZSBpbnRl
Z3JhdGVkIHNjaWVuY2Ugb2YgbW92ZW1lbnQ6IGJyaW5naW5nIHRvZ2V0aGVyIGNvbmNlcHRzIGFu
ZCBtZXRob2RzIGZyb20gYW5pbWFsIGFuZCBodW1hbiBtb3ZlbWVudCBhbmFseXNpczwvdGl0bGU+
PHNlY29uZGFyeS10aXRsZT5JbnRlcm5hdGlvbmFsIEpvdXJuYWwgb2YgR2VvZ3JhcGhpY2FsIElu
Zm9ybWF0aW9uIFNjaWVuY2U8L3NlY29uZGFyeS10aXRsZT48L3RpdGxlcz48cGVyaW9kaWNhbD48
ZnVsbC10aXRsZT5JbnRlcm5hdGlvbmFsIEpvdXJuYWwgb2YgR2VvZ3JhcGhpY2FsIEluZm9ybWF0
aW9uIFNjaWVuY2U8L2Z1bGwtdGl0bGU+PC9wZXJpb2RpY2FsPjxwYWdlcz4xMjczLTEzMDg8L3Bh
Z2VzPjx2b2x1bWU+MzU8L3ZvbHVtZT48bnVtYmVyPjc8L251bWJlcj48c2VjdGlvbj4xMjczPC9z
ZWN0aW9uPjxkYXRlcz48eWVhcj4yMDIxPC95ZWFyPjwvZGF0ZXM+PGlzYm4+MTM2NS04ODE2JiN4
RDsxMzYyLTMwODc8L2lzYm4+PHVybHM+PC91cmxzPjxlbGVjdHJvbmljLXJlc291cmNlLW51bT4x
MC4xMDgwLzEzNjU4ODE2LjIwMjEuMTg4MDU4OTwvZWxlY3Ryb25pYy1yZXNvdXJjZS1udW0+PC9y
ZWNvcmQ+PC9DaXRlPjxDaXRlPjxBdXRob3I+QWxhdmk8L0F1dGhvcj48WWVhcj4yMDIyPC9ZZWFy
PjxSZWNOdW0+MjwvUmVjTnVtPjxyZWNvcmQ+PHJlYy1udW1iZXI+MjwvcmVjLW51bWJlcj48Zm9y
ZWlnbi1rZXlzPjxrZXkgYXBwPSJFTiIgZGItaWQ9Ind2ZHBzMHB4czA1MDlkZTV4eHB2dHpkZnd3
eDBzc3JhdHZwOSIgdGltZXN0YW1wPSIxNzc1OTgzMjcwIj4yPC9rZXk+PC9mb3JlaWduLWtleXM+
PHJlZi10eXBlIG5hbWU9IkpvdXJuYWwgQXJ0aWNsZSI+MTc8L3JlZi10eXBlPjxjb250cmlidXRv
cnM+PGF1dGhvcnM+PGF1dGhvcj5BbGF2aSwgU2hhdWhpbiBFLjwvYXV0aG9yPjxhdXRob3I+Vmlu
aW5nLCBBbGV4YW5kZXIgUS48L2F1dGhvcj48YXV0aG9yPkNhaWxsYXVkLCBEYW1pZW48L2F1dGhv
cj48YXV0aG9yPkhpcnNjaCwgQmVuIFQuPC9hdXRob3I+PGF1dGhvcj5IYXZtw7hsbGVyLCBSYXNt
dXMgV29yc8O4ZTwvYXV0aG9yPjxhdXRob3I+SGF2bcO4bGxlciwgTGlubmVhIFcuPC9hdXRob3I+
PGF1dGhvcj5LYXlzLCBSb2xhbmQ8L2F1dGhvcj48YXV0aG9yPkNyb2Zvb3QsIE1hcmdhcmV0IEMu
PC9hdXRob3I+PC9hdXRob3JzPjwvY29udHJpYnV0b3JzPjx0aXRsZXM+PHRpdGxlPkEgUXVhbnRp
dGF0aXZlIEZyYW1ld29yayBmb3IgSWRlbnRpZnlpbmcgUGF0dGVybnMgb2YgUm91dGUtVXNlIGlu
IEFuaW1hbCBNb3ZlbWVudCBEYXRhPC90aXRsZT48c2Vjb25kYXJ5LXRpdGxlPkZyb250aWVycyBp
biBFY29sb2d5IGFuZCBFdm9sdXRpb248L3NlY29uZGFyeS10aXRsZT48L3RpdGxlcz48cGVyaW9k
aWNhbD48ZnVsbC10aXRsZT5Gcm9udGllcnMgaW4gRWNvbG9neSBhbmQgRXZvbHV0aW9uPC9mdWxs
LXRpdGxlPjwvcGVyaW9kaWNhbD48dm9sdW1lPjk8L3ZvbHVtZT48ZGF0ZXM+PHllYXI+MjAyMjwv
eWVhcj48L2RhdGVzPjxpc2JuPjIyOTYtNzAxWDwvaXNibj48dXJscz48L3VybHM+PGVsZWN0cm9u
aWMtcmVzb3VyY2UtbnVtPjEwLjMzODkvZmV2by4yMDIxLjc0MzAxNDwvZWxlY3Ryb25pYy1yZXNv
dXJjZS1udW0+PC9yZWNvcmQ+PC9DaXRlPjwvRW5kTm90ZT5=
</w:fldData>
        </w:fldChar>
      </w:r>
      <w:r>
        <w:instrText xml:space="preserve"> ADDIN EN.CITE </w:instrText>
      </w:r>
      <w:r>
        <w:fldChar w:fldCharType="begin">
          <w:fldData xml:space="preserve">PEVuZE5vdGU+PENpdGU+PEF1dGhvcj5aaGVuZzwvQXV0aG9yPjxZZWFyPjIwMTU8L1llYXI+PFJl
Y051bT41MzwvUmVjTnVtPjxEaXNwbGF5VGV4dD4oQWxhdmkgZXQgYWwuLCAyMDIyOyAgRGVtxaFh
ciBldCBhbC4sIDIwMjE7ICBELiBXYW5nIGV0IGFsLiwgMjAyMDsgIFpoZW5nLCAyMDE1KTwvRGlz
cGxheVRleHQ+PHJlY29yZD48cmVjLW51bWJlcj41MzwvcmVjLW51bWJlcj48Zm9yZWlnbi1rZXlz
PjxrZXkgYXBwPSJFTiIgZGItaWQ9Ind2ZHBzMHB4czA1MDlkZTV4eHB2dHpkZnd3eDBzc3JhdHZw
OSIgdGltZXN0YW1wPSIxNzc3NTU1MTY1Ij41Mzwva2V5PjwvZm9yZWlnbi1rZXlzPjxyZWYtdHlw
ZSBuYW1lPSJKb3VybmFsIEFydGljbGUiPjE3PC9yZWYtdHlwZT48Y29udHJpYnV0b3JzPjxhdXRo
b3JzPjxhdXRob3I+WmhlbmcsIFl1PC9hdXRob3I+PC9hdXRob3JzPjwvY29udHJpYnV0b3JzPjx0
aXRsZXM+PHRpdGxlPlRyYWplY3RvcnkgRGF0YSBNaW5pbmc8L3RpdGxlPjxzZWNvbmRhcnktdGl0
bGU+QUNNIFRyYW5zYWN0aW9ucyBvbiBJbnRlbGxpZ2VudCBTeXN0ZW1zIGFuZCBUZWNobm9sb2d5
PC9zZWNvbmRhcnktdGl0bGU+PC90aXRsZXM+PHBlcmlvZGljYWw+PGZ1bGwtdGl0bGU+QUNNIFRy
YW5zYWN0aW9ucyBvbiBJbnRlbGxpZ2VudCBTeXN0ZW1zIGFuZCBUZWNobm9sb2d5PC9mdWxsLXRp
dGxlPjwvcGVyaW9kaWNhbD48cGFnZXM+MS00MTwvcGFnZXM+PHZvbHVtZT42PC92b2x1bWU+PG51
bWJlcj4zPC9udW1iZXI+PHNlY3Rpb24+MTwvc2VjdGlvbj48ZGF0ZXM+PHllYXI+MjAxNTwveWVh
cj48L2RhdGVzPjxpc2JuPjIxNTctNjkwNCYjeEQ7MjE1Ny02OTEyPC9pc2JuPjx1cmxzPjwvdXJs
cz48ZWxlY3Ryb25pYy1yZXNvdXJjZS1udW0+MTAuMTE0NS8yNzQzMDI1PC9lbGVjdHJvbmljLXJl
c291cmNlLW51bT48L3JlY29yZD48L0NpdGU+PENpdGU+PEF1dGhvcj5XYW5nPC9BdXRob3I+PFll
YXI+MjAyMDwvWWVhcj48UmVjTnVtPjU0PC9SZWNOdW0+PHJlY29yZD48cmVjLW51bWJlcj41NDwv
cmVjLW51bWJlcj48Zm9yZWlnbi1rZXlzPjxrZXkgYXBwPSJFTiIgZGItaWQ9Ind2ZHBzMHB4czA1
MDlkZTV4eHB2dHpkZnd3eDBzc3JhdHZwOSIgdGltZXN0YW1wPSIxNzc3NTU1MjE2Ij41NDwva2V5
PjwvZm9yZWlnbi1rZXlzPjxyZWYtdHlwZSBuYW1lPSJKb3VybmFsIEFydGljbGUiPjE3PC9yZWYt
dHlwZT48Y29udHJpYnV0b3JzPjxhdXRob3JzPjxhdXRob3I+V2FuZywgRC48L2F1dGhvcj48YXV0
aG9yPk1pd2EsIFQuPC9hdXRob3I+PGF1dGhvcj5Nb3Jpa2F3YSwgVC48L2F1dGhvcj48L2F1dGhv
cnM+PC9jb250cmlidXRvcnM+PGF1dGgtYWRkcmVzcz5EZXBhcnRtZW50IG9mIENpdmlsIGFuZCBF
bnZpcm9ubWVudGFsIEVuZ2luZWVyaW5nLCBOYWdveWEgVW5pdmVyc2l0eSwgTmFnb3lhIDQ2NC04
NjAzLCBKYXBhbi4mI3hEO0luc3RpdHV0ZSBvZiBNYXRlcmlhbHMgYW5kIFN5c3RlbXMgZm9yIFN1
c3RhaW5hYmlsaXR5LCBOYWdveWEgVW5pdmVyc2l0eSwgTmFnb3lhIDQ2NC04NjAzLCBKYXBhbi4m
I3hEO0luc3RpdHV0ZSBvZiBJbm5vdmF0aW9uIGZvciBGdXR1cmUgU29jaWV0eSwgTmFnb3lhIFVu
aXZlcnNpdHksIE5hZ295YSA0NjQtODYwMywgSmFwYW4uPC9hdXRoLWFkZHJlc3M+PHRpdGxlcz48
dGl0bGU+QmlnIFRyYWplY3RvcnkgRGF0YSBNaW5pbmc6IEEgU3VydmV5IG9mIE1ldGhvZHMsIEFw
cGxpY2F0aW9ucywgYW5kIFNlcnZpY2VzPC90aXRsZT48c2Vjb25kYXJ5LXRpdGxlPlNlbnNvcnMg
KEJhc2VsKTwvc2Vjb25kYXJ5LXRpdGxlPjwvdGl0bGVzPjxwZXJpb2RpY2FsPjxmdWxsLXRpdGxl
PlNlbnNvcnMgKEJhc2VsKTwvZnVsbC10aXRsZT48L3BlcmlvZGljYWw+PHZvbHVtZT4yMDwvdm9s
dW1lPjxudW1iZXI+MTY8L251bWJlcj48ZWRpdGlvbj4yMDIwMDgxNDwvZWRpdGlvbj48a2V5d29y
ZHM+PGtleXdvcmQ+ZGF0YSBtaW5pbmc8L2tleXdvcmQ+PGtleXdvcmQ+aHVtYW4gbW9iaWxpdHk8
L2tleXdvcmQ+PGtleXdvcmQ+dHJhamVjdG9yeSBkYXRhPC9rZXl3b3JkPjxrZXl3b3JkPnRyYXZl
bCBwYXR0ZXJuPC9rZXl3b3JkPjxrZXl3b3JkPnVyYmFuIGR5bmFtaWNzPC9rZXl3b3JkPjwva2V5
d29yZHM+PGRhdGVzPjx5ZWFyPjIwMjA8L3llYXI+PHB1Yi1kYXRlcz48ZGF0ZT5BdWcgMTQ8L2Rh
dGU+PC9wdWItZGF0ZXM+PC9kYXRlcz48aXNibj4xNDI0LTgyMjAgKEVsZWN0cm9uaWMpJiN4RDsx
NDI0LTgyMjAgKExpbmtpbmcpPC9pc2JuPjxhY2Nlc3Npb24tbnVtPjMyODI0MDI4PC9hY2Nlc3Np
b24tbnVtPjx1cmxzPjxyZWxhdGVkLXVybHM+PHVybD5odHRwczovL3d3dy5uY2JpLm5sbS5uaWgu
Z292L3B1Ym1lZC8zMjgyNDAyODwvdXJsPjwvcmVsYXRlZC11cmxzPjwvdXJscz48Y3VzdG9tMT5U
aGUgYXV0aG9ycyBkZWNsYXJlIG5vIGNvbmZsaWN0IG9mIGludGVyZXN0LjwvY3VzdG9tMT48Y3Vz
dG9tMj5QTUM3NDcyMDU1PC9jdXN0b20yPjxlbGVjdHJvbmljLXJlc291cmNlLW51bT4xMC4zMzkw
L3MyMDE2NDU3MTwvZWxlY3Ryb25pYy1yZXNvdXJjZS1udW0+PHJlbW90ZS1kYXRhYmFzZS1uYW1l
PlB1Yk1lZC1ub3QtTUVETElORTwvcmVtb3RlLWRhdGFiYXNlLW5hbWU+PHJlbW90ZS1kYXRhYmFz
ZS1wcm92aWRlcj5OTE08L3JlbW90ZS1kYXRhYmFzZS1wcm92aWRlcj48L3JlY29yZD48L0NpdGU+
PENpdGU+PEF1dGhvcj5EZW3FoWFyPC9BdXRob3I+PFllYXI+MjAyMTwvWWVhcj48UmVjTnVtPjIx
PC9SZWNOdW0+PHJlY29yZD48cmVjLW51bWJlcj4yMTwvcmVjLW51bWJlcj48Zm9yZWlnbi1rZXlz
PjxrZXkgYXBwPSJFTiIgZGItaWQ9Ind2ZHBzMHB4czA1MDlkZTV4eHB2dHpkZnd3eDBzc3JhdHZw
OSIgdGltZXN0YW1wPSIxNzc1OTgzMzg2Ij4yMTwva2V5PjwvZm9yZWlnbi1rZXlzPjxyZWYtdHlw
ZSBuYW1lPSJKb3VybmFsIEFydGljbGUiPjE3PC9yZWYtdHlwZT48Y29udHJpYnV0b3JzPjxhdXRo
b3JzPjxhdXRob3I+RGVtxaFhciwgVXLFoWthPC9hdXRob3I+PGF1dGhvcj5Mb25nLCBKZWQgQS48
L2F1dGhvcj48YXV0aG9yPkJlbml0ZXotUGFleiwgRmVybmFuZG88L2F1dGhvcj48YXV0aG9yPkJy
dW0gQmFzdG9zLCBWYW5lc3NhPC9hdXRob3I+PGF1dGhvcj5NYXJpb24sIFNvbMOobmU8L2F1dGhv
cj48YXV0aG9yPk1hcnRpbiwgR2luYTwvYXV0aG9yPjxhdXRob3I+U2VrdWxpxIcsIFNlYmFzdGlq
YW48L2F1dGhvcj48YXV0aG9yPlNtb2xhaywgS2FtaWw8L2F1dGhvcj48YXV0aG9yPlplaW4sIEJl
YXRlPC9hdXRob3I+PGF1dGhvcj5TacWCYS1Ob3dpY2thLCBLYXRhcnp5bmE8L2F1dGhvcj48L2F1
dGhvcnM+PC9jb250cmlidXRvcnM+PHRpdGxlcz48dGl0bGU+RXN0YWJsaXNoaW5nIHRoZSBpbnRl
Z3JhdGVkIHNjaWVuY2Ugb2YgbW92ZW1lbnQ6IGJyaW5naW5nIHRvZ2V0aGVyIGNvbmNlcHRzIGFu
ZCBtZXRob2RzIGZyb20gYW5pbWFsIGFuZCBodW1hbiBtb3ZlbWVudCBhbmFseXNpczwvdGl0bGU+
PHNlY29uZGFyeS10aXRsZT5JbnRlcm5hdGlvbmFsIEpvdXJuYWwgb2YgR2VvZ3JhcGhpY2FsIElu
Zm9ybWF0aW9uIFNjaWVuY2U8L3NlY29uZGFyeS10aXRsZT48L3RpdGxlcz48cGVyaW9kaWNhbD48
ZnVsbC10aXRsZT5JbnRlcm5hdGlvbmFsIEpvdXJuYWwgb2YgR2VvZ3JhcGhpY2FsIEluZm9ybWF0
aW9uIFNjaWVuY2U8L2Z1bGwtdGl0bGU+PC9wZXJpb2RpY2FsPjxwYWdlcz4xMjczLTEzMDg8L3Bh
Z2VzPjx2b2x1bWU+MzU8L3ZvbHVtZT48bnVtYmVyPjc8L251bWJlcj48c2VjdGlvbj4xMjczPC9z
ZWN0aW9uPjxkYXRlcz48eWVhcj4yMDIxPC95ZWFyPjwvZGF0ZXM+PGlzYm4+MTM2NS04ODE2JiN4
RDsxMzYyLTMwODc8L2lzYm4+PHVybHM+PC91cmxzPjxlbGVjdHJvbmljLXJlc291cmNlLW51bT4x
MC4xMDgwLzEzNjU4ODE2LjIwMjEuMTg4MDU4OTwvZWxlY3Ryb25pYy1yZXNvdXJjZS1udW0+PC9y
ZWNvcmQ+PC9DaXRlPjxDaXRlPjxBdXRob3I+QWxhdmk8L0F1dGhvcj48WWVhcj4yMDIyPC9ZZWFy
PjxSZWNOdW0+MjwvUmVjTnVtPjxyZWNvcmQ+PHJlYy1udW1iZXI+MjwvcmVjLW51bWJlcj48Zm9y
ZWlnbi1rZXlzPjxrZXkgYXBwPSJFTiIgZGItaWQ9Ind2ZHBzMHB4czA1MDlkZTV4eHB2dHpkZnd3
eDBzc3JhdHZwOSIgdGltZXN0YW1wPSIxNzc1OTgzMjcwIj4yPC9rZXk+PC9mb3JlaWduLWtleXM+
PHJlZi10eXBlIG5hbWU9IkpvdXJuYWwgQXJ0aWNsZSI+MTc8L3JlZi10eXBlPjxjb250cmlidXRv
cnM+PGF1dGhvcnM+PGF1dGhvcj5BbGF2aSwgU2hhdWhpbiBFLjwvYXV0aG9yPjxhdXRob3I+Vmlu
aW5nLCBBbGV4YW5kZXIgUS48L2F1dGhvcj48YXV0aG9yPkNhaWxsYXVkLCBEYW1pZW48L2F1dGhv
cj48YXV0aG9yPkhpcnNjaCwgQmVuIFQuPC9hdXRob3I+PGF1dGhvcj5IYXZtw7hsbGVyLCBSYXNt
dXMgV29yc8O4ZTwvYXV0aG9yPjxhdXRob3I+SGF2bcO4bGxlciwgTGlubmVhIFcuPC9hdXRob3I+
PGF1dGhvcj5LYXlzLCBSb2xhbmQ8L2F1dGhvcj48YXV0aG9yPkNyb2Zvb3QsIE1hcmdhcmV0IEMu
PC9hdXRob3I+PC9hdXRob3JzPjwvY29udHJpYnV0b3JzPjx0aXRsZXM+PHRpdGxlPkEgUXVhbnRp
dGF0aXZlIEZyYW1ld29yayBmb3IgSWRlbnRpZnlpbmcgUGF0dGVybnMgb2YgUm91dGUtVXNlIGlu
IEFuaW1hbCBNb3ZlbWVudCBEYXRhPC90aXRsZT48c2Vjb25kYXJ5LXRpdGxlPkZyb250aWVycyBp
biBFY29sb2d5IGFuZCBFdm9sdXRpb248L3NlY29uZGFyeS10aXRsZT48L3RpdGxlcz48cGVyaW9k
aWNhbD48ZnVsbC10aXRsZT5Gcm9udGllcnMgaW4gRWNvbG9neSBhbmQgRXZvbHV0aW9uPC9mdWxs
LXRpdGxlPjwvcGVyaW9kaWNhbD48dm9sdW1lPjk8L3ZvbHVtZT48ZGF0ZXM+PHllYXI+MjAyMjwv
eWVhcj48L2RhdGVzPjxpc2JuPjIyOTYtNzAxWDwvaXNibj48dXJscz48L3VybHM+PGVsZWN0cm9u
aWMtcmVzb3VyY2UtbnVtPjEwLjMzODkvZmV2by4yMDIxLjc0MzAxNDwvZWxlY3Ryb25pYy1yZXNv
dXJjZS1udW0+PC9yZWNvcmQ+PC9DaXRlPjwvRW5kTm90ZT5=
</w:fldData>
        </w:fldChar>
      </w:r>
      <w:r>
        <w:instrText xml:space="preserve"> ADDIN EN.CITE.DATA </w:instrText>
      </w:r>
      <w:r>
        <w:fldChar w:fldCharType="end"/>
      </w:r>
      <w:r>
        <w:fldChar w:fldCharType="separate"/>
      </w:r>
      <w:r>
        <w:rPr>
          <w:noProof/>
        </w:rPr>
        <w:t>(</w:t>
      </w:r>
      <w:hyperlink w:anchor="_ENREF_2" w:tooltip="Alavi, 2022 #2" w:history="1">
        <w:r>
          <w:rPr>
            <w:noProof/>
          </w:rPr>
          <w:t>Alavi et al., 2022</w:t>
        </w:r>
      </w:hyperlink>
      <w:r>
        <w:rPr>
          <w:noProof/>
        </w:rPr>
        <w:t xml:space="preserve">;  </w:t>
      </w:r>
      <w:hyperlink w:anchor="_ENREF_11" w:tooltip="Demšar, 2021 #21" w:history="1">
        <w:r>
          <w:rPr>
            <w:noProof/>
          </w:rPr>
          <w:t>Demšar et al., 2021</w:t>
        </w:r>
      </w:hyperlink>
      <w:r>
        <w:rPr>
          <w:noProof/>
        </w:rPr>
        <w:t xml:space="preserve">;  </w:t>
      </w:r>
      <w:hyperlink w:anchor="_ENREF_55" w:tooltip="Wang, 2020 #54" w:history="1">
        <w:r>
          <w:rPr>
            <w:noProof/>
          </w:rPr>
          <w:t>D. Wang et al., 2020</w:t>
        </w:r>
      </w:hyperlink>
      <w:r>
        <w:rPr>
          <w:noProof/>
        </w:rPr>
        <w:t xml:space="preserve">;  </w:t>
      </w:r>
      <w:hyperlink w:anchor="_ENREF_62" w:tooltip="Zheng, 2015 #53" w:history="1">
        <w:r>
          <w:rPr>
            <w:noProof/>
          </w:rPr>
          <w:t>Zheng, 2015</w:t>
        </w:r>
      </w:hyperlink>
      <w:r>
        <w:rPr>
          <w:noProof/>
        </w:rPr>
        <w:t>)</w:t>
      </w:r>
      <w:r>
        <w:fldChar w:fldCharType="end"/>
      </w:r>
      <w:r w:rsidRPr="0054037E">
        <w:t>, their application to migratory birds remains constrained by the availability of long-term, high-frequency tracking data</w:t>
      </w:r>
      <w:r>
        <w:fldChar w:fldCharType="begin">
          <w:fldData xml:space="preserve">PEVuZE5vdGU+PENpdGU+PEF1dGhvcj5CcmlkZ2U8L0F1dGhvcj48WWVhcj4yMDExPC9ZZWFyPjxS
ZWNOdW0+NTU8L1JlY051bT48RGlzcGxheVRleHQ+KEJyaWRnZSBldCBhbC4sIDIwMTE7ICBJdmVy
c29uIGV0IGFsLiwgMjAyMzsgIFNjYXJwaWduYXRvIGV0IGFsLiwgMjAyMyk8L0Rpc3BsYXlUZXh0
PjxyZWNvcmQ+PHJlYy1udW1iZXI+NTU8L3JlYy1udW1iZXI+PGZvcmVpZ24ta2V5cz48a2V5IGFw
cD0iRU4iIGRiLWlkPSJ3dmRwczBweHMwNTA5ZGU1eHhwdnR6ZGZ3d3gwc3NyYXR2cDkiIHRpbWVz
dGFtcD0iMTc3NzU1NTcwNSI+NTU8L2tleT48L2ZvcmVpZ24ta2V5cz48cmVmLXR5cGUgbmFtZT0i
Sm91cm5hbCBBcnRpY2xlIj4xNzwvcmVmLXR5cGU+PGNvbnRyaWJ1dG9ycz48YXV0aG9ycz48YXV0
aG9yPkJyaWRnZSwgRWxpIFMuPC9hdXRob3I+PGF1dGhvcj5UaG9ydXAsIEthc3BlcjwvYXV0aG9y
PjxhdXRob3I+Qm93bGluLCBNZWxpc3NhIFMuPC9hdXRob3I+PGF1dGhvcj5DaGlsc29uLCBQaGls
bGlwIEIuPC9hdXRob3I+PGF1dGhvcj5EaWVobCwgUm9iZXJ0IEguPC9hdXRob3I+PGF1dGhvcj5G
bMOpcm9uLCBSZW7DqSBXLjwvYXV0aG9yPjxhdXRob3I+SGFydGwsIFBoaWxsaXA8L2F1dGhvcj48
YXV0aG9yPktheXMsIFJvbGFuZDwvYXV0aG9yPjxhdXRob3I+S2VsbHksIEplZmZyZXkgRi48L2F1
dGhvcj48YXV0aG9yPlJvYmluc29uLCBXLiBEb3VnbGFzPC9hdXRob3I+PGF1dGhvcj5XaWtlbHNr
aSwgTWFydGluPC9hdXRob3I+PC9hdXRob3JzPjwvY29udHJpYnV0b3JzPjx0aXRsZXM+PHRpdGxl
PlRlY2hub2xvZ3kgb24gdGhlIE1vdmU6IFJlY2VudCBhbmQgRm9ydGhjb21pbmcgSW5ub3ZhdGlv
bnMgZm9yIFRyYWNraW5nIE1pZ3JhdG9yeSBCaXJkczwvdGl0bGU+PHNlY29uZGFyeS10aXRsZT5C
aW9TY2llbmNlPC9zZWNvbmRhcnktdGl0bGU+PC90aXRsZXM+PHBlcmlvZGljYWw+PGZ1bGwtdGl0
bGU+QmlvU2NpZW5jZTwvZnVsbC10aXRsZT48L3BlcmlvZGljYWw+PHBhZ2VzPjY4OS02OTg8L3Bh
Z2VzPjx2b2x1bWU+NjE8L3ZvbHVtZT48bnVtYmVyPjk8L251bWJlcj48c2VjdGlvbj42ODk8L3Nl
Y3Rpb24+PGRhdGVzPjx5ZWFyPjIwMTE8L3llYXI+PC9kYXRlcz48aXNibj4xNTI1LTMyNDQmI3hE
OzAwMDYtMzU2ODwvaXNibj48dXJscz48L3VybHM+PGVsZWN0cm9uaWMtcmVzb3VyY2UtbnVtPjEw
LjE1MjUvYmlvLjIwMTEuNjEuOS43PC9lbGVjdHJvbmljLXJlc291cmNlLW51bT48L3JlY29yZD48
L0NpdGU+PENpdGU+PEF1dGhvcj5TY2FycGlnbmF0bzwvQXV0aG9yPjxZZWFyPjIwMjM8L1llYXI+
PFJlY051bT41NjwvUmVjTnVtPjxyZWNvcmQ+PHJlYy1udW1iZXI+NTY8L3JlYy1udW1iZXI+PGZv
cmVpZ24ta2V5cz48a2V5IGFwcD0iRU4iIGRiLWlkPSJ3dmRwczBweHMwNTA5ZGU1eHhwdnR6ZGZ3
d3gwc3NyYXR2cDkiIHRpbWVzdGFtcD0iMTc3NzU1NTgwNyI+NTY8L2tleT48L2ZvcmVpZ24ta2V5
cz48cmVmLXR5cGUgbmFtZT0iSm91cm5hbCBBcnRpY2xlIj4xNzwvcmVmLXR5cGU+PGNvbnRyaWJ1
dG9ycz48YXV0aG9ycz48YXV0aG9yPlNjYXJwaWduYXRvLCBBbXkgTC48L2F1dGhvcj48YXV0aG9y
Pkh1eXNtYW4sIEFsbGlzb24gRS48L2F1dGhvcj48YXV0aG9yPkppbWVuZXosIE1pZ3VlbCBGLjwv
YXV0aG9yPjxhdXRob3I+V2l0a28sIENoYWQgSi48L2F1dGhvcj48YXV0aG9yPkhhcnJpc29uLCBB
dXR1bW4tTHlubjwvYXV0aG9yPjxhdXRob3I+U2VhdnksIE5hdGhhbmllbCBFLjwvYXV0aG9yPjxh
dXRob3I+U21pdGgsIE1lbGFuaWUgQS48L2F1dGhvcj48YXV0aG9yPkRlcHBlLCBKaWxsIEwuPC9h
dXRob3I+PGF1dGhvcj5XaWxzZXksIENoYWQgQi48L2F1dGhvcj48YXV0aG9yPk1hcnJhLCBQZXRl
ciBQLjwvYXV0aG9yPjwvYXV0aG9ycz48L2NvbnRyaWJ1dG9ycz48dGl0bGVzPjx0aXRsZT5TaG9y
dGZhbGxzIGluIHRyYWNraW5nIGRhdGEgYXZhaWxhYmxlIHRvIGluZm9ybSBOb3J0aCBBbWVyaWNh
biBtaWdyYXRvcnkgYmlyZCBjb25zZXJ2YXRpb248L3RpdGxlPjxzZWNvbmRhcnktdGl0bGU+Qmlv
bG9naWNhbCBDb25zZXJ2YXRpb248L3NlY29uZGFyeS10aXRsZT48L3RpdGxlcz48cGVyaW9kaWNh
bD48ZnVsbC10aXRsZT5CaW9sb2dpY2FsIENvbnNlcnZhdGlvbjwvZnVsbC10aXRsZT48L3Blcmlv
ZGljYWw+PHZvbHVtZT4yODY8L3ZvbHVtZT48c2VjdGlvbj4xMTAyMjQ8L3NlY3Rpb24+PGRhdGVz
Pjx5ZWFyPjIwMjM8L3llYXI+PC9kYXRlcz48aXNibj4wMDA2MzIwNzwvaXNibj48dXJscz48L3Vy
bHM+PGVsZWN0cm9uaWMtcmVzb3VyY2UtbnVtPjEwLjEwMTYvai5iaW9jb24uMjAyMy4xMTAyMjQ8
L2VsZWN0cm9uaWMtcmVzb3VyY2UtbnVtPjwvcmVjb3JkPjwvQ2l0ZT48Q2l0ZT48QXV0aG9yPkl2
ZXJzb248L0F1dGhvcj48WWVhcj4yMDIzPC9ZZWFyPjxSZWNOdW0+NjA8L1JlY051bT48cmVjb3Jk
PjxyZWMtbnVtYmVyPjYwPC9yZWMtbnVtYmVyPjxmb3JlaWduLWtleXM+PGtleSBhcHA9IkVOIiBk
Yi1pZD0id3ZkcHMwcHhzMDUwOWRlNXh4cHZ0emRmd3d4MHNzcmF0dnA5IiB0aW1lc3RhbXA9IjE3
Nzc1NTYyMTUiPjYwPC9rZXk+PC9mb3JlaWduLWtleXM+PHJlZi10eXBlIG5hbWU9IkpvdXJuYWwg
QXJ0aWNsZSI+MTc8L3JlZi10eXBlPjxjb250cmlidXRvcnM+PGF1dGhvcnM+PGF1dGhvcj5JdmVy
c29uLCBBdXR1bW4gUi48L2F1dGhvcj48YXV0aG9yPlNjaGFlZmVyLCBKZXNzaWNhIEwuIEIuPC9h
dXRob3I+PGF1dGhvcj5Ta2Fsb3MsIFNoYW5ub24gTS48L2F1dGhvcj48YXV0aG9yPkhhd2tpbnMs
IENhcmx5IEUuPC9hdXRob3I+PC9hdXRob3JzPjwvY29udHJpYnV0b3JzPjx0aXRsZXM+PHRpdGxl
Pkdsb2JhbCBwb3NpdGlvbmluZyBzeXN0ZW0gKEdQUykgYW5kIHBsYXRmb3JtIHRyYW5zbWl0dGVy
IHRlcm1pbmFsIChQVFQpIHRhZ3MgcmV2ZWFsIGZpbmUtc2NhbGUgbWlncmF0b3J5IG1vdmVtZW50
cyBvZiBzbWFsbCBiaXJkczogQSByZXZpZXcgaGlnaGxpZ2h0cyBmdXJ0aGVyIG9wcG9ydHVuaXRp
ZXMgZm9yIGh5cG90aGVzaXMtZHJpdmVuIHJlc2VhcmNoPC90aXRsZT48c2Vjb25kYXJ5LXRpdGxl
Pk9ybml0aG9sb2dpY2FsIEFwcGxpY2F0aW9uczwvc2Vjb25kYXJ5LXRpdGxlPjwvdGl0bGVzPjxw
ZXJpb2RpY2FsPjxmdWxsLXRpdGxlPk9ybml0aG9sb2dpY2FsIEFwcGxpY2F0aW9uczwvZnVsbC10
aXRsZT48L3BlcmlvZGljYWw+PHZvbHVtZT4xMjU8L3ZvbHVtZT48bnVtYmVyPjM8L251bWJlcj48
ZGF0ZXM+PHllYXI+MjAyMzwveWVhcj48L2RhdGVzPjxpc2JuPjAwMTAtNTQyMiYjeEQ7MjczMi00
NjIxPC9pc2JuPjx1cmxzPjwvdXJscz48ZWxlY3Ryb25pYy1yZXNvdXJjZS1udW0+MTAuMTA5My9v
cm5pdGhhcHAvZHVhZDAxNDwvZWxlY3Ryb25pYy1yZXNvdXJjZS1udW0+PC9yZWNvcmQ+PC9DaXRl
PjwvRW5kTm90ZT4A
</w:fldData>
        </w:fldChar>
      </w:r>
      <w:r>
        <w:instrText xml:space="preserve"> ADDIN EN.CITE </w:instrText>
      </w:r>
      <w:r>
        <w:fldChar w:fldCharType="begin">
          <w:fldData xml:space="preserve">PEVuZE5vdGU+PENpdGU+PEF1dGhvcj5CcmlkZ2U8L0F1dGhvcj48WWVhcj4yMDExPC9ZZWFyPjxS
ZWNOdW0+NTU8L1JlY051bT48RGlzcGxheVRleHQ+KEJyaWRnZSBldCBhbC4sIDIwMTE7ICBJdmVy
c29uIGV0IGFsLiwgMjAyMzsgIFNjYXJwaWduYXRvIGV0IGFsLiwgMjAyMyk8L0Rpc3BsYXlUZXh0
PjxyZWNvcmQ+PHJlYy1udW1iZXI+NTU8L3JlYy1udW1iZXI+PGZvcmVpZ24ta2V5cz48a2V5IGFw
cD0iRU4iIGRiLWlkPSJ3dmRwczBweHMwNTA5ZGU1eHhwdnR6ZGZ3d3gwc3NyYXR2cDkiIHRpbWVz
dGFtcD0iMTc3NzU1NTcwNSI+NTU8L2tleT48L2ZvcmVpZ24ta2V5cz48cmVmLXR5cGUgbmFtZT0i
Sm91cm5hbCBBcnRpY2xlIj4xNzwvcmVmLXR5cGU+PGNvbnRyaWJ1dG9ycz48YXV0aG9ycz48YXV0
aG9yPkJyaWRnZSwgRWxpIFMuPC9hdXRob3I+PGF1dGhvcj5UaG9ydXAsIEthc3BlcjwvYXV0aG9y
PjxhdXRob3I+Qm93bGluLCBNZWxpc3NhIFMuPC9hdXRob3I+PGF1dGhvcj5DaGlsc29uLCBQaGls
bGlwIEIuPC9hdXRob3I+PGF1dGhvcj5EaWVobCwgUm9iZXJ0IEguPC9hdXRob3I+PGF1dGhvcj5G
bMOpcm9uLCBSZW7DqSBXLjwvYXV0aG9yPjxhdXRob3I+SGFydGwsIFBoaWxsaXA8L2F1dGhvcj48
YXV0aG9yPktheXMsIFJvbGFuZDwvYXV0aG9yPjxhdXRob3I+S2VsbHksIEplZmZyZXkgRi48L2F1
dGhvcj48YXV0aG9yPlJvYmluc29uLCBXLiBEb3VnbGFzPC9hdXRob3I+PGF1dGhvcj5XaWtlbHNr
aSwgTWFydGluPC9hdXRob3I+PC9hdXRob3JzPjwvY29udHJpYnV0b3JzPjx0aXRsZXM+PHRpdGxl
PlRlY2hub2xvZ3kgb24gdGhlIE1vdmU6IFJlY2VudCBhbmQgRm9ydGhjb21pbmcgSW5ub3ZhdGlv
bnMgZm9yIFRyYWNraW5nIE1pZ3JhdG9yeSBCaXJkczwvdGl0bGU+PHNlY29uZGFyeS10aXRsZT5C
aW9TY2llbmNlPC9zZWNvbmRhcnktdGl0bGU+PC90aXRsZXM+PHBlcmlvZGljYWw+PGZ1bGwtdGl0
bGU+QmlvU2NpZW5jZTwvZnVsbC10aXRsZT48L3BlcmlvZGljYWw+PHBhZ2VzPjY4OS02OTg8L3Bh
Z2VzPjx2b2x1bWU+NjE8L3ZvbHVtZT48bnVtYmVyPjk8L251bWJlcj48c2VjdGlvbj42ODk8L3Nl
Y3Rpb24+PGRhdGVzPjx5ZWFyPjIwMTE8L3llYXI+PC9kYXRlcz48aXNibj4xNTI1LTMyNDQmI3hE
OzAwMDYtMzU2ODwvaXNibj48dXJscz48L3VybHM+PGVsZWN0cm9uaWMtcmVzb3VyY2UtbnVtPjEw
LjE1MjUvYmlvLjIwMTEuNjEuOS43PC9lbGVjdHJvbmljLXJlc291cmNlLW51bT48L3JlY29yZD48
L0NpdGU+PENpdGU+PEF1dGhvcj5TY2FycGlnbmF0bzwvQXV0aG9yPjxZZWFyPjIwMjM8L1llYXI+
PFJlY051bT41NjwvUmVjTnVtPjxyZWNvcmQ+PHJlYy1udW1iZXI+NTY8L3JlYy1udW1iZXI+PGZv
cmVpZ24ta2V5cz48a2V5IGFwcD0iRU4iIGRiLWlkPSJ3dmRwczBweHMwNTA5ZGU1eHhwdnR6ZGZ3
d3gwc3NyYXR2cDkiIHRpbWVzdGFtcD0iMTc3NzU1NTgwNyI+NTY8L2tleT48L2ZvcmVpZ24ta2V5
cz48cmVmLXR5cGUgbmFtZT0iSm91cm5hbCBBcnRpY2xlIj4xNzwvcmVmLXR5cGU+PGNvbnRyaWJ1
dG9ycz48YXV0aG9ycz48YXV0aG9yPlNjYXJwaWduYXRvLCBBbXkgTC48L2F1dGhvcj48YXV0aG9y
Pkh1eXNtYW4sIEFsbGlzb24gRS48L2F1dGhvcj48YXV0aG9yPkppbWVuZXosIE1pZ3VlbCBGLjwv
YXV0aG9yPjxhdXRob3I+V2l0a28sIENoYWQgSi48L2F1dGhvcj48YXV0aG9yPkhhcnJpc29uLCBB
dXR1bW4tTHlubjwvYXV0aG9yPjxhdXRob3I+U2VhdnksIE5hdGhhbmllbCBFLjwvYXV0aG9yPjxh
dXRob3I+U21pdGgsIE1lbGFuaWUgQS48L2F1dGhvcj48YXV0aG9yPkRlcHBlLCBKaWxsIEwuPC9h
dXRob3I+PGF1dGhvcj5XaWxzZXksIENoYWQgQi48L2F1dGhvcj48YXV0aG9yPk1hcnJhLCBQZXRl
ciBQLjwvYXV0aG9yPjwvYXV0aG9ycz48L2NvbnRyaWJ1dG9ycz48dGl0bGVzPjx0aXRsZT5TaG9y
dGZhbGxzIGluIHRyYWNraW5nIGRhdGEgYXZhaWxhYmxlIHRvIGluZm9ybSBOb3J0aCBBbWVyaWNh
biBtaWdyYXRvcnkgYmlyZCBjb25zZXJ2YXRpb248L3RpdGxlPjxzZWNvbmRhcnktdGl0bGU+Qmlv
bG9naWNhbCBDb25zZXJ2YXRpb248L3NlY29uZGFyeS10aXRsZT48L3RpdGxlcz48cGVyaW9kaWNh
bD48ZnVsbC10aXRsZT5CaW9sb2dpY2FsIENvbnNlcnZhdGlvbjwvZnVsbC10aXRsZT48L3Blcmlv
ZGljYWw+PHZvbHVtZT4yODY8L3ZvbHVtZT48c2VjdGlvbj4xMTAyMjQ8L3NlY3Rpb24+PGRhdGVz
Pjx5ZWFyPjIwMjM8L3llYXI+PC9kYXRlcz48aXNibj4wMDA2MzIwNzwvaXNibj48dXJscz48L3Vy
bHM+PGVsZWN0cm9uaWMtcmVzb3VyY2UtbnVtPjEwLjEwMTYvai5iaW9jb24uMjAyMy4xMTAyMjQ8
L2VsZWN0cm9uaWMtcmVzb3VyY2UtbnVtPjwvcmVjb3JkPjwvQ2l0ZT48Q2l0ZT48QXV0aG9yPkl2
ZXJzb248L0F1dGhvcj48WWVhcj4yMDIzPC9ZZWFyPjxSZWNOdW0+NjA8L1JlY051bT48cmVjb3Jk
PjxyZWMtbnVtYmVyPjYwPC9yZWMtbnVtYmVyPjxmb3JlaWduLWtleXM+PGtleSBhcHA9IkVOIiBk
Yi1pZD0id3ZkcHMwcHhzMDUwOWRlNXh4cHZ0emRmd3d4MHNzcmF0dnA5IiB0aW1lc3RhbXA9IjE3
Nzc1NTYyMTUiPjYwPC9rZXk+PC9mb3JlaWduLWtleXM+PHJlZi10eXBlIG5hbWU9IkpvdXJuYWwg
QXJ0aWNsZSI+MTc8L3JlZi10eXBlPjxjb250cmlidXRvcnM+PGF1dGhvcnM+PGF1dGhvcj5JdmVy
c29uLCBBdXR1bW4gUi48L2F1dGhvcj48YXV0aG9yPlNjaGFlZmVyLCBKZXNzaWNhIEwuIEIuPC9h
dXRob3I+PGF1dGhvcj5Ta2Fsb3MsIFNoYW5ub24gTS48L2F1dGhvcj48YXV0aG9yPkhhd2tpbnMs
IENhcmx5IEUuPC9hdXRob3I+PC9hdXRob3JzPjwvY29udHJpYnV0b3JzPjx0aXRsZXM+PHRpdGxl
Pkdsb2JhbCBwb3NpdGlvbmluZyBzeXN0ZW0gKEdQUykgYW5kIHBsYXRmb3JtIHRyYW5zbWl0dGVy
IHRlcm1pbmFsIChQVFQpIHRhZ3MgcmV2ZWFsIGZpbmUtc2NhbGUgbWlncmF0b3J5IG1vdmVtZW50
cyBvZiBzbWFsbCBiaXJkczogQSByZXZpZXcgaGlnaGxpZ2h0cyBmdXJ0aGVyIG9wcG9ydHVuaXRp
ZXMgZm9yIGh5cG90aGVzaXMtZHJpdmVuIHJlc2VhcmNoPC90aXRsZT48c2Vjb25kYXJ5LXRpdGxl
Pk9ybml0aG9sb2dpY2FsIEFwcGxpY2F0aW9uczwvc2Vjb25kYXJ5LXRpdGxlPjwvdGl0bGVzPjxw
ZXJpb2RpY2FsPjxmdWxsLXRpdGxlPk9ybml0aG9sb2dpY2FsIEFwcGxpY2F0aW9uczwvZnVsbC10
aXRsZT48L3BlcmlvZGljYWw+PHZvbHVtZT4xMjU8L3ZvbHVtZT48bnVtYmVyPjM8L251bWJlcj48
ZGF0ZXM+PHllYXI+MjAyMzwveWVhcj48L2RhdGVzPjxpc2JuPjAwMTAtNTQyMiYjeEQ7MjczMi00
NjIxPC9pc2JuPjx1cmxzPjwvdXJscz48ZWxlY3Ryb25pYy1yZXNvdXJjZS1udW0+MTAuMTA5My9v
cm5pdGhhcHAvZHVhZDAxNDwvZWxlY3Ryb25pYy1yZXNvdXJjZS1udW0+PC9yZWNvcmQ+PC9DaXRl
PjwvRW5kTm90ZT4A
</w:fldData>
        </w:fldChar>
      </w:r>
      <w:r>
        <w:instrText xml:space="preserve"> ADDIN EN.CITE.DATA </w:instrText>
      </w:r>
      <w:r>
        <w:fldChar w:fldCharType="end"/>
      </w:r>
      <w:r>
        <w:fldChar w:fldCharType="separate"/>
      </w:r>
      <w:r>
        <w:rPr>
          <w:noProof/>
        </w:rPr>
        <w:t>(</w:t>
      </w:r>
      <w:hyperlink w:anchor="_ENREF_8" w:tooltip="Bridge, 2011 #55" w:history="1">
        <w:r>
          <w:rPr>
            <w:noProof/>
          </w:rPr>
          <w:t>Bridge et al., 2011</w:t>
        </w:r>
      </w:hyperlink>
      <w:r>
        <w:rPr>
          <w:noProof/>
        </w:rPr>
        <w:t xml:space="preserve">;  </w:t>
      </w:r>
      <w:hyperlink w:anchor="_ENREF_25" w:tooltip="Iverson, 2023 #60" w:history="1">
        <w:r>
          <w:rPr>
            <w:noProof/>
          </w:rPr>
          <w:t>Iverson et al., 2023</w:t>
        </w:r>
      </w:hyperlink>
      <w:r>
        <w:rPr>
          <w:noProof/>
        </w:rPr>
        <w:t xml:space="preserve">;  </w:t>
      </w:r>
      <w:hyperlink w:anchor="_ENREF_47" w:tooltip="Scarpignato, 2023 #56" w:history="1">
        <w:r>
          <w:rPr>
            <w:noProof/>
          </w:rPr>
          <w:t>Scarpignato et al., 2023</w:t>
        </w:r>
      </w:hyperlink>
      <w:r>
        <w:rPr>
          <w:noProof/>
        </w:rPr>
        <w:t>)</w:t>
      </w:r>
      <w:r>
        <w:fldChar w:fldCharType="end"/>
      </w:r>
      <w:r w:rsidRPr="0054037E">
        <w:t>. Recent advances in satellite-tracking devices</w:t>
      </w:r>
      <w:r>
        <w:fldChar w:fldCharType="begin">
          <w:fldData xml:space="preserve">PEVuZE5vdGU+PENpdGU+PEF1dGhvcj5Hb3VsZDwvQXV0aG9yPjxZZWFyPjIwMjQ8L1llYXI+PFJl
Y051bT41ODwvUmVjTnVtPjxEaXNwbGF5VGV4dD4oQmFlcnQgZXQgYWwuLCAyMDE4OyAgR291bGQg
ZXQgYWwuLCAyMDI0OyAgSi4gTGkgZXQgYWwuLCAyMDIzKTwvRGlzcGxheVRleHQ+PHJlY29yZD48
cmVjLW51bWJlcj41ODwvcmVjLW51bWJlcj48Zm9yZWlnbi1rZXlzPjxrZXkgYXBwPSJFTiIgZGIt
aWQ9Ind2ZHBzMHB4czA1MDlkZTV4eHB2dHpkZnd3eDBzc3JhdHZwOSIgdGltZXN0YW1wPSIxNzc3
NTU2MDY4Ij41ODwva2V5PjwvZm9yZWlnbi1rZXlzPjxyZWYtdHlwZSBuYW1lPSJKb3VybmFsIEFy
dGljbGUiPjE3PC9yZWYtdHlwZT48Y29udHJpYnV0b3JzPjxhdXRob3JzPjxhdXRob3I+R291bGQs
IExvcmkgQS48L2F1dGhvcj48YXV0aG9yPk1hbm5pbmcsIEFkcmlhbiBELjwvYXV0aG9yPjxhdXRo
b3I+TWNHaW5uZXNzLCBIZWF0aGVyIE0uPC9hdXRob3I+PGF1dGhvcj5IYW5zZW4sIEJpcmdpdGEg
RC48L2F1dGhvcj48L2F1dGhvcnM+PC9jb250cmlidXRvcnM+PHRpdGxlcz48dGl0bGU+QSByZXZp
ZXcgb2YgZWxlY3Ryb25pYyBkZXZpY2VzIGZvciB0cmFja2luZyBzbWFsbCBhbmQgbWVkaXVtIG1p
Z3JhdG9yeSBzaG9yZWJpcmRzPC90aXRsZT48c2Vjb25kYXJ5LXRpdGxlPkFuaW1hbCBCaW90ZWxl
bWV0cnk8L3NlY29uZGFyeS10aXRsZT48L3RpdGxlcz48cGVyaW9kaWNhbD48ZnVsbC10aXRsZT5B
bmltYWwgQmlvdGVsZW1ldHJ5PC9mdWxsLXRpdGxlPjwvcGVyaW9kaWNhbD48dm9sdW1lPjEyPC92
b2x1bWU+PG51bWJlcj4xPC9udW1iZXI+PGRhdGVzPjx5ZWFyPjIwMjQ8L3llYXI+PC9kYXRlcz48
aXNibj4yMDUwLTMzODU8L2lzYm4+PHVybHM+PC91cmxzPjxlbGVjdHJvbmljLXJlc291cmNlLW51
bT4xMC4xMTg2L3M0MDMxNy0wMjQtMDAzNjgtejwvZWxlY3Ryb25pYy1yZXNvdXJjZS1udW0+PC9y
ZWNvcmQ+PC9DaXRlPjxDaXRlPjxBdXRob3I+TGk8L0F1dGhvcj48WWVhcj4yMDIzPC9ZZWFyPjxS
ZWNOdW0+NTk8L1JlY051bT48cmVjb3JkPjxyZWMtbnVtYmVyPjU5PC9yZWMtbnVtYmVyPjxmb3Jl
aWduLWtleXM+PGtleSBhcHA9IkVOIiBkYi1pZD0id3ZkcHMwcHhzMDUwOWRlNXh4cHZ0emRmd3d4
MHNzcmF0dnA5IiB0aW1lc3RhbXA9IjE3Nzc1NTYwOTMiPjU5PC9rZXk+PC9mb3JlaWduLWtleXM+
PHJlZi10eXBlIG5hbWU9IkpvdXJuYWwgQXJ0aWNsZSI+MTc8L3JlZi10eXBlPjxjb250cmlidXRv
cnM+PGF1dGhvcnM+PGF1dGhvcj5MaSwgSmlueWE8L2F1dGhvcj48YXV0aG9yPlFpYW4sIEZhd2Vu
PC9hdXRob3I+PGF1dGhvcj5aaGFuZywgWWFuZzwvYXV0aG9yPjxhdXRob3I+WmhhbywgTGluYTwv
YXV0aG9yPjxhdXRob3I+RGVuZywgV2FucXVhbjwvYXV0aG9yPjxhdXRob3I+TWEsIEtlbWluZzwv
YXV0aG9yPjwvYXV0aG9ycz48L2NvbnRyaWJ1dG9ycz48dGl0bGVzPjx0aXRsZT5JZGVudGlmeWlu
ZyBzZWFzb25hbCBkaWZmZXJlbmNlcyBpbiBtaWdyYXRpb24gY2hhcmFjdGVyaXN0aWNzIG9mIE9y
aWVudGFsIHdoaXRlIHN0b3JrIChDaWNvbmlhIGJveWNpYW5hKSB0aHJvdWdoIHNhdGVsbGl0ZSB0
cmFja2luZyBhbmQgcmVtb3RlIHNlbnNpbmc8L3RpdGxlPjxzZWNvbmRhcnktdGl0bGU+RWNvbG9n
aWNhbCBJbmRpY2F0b3JzPC9zZWNvbmRhcnktdGl0bGU+PC90aXRsZXM+PHBlcmlvZGljYWw+PGZ1
bGwtdGl0bGU+RWNvbG9naWNhbCBJbmRpY2F0b3JzPC9mdWxsLXRpdGxlPjwvcGVyaW9kaWNhbD48
dm9sdW1lPjE0Njwvdm9sdW1lPjxzZWN0aW9uPjEwOTc2MDwvc2VjdGlvbj48ZGF0ZXM+PHllYXI+
MjAyMzwveWVhcj48L2RhdGVzPjxpc2JuPjE0NzAxNjBYPC9pc2JuPjx1cmxzPjwvdXJscz48ZWxl
Y3Ryb25pYy1yZXNvdXJjZS1udW0+MTAuMTAxNi9qLmVjb2xpbmQuMjAyMi4xMDk3NjA8L2VsZWN0
cm9uaWMtcmVzb3VyY2UtbnVtPjwvcmVjb3JkPjwvQ2l0ZT48Q2l0ZT48QXV0aG9yPkJhZXJ0PC9B
dXRob3I+PFllYXI+MjAxODwvWWVhcj48UmVjTnVtPjU3PC9SZWNOdW0+PHJlY29yZD48cmVjLW51
bWJlcj41NzwvcmVjLW51bWJlcj48Zm9yZWlnbi1rZXlzPjxrZXkgYXBwPSJFTiIgZGItaWQ9Ind2
ZHBzMHB4czA1MDlkZTV4eHB2dHpkZnd3eDBzc3JhdHZwOSIgdGltZXN0YW1wPSIxNzc3NTU2MDU5
Ij41Nzwva2V5PjwvZm9yZWlnbi1rZXlzPjxyZWYtdHlwZSBuYW1lPSJKb3VybmFsIEFydGljbGUi
PjE3PC9yZWYtdHlwZT48Y29udHJpYnV0b3JzPjxhdXRob3JzPjxhdXRob3I+QmFlcnQsIEouIE0u
PC9hdXRob3I+PGF1dGhvcj5TdGllbmVuLCBFLiBXLiBNLjwvYXV0aG9yPjxhdXRob3I+SGV5bGVu
LCBCLiBDLjwvYXV0aG9yPjxhdXRob3I+S2F2ZWxhYXJzLCBNLiBNLjwvYXV0aG9yPjxhdXRob3I+
QnVpanMsIFIuIEouPC9hdXRob3I+PGF1dGhvcj5TaGFtb3VuLUJhcmFuZXMsIEouPC9hdXRob3I+
PGF1dGhvcj5MZW5zLCBMLjwvYXV0aG9yPjxhdXRob3I+TXVsbGVyLCBXLjwvYXV0aG9yPjwvYXV0
aG9ycz48L2NvbnRyaWJ1dG9ycz48YXV0aC1hZGRyZXNzPkJlaGF2aW9yYWwgRWNvbG9neSBhbmQg
RWNvcGh5c2lvbG9neSBSZXNlYXJjaCBncm91cCwgVW5pdmVyc2l0eSBvZiBBbnR3ZXJwLCBVbml2
ZXJzaXRlaXRzcGxlaW4xLCAyNjEwLCBBbnR3ZXJwLCBCZWxnaXVtLiBKYW4uQmFlcnRAVUFudHdl
cnBlbi5iZS4mI3hEO1RlcnJlc3RyaWFsIEVjb2xvZ3kgVW5pdCAoVEVSRUMpLCBHaGVudCBVbml2
ZXJzaXR5LCBLLkwuIExlZGVnYW5ja3N0cmFhdCAzNSwgOTAwMCwgR2hlbnQsIEJlbGdpdW0uIEph
bi5CYWVydEBVQW50d2VycGVuLmJlLiYjeEQ7UmVzZWFyY2ggSW5zdGl0dXRlIGZvciBOYXR1cmUg
YW5kIEZvcmVzdCAoSU5CTyksIEhhdmVubGFhbiA4OCBib3ggNzMsIDEwMDAsIEJydXNzZWxzLCBC
ZWxnaXVtLiYjeEQ7QmVoYXZpb3JhbCBFY29sb2d5IGFuZCBFY29waHlzaW9sb2d5IFJlc2VhcmNo
IGdyb3VwLCBVbml2ZXJzaXR5IG9mIEFudHdlcnAsIFVuaXZlcnNpdGVpdHNwbGVpbjEsIDI2MTAs
IEFudHdlcnAsIEJlbGdpdW0uJiN4RDtUZXJyZXN0cmlhbCBFY29sb2d5IFVuaXQgKFRFUkVDKSwg
R2hlbnQgVW5pdmVyc2l0eSwgSy5MLiBMZWRlZ2FuY2tzdHJhYXQgMzUsIDkwMDAsIEdoZW50LCBC
ZWxnaXVtLiYjeEQ7QnVpanMgRWNvIENvbnN1bHQgQi5WLiwgUGhpbGlwcyB2YW4gRG9ycHN0cmFh
dCA0OSwgNDY5OCBSViwgT3VkLVZvc3NlbWVlciwgVGhlIE5ldGhlcmxhbmRzLiYjeEQ7SW5zdGl0
dXRlIGZvciBCaW9kaXZlcnNpdHkgYW5kIEVjb3N5c3RlbSBEeW5hbWljcyAoSUJFRCksIFVuaXZl
cnNpdHkgb2YgQW1zdGVyZGFtLCBQLk8uIEJveCA5NDI0OCwgMTA5MEdFLCBBbXN0ZXJkYW0sIFRo
ZSBOZXRoZXJsYW5kcy48L2F1dGgtYWRkcmVzcz48dGl0bGVzPjx0aXRsZT5IaWdoLXJlc29sdXRp
b24gR1BTIHRyYWNraW5nIHJldmVhbHMgc2V4IGRpZmZlcmVuY2VzIGluIG1pZ3JhdG9yeSBiZWhh
dmlvdXIgYW5kIHN0b3BvdmVyIGhhYml0YXQgdXNlIGluIHRoZSBMZXNzZXIgQmxhY2stYmFja2Vk
IEd1bGwgTGFydXMgZnVzY3VzPC90aXRsZT48c2Vjb25kYXJ5LXRpdGxlPlNjaSBSZXA8L3NlY29u
ZGFyeS10aXRsZT48L3RpdGxlcz48cGVyaW9kaWNhbD48ZnVsbC10aXRsZT5TY2kgUmVwPC9mdWxs
LXRpdGxlPjwvcGVyaW9kaWNhbD48cGFnZXM+NTM5MTwvcGFnZXM+PHZvbHVtZT44PC92b2x1bWU+
PG51bWJlcj4xPC9udW1iZXI+PGVkaXRpb24+MjAxODAzMjk8L2VkaXRpb24+PGtleXdvcmRzPjxr
ZXl3b3JkPkFuaW1hbCBNaWdyYXRpb24vKnBoeXNpb2xvZ3k8L2tleXdvcmQ+PGtleXdvcmQ+QW5p
bWFsczwva2V5d29yZD48a2V5d29yZD5DaGFyYWRyaWlmb3JtZXMvKnBoeXNpb2xvZ3k8L2tleXdv
cmQ+PGtleXdvcmQ+KkVjb3N5c3RlbTwva2V5d29yZD48a2V5d29yZD5GZW1hbGU8L2tleXdvcmQ+
PGtleXdvcmQ+R2VvZ3JhcGhpYyBJbmZvcm1hdGlvbiBTeXN0ZW1zPC9rZXl3b3JkPjxrZXl3b3Jk
Pk1hbGU8L2tleXdvcmQ+PGtleXdvcmQ+U2Vhc29uczwva2V5d29yZD48a2V5d29yZD5TZXggQ2hh
cmFjdGVyaXN0aWNzPC9rZXl3b3JkPjwva2V5d29yZHM+PGRhdGVzPjx5ZWFyPjIwMTg8L3llYXI+
PHB1Yi1kYXRlcz48ZGF0ZT5NYXIgMjk8L2RhdGU+PC9wdWItZGF0ZXM+PC9kYXRlcz48aXNibj4y
MDQ1LTIzMjIgKEVsZWN0cm9uaWMpJiN4RDsyMDQ1LTIzMjIgKExpbmtpbmcpPC9pc2JuPjxhY2Nl
c3Npb24tbnVtPjI5NTk5NDQ3PC9hY2Nlc3Npb24tbnVtPjx1cmxzPjxyZWxhdGVkLXVybHM+PHVy
bD5odHRwczovL3d3dy5uY2JpLm5sbS5uaWguZ292L3B1Ym1lZC8yOTU5OTQ0NzwvdXJsPjwvcmVs
YXRlZC11cmxzPjwvdXJscz48Y3VzdG9tMT5UaGUgYXV0aG9ycyBkZWNsYXJlIG5vIGNvbXBldGlu
ZyBpbnRlcmVzdHMuPC9jdXN0b20xPjxjdXN0b20yPlBNQzU4NzYzNjA8L2N1c3RvbTI+PGVsZWN0
cm9uaWMtcmVzb3VyY2UtbnVtPjEwLjEwMzgvczQxNTk4LTAxOC0yMzYwNS14PC9lbGVjdHJvbmlj
LXJlc291cmNlLW51bT48cmVtb3RlLWRhdGFiYXNlLW5hbWU+TWVkbGluZTwvcmVtb3RlLWRhdGFi
YXNlLW5hbWU+PHJlbW90ZS1kYXRhYmFzZS1wcm92aWRlcj5OTE08L3JlbW90ZS1kYXRhYmFzZS1w
cm92aWRlcj48L3JlY29yZD48L0NpdGU+PC9FbmROb3RlPgB=
</w:fldData>
        </w:fldChar>
      </w:r>
      <w:r>
        <w:instrText xml:space="preserve"> ADDIN EN.CITE </w:instrText>
      </w:r>
      <w:r>
        <w:fldChar w:fldCharType="begin">
          <w:fldData xml:space="preserve">PEVuZE5vdGU+PENpdGU+PEF1dGhvcj5Hb3VsZDwvQXV0aG9yPjxZZWFyPjIwMjQ8L1llYXI+PFJl
Y051bT41ODwvUmVjTnVtPjxEaXNwbGF5VGV4dD4oQmFlcnQgZXQgYWwuLCAyMDE4OyAgR291bGQg
ZXQgYWwuLCAyMDI0OyAgSi4gTGkgZXQgYWwuLCAyMDIzKTwvRGlzcGxheVRleHQ+PHJlY29yZD48
cmVjLW51bWJlcj41ODwvcmVjLW51bWJlcj48Zm9yZWlnbi1rZXlzPjxrZXkgYXBwPSJFTiIgZGIt
aWQ9Ind2ZHBzMHB4czA1MDlkZTV4eHB2dHpkZnd3eDBzc3JhdHZwOSIgdGltZXN0YW1wPSIxNzc3
NTU2MDY4Ij41ODwva2V5PjwvZm9yZWlnbi1rZXlzPjxyZWYtdHlwZSBuYW1lPSJKb3VybmFsIEFy
dGljbGUiPjE3PC9yZWYtdHlwZT48Y29udHJpYnV0b3JzPjxhdXRob3JzPjxhdXRob3I+R291bGQs
IExvcmkgQS48L2F1dGhvcj48YXV0aG9yPk1hbm5pbmcsIEFkcmlhbiBELjwvYXV0aG9yPjxhdXRo
b3I+TWNHaW5uZXNzLCBIZWF0aGVyIE0uPC9hdXRob3I+PGF1dGhvcj5IYW5zZW4sIEJpcmdpdGEg
RC48L2F1dGhvcj48L2F1dGhvcnM+PC9jb250cmlidXRvcnM+PHRpdGxlcz48dGl0bGU+QSByZXZp
ZXcgb2YgZWxlY3Ryb25pYyBkZXZpY2VzIGZvciB0cmFja2luZyBzbWFsbCBhbmQgbWVkaXVtIG1p
Z3JhdG9yeSBzaG9yZWJpcmRzPC90aXRsZT48c2Vjb25kYXJ5LXRpdGxlPkFuaW1hbCBCaW90ZWxl
bWV0cnk8L3NlY29uZGFyeS10aXRsZT48L3RpdGxlcz48cGVyaW9kaWNhbD48ZnVsbC10aXRsZT5B
bmltYWwgQmlvdGVsZW1ldHJ5PC9mdWxsLXRpdGxlPjwvcGVyaW9kaWNhbD48dm9sdW1lPjEyPC92
b2x1bWU+PG51bWJlcj4xPC9udW1iZXI+PGRhdGVzPjx5ZWFyPjIwMjQ8L3llYXI+PC9kYXRlcz48
aXNibj4yMDUwLTMzODU8L2lzYm4+PHVybHM+PC91cmxzPjxlbGVjdHJvbmljLXJlc291cmNlLW51
bT4xMC4xMTg2L3M0MDMxNy0wMjQtMDAzNjgtejwvZWxlY3Ryb25pYy1yZXNvdXJjZS1udW0+PC9y
ZWNvcmQ+PC9DaXRlPjxDaXRlPjxBdXRob3I+TGk8L0F1dGhvcj48WWVhcj4yMDIzPC9ZZWFyPjxS
ZWNOdW0+NTk8L1JlY051bT48cmVjb3JkPjxyZWMtbnVtYmVyPjU5PC9yZWMtbnVtYmVyPjxmb3Jl
aWduLWtleXM+PGtleSBhcHA9IkVOIiBkYi1pZD0id3ZkcHMwcHhzMDUwOWRlNXh4cHZ0emRmd3d4
MHNzcmF0dnA5IiB0aW1lc3RhbXA9IjE3Nzc1NTYwOTMiPjU5PC9rZXk+PC9mb3JlaWduLWtleXM+
PHJlZi10eXBlIG5hbWU9IkpvdXJuYWwgQXJ0aWNsZSI+MTc8L3JlZi10eXBlPjxjb250cmlidXRv
cnM+PGF1dGhvcnM+PGF1dGhvcj5MaSwgSmlueWE8L2F1dGhvcj48YXV0aG9yPlFpYW4sIEZhd2Vu
PC9hdXRob3I+PGF1dGhvcj5aaGFuZywgWWFuZzwvYXV0aG9yPjxhdXRob3I+WmhhbywgTGluYTwv
YXV0aG9yPjxhdXRob3I+RGVuZywgV2FucXVhbjwvYXV0aG9yPjxhdXRob3I+TWEsIEtlbWluZzwv
YXV0aG9yPjwvYXV0aG9ycz48L2NvbnRyaWJ1dG9ycz48dGl0bGVzPjx0aXRsZT5JZGVudGlmeWlu
ZyBzZWFzb25hbCBkaWZmZXJlbmNlcyBpbiBtaWdyYXRpb24gY2hhcmFjdGVyaXN0aWNzIG9mIE9y
aWVudGFsIHdoaXRlIHN0b3JrIChDaWNvbmlhIGJveWNpYW5hKSB0aHJvdWdoIHNhdGVsbGl0ZSB0
cmFja2luZyBhbmQgcmVtb3RlIHNlbnNpbmc8L3RpdGxlPjxzZWNvbmRhcnktdGl0bGU+RWNvbG9n
aWNhbCBJbmRpY2F0b3JzPC9zZWNvbmRhcnktdGl0bGU+PC90aXRsZXM+PHBlcmlvZGljYWw+PGZ1
bGwtdGl0bGU+RWNvbG9naWNhbCBJbmRpY2F0b3JzPC9mdWxsLXRpdGxlPjwvcGVyaW9kaWNhbD48
dm9sdW1lPjE0Njwvdm9sdW1lPjxzZWN0aW9uPjEwOTc2MDwvc2VjdGlvbj48ZGF0ZXM+PHllYXI+
MjAyMzwveWVhcj48L2RhdGVzPjxpc2JuPjE0NzAxNjBYPC9pc2JuPjx1cmxzPjwvdXJscz48ZWxl
Y3Ryb25pYy1yZXNvdXJjZS1udW0+MTAuMTAxNi9qLmVjb2xpbmQuMjAyMi4xMDk3NjA8L2VsZWN0
cm9uaWMtcmVzb3VyY2UtbnVtPjwvcmVjb3JkPjwvQ2l0ZT48Q2l0ZT48QXV0aG9yPkJhZXJ0PC9B
dXRob3I+PFllYXI+MjAxODwvWWVhcj48UmVjTnVtPjU3PC9SZWNOdW0+PHJlY29yZD48cmVjLW51
bWJlcj41NzwvcmVjLW51bWJlcj48Zm9yZWlnbi1rZXlzPjxrZXkgYXBwPSJFTiIgZGItaWQ9Ind2
ZHBzMHB4czA1MDlkZTV4eHB2dHpkZnd3eDBzc3JhdHZwOSIgdGltZXN0YW1wPSIxNzc3NTU2MDU5
Ij41Nzwva2V5PjwvZm9yZWlnbi1rZXlzPjxyZWYtdHlwZSBuYW1lPSJKb3VybmFsIEFydGljbGUi
PjE3PC9yZWYtdHlwZT48Y29udHJpYnV0b3JzPjxhdXRob3JzPjxhdXRob3I+QmFlcnQsIEouIE0u
PC9hdXRob3I+PGF1dGhvcj5TdGllbmVuLCBFLiBXLiBNLjwvYXV0aG9yPjxhdXRob3I+SGV5bGVu
LCBCLiBDLjwvYXV0aG9yPjxhdXRob3I+S2F2ZWxhYXJzLCBNLiBNLjwvYXV0aG9yPjxhdXRob3I+
QnVpanMsIFIuIEouPC9hdXRob3I+PGF1dGhvcj5TaGFtb3VuLUJhcmFuZXMsIEouPC9hdXRob3I+
PGF1dGhvcj5MZW5zLCBMLjwvYXV0aG9yPjxhdXRob3I+TXVsbGVyLCBXLjwvYXV0aG9yPjwvYXV0
aG9ycz48L2NvbnRyaWJ1dG9ycz48YXV0aC1hZGRyZXNzPkJlaGF2aW9yYWwgRWNvbG9neSBhbmQg
RWNvcGh5c2lvbG9neSBSZXNlYXJjaCBncm91cCwgVW5pdmVyc2l0eSBvZiBBbnR3ZXJwLCBVbml2
ZXJzaXRlaXRzcGxlaW4xLCAyNjEwLCBBbnR3ZXJwLCBCZWxnaXVtLiBKYW4uQmFlcnRAVUFudHdl
cnBlbi5iZS4mI3hEO1RlcnJlc3RyaWFsIEVjb2xvZ3kgVW5pdCAoVEVSRUMpLCBHaGVudCBVbml2
ZXJzaXR5LCBLLkwuIExlZGVnYW5ja3N0cmFhdCAzNSwgOTAwMCwgR2hlbnQsIEJlbGdpdW0uIEph
bi5CYWVydEBVQW50d2VycGVuLmJlLiYjeEQ7UmVzZWFyY2ggSW5zdGl0dXRlIGZvciBOYXR1cmUg
YW5kIEZvcmVzdCAoSU5CTyksIEhhdmVubGFhbiA4OCBib3ggNzMsIDEwMDAsIEJydXNzZWxzLCBC
ZWxnaXVtLiYjeEQ7QmVoYXZpb3JhbCBFY29sb2d5IGFuZCBFY29waHlzaW9sb2d5IFJlc2VhcmNo
IGdyb3VwLCBVbml2ZXJzaXR5IG9mIEFudHdlcnAsIFVuaXZlcnNpdGVpdHNwbGVpbjEsIDI2MTAs
IEFudHdlcnAsIEJlbGdpdW0uJiN4RDtUZXJyZXN0cmlhbCBFY29sb2d5IFVuaXQgKFRFUkVDKSwg
R2hlbnQgVW5pdmVyc2l0eSwgSy5MLiBMZWRlZ2FuY2tzdHJhYXQgMzUsIDkwMDAsIEdoZW50LCBC
ZWxnaXVtLiYjeEQ7QnVpanMgRWNvIENvbnN1bHQgQi5WLiwgUGhpbGlwcyB2YW4gRG9ycHN0cmFh
dCA0OSwgNDY5OCBSViwgT3VkLVZvc3NlbWVlciwgVGhlIE5ldGhlcmxhbmRzLiYjeEQ7SW5zdGl0
dXRlIGZvciBCaW9kaXZlcnNpdHkgYW5kIEVjb3N5c3RlbSBEeW5hbWljcyAoSUJFRCksIFVuaXZl
cnNpdHkgb2YgQW1zdGVyZGFtLCBQLk8uIEJveCA5NDI0OCwgMTA5MEdFLCBBbXN0ZXJkYW0sIFRo
ZSBOZXRoZXJsYW5kcy48L2F1dGgtYWRkcmVzcz48dGl0bGVzPjx0aXRsZT5IaWdoLXJlc29sdXRp
b24gR1BTIHRyYWNraW5nIHJldmVhbHMgc2V4IGRpZmZlcmVuY2VzIGluIG1pZ3JhdG9yeSBiZWhh
dmlvdXIgYW5kIHN0b3BvdmVyIGhhYml0YXQgdXNlIGluIHRoZSBMZXNzZXIgQmxhY2stYmFja2Vk
IEd1bGwgTGFydXMgZnVzY3VzPC90aXRsZT48c2Vjb25kYXJ5LXRpdGxlPlNjaSBSZXA8L3NlY29u
ZGFyeS10aXRsZT48L3RpdGxlcz48cGVyaW9kaWNhbD48ZnVsbC10aXRsZT5TY2kgUmVwPC9mdWxs
LXRpdGxlPjwvcGVyaW9kaWNhbD48cGFnZXM+NTM5MTwvcGFnZXM+PHZvbHVtZT44PC92b2x1bWU+
PG51bWJlcj4xPC9udW1iZXI+PGVkaXRpb24+MjAxODAzMjk8L2VkaXRpb24+PGtleXdvcmRzPjxr
ZXl3b3JkPkFuaW1hbCBNaWdyYXRpb24vKnBoeXNpb2xvZ3k8L2tleXdvcmQ+PGtleXdvcmQ+QW5p
bWFsczwva2V5d29yZD48a2V5d29yZD5DaGFyYWRyaWlmb3JtZXMvKnBoeXNpb2xvZ3k8L2tleXdv
cmQ+PGtleXdvcmQ+KkVjb3N5c3RlbTwva2V5d29yZD48a2V5d29yZD5GZW1hbGU8L2tleXdvcmQ+
PGtleXdvcmQ+R2VvZ3JhcGhpYyBJbmZvcm1hdGlvbiBTeXN0ZW1zPC9rZXl3b3JkPjxrZXl3b3Jk
Pk1hbGU8L2tleXdvcmQ+PGtleXdvcmQ+U2Vhc29uczwva2V5d29yZD48a2V5d29yZD5TZXggQ2hh
cmFjdGVyaXN0aWNzPC9rZXl3b3JkPjwva2V5d29yZHM+PGRhdGVzPjx5ZWFyPjIwMTg8L3llYXI+
PHB1Yi1kYXRlcz48ZGF0ZT5NYXIgMjk8L2RhdGU+PC9wdWItZGF0ZXM+PC9kYXRlcz48aXNibj4y
MDQ1LTIzMjIgKEVsZWN0cm9uaWMpJiN4RDsyMDQ1LTIzMjIgKExpbmtpbmcpPC9pc2JuPjxhY2Nl
c3Npb24tbnVtPjI5NTk5NDQ3PC9hY2Nlc3Npb24tbnVtPjx1cmxzPjxyZWxhdGVkLXVybHM+PHVy
bD5odHRwczovL3d3dy5uY2JpLm5sbS5uaWguZ292L3B1Ym1lZC8yOTU5OTQ0NzwvdXJsPjwvcmVs
YXRlZC11cmxzPjwvdXJscz48Y3VzdG9tMT5UaGUgYXV0aG9ycyBkZWNsYXJlIG5vIGNvbXBldGlu
ZyBpbnRlcmVzdHMuPC9jdXN0b20xPjxjdXN0b20yPlBNQzU4NzYzNjA8L2N1c3RvbTI+PGVsZWN0
cm9uaWMtcmVzb3VyY2UtbnVtPjEwLjEwMzgvczQxNTk4LTAxOC0yMzYwNS14PC9lbGVjdHJvbmlj
LXJlc291cmNlLW51bT48cmVtb3RlLWRhdGFiYXNlLW5hbWU+TWVkbGluZTwvcmVtb3RlLWRhdGFi
YXNlLW5hbWU+PHJlbW90ZS1kYXRhYmFzZS1wcm92aWRlcj5OTE08L3JlbW90ZS1kYXRhYmFzZS1w
cm92aWRlcj48L3JlY29yZD48L0NpdGU+PC9FbmROb3RlPgB=
</w:fldData>
        </w:fldChar>
      </w:r>
      <w:r>
        <w:instrText xml:space="preserve"> ADDIN EN.CITE.DATA </w:instrText>
      </w:r>
      <w:r>
        <w:fldChar w:fldCharType="end"/>
      </w:r>
      <w:r>
        <w:fldChar w:fldCharType="separate"/>
      </w:r>
      <w:r>
        <w:rPr>
          <w:noProof/>
        </w:rPr>
        <w:t>(</w:t>
      </w:r>
      <w:hyperlink w:anchor="_ENREF_4" w:tooltip="Baert, 2018 #57" w:history="1">
        <w:r>
          <w:rPr>
            <w:noProof/>
          </w:rPr>
          <w:t>Baert et al., 2018</w:t>
        </w:r>
      </w:hyperlink>
      <w:r>
        <w:rPr>
          <w:noProof/>
        </w:rPr>
        <w:t xml:space="preserve">;  </w:t>
      </w:r>
      <w:hyperlink w:anchor="_ENREF_19" w:tooltip="Gould, 2024 #58" w:history="1">
        <w:r>
          <w:rPr>
            <w:noProof/>
          </w:rPr>
          <w:t>Gould et al., 2024</w:t>
        </w:r>
      </w:hyperlink>
      <w:r>
        <w:rPr>
          <w:noProof/>
        </w:rPr>
        <w:t xml:space="preserve">;  </w:t>
      </w:r>
      <w:hyperlink w:anchor="_ENREF_33" w:tooltip="Li, 2023 #59" w:history="1">
        <w:r>
          <w:rPr>
            <w:noProof/>
          </w:rPr>
          <w:t>J. Li et al., 2023</w:t>
        </w:r>
      </w:hyperlink>
      <w:r>
        <w:rPr>
          <w:noProof/>
        </w:rPr>
        <w:t>)</w:t>
      </w:r>
      <w:r>
        <w:fldChar w:fldCharType="end"/>
      </w:r>
      <w:r w:rsidRPr="0054037E">
        <w:t xml:space="preserve">, including hourly positioning over extended periods, </w:t>
      </w:r>
      <w:r w:rsidRPr="008700F3">
        <w:rPr>
          <w:color w:val="000000" w:themeColor="text1"/>
        </w:rPr>
        <w:t>now make it possible to identify stopover behavior and repeated route-use patterns at finer temporal and spatial resolutions.</w:t>
      </w:r>
      <w:r w:rsidRPr="009C2D35">
        <w:rPr>
          <w:color w:val="000000" w:themeColor="text1"/>
        </w:rPr>
        <w:t xml:space="preserve"> I</w:t>
      </w:r>
      <w:r w:rsidRPr="000A4F0B">
        <w:rPr>
          <w:color w:val="000000" w:themeColor="text1"/>
        </w:rPr>
        <w:t xml:space="preserve">n this context, satellite-tracking studies of crane species have increasingly clarified migration routes, </w:t>
      </w:r>
      <w:r w:rsidRPr="008700F3">
        <w:rPr>
          <w:color w:val="000000" w:themeColor="text1"/>
        </w:rPr>
        <w:t>habitat</w:t>
      </w:r>
      <w:r w:rsidRPr="000A4F0B">
        <w:rPr>
          <w:color w:val="000000" w:themeColor="text1"/>
        </w:rPr>
        <w:t xml:space="preserve">-use patterns, and </w:t>
      </w:r>
      <w:r w:rsidRPr="00014CF2">
        <w:rPr>
          <w:color w:val="000000" w:themeColor="text1"/>
        </w:rPr>
        <w:t>seasonal movement patterns</w:t>
      </w:r>
      <w:r w:rsidRPr="009C2D35">
        <w:rPr>
          <w:color w:val="000000" w:themeColor="text1"/>
        </w:rPr>
        <w:fldChar w:fldCharType="begin">
          <w:fldData xml:space="preserve">PEVuZE5vdGU+PENpdGU+PEF1dGhvcj5BbjwvQXV0aG9yPjxZZWFyPjIwMjU8L1llYXI+PFJlY051
bT4xMzwvUmVjTnVtPjxEaXNwbGF5VGV4dD4oQW4gYW5kIEd1bywgMjAyNTsgIEVyZGVuZWNoaW1l
ZyBldCBhbC4sIDIwMjM7ICBQZWFyc2UgZXQgYWwuLCAyMDIxOyAgVmFuYXVzZGFsbCBldCBhbC4s
IDIwMjU7ICBXZW4gZXQgYWwuLCAyMDI2KTwvRGlzcGxheVRleHQ+PHJlY29yZD48cmVjLW51bWJl
cj4xMzwvcmVjLW51bWJlcj48Zm9yZWlnbi1rZXlzPjxrZXkgYXBwPSJFTiIgZGItaWQ9Ind2ZHBz
MHB4czA1MDlkZTV4eHB2dHpkZnd3eDBzc3JhdHZwOSIgdGltZXN0YW1wPSIxNzc1OTgzMzI5Ij4x
Mzwva2V5PjwvZm9yZWlnbi1rZXlzPjxyZWYtdHlwZSBuYW1lPSJKb3VybmFsIEFydGljbGUiPjE3
PC9yZWYtdHlwZT48Y29udHJpYnV0b3JzPjxhdXRob3JzPjxhdXRob3I+QW4sIEppbmxpbjwvYXV0
aG9yPjxhdXRob3I+R3VvLCBZdW1pbjwvYXV0aG9yPjwvYXV0aG9ycz48L2NvbnRyaWJ1dG9ycz48
dGl0bGVzPjx0aXRsZT5DaGFyYWN0ZXJpc3RpY3Mgb2YgaW1wb3J0YW50IG1pZ3JhdG9yeSBzdG9w
b3ZlciBzaXRlcyBvZiBibGFjay1uZWNrZWQgY3JhbmVzIG9uIHRoZSBUaWJldGFuIHBsYXRlYXU8
L3RpdGxlPjxzZWNvbmRhcnktdGl0bGU+R2xvYmFsIEVjb2xvZ3kgYW5kIENvbnNlcnZhdGlvbjwv
c2Vjb25kYXJ5LXRpdGxlPjwvdGl0bGVzPjxwZXJpb2RpY2FsPjxmdWxsLXRpdGxlPkdsb2JhbCBF
Y29sb2d5IGFuZCBDb25zZXJ2YXRpb248L2Z1bGwtdGl0bGU+PC9wZXJpb2RpY2FsPjx2b2x1bWU+
NjQ8L3ZvbHVtZT48c2VjdGlvbj5lMDM5NTA8L3NlY3Rpb24+PGRhdGVzPjx5ZWFyPjIwMjU8L3ll
YXI+PC9kYXRlcz48aXNibj4yMzUxOTg5NDwvaXNibj48dXJscz48L3VybHM+PGVsZWN0cm9uaWMt
cmVzb3VyY2UtbnVtPjEwLjEwMTYvai5nZWNjby4yMDI1LmUwMzk1MDwvZWxlY3Ryb25pYy1yZXNv
dXJjZS1udW0+PC9yZWNvcmQ+PC9DaXRlPjxDaXRlPjxBdXRob3I+RXJkZW5lY2hpbWVnPC9BdXRo
b3I+PFllYXI+MjAyMzwvWWVhcj48UmVjTnVtPjMyPC9SZWNOdW0+PHJlY29yZD48cmVjLW51bWJl
cj4zMjwvcmVjLW51bWJlcj48Zm9yZWlnbi1rZXlzPjxrZXkgYXBwPSJFTiIgZGItaWQ9Ind2ZHBz
MHB4czA1MDlkZTV4eHB2dHpkZnd3eDBzc3JhdHZwOSIgdGltZXN0YW1wPSIxNzc1OTgzNDcxIj4z
Mjwva2V5PjwvZm9yZWlnbi1rZXlzPjxyZWYtdHlwZSBuYW1lPSJKb3VybmFsIEFydGljbGUiPjE3
PC9yZWYtdHlwZT48Y29udHJpYnV0b3JzPjxhdXRob3JzPjxhdXRob3I+RXJkZW5lY2hpbWVnLCBC
LjwvYXV0aG9yPjxhdXRob3I+UHVyZXYtT2NoaXIsIEcuPC9hdXRob3I+PGF1dGhvcj5HdW5nYWEs
IEEuPC9hdXRob3I+PGF1dGhvcj5UZXJiaXNoLCBPLjwvYXV0aG9yPjxhdXRob3I+WmhhbywgWS48
L2F1dGhvcj48YXV0aG9yPkd1bywgWS48L2F1dGhvcj48L2F1dGhvcnM+PC9jb250cmlidXRvcnM+
PGF1dGgtYWRkcmVzcz5TY2hvb2wgb2YgRWNvbG9neSBhbmQgTmF0dXJlIENvbnNlcnZhdGlvbiwg
QmVpamluZyBGb3Jlc3RyeSBVbml2ZXJzaXR5LCBCZWlqaW5nIDEwMDA4MywgQ2hpbmEuJiN4RDtN
b25nb2xpYW4gQmlyZCBDb25zZXJ2YXRpb24gQ2VudGVyLCBVbGFhbmJhYXRhciAxNDIwMCwgTW9u
Z29saWEuJiN4RDtFYXN0ZXJuIE1vbmdvbGlhbiBQcm90ZWN0ZWQgQXJlYXMgQWRtaW5pc3RyYXRp
b24sIENob2liYWxzYW4gMjEwNjAsIE1vbmdvbGlhLiYjeEQ7U2hhbmRvbmcgWWVsbG93IFJpdmVy
IERlbHRhIE5hdGlvbmFsIE5hdHVyZSBSZXNlcnZlIE1hbmFnZW1lbnQgQ29tbWl0dGVlLCBEb25n
eWluZyAyNTcwOTEsIENoaW5hLiYjeEQ7VGVjaG5vbG9neSBJbm5vdmF0aW9uIENlbnRlciBmb3Ig
T2NlYW4gVGVsZW1ldHJ5LCBNaW5pc3RyeSBvZiBOYXR1cmFsIFJlc291cmNlcywgUWluZ2RhbyAy
NjYwNjEsIENoaW5hLjwvYXV0aC1hZGRyZXNzPjx0aXRsZXM+PHRpdGxlPk1pZ3JhdGlvbiBQYXR0
ZXJuLCBIYWJpdGF0IFVzZSwgYW5kIENvbnNlcnZhdGlvbiBTdGF0dXMgb2YgdGhlIEVhc3Rlcm4g
Q29tbW9uIENyYW5lIChHcnVzIGdydXMgbGlsZm9yZGkpIGZyb20gRWFzdGVybiBNb25nb2xpYTwv
dGl0bGU+PHNlY29uZGFyeS10aXRsZT5BbmltYWxzIChCYXNlbCk8L3NlY29uZGFyeS10aXRsZT48
L3RpdGxlcz48cGVyaW9kaWNhbD48ZnVsbC10aXRsZT5BbmltYWxzIChCYXNlbCk8L2Z1bGwtdGl0
bGU+PC9wZXJpb2RpY2FsPjx2b2x1bWU+MTM8L3ZvbHVtZT48bnVtYmVyPjE0PC9udW1iZXI+PGVk
aXRpb24+MjAyMzA3MTI8L2VkaXRpb24+PGtleXdvcmRzPjxrZXl3b3JkPkVhc3Rlcm4gY29tbW9u
IGNyYW5lPC9rZXl3b3JkPjxrZXl3b3JkPmNvbnNlcnZhdGlvbiBnYXA8L2tleXdvcmQ+PGtleXdv
cmQ+aGFiaXRhdCB1c2U8L2tleXdvcmQ+PGtleXdvcmQ+bWlncmF0aW9uIHBhdHRlcm48L2tleXdv
cmQ+PGtleXdvcmQ+c2F0ZWxsaXRlIHRyYWNraW5nPC9rZXl3b3JkPjxrZXl3b3JkPnN0b3BvdmVy
IHNpdGU8L2tleXdvcmQ+PC9rZXl3b3Jkcz48ZGF0ZXM+PHllYXI+MjAyMzwveWVhcj48cHViLWRh
dGVzPjxkYXRlPkp1bCAxMjwvZGF0ZT48L3B1Yi1kYXRlcz48L2RhdGVzPjxpc2JuPjIwNzYtMjYx
NSAoUHJpbnQpJiN4RDsyMDc2LTI2MTUgKEVsZWN0cm9uaWMpJiN4RDsyMDc2LTI2MTUgKExpbmtp
bmcpPC9pc2JuPjxhY2Nlc3Npb24tbnVtPjM3NTA4MDYyPC9hY2Nlc3Npb24tbnVtPjx1cmxzPjxy
ZWxhdGVkLXVybHM+PHVybD5odHRwczovL3d3dy5uY2JpLm5sbS5uaWguZ292L3B1Ym1lZC8zNzUw
ODA2MjwvdXJsPjwvcmVsYXRlZC11cmxzPjwvdXJscz48Y3VzdG9tMT5UaGUgYXV0aG9ycyBkZWNs
YXJlIG5vIGNvbmZsaWN0IG9mIGludGVyZXN0LjwvY3VzdG9tMT48Y3VzdG9tMj5QTUMxMDM3NTk2
MTwvY3VzdG9tMj48ZWxlY3Ryb25pYy1yZXNvdXJjZS1udW0+MTAuMzM5MC9hbmkxMzE0MjI4Nzwv
ZWxlY3Ryb25pYy1yZXNvdXJjZS1udW0+PHJlbW90ZS1kYXRhYmFzZS1uYW1lPlB1Yk1lZC1ub3Qt
TUVETElORTwvcmVtb3RlLWRhdGFiYXNlLW5hbWU+PHJlbW90ZS1kYXRhYmFzZS1wcm92aWRlcj5O
TE08L3JlbW90ZS1kYXRhYmFzZS1wcm92aWRlcj48L3JlY29yZD48L0NpdGU+PENpdGU+PEF1dGhv
cj5QZWFyc2U8L0F1dGhvcj48WWVhcj4yMDIxPC9ZZWFyPjxSZWNOdW0+MTc8L1JlY051bT48cmVj
b3JkPjxyZWMtbnVtYmVyPjE3PC9yZWMtbnVtYmVyPjxmb3JlaWduLWtleXM+PGtleSBhcHA9IkVO
IiBkYi1pZD0id3ZkcHMwcHhzMDUwOWRlNXh4cHZ0emRmd3d4MHNzcmF0dnA5IiB0aW1lc3RhbXA9
IjE3NzU5ODMzNTciPjE3PC9rZXk+PC9mb3JlaWduLWtleXM+PHJlZi10eXBlIG5hbWU9IkpvdXJu
YWwgQXJ0aWNsZSI+MTc8L3JlZi10eXBlPjxjb250cmlidXRvcnM+PGF1dGhvcnM+PGF1dGhvcj5Q
ZWFyc2UsIEEuIFQuPC9hdXRob3I+PGF1dGhvcj5NZXR6Z2VyLCBLLiBMLjwvYXV0aG9yPjxhdXRo
b3I+QnJhbmR0LCBELiBBLjwvYXV0aG9yPjxhdXRob3I+U2hhZmZlciwgSi4gQS48L2F1dGhvcj48
YXV0aG9yPkJpZHdlbGwsIE0uIFQuPC9hdXRob3I+PGF1dGhvcj5IYXJyZWxsLCBXLjwvYXV0aG9y
PjwvYXV0aG9ycz48L2NvbnRyaWJ1dG9ycz48YXV0aC1hZGRyZXNzPlUuUy4gR2VvbG9naWNhbCBT
dXJ2ZXksIE5vcnRoZXJuIFByYWlyaWUgV2lsZGxpZmUgUmVzZWFyY2ggQ2VudGVyLCBKYW1lc3Rv
d24sIE5vcnRoIERha290YSwgNTg0MDEsIFVTQS4mI3hEO1UuUy4gRmlzaCBhbmQgV2lsZGxpZmUg
U2VydmljZSwgQWxidXF1ZXJxdWUsIE5ldyBNZXhpY28sIDg3MTAzLTEzMDYsIFVTQS4mI3hEO0Nh
bmFkaWFuIFdpbGRsaWZlIFNlcnZpY2UsIEVudmlyb25tZW50IGFuZCBDbGltYXRlIENoYW5nZSBD
YW5hZGEsIFNhc2thdG9vbiwgU2Fza2F0Y2hld2FuLCBTN04gMFg0LCBDYW5hZGEuJiN4RDtVLlMu
IEZpc2ggYW5kIFdpbGRsaWZlIFNlcnZpY2UsIEF1c3R3ZWxsLCBUZXhhcywgNzc5NTAsIFVTQS48
L2F1dGgtYWRkcmVzcz48dGl0bGVzPjx0aXRsZT5NaWdyYXRpbmcgV2hvb3BpbmcgQ3JhbmVzIGF2
b2lkIHdpbmQtZW5lcmd5IGluZnJhc3RydWN0dXJlIHdoZW4gc2VsZWN0aW5nIHN0b3BvdmVyIGhh
Yml0YXQ8L3RpdGxlPjxzZWNvbmRhcnktdGl0bGU+RWNvbCBBcHBsPC9zZWNvbmRhcnktdGl0bGU+
PC90aXRsZXM+PHBlcmlvZGljYWw+PGZ1bGwtdGl0bGU+RWNvbCBBcHBsPC9mdWxsLXRpdGxlPjwv
cGVyaW9kaWNhbD48cGFnZXM+ZTAyMzI0PC9wYWdlcz48dm9sdW1lPjMxPC92b2x1bWU+PG51bWJl
cj41PC9udW1iZXI+PGVkaXRpb24+MjAyMTA0MDc8L2VkaXRpb24+PGtleXdvcmRzPjxrZXl3b3Jk
PkFuaW1hbHM8L2tleXdvcmQ+PGtleXdvcmQ+KkJpcmRzPC9rZXl3b3JkPjxrZXl3b3JkPkVjb3N5
c3RlbTwva2V5d29yZD48a2V5d29yZD5FbmRhbmdlcmVkIFNwZWNpZXM8L2tleXdvcmQ+PGtleXdv
cmQ+KldpbmQ8L2tleXdvcmQ+PGtleXdvcmQ+R3J1cyBhbWVyaWNhbmE8L2tleXdvcmQ+PGtleXdv
cmQ+V2hvb3BpbmcgQ3JhbmU8L2tleXdvcmQ+PGtleXdvcmQ+YXZvaWRhbmNlPC9rZXl3b3JkPjxr
ZXl3b3JkPmRpc3BsYWNlbWVudDwva2V5d29yZD48a2V5d29yZD5oYWJpdGF0IHNlbGVjdGlvbjwv
a2V5d29yZD48a2V5d29yZD5taWdyYXRpb248L2tleXdvcmQ+PGtleXdvcmQ+cmVuZXdhYmxlIGVu
ZXJneTwva2V5d29yZD48a2V5d29yZD53aW5kIGVuZXJneTwva2V5d29yZD48a2V5d29yZD56b25l
IG9mIGluZmx1ZW5jZTwva2V5d29yZD48L2tleXdvcmRzPjxkYXRlcz48eWVhcj4yMDIxPC95ZWFy
PjxwdWItZGF0ZXM+PGRhdGU+SnVsPC9kYXRlPjwvcHViLWRhdGVzPjwvZGF0ZXM+PGlzYm4+MTA1
MS0wNzYxIChQcmludCkmI3hEOzEwNTEtMDc2MSAoTGlua2luZyk8L2lzYm4+PGFjY2Vzc2lvbi1u
dW0+MzM2ODIyNzM8L2FjY2Vzc2lvbi1udW0+PHVybHM+PHJlbGF0ZWQtdXJscz48dXJsPmh0dHBz
Oi8vd3d3Lm5jYmkubmxtLm5paC5nb3YvcHVibWVkLzMzNjgyMjczPC91cmw+PC9yZWxhdGVkLXVy
bHM+PC91cmxzPjxlbGVjdHJvbmljLXJlc291cmNlLW51bT4xMC4xMDAyL2VhcC4yMzI0PC9lbGVj
dHJvbmljLXJlc291cmNlLW51bT48cmVtb3RlLWRhdGFiYXNlLW5hbWU+TWVkbGluZTwvcmVtb3Rl
LWRhdGFiYXNlLW5hbWU+PHJlbW90ZS1kYXRhYmFzZS1wcm92aWRlcj5OTE08L3JlbW90ZS1kYXRh
YmFzZS1wcm92aWRlcj48L3JlY29yZD48L0NpdGU+PENpdGU+PEF1dGhvcj5WYW5hdXNkYWxsPC9B
dXRob3I+PFllYXI+MjAyNTwvWWVhcj48UmVjTnVtPjUwPC9SZWNOdW0+PHJlY29yZD48cmVjLW51
bWJlcj41MDwvcmVjLW51bWJlcj48Zm9yZWlnbi1rZXlzPjxrZXkgYXBwPSJFTiIgZGItaWQ9Ind2
ZHBzMHB4czA1MDlkZTV4eHB2dHpkZnd3eDBzc3JhdHZwOSIgdGltZXN0YW1wPSIxNzc1OTgzNjA4
Ij41MDwva2V5PjwvZm9yZWlnbi1rZXlzPjxyZWYtdHlwZSBuYW1lPSJKb3VybmFsIEFydGljbGUi
PjE3PC9yZWYtdHlwZT48Y29udHJpYnV0b3JzPjxhdXRob3JzPjxhdXRob3I+VmFuYXVzZGFsbCwg
UmFjaGVsPC9hdXRob3I+PGF1dGhvcj5LZW5kYWxsLCBXaWxsaWFtPC9hdXRob3I+PGF1dGhvcj5D
b2xsaW5zLCBEYW5pZWw8L2F1dGhvcj48YXV0aG9yPkRvbm5lbGx5LCBKLjwvYXV0aG9yPjxhdXRo
b3I+SGF5cywgUXVlbnRpbjwvYXV0aG9yPjwvYXV0aG9ycz48L2NvbnRyaWJ1dG9ycz48dGl0bGVz
Pjx0aXRsZT5IYWJpdGF0IHNlbGVjdGlvbiBieSBSb2NreSBNb3VudGFpbiBQb3B1bGF0aW9uIGdy
ZWF0ZXIgU2FuZGhpbGwgQ3JhbmVzICggQW50aWdvbmUgY2FuYWRlbnNpcyB0YWJpZGEgKSBkdXJp
bmcgc3ByaW5nIGFuZCBhdXR1bW4gbWlncmF0aW9uIGF0IGEga2V5IHN0b3BvdmVyIGFyZWE8L3Rp
dGxlPjxzZWNvbmRhcnktdGl0bGU+QXZpYW4gQ29uc2VydmF0aW9uIGFuZCBFY29sb2d5PC9zZWNv
bmRhcnktdGl0bGU+PC90aXRsZXM+PHBlcmlvZGljYWw+PGZ1bGwtdGl0bGU+QXZpYW4gQ29uc2Vy
dmF0aW9uIGFuZCBFY29sb2d5PC9mdWxsLXRpdGxlPjwvcGVyaW9kaWNhbD48dm9sdW1lPjIwPC92
b2x1bWU+PG51bWJlcj4yPC9udW1iZXI+PGRhdGVzPjx5ZWFyPjIwMjU8L3llYXI+PC9kYXRlcz48
aXNibj4xNzEyLTY1Njg8L2lzYm4+PHVybHM+PC91cmxzPjxlbGVjdHJvbmljLXJlc291cmNlLW51
bT4xMC41NzUxL2FjZS0wMjkyNC0yMDAyMTQ8L2VsZWN0cm9uaWMtcmVzb3VyY2UtbnVtPjwvcmVj
b3JkPjwvQ2l0ZT48Q2l0ZT48QXV0aG9yPldlbjwvQXV0aG9yPjxZZWFyPjIwMjY8L1llYXI+PFJl
Y051bT40MjwvUmVjTnVtPjxyZWNvcmQ+PHJlYy1udW1iZXI+NDI8L3JlYy1udW1iZXI+PGZvcmVp
Z24ta2V5cz48a2V5IGFwcD0iRU4iIGRiLWlkPSJ3dmRwczBweHMwNTA5ZGU1eHhwdnR6ZGZ3d3gw
c3NyYXR2cDkiIHRpbWVzdGFtcD0iMTc3NTk4MzU0NCI+NDI8L2tleT48L2ZvcmVpZ24ta2V5cz48
cmVmLXR5cGUgbmFtZT0iSm91cm5hbCBBcnRpY2xlIj4xNzwvcmVmLXR5cGU+PGNvbnRyaWJ1dG9y
cz48YXV0aG9ycz48YXV0aG9yPldlbiwgTGlqaWE8L2F1dGhvcj48YXV0aG9yPlB1cmV2LU9jaGly
LCBHYW5raHV5YWc8L2F1dGhvcj48YXV0aG9yPkVyZGVuZWNoaW1lZywgQmFhc2Fuc3VyZW48L2F1
dGhvcj48YXV0aG9yPktodXJlbGJhYXRhciwgRGFzaGRvcmo8L2F1dGhvcj48YXV0aG9yPkxpLCBY
dWV6aHU8L2F1dGhvcj48YXV0aG9yPkxpLCBYaWFuZGE8L2F1dGhvcj48YXV0aG9yPkhhbywgWWk8
L2F1dGhvcj48YXV0aG9yPkd1bywgWXVtaW48L2F1dGhvcj48YXV0aG9yPlh1LCBZYW5qaWU8L2F1
dGhvcj48L2F1dGhvcnM+PC9jb250cmlidXRvcnM+PHRpdGxlcz48dGl0bGU+U2F0ZWxsaXRlIHRy
YWNraW5nIHJldmVhbHMgYSBtaWdyYXRvcnkgZGl2aWRlIGFuZCBwb3B1bGF0aW9uLXNwZWNpZmlj
IG1pZ3JhdG9yeSBzdHJhdGVnaWVzIGluIFdoaXRlLW5hcGVkIENyYW5lczwvdGl0bGU+PHNlY29u
ZGFyeS10aXRsZT5BdmlhbiBSZXNlYXJjaDwvc2Vjb25kYXJ5LXRpdGxlPjwvdGl0bGVzPjxwZXJp
b2RpY2FsPjxmdWxsLXRpdGxlPkF2aWFuIFJlc2VhcmNoPC9mdWxsLXRpdGxlPjwvcGVyaW9kaWNh
bD48dm9sdW1lPjE3PC92b2x1bWU+PG51bWJlcj4xPC9udW1iZXI+PHNlY3Rpb24+MTAwMzI0PC9z
ZWN0aW9uPjxkYXRlcz48eWVhcj4yMDI2PC95ZWFyPjwvZGF0ZXM+PGlzYm4+MjA1MzcxNjY8L2lz
Ym4+PHVybHM+PC91cmxzPjxlbGVjdHJvbmljLXJlc291cmNlLW51bT4xMC4xMDE2L2ouYXZycy4y
MDI1LjEwMDMyNDwvZWxlY3Ryb25pYy1yZXNvdXJjZS1udW0+PC9yZWNvcmQ+PC9DaXRlPjwvRW5k
Tm90ZT4A
</w:fldData>
        </w:fldChar>
      </w:r>
      <w:r>
        <w:rPr>
          <w:color w:val="000000" w:themeColor="text1"/>
        </w:rPr>
        <w:instrText xml:space="preserve"> ADDIN EN.CITE </w:instrText>
      </w:r>
      <w:r>
        <w:rPr>
          <w:color w:val="000000" w:themeColor="text1"/>
        </w:rPr>
        <w:fldChar w:fldCharType="begin">
          <w:fldData xml:space="preserve">PEVuZE5vdGU+PENpdGU+PEF1dGhvcj5BbjwvQXV0aG9yPjxZZWFyPjIwMjU8L1llYXI+PFJlY051
bT4xMzwvUmVjTnVtPjxEaXNwbGF5VGV4dD4oQW4gYW5kIEd1bywgMjAyNTsgIEVyZGVuZWNoaW1l
ZyBldCBhbC4sIDIwMjM7ICBQZWFyc2UgZXQgYWwuLCAyMDIxOyAgVmFuYXVzZGFsbCBldCBhbC4s
IDIwMjU7ICBXZW4gZXQgYWwuLCAyMDI2KTwvRGlzcGxheVRleHQ+PHJlY29yZD48cmVjLW51bWJl
cj4xMzwvcmVjLW51bWJlcj48Zm9yZWlnbi1rZXlzPjxrZXkgYXBwPSJFTiIgZGItaWQ9Ind2ZHBz
MHB4czA1MDlkZTV4eHB2dHpkZnd3eDBzc3JhdHZwOSIgdGltZXN0YW1wPSIxNzc1OTgzMzI5Ij4x
Mzwva2V5PjwvZm9yZWlnbi1rZXlzPjxyZWYtdHlwZSBuYW1lPSJKb3VybmFsIEFydGljbGUiPjE3
PC9yZWYtdHlwZT48Y29udHJpYnV0b3JzPjxhdXRob3JzPjxhdXRob3I+QW4sIEppbmxpbjwvYXV0
aG9yPjxhdXRob3I+R3VvLCBZdW1pbjwvYXV0aG9yPjwvYXV0aG9ycz48L2NvbnRyaWJ1dG9ycz48
dGl0bGVzPjx0aXRsZT5DaGFyYWN0ZXJpc3RpY3Mgb2YgaW1wb3J0YW50IG1pZ3JhdG9yeSBzdG9w
b3ZlciBzaXRlcyBvZiBibGFjay1uZWNrZWQgY3JhbmVzIG9uIHRoZSBUaWJldGFuIHBsYXRlYXU8
L3RpdGxlPjxzZWNvbmRhcnktdGl0bGU+R2xvYmFsIEVjb2xvZ3kgYW5kIENvbnNlcnZhdGlvbjwv
c2Vjb25kYXJ5LXRpdGxlPjwvdGl0bGVzPjxwZXJpb2RpY2FsPjxmdWxsLXRpdGxlPkdsb2JhbCBF
Y29sb2d5IGFuZCBDb25zZXJ2YXRpb248L2Z1bGwtdGl0bGU+PC9wZXJpb2RpY2FsPjx2b2x1bWU+
NjQ8L3ZvbHVtZT48c2VjdGlvbj5lMDM5NTA8L3NlY3Rpb24+PGRhdGVzPjx5ZWFyPjIwMjU8L3ll
YXI+PC9kYXRlcz48aXNibj4yMzUxOTg5NDwvaXNibj48dXJscz48L3VybHM+PGVsZWN0cm9uaWMt
cmVzb3VyY2UtbnVtPjEwLjEwMTYvai5nZWNjby4yMDI1LmUwMzk1MDwvZWxlY3Ryb25pYy1yZXNv
dXJjZS1udW0+PC9yZWNvcmQ+PC9DaXRlPjxDaXRlPjxBdXRob3I+RXJkZW5lY2hpbWVnPC9BdXRo
b3I+PFllYXI+MjAyMzwvWWVhcj48UmVjTnVtPjMyPC9SZWNOdW0+PHJlY29yZD48cmVjLW51bWJl
cj4zMjwvcmVjLW51bWJlcj48Zm9yZWlnbi1rZXlzPjxrZXkgYXBwPSJFTiIgZGItaWQ9Ind2ZHBz
MHB4czA1MDlkZTV4eHB2dHpkZnd3eDBzc3JhdHZwOSIgdGltZXN0YW1wPSIxNzc1OTgzNDcxIj4z
Mjwva2V5PjwvZm9yZWlnbi1rZXlzPjxyZWYtdHlwZSBuYW1lPSJKb3VybmFsIEFydGljbGUiPjE3
PC9yZWYtdHlwZT48Y29udHJpYnV0b3JzPjxhdXRob3JzPjxhdXRob3I+RXJkZW5lY2hpbWVnLCBC
LjwvYXV0aG9yPjxhdXRob3I+UHVyZXYtT2NoaXIsIEcuPC9hdXRob3I+PGF1dGhvcj5HdW5nYWEs
IEEuPC9hdXRob3I+PGF1dGhvcj5UZXJiaXNoLCBPLjwvYXV0aG9yPjxhdXRob3I+WmhhbywgWS48
L2F1dGhvcj48YXV0aG9yPkd1bywgWS48L2F1dGhvcj48L2F1dGhvcnM+PC9jb250cmlidXRvcnM+
PGF1dGgtYWRkcmVzcz5TY2hvb2wgb2YgRWNvbG9neSBhbmQgTmF0dXJlIENvbnNlcnZhdGlvbiwg
QmVpamluZyBGb3Jlc3RyeSBVbml2ZXJzaXR5LCBCZWlqaW5nIDEwMDA4MywgQ2hpbmEuJiN4RDtN
b25nb2xpYW4gQmlyZCBDb25zZXJ2YXRpb24gQ2VudGVyLCBVbGFhbmJhYXRhciAxNDIwMCwgTW9u
Z29saWEuJiN4RDtFYXN0ZXJuIE1vbmdvbGlhbiBQcm90ZWN0ZWQgQXJlYXMgQWRtaW5pc3RyYXRp
b24sIENob2liYWxzYW4gMjEwNjAsIE1vbmdvbGlhLiYjeEQ7U2hhbmRvbmcgWWVsbG93IFJpdmVy
IERlbHRhIE5hdGlvbmFsIE5hdHVyZSBSZXNlcnZlIE1hbmFnZW1lbnQgQ29tbWl0dGVlLCBEb25n
eWluZyAyNTcwOTEsIENoaW5hLiYjeEQ7VGVjaG5vbG9neSBJbm5vdmF0aW9uIENlbnRlciBmb3Ig
T2NlYW4gVGVsZW1ldHJ5LCBNaW5pc3RyeSBvZiBOYXR1cmFsIFJlc291cmNlcywgUWluZ2RhbyAy
NjYwNjEsIENoaW5hLjwvYXV0aC1hZGRyZXNzPjx0aXRsZXM+PHRpdGxlPk1pZ3JhdGlvbiBQYXR0
ZXJuLCBIYWJpdGF0IFVzZSwgYW5kIENvbnNlcnZhdGlvbiBTdGF0dXMgb2YgdGhlIEVhc3Rlcm4g
Q29tbW9uIENyYW5lIChHcnVzIGdydXMgbGlsZm9yZGkpIGZyb20gRWFzdGVybiBNb25nb2xpYTwv
dGl0bGU+PHNlY29uZGFyeS10aXRsZT5BbmltYWxzIChCYXNlbCk8L3NlY29uZGFyeS10aXRsZT48
L3RpdGxlcz48cGVyaW9kaWNhbD48ZnVsbC10aXRsZT5BbmltYWxzIChCYXNlbCk8L2Z1bGwtdGl0
bGU+PC9wZXJpb2RpY2FsPjx2b2x1bWU+MTM8L3ZvbHVtZT48bnVtYmVyPjE0PC9udW1iZXI+PGVk
aXRpb24+MjAyMzA3MTI8L2VkaXRpb24+PGtleXdvcmRzPjxrZXl3b3JkPkVhc3Rlcm4gY29tbW9u
IGNyYW5lPC9rZXl3b3JkPjxrZXl3b3JkPmNvbnNlcnZhdGlvbiBnYXA8L2tleXdvcmQ+PGtleXdv
cmQ+aGFiaXRhdCB1c2U8L2tleXdvcmQ+PGtleXdvcmQ+bWlncmF0aW9uIHBhdHRlcm48L2tleXdv
cmQ+PGtleXdvcmQ+c2F0ZWxsaXRlIHRyYWNraW5nPC9rZXl3b3JkPjxrZXl3b3JkPnN0b3BvdmVy
IHNpdGU8L2tleXdvcmQ+PC9rZXl3b3Jkcz48ZGF0ZXM+PHllYXI+MjAyMzwveWVhcj48cHViLWRh
dGVzPjxkYXRlPkp1bCAxMjwvZGF0ZT48L3B1Yi1kYXRlcz48L2RhdGVzPjxpc2JuPjIwNzYtMjYx
NSAoUHJpbnQpJiN4RDsyMDc2LTI2MTUgKEVsZWN0cm9uaWMpJiN4RDsyMDc2LTI2MTUgKExpbmtp
bmcpPC9pc2JuPjxhY2Nlc3Npb24tbnVtPjM3NTA4MDYyPC9hY2Nlc3Npb24tbnVtPjx1cmxzPjxy
ZWxhdGVkLXVybHM+PHVybD5odHRwczovL3d3dy5uY2JpLm5sbS5uaWguZ292L3B1Ym1lZC8zNzUw
ODA2MjwvdXJsPjwvcmVsYXRlZC11cmxzPjwvdXJscz48Y3VzdG9tMT5UaGUgYXV0aG9ycyBkZWNs
YXJlIG5vIGNvbmZsaWN0IG9mIGludGVyZXN0LjwvY3VzdG9tMT48Y3VzdG9tMj5QTUMxMDM3NTk2
MTwvY3VzdG9tMj48ZWxlY3Ryb25pYy1yZXNvdXJjZS1udW0+MTAuMzM5MC9hbmkxMzE0MjI4Nzwv
ZWxlY3Ryb25pYy1yZXNvdXJjZS1udW0+PHJlbW90ZS1kYXRhYmFzZS1uYW1lPlB1Yk1lZC1ub3Qt
TUVETElORTwvcmVtb3RlLWRhdGFiYXNlLW5hbWU+PHJlbW90ZS1kYXRhYmFzZS1wcm92aWRlcj5O
TE08L3JlbW90ZS1kYXRhYmFzZS1wcm92aWRlcj48L3JlY29yZD48L0NpdGU+PENpdGU+PEF1dGhv
cj5QZWFyc2U8L0F1dGhvcj48WWVhcj4yMDIxPC9ZZWFyPjxSZWNOdW0+MTc8L1JlY051bT48cmVj
b3JkPjxyZWMtbnVtYmVyPjE3PC9yZWMtbnVtYmVyPjxmb3JlaWduLWtleXM+PGtleSBhcHA9IkVO
IiBkYi1pZD0id3ZkcHMwcHhzMDUwOWRlNXh4cHZ0emRmd3d4MHNzcmF0dnA5IiB0aW1lc3RhbXA9
IjE3NzU5ODMzNTciPjE3PC9rZXk+PC9mb3JlaWduLWtleXM+PHJlZi10eXBlIG5hbWU9IkpvdXJu
YWwgQXJ0aWNsZSI+MTc8L3JlZi10eXBlPjxjb250cmlidXRvcnM+PGF1dGhvcnM+PGF1dGhvcj5Q
ZWFyc2UsIEEuIFQuPC9hdXRob3I+PGF1dGhvcj5NZXR6Z2VyLCBLLiBMLjwvYXV0aG9yPjxhdXRo
b3I+QnJhbmR0LCBELiBBLjwvYXV0aG9yPjxhdXRob3I+U2hhZmZlciwgSi4gQS48L2F1dGhvcj48
YXV0aG9yPkJpZHdlbGwsIE0uIFQuPC9hdXRob3I+PGF1dGhvcj5IYXJyZWxsLCBXLjwvYXV0aG9y
PjwvYXV0aG9ycz48L2NvbnRyaWJ1dG9ycz48YXV0aC1hZGRyZXNzPlUuUy4gR2VvbG9naWNhbCBT
dXJ2ZXksIE5vcnRoZXJuIFByYWlyaWUgV2lsZGxpZmUgUmVzZWFyY2ggQ2VudGVyLCBKYW1lc3Rv
d24sIE5vcnRoIERha290YSwgNTg0MDEsIFVTQS4mI3hEO1UuUy4gRmlzaCBhbmQgV2lsZGxpZmUg
U2VydmljZSwgQWxidXF1ZXJxdWUsIE5ldyBNZXhpY28sIDg3MTAzLTEzMDYsIFVTQS4mI3hEO0Nh
bmFkaWFuIFdpbGRsaWZlIFNlcnZpY2UsIEVudmlyb25tZW50IGFuZCBDbGltYXRlIENoYW5nZSBD
YW5hZGEsIFNhc2thdG9vbiwgU2Fza2F0Y2hld2FuLCBTN04gMFg0LCBDYW5hZGEuJiN4RDtVLlMu
IEZpc2ggYW5kIFdpbGRsaWZlIFNlcnZpY2UsIEF1c3R3ZWxsLCBUZXhhcywgNzc5NTAsIFVTQS48
L2F1dGgtYWRkcmVzcz48dGl0bGVzPjx0aXRsZT5NaWdyYXRpbmcgV2hvb3BpbmcgQ3JhbmVzIGF2
b2lkIHdpbmQtZW5lcmd5IGluZnJhc3RydWN0dXJlIHdoZW4gc2VsZWN0aW5nIHN0b3BvdmVyIGhh
Yml0YXQ8L3RpdGxlPjxzZWNvbmRhcnktdGl0bGU+RWNvbCBBcHBsPC9zZWNvbmRhcnktdGl0bGU+
PC90aXRsZXM+PHBlcmlvZGljYWw+PGZ1bGwtdGl0bGU+RWNvbCBBcHBsPC9mdWxsLXRpdGxlPjwv
cGVyaW9kaWNhbD48cGFnZXM+ZTAyMzI0PC9wYWdlcz48dm9sdW1lPjMxPC92b2x1bWU+PG51bWJl
cj41PC9udW1iZXI+PGVkaXRpb24+MjAyMTA0MDc8L2VkaXRpb24+PGtleXdvcmRzPjxrZXl3b3Jk
PkFuaW1hbHM8L2tleXdvcmQ+PGtleXdvcmQ+KkJpcmRzPC9rZXl3b3JkPjxrZXl3b3JkPkVjb3N5
c3RlbTwva2V5d29yZD48a2V5d29yZD5FbmRhbmdlcmVkIFNwZWNpZXM8L2tleXdvcmQ+PGtleXdv
cmQ+KldpbmQ8L2tleXdvcmQ+PGtleXdvcmQ+R3J1cyBhbWVyaWNhbmE8L2tleXdvcmQ+PGtleXdv
cmQ+V2hvb3BpbmcgQ3JhbmU8L2tleXdvcmQ+PGtleXdvcmQ+YXZvaWRhbmNlPC9rZXl3b3JkPjxr
ZXl3b3JkPmRpc3BsYWNlbWVudDwva2V5d29yZD48a2V5d29yZD5oYWJpdGF0IHNlbGVjdGlvbjwv
a2V5d29yZD48a2V5d29yZD5taWdyYXRpb248L2tleXdvcmQ+PGtleXdvcmQ+cmVuZXdhYmxlIGVu
ZXJneTwva2V5d29yZD48a2V5d29yZD53aW5kIGVuZXJneTwva2V5d29yZD48a2V5d29yZD56b25l
IG9mIGluZmx1ZW5jZTwva2V5d29yZD48L2tleXdvcmRzPjxkYXRlcz48eWVhcj4yMDIxPC95ZWFy
PjxwdWItZGF0ZXM+PGRhdGU+SnVsPC9kYXRlPjwvcHViLWRhdGVzPjwvZGF0ZXM+PGlzYm4+MTA1
MS0wNzYxIChQcmludCkmI3hEOzEwNTEtMDc2MSAoTGlua2luZyk8L2lzYm4+PGFjY2Vzc2lvbi1u
dW0+MzM2ODIyNzM8L2FjY2Vzc2lvbi1udW0+PHVybHM+PHJlbGF0ZWQtdXJscz48dXJsPmh0dHBz
Oi8vd3d3Lm5jYmkubmxtLm5paC5nb3YvcHVibWVkLzMzNjgyMjczPC91cmw+PC9yZWxhdGVkLXVy
bHM+PC91cmxzPjxlbGVjdHJvbmljLXJlc291cmNlLW51bT4xMC4xMDAyL2VhcC4yMzI0PC9lbGVj
dHJvbmljLXJlc291cmNlLW51bT48cmVtb3RlLWRhdGFiYXNlLW5hbWU+TWVkbGluZTwvcmVtb3Rl
LWRhdGFiYXNlLW5hbWU+PHJlbW90ZS1kYXRhYmFzZS1wcm92aWRlcj5OTE08L3JlbW90ZS1kYXRh
YmFzZS1wcm92aWRlcj48L3JlY29yZD48L0NpdGU+PENpdGU+PEF1dGhvcj5WYW5hdXNkYWxsPC9B
dXRob3I+PFllYXI+MjAyNTwvWWVhcj48UmVjTnVtPjUwPC9SZWNOdW0+PHJlY29yZD48cmVjLW51
bWJlcj41MDwvcmVjLW51bWJlcj48Zm9yZWlnbi1rZXlzPjxrZXkgYXBwPSJFTiIgZGItaWQ9Ind2
ZHBzMHB4czA1MDlkZTV4eHB2dHpkZnd3eDBzc3JhdHZwOSIgdGltZXN0YW1wPSIxNzc1OTgzNjA4
Ij41MDwva2V5PjwvZm9yZWlnbi1rZXlzPjxyZWYtdHlwZSBuYW1lPSJKb3VybmFsIEFydGljbGUi
PjE3PC9yZWYtdHlwZT48Y29udHJpYnV0b3JzPjxhdXRob3JzPjxhdXRob3I+VmFuYXVzZGFsbCwg
UmFjaGVsPC9hdXRob3I+PGF1dGhvcj5LZW5kYWxsLCBXaWxsaWFtPC9hdXRob3I+PGF1dGhvcj5D
b2xsaW5zLCBEYW5pZWw8L2F1dGhvcj48YXV0aG9yPkRvbm5lbGx5LCBKLjwvYXV0aG9yPjxhdXRo
b3I+SGF5cywgUXVlbnRpbjwvYXV0aG9yPjwvYXV0aG9ycz48L2NvbnRyaWJ1dG9ycz48dGl0bGVz
Pjx0aXRsZT5IYWJpdGF0IHNlbGVjdGlvbiBieSBSb2NreSBNb3VudGFpbiBQb3B1bGF0aW9uIGdy
ZWF0ZXIgU2FuZGhpbGwgQ3JhbmVzICggQW50aWdvbmUgY2FuYWRlbnNpcyB0YWJpZGEgKSBkdXJp
bmcgc3ByaW5nIGFuZCBhdXR1bW4gbWlncmF0aW9uIGF0IGEga2V5IHN0b3BvdmVyIGFyZWE8L3Rp
dGxlPjxzZWNvbmRhcnktdGl0bGU+QXZpYW4gQ29uc2VydmF0aW9uIGFuZCBFY29sb2d5PC9zZWNv
bmRhcnktdGl0bGU+PC90aXRsZXM+PHBlcmlvZGljYWw+PGZ1bGwtdGl0bGU+QXZpYW4gQ29uc2Vy
dmF0aW9uIGFuZCBFY29sb2d5PC9mdWxsLXRpdGxlPjwvcGVyaW9kaWNhbD48dm9sdW1lPjIwPC92
b2x1bWU+PG51bWJlcj4yPC9udW1iZXI+PGRhdGVzPjx5ZWFyPjIwMjU8L3llYXI+PC9kYXRlcz48
aXNibj4xNzEyLTY1Njg8L2lzYm4+PHVybHM+PC91cmxzPjxlbGVjdHJvbmljLXJlc291cmNlLW51
bT4xMC41NzUxL2FjZS0wMjkyNC0yMDAyMTQ8L2VsZWN0cm9uaWMtcmVzb3VyY2UtbnVtPjwvcmVj
b3JkPjwvQ2l0ZT48Q2l0ZT48QXV0aG9yPldlbjwvQXV0aG9yPjxZZWFyPjIwMjY8L1llYXI+PFJl
Y051bT40MjwvUmVjTnVtPjxyZWNvcmQ+PHJlYy1udW1iZXI+NDI8L3JlYy1udW1iZXI+PGZvcmVp
Z24ta2V5cz48a2V5IGFwcD0iRU4iIGRiLWlkPSJ3dmRwczBweHMwNTA5ZGU1eHhwdnR6ZGZ3d3gw
c3NyYXR2cDkiIHRpbWVzdGFtcD0iMTc3NTk4MzU0NCI+NDI8L2tleT48L2ZvcmVpZ24ta2V5cz48
cmVmLXR5cGUgbmFtZT0iSm91cm5hbCBBcnRpY2xlIj4xNzwvcmVmLXR5cGU+PGNvbnRyaWJ1dG9y
cz48YXV0aG9ycz48YXV0aG9yPldlbiwgTGlqaWE8L2F1dGhvcj48YXV0aG9yPlB1cmV2LU9jaGly
LCBHYW5raHV5YWc8L2F1dGhvcj48YXV0aG9yPkVyZGVuZWNoaW1lZywgQmFhc2Fuc3VyZW48L2F1
dGhvcj48YXV0aG9yPktodXJlbGJhYXRhciwgRGFzaGRvcmo8L2F1dGhvcj48YXV0aG9yPkxpLCBY
dWV6aHU8L2F1dGhvcj48YXV0aG9yPkxpLCBYaWFuZGE8L2F1dGhvcj48YXV0aG9yPkhhbywgWWk8
L2F1dGhvcj48YXV0aG9yPkd1bywgWXVtaW48L2F1dGhvcj48YXV0aG9yPlh1LCBZYW5qaWU8L2F1
dGhvcj48L2F1dGhvcnM+PC9jb250cmlidXRvcnM+PHRpdGxlcz48dGl0bGU+U2F0ZWxsaXRlIHRy
YWNraW5nIHJldmVhbHMgYSBtaWdyYXRvcnkgZGl2aWRlIGFuZCBwb3B1bGF0aW9uLXNwZWNpZmlj
IG1pZ3JhdG9yeSBzdHJhdGVnaWVzIGluIFdoaXRlLW5hcGVkIENyYW5lczwvdGl0bGU+PHNlY29u
ZGFyeS10aXRsZT5BdmlhbiBSZXNlYXJjaDwvc2Vjb25kYXJ5LXRpdGxlPjwvdGl0bGVzPjxwZXJp
b2RpY2FsPjxmdWxsLXRpdGxlPkF2aWFuIFJlc2VhcmNoPC9mdWxsLXRpdGxlPjwvcGVyaW9kaWNh
bD48dm9sdW1lPjE3PC92b2x1bWU+PG51bWJlcj4xPC9udW1iZXI+PHNlY3Rpb24+MTAwMzI0PC9z
ZWN0aW9uPjxkYXRlcz48eWVhcj4yMDI2PC95ZWFyPjwvZGF0ZXM+PGlzYm4+MjA1MzcxNjY8L2lz
Ym4+PHVybHM+PC91cmxzPjxlbGVjdHJvbmljLXJlc291cmNlLW51bT4xMC4xMDE2L2ouYXZycy4y
MDI1LjEwMDMyNDwvZWxlY3Ryb25pYy1yZXNvdXJjZS1udW0+PC9yZWNvcmQ+PC9DaXRlPjwvRW5k
Tm90ZT4A
</w:fldData>
        </w:fldChar>
      </w:r>
      <w:r>
        <w:rPr>
          <w:color w:val="000000" w:themeColor="text1"/>
        </w:rPr>
        <w:instrText xml:space="preserve"> ADDIN EN.CITE.DATA </w:instrText>
      </w:r>
      <w:r>
        <w:rPr>
          <w:color w:val="000000" w:themeColor="text1"/>
        </w:rPr>
      </w:r>
      <w:r>
        <w:rPr>
          <w:color w:val="000000" w:themeColor="text1"/>
        </w:rPr>
        <w:fldChar w:fldCharType="end"/>
      </w:r>
      <w:r w:rsidRPr="009C2D35">
        <w:rPr>
          <w:color w:val="000000" w:themeColor="text1"/>
        </w:rPr>
      </w:r>
      <w:r w:rsidRPr="009C2D35">
        <w:rPr>
          <w:color w:val="000000" w:themeColor="text1"/>
        </w:rPr>
        <w:fldChar w:fldCharType="separate"/>
      </w:r>
      <w:r>
        <w:rPr>
          <w:noProof/>
          <w:color w:val="000000" w:themeColor="text1"/>
        </w:rPr>
        <w:t>(</w:t>
      </w:r>
      <w:hyperlink w:anchor="_ENREF_3" w:tooltip="An, 2025 #13" w:history="1">
        <w:r>
          <w:rPr>
            <w:noProof/>
            <w:color w:val="000000" w:themeColor="text1"/>
          </w:rPr>
          <w:t>An and Guo, 2025</w:t>
        </w:r>
      </w:hyperlink>
      <w:r>
        <w:rPr>
          <w:noProof/>
          <w:color w:val="000000" w:themeColor="text1"/>
        </w:rPr>
        <w:t xml:space="preserve">;  </w:t>
      </w:r>
      <w:hyperlink w:anchor="_ENREF_14" w:tooltip="Erdenechimeg, 2023 #32" w:history="1">
        <w:r>
          <w:rPr>
            <w:noProof/>
            <w:color w:val="000000" w:themeColor="text1"/>
          </w:rPr>
          <w:t>Erdenechimeg et al., 2023</w:t>
        </w:r>
      </w:hyperlink>
      <w:r>
        <w:rPr>
          <w:noProof/>
          <w:color w:val="000000" w:themeColor="text1"/>
        </w:rPr>
        <w:t xml:space="preserve">;  </w:t>
      </w:r>
      <w:hyperlink w:anchor="_ENREF_42" w:tooltip="Pearse, 2021 #17" w:history="1">
        <w:r>
          <w:rPr>
            <w:noProof/>
            <w:color w:val="000000" w:themeColor="text1"/>
          </w:rPr>
          <w:t>Pearse et al., 2021</w:t>
        </w:r>
      </w:hyperlink>
      <w:r>
        <w:rPr>
          <w:noProof/>
          <w:color w:val="000000" w:themeColor="text1"/>
        </w:rPr>
        <w:t xml:space="preserve">;  </w:t>
      </w:r>
      <w:hyperlink w:anchor="_ENREF_54" w:tooltip="Vanausdall, 2025 #50" w:history="1">
        <w:r>
          <w:rPr>
            <w:noProof/>
            <w:color w:val="000000" w:themeColor="text1"/>
          </w:rPr>
          <w:t>Vanausdall et al., 2025</w:t>
        </w:r>
      </w:hyperlink>
      <w:r>
        <w:rPr>
          <w:noProof/>
          <w:color w:val="000000" w:themeColor="text1"/>
        </w:rPr>
        <w:t xml:space="preserve">;  </w:t>
      </w:r>
      <w:hyperlink w:anchor="_ENREF_58" w:tooltip="Wen, 2026 #42" w:history="1">
        <w:r>
          <w:rPr>
            <w:noProof/>
            <w:color w:val="000000" w:themeColor="text1"/>
          </w:rPr>
          <w:t>Wen et al., 2026</w:t>
        </w:r>
      </w:hyperlink>
      <w:r>
        <w:rPr>
          <w:noProof/>
          <w:color w:val="000000" w:themeColor="text1"/>
        </w:rPr>
        <w:t>)</w:t>
      </w:r>
      <w:r w:rsidRPr="009C2D35">
        <w:rPr>
          <w:color w:val="000000" w:themeColor="text1"/>
        </w:rPr>
        <w:fldChar w:fldCharType="end"/>
      </w:r>
      <w:r w:rsidRPr="009C2D35">
        <w:rPr>
          <w:color w:val="000000" w:themeColor="text1"/>
        </w:rPr>
        <w:t>.</w:t>
      </w:r>
    </w:p>
    <w:p w14:paraId="29BFEA16" w14:textId="77777777" w:rsidR="008420C7" w:rsidRDefault="008420C7" w:rsidP="008420C7">
      <w:pPr>
        <w:pStyle w:val="af2"/>
        <w:ind w:firstLineChars="200" w:firstLine="420"/>
        <w:jc w:val="both"/>
        <w:rPr>
          <w:color w:val="000000" w:themeColor="text1"/>
        </w:rPr>
      </w:pPr>
      <w:r w:rsidRPr="00986CA6">
        <w:rPr>
          <w:lang w:eastAsia="zh-CN"/>
        </w:rPr>
        <w:t>In parallel, remote-sensing products provide essential environmental information for interpreting movement trajectories and assessing exposure along migration routes.</w:t>
      </w:r>
      <w:r w:rsidRPr="00911D62">
        <w:rPr>
          <w:color w:val="000000" w:themeColor="text1"/>
        </w:rPr>
        <w:t xml:space="preserve"> NASA’s Black Marble nighttime lights products, through moonlight correction, atmospheric correction, and temporal compositing, provide annual </w:t>
      </w:r>
      <w:r w:rsidRPr="006A737D">
        <w:rPr>
          <w:color w:val="000000" w:themeColor="text1"/>
        </w:rPr>
        <w:t>nighttime</w:t>
      </w:r>
      <w:r w:rsidRPr="008700F3">
        <w:rPr>
          <w:color w:val="000000" w:themeColor="text1"/>
        </w:rPr>
        <w:t>-light</w:t>
      </w:r>
      <w:r w:rsidRPr="00911D62">
        <w:rPr>
          <w:color w:val="000000" w:themeColor="text1"/>
        </w:rPr>
        <w:t xml:space="preserve"> radiance data that are more suitable for ecological exposure studies</w:t>
      </w:r>
      <w:r w:rsidRPr="00911D62">
        <w:rPr>
          <w:color w:val="000000" w:themeColor="text1"/>
        </w:rPr>
        <w:fldChar w:fldCharType="begin">
          <w:fldData xml:space="preserve">PEVuZE5vdGU+PENpdGU+PEF1dGhvcj5MaTwvQXV0aG9yPjxZZWFyPjIwMjI8L1llYXI+PFJlY051
bT4xNDwvUmVjTnVtPjxEaXNwbGF5VGV4dD4oVC4gTGkgZXQgYWwuLCAyMDIyOyAgUm9tw6FuIGV0
IGFsLiwgMjAxODsgIFouIFdhbmcgZXQgYWwuLCAyMDIyKTwvRGlzcGxheVRleHQ+PHJlY29yZD48
cmVjLW51bWJlcj4xNDwvcmVjLW51bWJlcj48Zm9yZWlnbi1rZXlzPjxrZXkgYXBwPSJFTiIgZGIt
aWQ9Ind2ZHBzMHB4czA1MDlkZTV4eHB2dHpkZnd3eDBzc3JhdHZwOSIgdGltZXN0YW1wPSIxNzc1
OTgzMzM2Ij4xNDwva2V5PjwvZm9yZWlnbi1rZXlzPjxyZWYtdHlwZSBuYW1lPSJKb3VybmFsIEFy
dGljbGUiPjE3PC9yZWYtdHlwZT48Y29udHJpYnV0b3JzPjxhdXRob3JzPjxhdXRob3I+TGksIFRp
YW48L2F1dGhvcj48YXV0aG9yPlpodSwgWmhlPC9hdXRob3I+PGF1dGhvcj5XYW5nLCBaaHVvc2Vu
PC9hdXRob3I+PGF1dGhvcj5Sb23DoW4sIE1pZ3VlbCBPLjwvYXV0aG9yPjxhdXRob3I+S2FsYiwg
VmlyZ2luaWEgTC48L2F1dGhvcj48YXV0aG9yPlpoYW8sIFlvbmdxdWFuPC9hdXRob3I+PC9hdXRo
b3JzPjwvY29udHJpYnV0b3JzPjx0aXRsZXM+PHRpdGxlPkNvbnRpbnVvdXMgbW9uaXRvcmluZyBv
ZiBuaWdodHRpbWUgbGlnaHQgY2hhbmdlcyBiYXNlZCBvbiBkYWlseSBOQVNBJmFwb3M7cyBCbGFj
ayBNYXJibGUgcHJvZHVjdCBzdWl0ZTwvdGl0bGU+PHNlY29uZGFyeS10aXRsZT5SZW1vdGUgU2Vu
c2luZyBvZiBFbnZpcm9ubWVudDwvc2Vjb25kYXJ5LXRpdGxlPjwvdGl0bGVzPjxwZXJpb2RpY2Fs
PjxmdWxsLXRpdGxlPlJlbW90ZSBTZW5zaW5nIG9mIEVudmlyb25tZW50PC9mdWxsLXRpdGxlPjwv
cGVyaW9kaWNhbD48dm9sdW1lPjI4Mjwvdm9sdW1lPjxzZWN0aW9uPjExMzI2OTwvc2VjdGlvbj48
ZGF0ZXM+PHllYXI+MjAyMjwveWVhcj48L2RhdGVzPjxpc2JuPjAwMzQ0MjU3PC9pc2JuPjx1cmxz
PjwvdXJscz48ZWxlY3Ryb25pYy1yZXNvdXJjZS1udW0+MTAuMTAxNi9qLnJzZS4yMDIyLjExMzI2
OTwvZWxlY3Ryb25pYy1yZXNvdXJjZS1udW0+PC9yZWNvcmQ+PC9DaXRlPjxDaXRlPjxBdXRob3I+
Um9tw6FuPC9BdXRob3I+PFllYXI+MjAxODwvWWVhcj48UmVjTnVtPjM1PC9SZWNOdW0+PHJlY29y
ZD48cmVjLW51bWJlcj4zNTwvcmVjLW51bWJlcj48Zm9yZWlnbi1rZXlzPjxrZXkgYXBwPSJFTiIg
ZGItaWQ9Ind2ZHBzMHB4czA1MDlkZTV4eHB2dHpkZnd3eDBzc3JhdHZwOSIgdGltZXN0YW1wPSIx
Nzc1OTgzNDkyIj4zNTwva2V5PjwvZm9yZWlnbi1rZXlzPjxyZWYtdHlwZSBuYW1lPSJKb3VybmFs
IEFydGljbGUiPjE3PC9yZWYtdHlwZT48Y29udHJpYnV0b3JzPjxhdXRob3JzPjxhdXRob3I+Um9t
w6FuLCBNaWd1ZWwgTy48L2F1dGhvcj48YXV0aG9yPldhbmcsIFpodW9zZW48L2F1dGhvcj48YXV0
aG9yPlN1biwgUWluZ3Nvbmc8L2F1dGhvcj48YXV0aG9yPkthbGIsIFZpcmdpbmlhPC9hdXRob3I+
PGF1dGhvcj5NaWxsZXIsIFN0ZXZlbiBELjwvYXV0aG9yPjxhdXRob3I+TW9sdGhhbiwgQW5kcmV3
PC9hdXRob3I+PGF1dGhvcj5TY2h1bHR6LCBMb3JpPC9hdXRob3I+PGF1dGhvcj5CZWxsLCBKb3Jk
YW48L2F1dGhvcj48YXV0aG9yPlN0b2tlcywgRWxlYW5vciBDLjwvYXV0aG9yPjxhdXRob3I+UGFu
ZGV5LCBCaGFydGVuZHU8L2F1dGhvcj48YXV0aG9yPlNldG8sIEthcmVuIEMuPC9hdXRob3I+PGF1
dGhvcj5IYWxsLCBEb3JvdGh5PC9hdXRob3I+PGF1dGhvcj5PZGEsIFRvbW9oaXJvPC9hdXRob3I+
PGF1dGhvcj5Xb2xmZSwgUm9iZXJ0IEUuPC9hdXRob3I+PGF1dGhvcj5MaW4sIEdhcnk8L2F1dGhv
cj48YXV0aG9yPkdvbHBheWVnYW5pLCBOYXZpZDwvYXV0aG9yPjxhdXRob3I+RGV2YWRpZ2EsIFNh
ZGFzaGl2YTwvYXV0aG9yPjxhdXRob3I+RGF2aWRzb24sIENhcm9sPC9hdXRob3I+PGF1dGhvcj5T
YXJrYXIsIFN1ZGlwdGE8L2F1dGhvcj48YXV0aG9yPlByYWRlcmFzLCBDaWQ8L2F1dGhvcj48YXV0
aG9yPlNjaG1hbHR6LCBKZWZmcmV5PC9hdXRob3I+PGF1dGhvcj5Cb2xsZXIsIFJ5YW48L2F1dGhv
cj48YXV0aG9yPlN0ZXZlbnMsIEpvc2h1YTwvYXV0aG9yPjxhdXRob3I+UmFtb3MgR29uesOhbGV6
LCBPbGdhIE0uPC9hdXRob3I+PGF1dGhvcj5QYWRpbGxhLCBFbGl6YWJldGg8L2F1dGhvcj48YXV0
aG9yPkFsb25zbywgSm9zw6k8L2F1dGhvcj48YXV0aG9yPkRldHLDqXMsIFlhc23DrW48L2F1dGhv
cj48YXV0aG9yPkFybXN0cm9uZywgUm95PC9hdXRob3I+PGF1dGhvcj5NaXJhbmRhLCBJc21hZWw8
L2F1dGhvcj48YXV0aG9yPkNvbnRlLCBZYXNtw61uPC9hdXRob3I+PGF1dGhvcj5NYXJyZXJvLCBO
aXR6YTwvYXV0aG9yPjxhdXRob3I+TWFjTWFudXMsIEt5dHQ8L2F1dGhvcj48YXV0aG9yPkVzY2gs
IFRob21hczwvYXV0aG9yPjxhdXRob3I+TWFzdW9rYSwgRWR3YXJkIEouPC9hdXRob3I+PC9hdXRo
b3JzPjwvY29udHJpYnV0b3JzPjx0aXRsZXM+PHRpdGxlPk5BU0EmYXBvcztzIEJsYWNrIE1hcmJs
ZSBuaWdodHRpbWUgbGlnaHRzIHByb2R1Y3Qgc3VpdGU8L3RpdGxlPjxzZWNvbmRhcnktdGl0bGU+
UmVtb3RlIFNlbnNpbmcgb2YgRW52aXJvbm1lbnQ8L3NlY29uZGFyeS10aXRsZT48L3RpdGxlcz48
cGVyaW9kaWNhbD48ZnVsbC10aXRsZT5SZW1vdGUgU2Vuc2luZyBvZiBFbnZpcm9ubWVudDwvZnVs
bC10aXRsZT48L3BlcmlvZGljYWw+PHBhZ2VzPjExMy0xNDM8L3BhZ2VzPjx2b2x1bWU+MjEwPC92
b2x1bWU+PHNlY3Rpb24+MTEzPC9zZWN0aW9uPjxkYXRlcz48eWVhcj4yMDE4PC95ZWFyPjwvZGF0
ZXM+PGlzYm4+MDAzNDQyNTc8L2lzYm4+PHVybHM+PC91cmxzPjxlbGVjdHJvbmljLXJlc291cmNl
LW51bT4xMC4xMDE2L2oucnNlLjIwMTguMDMuMDE3PC9lbGVjdHJvbmljLXJlc291cmNlLW51bT48
L3JlY29yZD48L0NpdGU+PENpdGU+PEF1dGhvcj5XYW5nPC9BdXRob3I+PFllYXI+MjAyMjwvWWVh
cj48UmVjTnVtPjM0PC9SZWNOdW0+PHJlY29yZD48cmVjLW51bWJlcj4zNDwvcmVjLW51bWJlcj48
Zm9yZWlnbi1rZXlzPjxrZXkgYXBwPSJFTiIgZGItaWQ9Ind2ZHBzMHB4czA1MDlkZTV4eHB2dHpk
Znd3eDBzc3JhdHZwOSIgdGltZXN0YW1wPSIxNzc1OTgzNDgzIj4zNDwva2V5PjwvZm9yZWlnbi1r
ZXlzPjxyZWYtdHlwZSBuYW1lPSJKb3VybmFsIEFydGljbGUiPjE3PC9yZWYtdHlwZT48Y29udHJp
YnV0b3JzPjxhdXRob3JzPjxhdXRob3I+V2FuZywgWmh1b3NlbjwvYXV0aG9yPjxhdXRob3I+U2hy
ZXN0aGEsIFJhbmpheSBNLjwvYXV0aG9yPjxhdXRob3I+Um9tYW4sIE1pZ3VlbCBPLjwvYXV0aG9y
PjxhdXRob3I+S2FsYiwgVmlyZ2luaWEgTC48L2F1dGhvcj48L2F1dGhvcnM+PC9jb250cmlidXRv
cnM+PHRpdGxlcz48dGl0bGU+TkFTQeKAmXMgQmxhY2sgTWFyYmxlIE11bHRpYW5nbGUgTmlnaHR0
aW1lIExpZ2h0cyBUZW1wb3JhbCBDb21wb3NpdGVzPC90aXRsZT48c2Vjb25kYXJ5LXRpdGxlPklF
RUUgR2Vvc2NpZW5jZSBhbmQgUmVtb3RlIFNlbnNpbmcgTGV0dGVyczwvc2Vjb25kYXJ5LXRpdGxl
PjwvdGl0bGVzPjxwZXJpb2RpY2FsPjxmdWxsLXRpdGxlPklFRUUgR2Vvc2NpZW5jZSBhbmQgUmVt
b3RlIFNlbnNpbmcgTGV0dGVyczwvZnVsbC10aXRsZT48L3BlcmlvZGljYWw+PHBhZ2VzPjEtNTwv
cGFnZXM+PHZvbHVtZT4xOTwvdm9sdW1lPjxzZWN0aW9uPjE8L3NlY3Rpb24+PGRhdGVzPjx5ZWFy
PjIwMjI8L3llYXI+PC9kYXRlcz48aXNibj4xNTQ1LTU5OFgmI3hEOzE1NTgtMDU3MTwvaXNibj48
dXJscz48L3VybHM+PGVsZWN0cm9uaWMtcmVzb3VyY2UtbnVtPjEwLjExMDkvbGdycy4yMDIyLjMx
NzY2MTY8L2VsZWN0cm9uaWMtcmVzb3VyY2UtbnVtPjwvcmVjb3JkPjwvQ2l0ZT48L0VuZE5vdGU+
</w:fldData>
        </w:fldChar>
      </w:r>
      <w:r>
        <w:rPr>
          <w:color w:val="000000" w:themeColor="text1"/>
        </w:rPr>
        <w:instrText xml:space="preserve"> ADDIN EN.CITE </w:instrText>
      </w:r>
      <w:r>
        <w:rPr>
          <w:color w:val="000000" w:themeColor="text1"/>
        </w:rPr>
        <w:fldChar w:fldCharType="begin">
          <w:fldData xml:space="preserve">PEVuZE5vdGU+PENpdGU+PEF1dGhvcj5MaTwvQXV0aG9yPjxZZWFyPjIwMjI8L1llYXI+PFJlY051
bT4xNDwvUmVjTnVtPjxEaXNwbGF5VGV4dD4oVC4gTGkgZXQgYWwuLCAyMDIyOyAgUm9tw6FuIGV0
IGFsLiwgMjAxODsgIFouIFdhbmcgZXQgYWwuLCAyMDIyKTwvRGlzcGxheVRleHQ+PHJlY29yZD48
cmVjLW51bWJlcj4xNDwvcmVjLW51bWJlcj48Zm9yZWlnbi1rZXlzPjxrZXkgYXBwPSJFTiIgZGIt
aWQ9Ind2ZHBzMHB4czA1MDlkZTV4eHB2dHpkZnd3eDBzc3JhdHZwOSIgdGltZXN0YW1wPSIxNzc1
OTgzMzM2Ij4xNDwva2V5PjwvZm9yZWlnbi1rZXlzPjxyZWYtdHlwZSBuYW1lPSJKb3VybmFsIEFy
dGljbGUiPjE3PC9yZWYtdHlwZT48Y29udHJpYnV0b3JzPjxhdXRob3JzPjxhdXRob3I+TGksIFRp
YW48L2F1dGhvcj48YXV0aG9yPlpodSwgWmhlPC9hdXRob3I+PGF1dGhvcj5XYW5nLCBaaHVvc2Vu
PC9hdXRob3I+PGF1dGhvcj5Sb23DoW4sIE1pZ3VlbCBPLjwvYXV0aG9yPjxhdXRob3I+S2FsYiwg
VmlyZ2luaWEgTC48L2F1dGhvcj48YXV0aG9yPlpoYW8sIFlvbmdxdWFuPC9hdXRob3I+PC9hdXRo
b3JzPjwvY29udHJpYnV0b3JzPjx0aXRsZXM+PHRpdGxlPkNvbnRpbnVvdXMgbW9uaXRvcmluZyBv
ZiBuaWdodHRpbWUgbGlnaHQgY2hhbmdlcyBiYXNlZCBvbiBkYWlseSBOQVNBJmFwb3M7cyBCbGFj
ayBNYXJibGUgcHJvZHVjdCBzdWl0ZTwvdGl0bGU+PHNlY29uZGFyeS10aXRsZT5SZW1vdGUgU2Vu
c2luZyBvZiBFbnZpcm9ubWVudDwvc2Vjb25kYXJ5LXRpdGxlPjwvdGl0bGVzPjxwZXJpb2RpY2Fs
PjxmdWxsLXRpdGxlPlJlbW90ZSBTZW5zaW5nIG9mIEVudmlyb25tZW50PC9mdWxsLXRpdGxlPjwv
cGVyaW9kaWNhbD48dm9sdW1lPjI4Mjwvdm9sdW1lPjxzZWN0aW9uPjExMzI2OTwvc2VjdGlvbj48
ZGF0ZXM+PHllYXI+MjAyMjwveWVhcj48L2RhdGVzPjxpc2JuPjAwMzQ0MjU3PC9pc2JuPjx1cmxz
PjwvdXJscz48ZWxlY3Ryb25pYy1yZXNvdXJjZS1udW0+MTAuMTAxNi9qLnJzZS4yMDIyLjExMzI2
OTwvZWxlY3Ryb25pYy1yZXNvdXJjZS1udW0+PC9yZWNvcmQ+PC9DaXRlPjxDaXRlPjxBdXRob3I+
Um9tw6FuPC9BdXRob3I+PFllYXI+MjAxODwvWWVhcj48UmVjTnVtPjM1PC9SZWNOdW0+PHJlY29y
ZD48cmVjLW51bWJlcj4zNTwvcmVjLW51bWJlcj48Zm9yZWlnbi1rZXlzPjxrZXkgYXBwPSJFTiIg
ZGItaWQ9Ind2ZHBzMHB4czA1MDlkZTV4eHB2dHpkZnd3eDBzc3JhdHZwOSIgdGltZXN0YW1wPSIx
Nzc1OTgzNDkyIj4zNTwva2V5PjwvZm9yZWlnbi1rZXlzPjxyZWYtdHlwZSBuYW1lPSJKb3VybmFs
IEFydGljbGUiPjE3PC9yZWYtdHlwZT48Y29udHJpYnV0b3JzPjxhdXRob3JzPjxhdXRob3I+Um9t
w6FuLCBNaWd1ZWwgTy48L2F1dGhvcj48YXV0aG9yPldhbmcsIFpodW9zZW48L2F1dGhvcj48YXV0
aG9yPlN1biwgUWluZ3Nvbmc8L2F1dGhvcj48YXV0aG9yPkthbGIsIFZpcmdpbmlhPC9hdXRob3I+
PGF1dGhvcj5NaWxsZXIsIFN0ZXZlbiBELjwvYXV0aG9yPjxhdXRob3I+TW9sdGhhbiwgQW5kcmV3
PC9hdXRob3I+PGF1dGhvcj5TY2h1bHR6LCBMb3JpPC9hdXRob3I+PGF1dGhvcj5CZWxsLCBKb3Jk
YW48L2F1dGhvcj48YXV0aG9yPlN0b2tlcywgRWxlYW5vciBDLjwvYXV0aG9yPjxhdXRob3I+UGFu
ZGV5LCBCaGFydGVuZHU8L2F1dGhvcj48YXV0aG9yPlNldG8sIEthcmVuIEMuPC9hdXRob3I+PGF1
dGhvcj5IYWxsLCBEb3JvdGh5PC9hdXRob3I+PGF1dGhvcj5PZGEsIFRvbW9oaXJvPC9hdXRob3I+
PGF1dGhvcj5Xb2xmZSwgUm9iZXJ0IEUuPC9hdXRob3I+PGF1dGhvcj5MaW4sIEdhcnk8L2F1dGhv
cj48YXV0aG9yPkdvbHBheWVnYW5pLCBOYXZpZDwvYXV0aG9yPjxhdXRob3I+RGV2YWRpZ2EsIFNh
ZGFzaGl2YTwvYXV0aG9yPjxhdXRob3I+RGF2aWRzb24sIENhcm9sPC9hdXRob3I+PGF1dGhvcj5T
YXJrYXIsIFN1ZGlwdGE8L2F1dGhvcj48YXV0aG9yPlByYWRlcmFzLCBDaWQ8L2F1dGhvcj48YXV0
aG9yPlNjaG1hbHR6LCBKZWZmcmV5PC9hdXRob3I+PGF1dGhvcj5Cb2xsZXIsIFJ5YW48L2F1dGhv
cj48YXV0aG9yPlN0ZXZlbnMsIEpvc2h1YTwvYXV0aG9yPjxhdXRob3I+UmFtb3MgR29uesOhbGV6
LCBPbGdhIE0uPC9hdXRob3I+PGF1dGhvcj5QYWRpbGxhLCBFbGl6YWJldGg8L2F1dGhvcj48YXV0
aG9yPkFsb25zbywgSm9zw6k8L2F1dGhvcj48YXV0aG9yPkRldHLDqXMsIFlhc23DrW48L2F1dGhv
cj48YXV0aG9yPkFybXN0cm9uZywgUm95PC9hdXRob3I+PGF1dGhvcj5NaXJhbmRhLCBJc21hZWw8
L2F1dGhvcj48YXV0aG9yPkNvbnRlLCBZYXNtw61uPC9hdXRob3I+PGF1dGhvcj5NYXJyZXJvLCBO
aXR6YTwvYXV0aG9yPjxhdXRob3I+TWFjTWFudXMsIEt5dHQ8L2F1dGhvcj48YXV0aG9yPkVzY2gs
IFRob21hczwvYXV0aG9yPjxhdXRob3I+TWFzdW9rYSwgRWR3YXJkIEouPC9hdXRob3I+PC9hdXRo
b3JzPjwvY29udHJpYnV0b3JzPjx0aXRsZXM+PHRpdGxlPk5BU0EmYXBvcztzIEJsYWNrIE1hcmJs
ZSBuaWdodHRpbWUgbGlnaHRzIHByb2R1Y3Qgc3VpdGU8L3RpdGxlPjxzZWNvbmRhcnktdGl0bGU+
UmVtb3RlIFNlbnNpbmcgb2YgRW52aXJvbm1lbnQ8L3NlY29uZGFyeS10aXRsZT48L3RpdGxlcz48
cGVyaW9kaWNhbD48ZnVsbC10aXRsZT5SZW1vdGUgU2Vuc2luZyBvZiBFbnZpcm9ubWVudDwvZnVs
bC10aXRsZT48L3BlcmlvZGljYWw+PHBhZ2VzPjExMy0xNDM8L3BhZ2VzPjx2b2x1bWU+MjEwPC92
b2x1bWU+PHNlY3Rpb24+MTEzPC9zZWN0aW9uPjxkYXRlcz48eWVhcj4yMDE4PC95ZWFyPjwvZGF0
ZXM+PGlzYm4+MDAzNDQyNTc8L2lzYm4+PHVybHM+PC91cmxzPjxlbGVjdHJvbmljLXJlc291cmNl
LW51bT4xMC4xMDE2L2oucnNlLjIwMTguMDMuMDE3PC9lbGVjdHJvbmljLXJlc291cmNlLW51bT48
L3JlY29yZD48L0NpdGU+PENpdGU+PEF1dGhvcj5XYW5nPC9BdXRob3I+PFllYXI+MjAyMjwvWWVh
cj48UmVjTnVtPjM0PC9SZWNOdW0+PHJlY29yZD48cmVjLW51bWJlcj4zNDwvcmVjLW51bWJlcj48
Zm9yZWlnbi1rZXlzPjxrZXkgYXBwPSJFTiIgZGItaWQ9Ind2ZHBzMHB4czA1MDlkZTV4eHB2dHpk
Znd3eDBzc3JhdHZwOSIgdGltZXN0YW1wPSIxNzc1OTgzNDgzIj4zNDwva2V5PjwvZm9yZWlnbi1r
ZXlzPjxyZWYtdHlwZSBuYW1lPSJKb3VybmFsIEFydGljbGUiPjE3PC9yZWYtdHlwZT48Y29udHJp
YnV0b3JzPjxhdXRob3JzPjxhdXRob3I+V2FuZywgWmh1b3NlbjwvYXV0aG9yPjxhdXRob3I+U2hy
ZXN0aGEsIFJhbmpheSBNLjwvYXV0aG9yPjxhdXRob3I+Um9tYW4sIE1pZ3VlbCBPLjwvYXV0aG9y
PjxhdXRob3I+S2FsYiwgVmlyZ2luaWEgTC48L2F1dGhvcj48L2F1dGhvcnM+PC9jb250cmlidXRv
cnM+PHRpdGxlcz48dGl0bGU+TkFTQeKAmXMgQmxhY2sgTWFyYmxlIE11bHRpYW5nbGUgTmlnaHR0
aW1lIExpZ2h0cyBUZW1wb3JhbCBDb21wb3NpdGVzPC90aXRsZT48c2Vjb25kYXJ5LXRpdGxlPklF
RUUgR2Vvc2NpZW5jZSBhbmQgUmVtb3RlIFNlbnNpbmcgTGV0dGVyczwvc2Vjb25kYXJ5LXRpdGxl
PjwvdGl0bGVzPjxwZXJpb2RpY2FsPjxmdWxsLXRpdGxlPklFRUUgR2Vvc2NpZW5jZSBhbmQgUmVt
b3RlIFNlbnNpbmcgTGV0dGVyczwvZnVsbC10aXRsZT48L3BlcmlvZGljYWw+PHBhZ2VzPjEtNTwv
cGFnZXM+PHZvbHVtZT4xOTwvdm9sdW1lPjxzZWN0aW9uPjE8L3NlY3Rpb24+PGRhdGVzPjx5ZWFy
PjIwMjI8L3llYXI+PC9kYXRlcz48aXNibj4xNTQ1LTU5OFgmI3hEOzE1NTgtMDU3MTwvaXNibj48
dXJscz48L3VybHM+PGVsZWN0cm9uaWMtcmVzb3VyY2UtbnVtPjEwLjExMDkvbGdycy4yMDIyLjMx
NzY2MTY8L2VsZWN0cm9uaWMtcmVzb3VyY2UtbnVtPjwvcmVjb3JkPjwvQ2l0ZT48L0VuZE5vdGU+
</w:fldData>
        </w:fldChar>
      </w:r>
      <w:r>
        <w:rPr>
          <w:color w:val="000000" w:themeColor="text1"/>
        </w:rPr>
        <w:instrText xml:space="preserve"> ADDIN EN.CITE.DATA </w:instrText>
      </w:r>
      <w:r>
        <w:rPr>
          <w:color w:val="000000" w:themeColor="text1"/>
        </w:rPr>
      </w:r>
      <w:r>
        <w:rPr>
          <w:color w:val="000000" w:themeColor="text1"/>
        </w:rPr>
        <w:fldChar w:fldCharType="end"/>
      </w:r>
      <w:r w:rsidRPr="00911D62">
        <w:rPr>
          <w:color w:val="000000" w:themeColor="text1"/>
        </w:rPr>
      </w:r>
      <w:r w:rsidRPr="00911D62">
        <w:rPr>
          <w:color w:val="000000" w:themeColor="text1"/>
        </w:rPr>
        <w:fldChar w:fldCharType="separate"/>
      </w:r>
      <w:r>
        <w:rPr>
          <w:noProof/>
          <w:color w:val="000000" w:themeColor="text1"/>
        </w:rPr>
        <w:t>(</w:t>
      </w:r>
      <w:hyperlink w:anchor="_ENREF_34" w:tooltip="Li, 2022 #14" w:history="1">
        <w:r>
          <w:rPr>
            <w:noProof/>
            <w:color w:val="000000" w:themeColor="text1"/>
          </w:rPr>
          <w:t>T. Li et al., 2022</w:t>
        </w:r>
      </w:hyperlink>
      <w:r>
        <w:rPr>
          <w:noProof/>
          <w:color w:val="000000" w:themeColor="text1"/>
        </w:rPr>
        <w:t xml:space="preserve">;  </w:t>
      </w:r>
      <w:hyperlink w:anchor="_ENREF_44" w:tooltip="Román, 2018 #35" w:history="1">
        <w:r>
          <w:rPr>
            <w:noProof/>
            <w:color w:val="000000" w:themeColor="text1"/>
          </w:rPr>
          <w:t>Román et al., 2018</w:t>
        </w:r>
      </w:hyperlink>
      <w:r>
        <w:rPr>
          <w:noProof/>
          <w:color w:val="000000" w:themeColor="text1"/>
        </w:rPr>
        <w:t xml:space="preserve">;  </w:t>
      </w:r>
      <w:hyperlink w:anchor="_ENREF_57" w:tooltip="Wang, 2022 #34" w:history="1">
        <w:r>
          <w:rPr>
            <w:noProof/>
            <w:color w:val="000000" w:themeColor="text1"/>
          </w:rPr>
          <w:t>Z. Wang et al., 2022</w:t>
        </w:r>
      </w:hyperlink>
      <w:r>
        <w:rPr>
          <w:noProof/>
          <w:color w:val="000000" w:themeColor="text1"/>
        </w:rPr>
        <w:t>)</w:t>
      </w:r>
      <w:r w:rsidRPr="00911D62">
        <w:rPr>
          <w:color w:val="000000" w:themeColor="text1"/>
        </w:rPr>
        <w:fldChar w:fldCharType="end"/>
      </w:r>
      <w:r w:rsidRPr="00911D62">
        <w:rPr>
          <w:color w:val="000000" w:themeColor="text1"/>
        </w:rPr>
        <w:t xml:space="preserve">. Sentinel-2-based 10 m land use/land cover products have substantially improved the spatial precision of </w:t>
      </w:r>
      <w:r w:rsidRPr="008700F3">
        <w:rPr>
          <w:color w:val="000000" w:themeColor="text1"/>
        </w:rPr>
        <w:t>habitat</w:t>
      </w:r>
      <w:r w:rsidRPr="00911D62">
        <w:rPr>
          <w:color w:val="000000" w:themeColor="text1"/>
        </w:rPr>
        <w:t xml:space="preserve"> background interpretation and can be used to help validate the plausibility of trajectory-</w:t>
      </w:r>
      <w:r w:rsidRPr="00911D62">
        <w:rPr>
          <w:color w:val="000000" w:themeColor="text1"/>
        </w:rPr>
        <w:lastRenderedPageBreak/>
        <w:t>clustering results</w:t>
      </w:r>
      <w:r w:rsidRPr="00911D62">
        <w:rPr>
          <w:color w:val="000000" w:themeColor="text1"/>
        </w:rPr>
        <w:fldChar w:fldCharType="begin">
          <w:fldData xml:space="preserve">PEVuZE5vdGU+PENpdGU+PEF1dGhvcj5CZW5oYW1tb3U8L0F1dGhvcj48WWVhcj4yMDIyPC9ZZWFy
PjxSZWNOdW0+NDQ8L1JlY051bT48RGlzcGxheVRleHQ+KEJlbmhhbW1vdSBldCBhbC4sIDIwMjI7
ICBCcm93biBldCBhbC4sIDIwMjI7ICBYdSBldCBhbC4sIDIwMjQ7ICBaaGFuZyBldCBhbC4sIDIw
MjUpPC9EaXNwbGF5VGV4dD48cmVjb3JkPjxyZWMtbnVtYmVyPjQ0PC9yZWMtbnVtYmVyPjxmb3Jl
aWduLWtleXM+PGtleSBhcHA9IkVOIiBkYi1pZD0id3ZkcHMwcHhzMDUwOWRlNXh4cHZ0emRmd3d4
MHNzcmF0dnA5IiB0aW1lc3RhbXA9IjE3NzU5ODM1NjAiPjQ0PC9rZXk+PC9mb3JlaWduLWtleXM+
PHJlZi10eXBlIG5hbWU9IkpvdXJuYWwgQXJ0aWNsZSI+MTc8L3JlZi10eXBlPjxjb250cmlidXRv
cnM+PGF1dGhvcnM+PGF1dGhvcj5CZW5oYW1tb3UsIFkuPC9hdXRob3I+PGF1dGhvcj5BbGNhcmF6
LVNlZ3VyYSwgRC48L2F1dGhvcj48YXV0aG9yPkd1aXJhZG8sIEUuPC9hdXRob3I+PGF1dGhvcj5L
aGFsZGksIFIuPC9hdXRob3I+PGF1dGhvcj5BY2hjaGFiLCBCLjwvYXV0aG9yPjxhdXRob3I+SGVy
cmVyYSwgRi48L2F1dGhvcj48YXV0aG9yPlRhYmlrLCBTLjwvYXV0aG9yPjwvYXV0aG9ycz48L2Nv
bnRyaWJ1dG9ycz48YXV0aC1hZGRyZXNzPkRlcGFydG1lbnQgb2YgQ29tcHV0ZXIgU2NpZW5jZSBh
bmQgQXJ0aWZpY2lhbCBJbnRlbGxpZ2VuY2UsIEFuZGFsdXNpYW4gUmVzZWFyY2ggSW5zdGl0dXRl
IGluIERhdGEgU2NpZW5jZSBhbmQgQ29tcHV0YXRpb25hbCBJbnRlbGxpZ2VuY2UsIERhU0NJLCBV
bml2ZXJzaXR5IG9mIEdyYW5hZGEsIDE4MDcxLCBHcmFuYWRhLCBTcGFpbi4geWFzc2lyLmJlbmhh
bW1vdUBsaWZld2F0Y2guZXUuJiN4RDtTeXN0ZW1zIEFuYWx5c2lzIGFuZCBNb2RlbGluZyBmb3Ig
RGVjaXNpb24gU3VwcG9ydCBMYWJvcmF0b3J5LCBIaWdoZXIgTmF0aW9uYWwgU2Nob29sIG9mIEFw
cGxpZWQgU2NpZW5jZXMgb2YgQmVycmVjaGlkLCBIYXNzYW4gMXN0IFVuaXZlcnNpdHksIEJlcnJl
Y2hpZCwgMjE4LCBNb3JvY2NvLiB5YXNzaXIuYmVuaGFtbW91QGxpZmV3YXRjaC5ldS4mI3hEO0xp
ZmVXYXRjaC1FUklDIElDVCBDb3JlLCA0MTA3MSwgU2V2aWxsZSwgU3BhaW4uIHlhc3Npci5iZW5o
YW1tb3VAbGlmZXdhdGNoLmV1LiYjeEQ7RGVwYXJ0bWVudCBvZiBCb3RhbnksIEZhY3VsdHkgb2Yg
U2NpZW5jZSwgVW5pdmVyc2l0eSBvZiBHcmFuYWRhLCAxODA3MSwgR3JhbmFkYSwgU3BhaW4uIGRh
bGNhcmF6QHVnci5lcy4mI3hEO2lFY29sYWIsIEludGVyLVVuaXZlcnNpdHkgSW5zdGl0dXRlIGZv
ciBFYXJ0aCBTeXN0ZW0gUmVzZWFyY2gsIFVuaXZlcnNpdHkgb2YgR3JhbmFkYSwgMTgwMDYsIEdy
YW5hZGEsIFNwYWluLiBkYWxjYXJhekB1Z3IuZXMuJiN4RDtBbmRhbHVzaWFuIENlbnRlciBmb3Ig
QXNzZXNzbWVudCBhbmQgTW9uaXRvcmluZyBvZiBHbG9iYWwgQ2hhbmdlIChDQUVTQ0cpLCBVbml2
ZXJzaXR5IG9mIEFsbWVyaWEsIDA0MTIwLCBBbG1lcmlhLCBTcGFpbi4gZGFsY2FyYXpAdWdyLmVz
LiYjeEQ7QW5kYWx1c2lhbiBDZW50ZXIgZm9yIEFzc2Vzc21lbnQgYW5kIE1vbml0b3Jpbmcgb2Yg
R2xvYmFsIENoYW5nZSAoQ0FFU0NHKSwgVW5pdmVyc2l0eSBvZiBBbG1lcmlhLCAwNDEyMCwgQWxt
ZXJpYSwgU3BhaW4uIGUuZ3VpcmFkb0B1YWwuZXMuJiN4RDtNdWx0aWRpc2NpcGxpbmFyeSBJbnN0
aXR1dGUgZm9yIEVudmlyb25tZW50IFN0dWRpZXMgJnF1b3Q7UmFtb24gTWFyZ2FsZWYmcXVvdDss
IFVuaXZlcnNpdHkgb2YgQWxpY2FudGUsIFNhbiBWaWNlbnRlIGRlbCBSYXNwZWlnLCAwMzY5MCwg
QWxpY2FudGUsIFNwYWluLiBlLmd1aXJhZG9AdWFsLmVzLiYjeEQ7RGVwYXJ0bWVudCBvZiBDb21w
dXRlciBTY2llbmNlIGFuZCBBcnRpZmljaWFsIEludGVsbGlnZW5jZSwgQW5kYWx1c2lhbiBSZXNl
YXJjaCBJbnN0aXR1dGUgaW4gRGF0YSBTY2llbmNlIGFuZCBDb21wdXRhdGlvbmFsIEludGVsbGln
ZW5jZSwgRGFTQ0ksIFVuaXZlcnNpdHkgb2YgR3JhbmFkYSwgMTgwNzEsIEdyYW5hZGEsIFNwYWlu
LiYjeEQ7TGlmZVdhdGNoLUVSSUMgSUNUIENvcmUsIDQxMDcxLCBTZXZpbGxlLCBTcGFpbi4mI3hE
O1N5c3RlbXMgQW5hbHlzaXMgYW5kIE1vZGVsaW5nIGZvciBEZWNpc2lvbiBTdXBwb3J0IExhYm9y
YXRvcnksIEhpZ2hlciBOYXRpb25hbCBTY2hvb2wgb2YgQXBwbGllZCBTY2llbmNlcyBvZiBCZXJy
ZWNoaWQsIEhhc3NhbiAxc3QgVW5pdmVyc2l0eSwgQmVycmVjaGlkLCAyMTgsIE1vcm9jY28uJiN4
RDtEZXBhcnRtZW50IG9mIENvbXB1dGVyIFNjaWVuY2UgYW5kIEFydGlmaWNpYWwgSW50ZWxsaWdl
bmNlLCBBbmRhbHVzaWFuIFJlc2VhcmNoIEluc3RpdHV0ZSBpbiBEYXRhIFNjaWVuY2UgYW5kIENv
bXB1dGF0aW9uYWwgSW50ZWxsaWdlbmNlLCBEYVNDSSwgVW5pdmVyc2l0eSBvZiBHcmFuYWRhLCAx
ODA3MSwgR3JhbmFkYSwgU3BhaW4uIHNpaGFtQHVnci5lcy48L2F1dGgtYWRkcmVzcz48dGl0bGVz
Pjx0aXRsZT5TZW50aW5lbDJHbG9iYWxMVUxDOiBBIFNlbnRpbmVsLTIgUkdCIGltYWdlIHRpbGUg
ZGF0YXNldCBmb3IgZ2xvYmFsIGxhbmQgdXNlL2NvdmVyIG1hcHBpbmcgd2l0aCBkZWVwIGxlYXJu
aW5nPC90aXRsZT48c2Vjb25kYXJ5LXRpdGxlPlNjaSBEYXRhPC9zZWNvbmRhcnktdGl0bGU+PC90
aXRsZXM+PHBlcmlvZGljYWw+PGZ1bGwtdGl0bGU+U2NpIERhdGE8L2Z1bGwtdGl0bGU+PC9wZXJp
b2RpY2FsPjxwYWdlcz42ODE8L3BhZ2VzPjx2b2x1bWU+OTwvdm9sdW1lPjxudW1iZXI+MTwvbnVt
YmVyPjxlZGl0aW9uPjIwMjIxMTA5PC9lZGl0aW9uPjxkYXRlcz48eWVhcj4yMDIyPC95ZWFyPjxw
dWItZGF0ZXM+PGRhdGU+Tm92IDk8L2RhdGU+PC9wdWItZGF0ZXM+PC9kYXRlcz48aXNibj4yMDUy
LTQ0NjMgKEVsZWN0cm9uaWMpJiN4RDsyMDUyLTQ0NjMgKExpbmtpbmcpPC9pc2JuPjxhY2Nlc3Np
b24tbnVtPjM2MzUxOTM2PC9hY2Nlc3Npb24tbnVtPjx1cmxzPjxyZWxhdGVkLXVybHM+PHVybD5o
dHRwczovL3d3dy5uY2JpLm5sbS5uaWguZ292L3B1Ym1lZC8zNjM1MTkzNjwvdXJsPjwvcmVsYXRl
ZC11cmxzPjwvdXJscz48Y3VzdG9tMT5UaGUgYXV0aG9ycyBkZWNsYXJlIG5vIGNvbXBldGluZyBp
bnRlcmVzdHMuPC9jdXN0b20xPjxjdXN0b20yPlBNQzk2NDY4NDQ8L2N1c3RvbTI+PGVsZWN0cm9u
aWMtcmVzb3VyY2UtbnVtPjEwLjEwMzgvczQxNTk3LTAyMi0wMTc3NS04PC9lbGVjdHJvbmljLXJl
c291cmNlLW51bT48cmVtb3RlLWRhdGFiYXNlLW5hbWU+UHViTWVkLW5vdC1NRURMSU5FPC9yZW1v
dGUtZGF0YWJhc2UtbmFtZT48cmVtb3RlLWRhdGFiYXNlLXByb3ZpZGVyPk5MTTwvcmVtb3RlLWRh
dGFiYXNlLXByb3ZpZGVyPjwvcmVjb3JkPjwvQ2l0ZT48Q2l0ZT48QXV0aG9yPkJyb3duPC9BdXRo
b3I+PFllYXI+MjAyMjwvWWVhcj48UmVjTnVtPjE2PC9SZWNOdW0+PHJlY29yZD48cmVjLW51bWJl
cj4xNjwvcmVjLW51bWJlcj48Zm9yZWlnbi1rZXlzPjxrZXkgYXBwPSJFTiIgZGItaWQ9Ind2ZHBz
MHB4czA1MDlkZTV4eHB2dHpkZnd3eDBzc3JhdHZwOSIgdGltZXN0YW1wPSIxNzc1OTgzMzUxIj4x
Njwva2V5PjwvZm9yZWlnbi1rZXlzPjxyZWYtdHlwZSBuYW1lPSJKb3VybmFsIEFydGljbGUiPjE3
PC9yZWYtdHlwZT48Y29udHJpYnV0b3JzPjxhdXRob3JzPjxhdXRob3I+QnJvd24sIENocmlzdG9w
aGVyIEYuPC9hdXRob3I+PGF1dGhvcj5CcnVtYnksIFN0ZXZlbiBQLjwvYXV0aG9yPjxhdXRob3I+
R3V6ZGVyLVdpbGxpYW1zLCBCcm9va2llPC9hdXRob3I+PGF1dGhvcj5CaXJjaCwgVGFueWE8L2F1
dGhvcj48YXV0aG9yPkh5ZGUsIFNhbWFudGhhIEJyb29rczwvYXV0aG9yPjxhdXRob3I+TWF6emFy
aWVsbG8sIEpvc2VwaDwvYXV0aG9yPjxhdXRob3I+Q3plcndpbnNraSwgV2FuZGE8L2F1dGhvcj48
YXV0aG9yPlBhc3F1YXJlbGxhLCBWYWxlcmllIEouPC9hdXRob3I+PGF1dGhvcj5IYWVydGVsLCBS
b2JlcnQ8L2F1dGhvcj48YXV0aG9yPklseXVzaGNoZW5rbywgU2ltb248L2F1dGhvcj48YXV0aG9y
PlNjaHdlaHIsIEt1cnQ8L2F1dGhvcj48YXV0aG9yPldlaXNzZSwgTWlrYWVsYTwvYXV0aG9yPjxh
dXRob3I+U3RvbGxlLCBGcmVkPC9hdXRob3I+PGF1dGhvcj5IYW5zb24sIENyYWlnPC9hdXRob3I+
PGF1dGhvcj5HdWluYW4sIE9saXZlcjwvYXV0aG9yPjxhdXRob3I+TW9vcmUsIFJlYmVjY2E8L2F1
dGhvcj48YXV0aG9yPlRhaXQsIEFsZXhhbmRlciBNLjwvYXV0aG9yPjwvYXV0aG9ycz48L2NvbnRy
aWJ1dG9ycz48dGl0bGVzPjx0aXRsZT5EeW5hbWljIFdvcmxkLCBOZWFyIHJlYWwtdGltZSBnbG9i
YWwgMTDigIltIGxhbmQgdXNlIGxhbmQgY292ZXIgbWFwcGluZzwvdGl0bGU+PHNlY29uZGFyeS10
aXRsZT5TY2llbnRpZmljIERhdGE8L3NlY29uZGFyeS10aXRsZT48L3RpdGxlcz48cGVyaW9kaWNh
bD48ZnVsbC10aXRsZT5TY2llbnRpZmljIERhdGE8L2Z1bGwtdGl0bGU+PC9wZXJpb2RpY2FsPjx2
b2x1bWU+OTwvdm9sdW1lPjxudW1iZXI+MTwvbnVtYmVyPjxkYXRlcz48eWVhcj4yMDIyPC95ZWFy
PjwvZGF0ZXM+PGlzYm4+MjA1Mi00NDYzPC9pc2JuPjx1cmxzPjwvdXJscz48ZWxlY3Ryb25pYy1y
ZXNvdXJjZS1udW0+MTAuMTAzOC9zNDE1OTctMDIyLTAxMzA3LTQ8L2VsZWN0cm9uaWMtcmVzb3Vy
Y2UtbnVtPjwvcmVjb3JkPjwvQ2l0ZT48Q2l0ZT48QXV0aG9yPlh1PC9BdXRob3I+PFllYXI+MjAy
NDwvWWVhcj48UmVjTnVtPjE1PC9SZWNOdW0+PHJlY29yZD48cmVjLW51bWJlcj4xNTwvcmVjLW51
bWJlcj48Zm9yZWlnbi1rZXlzPjxrZXkgYXBwPSJFTiIgZGItaWQ9Ind2ZHBzMHB4czA1MDlkZTV4
eHB2dHpkZnd3eDBzc3JhdHZwOSIgdGltZXN0YW1wPSIxNzc1OTgzMzQ0Ij4xNTwva2V5PjwvZm9y
ZWlnbi1rZXlzPjxyZWYtdHlwZSBuYW1lPSJKb3VybmFsIEFydGljbGUiPjE3PC9yZWYtdHlwZT48
Y29udHJpYnV0b3JzPjxhdXRob3JzPjxhdXRob3I+WHUsIFBhbnBhbjwvYXV0aG9yPjxhdXRob3I+
VHNlbmRiYXphciwgTmFuZGluLUVyZGVuZTwvYXV0aG9yPjxhdXRob3I+SGVyb2xkLCBNYXJ0aW48
L2F1dGhvcj48YXV0aG9yPmRlIEJydWluLCBTeXR6ZTwvYXV0aG9yPjxhdXRob3I+S29vcG1hbnMs
IE15a2U8L2F1dGhvcj48YXV0aG9yPkJpcmNoLCBUYW55YTwvYXV0aG9yPjxhdXRob3I+Q2FydGVy
LCBTYXJhaDwvYXV0aG9yPjxhdXRob3I+RnJpdHosIFN0ZWZmZW48L2F1dGhvcj48YXV0aG9yPkxl
c2l2LCBNeXJvc2xhdmE8L2F1dGhvcj48YXV0aG9yPk1henVyLCBFbGlzZTwvYXV0aG9yPjxhdXRo
b3I+UGlja2VucywgQW15PC9hdXRob3I+PGF1dGhvcj5Qb3RhcG92LCBQZXRlcjwvYXV0aG9yPjxh
dXRob3I+U3RvbGxlLCBGcmVkPC9hdXRob3I+PGF1dGhvcj5UeXVrYXZpbmEsIEFsZXhhbmRyYTwv
YXV0aG9yPjxhdXRob3I+VmFuIERlIEtlcmNob3ZlLCBSdWJlbjwvYXV0aG9yPjxhdXRob3I+WmFu
YWdhLCBEYW5pZWxlPC9hdXRob3I+PC9hdXRob3JzPjwvY29udHJpYnV0b3JzPjx0aXRsZXM+PHRp
dGxlPkNvbXBhcmF0aXZlIHZhbGlkYXRpb24gb2YgcmVjZW50IDEwwqBtLXJlc29sdXRpb24gZ2xv
YmFsIGxhbmQgY292ZXIgbWFwczwvdGl0bGU+PHNlY29uZGFyeS10aXRsZT5SZW1vdGUgU2Vuc2lu
ZyBvZiBFbnZpcm9ubWVudDwvc2Vjb25kYXJ5LXRpdGxlPjwvdGl0bGVzPjxwZXJpb2RpY2FsPjxm
dWxsLXRpdGxlPlJlbW90ZSBTZW5zaW5nIG9mIEVudmlyb25tZW50PC9mdWxsLXRpdGxlPjwvcGVy
aW9kaWNhbD48dm9sdW1lPjMxMTwvdm9sdW1lPjxzZWN0aW9uPjExNDMxNjwvc2VjdGlvbj48ZGF0
ZXM+PHllYXI+MjAyNDwveWVhcj48L2RhdGVzPjxpc2JuPjAwMzQ0MjU3PC9pc2JuPjx1cmxzPjwv
dXJscz48ZWxlY3Ryb25pYy1yZXNvdXJjZS1udW0+MTAuMTAxNi9qLnJzZS4yMDI0LjExNDMxNjwv
ZWxlY3Ryb25pYy1yZXNvdXJjZS1udW0+PC9yZWNvcmQ+PC9DaXRlPjxDaXRlPjxBdXRob3I+Wmhh
bmc8L0F1dGhvcj48WWVhcj4yMDI1PC9ZZWFyPjxSZWNOdW0+MjM8L1JlY051bT48cmVjb3JkPjxy
ZWMtbnVtYmVyPjIzPC9yZWMtbnVtYmVyPjxmb3JlaWduLWtleXM+PGtleSBhcHA9IkVOIiBkYi1p
ZD0id3ZkcHMwcHhzMDUwOWRlNXh4cHZ0emRmd3d4MHNzcmF0dnA5IiB0aW1lc3RhbXA9IjE3NzU5
ODM0MDciPjIzPC9rZXk+PC9mb3JlaWduLWtleXM+PHJlZi10eXBlIG5hbWU9IkpvdXJuYWwgQXJ0
aWNsZSI+MTc8L3JlZi10eXBlPjxjb250cmlidXRvcnM+PGF1dGhvcnM+PGF1dGhvcj5aaGFuZywg
WGlhbzwvYXV0aG9yPjxhdXRob3I+TGl1LCBMaWFuZ3l1bjwvYXV0aG9yPjxhdXRob3I+Wmhhbywg
VGluZ3Rpbmc8L2F1dGhvcj48YXV0aG9yPlpoYW5nLCBXZW5oYW48L2F1dGhvcj48YXV0aG9yPkd1
YW4sIExpbmxpbjwvYXV0aG9yPjxhdXRob3I+QmFpLCBNaW5nPC9hdXRob3I+PGF1dGhvcj5DaGVu
LCBYaWRvbmc8L2F1dGhvcj48L2F1dGhvcnM+PC9jb250cmlidXRvcnM+PHRpdGxlcz48dGl0bGU+
R0xDX0ZDUzEwOiBhIGdsb2JhbCAxMOKAiW0gbGFuZC1jb3ZlciBkYXRhc2V0IHdpdGggYSBmaW5l
IGNsYXNzaWZpY2F0aW9uIHN5c3RlbSBmcm9tIFNlbnRpbmVsLTEgYW5kIFNlbnRpbmVsLTIgdGlt
ZS1zZXJpZXMgZGF0YSBpbiBHb29nbGUgRWFydGggRW5naW5lPC90aXRsZT48c2Vjb25kYXJ5LXRp
dGxlPkVhcnRoIFN5c3RlbSBTY2llbmNlIERhdGE8L3NlY29uZGFyeS10aXRsZT48L3RpdGxlcz48
cGVyaW9kaWNhbD48ZnVsbC10aXRsZT5FYXJ0aCBTeXN0ZW0gU2NpZW5jZSBEYXRhPC9mdWxsLXRp
dGxlPjwvcGVyaW9kaWNhbD48cGFnZXM+NDAzOS00MDYyPC9wYWdlcz48dm9sdW1lPjE3PC92b2x1
bWU+PG51bWJlcj44PC9udW1iZXI+PHNlY3Rpb24+NDAzOTwvc2VjdGlvbj48ZGF0ZXM+PHllYXI+
MjAyNTwveWVhcj48L2RhdGVzPjxpc2JuPjE4NjYtMzUxNjwvaXNibj48dXJscz48L3VybHM+PGVs
ZWN0cm9uaWMtcmVzb3VyY2UtbnVtPjEwLjUxOTQvZXNzZC0xNy00MDM5LTIwMjU8L2VsZWN0cm9u
aWMtcmVzb3VyY2UtbnVtPjwvcmVjb3JkPjwvQ2l0ZT48L0VuZE5vdGU+AG==
</w:fldData>
        </w:fldChar>
      </w:r>
      <w:r>
        <w:rPr>
          <w:color w:val="000000" w:themeColor="text1"/>
        </w:rPr>
        <w:instrText xml:space="preserve"> ADDIN EN.CITE </w:instrText>
      </w:r>
      <w:r>
        <w:rPr>
          <w:color w:val="000000" w:themeColor="text1"/>
        </w:rPr>
        <w:fldChar w:fldCharType="begin">
          <w:fldData xml:space="preserve">PEVuZE5vdGU+PENpdGU+PEF1dGhvcj5CZW5oYW1tb3U8L0F1dGhvcj48WWVhcj4yMDIyPC9ZZWFy
PjxSZWNOdW0+NDQ8L1JlY051bT48RGlzcGxheVRleHQ+KEJlbmhhbW1vdSBldCBhbC4sIDIwMjI7
ICBCcm93biBldCBhbC4sIDIwMjI7ICBYdSBldCBhbC4sIDIwMjQ7ICBaaGFuZyBldCBhbC4sIDIw
MjUpPC9EaXNwbGF5VGV4dD48cmVjb3JkPjxyZWMtbnVtYmVyPjQ0PC9yZWMtbnVtYmVyPjxmb3Jl
aWduLWtleXM+PGtleSBhcHA9IkVOIiBkYi1pZD0id3ZkcHMwcHhzMDUwOWRlNXh4cHZ0emRmd3d4
MHNzcmF0dnA5IiB0aW1lc3RhbXA9IjE3NzU5ODM1NjAiPjQ0PC9rZXk+PC9mb3JlaWduLWtleXM+
PHJlZi10eXBlIG5hbWU9IkpvdXJuYWwgQXJ0aWNsZSI+MTc8L3JlZi10eXBlPjxjb250cmlidXRv
cnM+PGF1dGhvcnM+PGF1dGhvcj5CZW5oYW1tb3UsIFkuPC9hdXRob3I+PGF1dGhvcj5BbGNhcmF6
LVNlZ3VyYSwgRC48L2F1dGhvcj48YXV0aG9yPkd1aXJhZG8sIEUuPC9hdXRob3I+PGF1dGhvcj5L
aGFsZGksIFIuPC9hdXRob3I+PGF1dGhvcj5BY2hjaGFiLCBCLjwvYXV0aG9yPjxhdXRob3I+SGVy
cmVyYSwgRi48L2F1dGhvcj48YXV0aG9yPlRhYmlrLCBTLjwvYXV0aG9yPjwvYXV0aG9ycz48L2Nv
bnRyaWJ1dG9ycz48YXV0aC1hZGRyZXNzPkRlcGFydG1lbnQgb2YgQ29tcHV0ZXIgU2NpZW5jZSBh
bmQgQXJ0aWZpY2lhbCBJbnRlbGxpZ2VuY2UsIEFuZGFsdXNpYW4gUmVzZWFyY2ggSW5zdGl0dXRl
IGluIERhdGEgU2NpZW5jZSBhbmQgQ29tcHV0YXRpb25hbCBJbnRlbGxpZ2VuY2UsIERhU0NJLCBV
bml2ZXJzaXR5IG9mIEdyYW5hZGEsIDE4MDcxLCBHcmFuYWRhLCBTcGFpbi4geWFzc2lyLmJlbmhh
bW1vdUBsaWZld2F0Y2guZXUuJiN4RDtTeXN0ZW1zIEFuYWx5c2lzIGFuZCBNb2RlbGluZyBmb3Ig
RGVjaXNpb24gU3VwcG9ydCBMYWJvcmF0b3J5LCBIaWdoZXIgTmF0aW9uYWwgU2Nob29sIG9mIEFw
cGxpZWQgU2NpZW5jZXMgb2YgQmVycmVjaGlkLCBIYXNzYW4gMXN0IFVuaXZlcnNpdHksIEJlcnJl
Y2hpZCwgMjE4LCBNb3JvY2NvLiB5YXNzaXIuYmVuaGFtbW91QGxpZmV3YXRjaC5ldS4mI3hEO0xp
ZmVXYXRjaC1FUklDIElDVCBDb3JlLCA0MTA3MSwgU2V2aWxsZSwgU3BhaW4uIHlhc3Npci5iZW5o
YW1tb3VAbGlmZXdhdGNoLmV1LiYjeEQ7RGVwYXJ0bWVudCBvZiBCb3RhbnksIEZhY3VsdHkgb2Yg
U2NpZW5jZSwgVW5pdmVyc2l0eSBvZiBHcmFuYWRhLCAxODA3MSwgR3JhbmFkYSwgU3BhaW4uIGRh
bGNhcmF6QHVnci5lcy4mI3hEO2lFY29sYWIsIEludGVyLVVuaXZlcnNpdHkgSW5zdGl0dXRlIGZv
ciBFYXJ0aCBTeXN0ZW0gUmVzZWFyY2gsIFVuaXZlcnNpdHkgb2YgR3JhbmFkYSwgMTgwMDYsIEdy
YW5hZGEsIFNwYWluLiBkYWxjYXJhekB1Z3IuZXMuJiN4RDtBbmRhbHVzaWFuIENlbnRlciBmb3Ig
QXNzZXNzbWVudCBhbmQgTW9uaXRvcmluZyBvZiBHbG9iYWwgQ2hhbmdlIChDQUVTQ0cpLCBVbml2
ZXJzaXR5IG9mIEFsbWVyaWEsIDA0MTIwLCBBbG1lcmlhLCBTcGFpbi4gZGFsY2FyYXpAdWdyLmVz
LiYjeEQ7QW5kYWx1c2lhbiBDZW50ZXIgZm9yIEFzc2Vzc21lbnQgYW5kIE1vbml0b3Jpbmcgb2Yg
R2xvYmFsIENoYW5nZSAoQ0FFU0NHKSwgVW5pdmVyc2l0eSBvZiBBbG1lcmlhLCAwNDEyMCwgQWxt
ZXJpYSwgU3BhaW4uIGUuZ3VpcmFkb0B1YWwuZXMuJiN4RDtNdWx0aWRpc2NpcGxpbmFyeSBJbnN0
aXR1dGUgZm9yIEVudmlyb25tZW50IFN0dWRpZXMgJnF1b3Q7UmFtb24gTWFyZ2FsZWYmcXVvdDss
IFVuaXZlcnNpdHkgb2YgQWxpY2FudGUsIFNhbiBWaWNlbnRlIGRlbCBSYXNwZWlnLCAwMzY5MCwg
QWxpY2FudGUsIFNwYWluLiBlLmd1aXJhZG9AdWFsLmVzLiYjeEQ7RGVwYXJ0bWVudCBvZiBDb21w
dXRlciBTY2llbmNlIGFuZCBBcnRpZmljaWFsIEludGVsbGlnZW5jZSwgQW5kYWx1c2lhbiBSZXNl
YXJjaCBJbnN0aXR1dGUgaW4gRGF0YSBTY2llbmNlIGFuZCBDb21wdXRhdGlvbmFsIEludGVsbGln
ZW5jZSwgRGFTQ0ksIFVuaXZlcnNpdHkgb2YgR3JhbmFkYSwgMTgwNzEsIEdyYW5hZGEsIFNwYWlu
LiYjeEQ7TGlmZVdhdGNoLUVSSUMgSUNUIENvcmUsIDQxMDcxLCBTZXZpbGxlLCBTcGFpbi4mI3hE
O1N5c3RlbXMgQW5hbHlzaXMgYW5kIE1vZGVsaW5nIGZvciBEZWNpc2lvbiBTdXBwb3J0IExhYm9y
YXRvcnksIEhpZ2hlciBOYXRpb25hbCBTY2hvb2wgb2YgQXBwbGllZCBTY2llbmNlcyBvZiBCZXJy
ZWNoaWQsIEhhc3NhbiAxc3QgVW5pdmVyc2l0eSwgQmVycmVjaGlkLCAyMTgsIE1vcm9jY28uJiN4
RDtEZXBhcnRtZW50IG9mIENvbXB1dGVyIFNjaWVuY2UgYW5kIEFydGlmaWNpYWwgSW50ZWxsaWdl
bmNlLCBBbmRhbHVzaWFuIFJlc2VhcmNoIEluc3RpdHV0ZSBpbiBEYXRhIFNjaWVuY2UgYW5kIENv
bXB1dGF0aW9uYWwgSW50ZWxsaWdlbmNlLCBEYVNDSSwgVW5pdmVyc2l0eSBvZiBHcmFuYWRhLCAx
ODA3MSwgR3JhbmFkYSwgU3BhaW4uIHNpaGFtQHVnci5lcy48L2F1dGgtYWRkcmVzcz48dGl0bGVz
Pjx0aXRsZT5TZW50aW5lbDJHbG9iYWxMVUxDOiBBIFNlbnRpbmVsLTIgUkdCIGltYWdlIHRpbGUg
ZGF0YXNldCBmb3IgZ2xvYmFsIGxhbmQgdXNlL2NvdmVyIG1hcHBpbmcgd2l0aCBkZWVwIGxlYXJu
aW5nPC90aXRsZT48c2Vjb25kYXJ5LXRpdGxlPlNjaSBEYXRhPC9zZWNvbmRhcnktdGl0bGU+PC90
aXRsZXM+PHBlcmlvZGljYWw+PGZ1bGwtdGl0bGU+U2NpIERhdGE8L2Z1bGwtdGl0bGU+PC9wZXJp
b2RpY2FsPjxwYWdlcz42ODE8L3BhZ2VzPjx2b2x1bWU+OTwvdm9sdW1lPjxudW1iZXI+MTwvbnVt
YmVyPjxlZGl0aW9uPjIwMjIxMTA5PC9lZGl0aW9uPjxkYXRlcz48eWVhcj4yMDIyPC95ZWFyPjxw
dWItZGF0ZXM+PGRhdGU+Tm92IDk8L2RhdGU+PC9wdWItZGF0ZXM+PC9kYXRlcz48aXNibj4yMDUy
LTQ0NjMgKEVsZWN0cm9uaWMpJiN4RDsyMDUyLTQ0NjMgKExpbmtpbmcpPC9pc2JuPjxhY2Nlc3Np
b24tbnVtPjM2MzUxOTM2PC9hY2Nlc3Npb24tbnVtPjx1cmxzPjxyZWxhdGVkLXVybHM+PHVybD5o
dHRwczovL3d3dy5uY2JpLm5sbS5uaWguZ292L3B1Ym1lZC8zNjM1MTkzNjwvdXJsPjwvcmVsYXRl
ZC11cmxzPjwvdXJscz48Y3VzdG9tMT5UaGUgYXV0aG9ycyBkZWNsYXJlIG5vIGNvbXBldGluZyBp
bnRlcmVzdHMuPC9jdXN0b20xPjxjdXN0b20yPlBNQzk2NDY4NDQ8L2N1c3RvbTI+PGVsZWN0cm9u
aWMtcmVzb3VyY2UtbnVtPjEwLjEwMzgvczQxNTk3LTAyMi0wMTc3NS04PC9lbGVjdHJvbmljLXJl
c291cmNlLW51bT48cmVtb3RlLWRhdGFiYXNlLW5hbWU+UHViTWVkLW5vdC1NRURMSU5FPC9yZW1v
dGUtZGF0YWJhc2UtbmFtZT48cmVtb3RlLWRhdGFiYXNlLXByb3ZpZGVyPk5MTTwvcmVtb3RlLWRh
dGFiYXNlLXByb3ZpZGVyPjwvcmVjb3JkPjwvQ2l0ZT48Q2l0ZT48QXV0aG9yPkJyb3duPC9BdXRo
b3I+PFllYXI+MjAyMjwvWWVhcj48UmVjTnVtPjE2PC9SZWNOdW0+PHJlY29yZD48cmVjLW51bWJl
cj4xNjwvcmVjLW51bWJlcj48Zm9yZWlnbi1rZXlzPjxrZXkgYXBwPSJFTiIgZGItaWQ9Ind2ZHBz
MHB4czA1MDlkZTV4eHB2dHpkZnd3eDBzc3JhdHZwOSIgdGltZXN0YW1wPSIxNzc1OTgzMzUxIj4x
Njwva2V5PjwvZm9yZWlnbi1rZXlzPjxyZWYtdHlwZSBuYW1lPSJKb3VybmFsIEFydGljbGUiPjE3
PC9yZWYtdHlwZT48Y29udHJpYnV0b3JzPjxhdXRob3JzPjxhdXRob3I+QnJvd24sIENocmlzdG9w
aGVyIEYuPC9hdXRob3I+PGF1dGhvcj5CcnVtYnksIFN0ZXZlbiBQLjwvYXV0aG9yPjxhdXRob3I+
R3V6ZGVyLVdpbGxpYW1zLCBCcm9va2llPC9hdXRob3I+PGF1dGhvcj5CaXJjaCwgVGFueWE8L2F1
dGhvcj48YXV0aG9yPkh5ZGUsIFNhbWFudGhhIEJyb29rczwvYXV0aG9yPjxhdXRob3I+TWF6emFy
aWVsbG8sIEpvc2VwaDwvYXV0aG9yPjxhdXRob3I+Q3plcndpbnNraSwgV2FuZGE8L2F1dGhvcj48
YXV0aG9yPlBhc3F1YXJlbGxhLCBWYWxlcmllIEouPC9hdXRob3I+PGF1dGhvcj5IYWVydGVsLCBS
b2JlcnQ8L2F1dGhvcj48YXV0aG9yPklseXVzaGNoZW5rbywgU2ltb248L2F1dGhvcj48YXV0aG9y
PlNjaHdlaHIsIEt1cnQ8L2F1dGhvcj48YXV0aG9yPldlaXNzZSwgTWlrYWVsYTwvYXV0aG9yPjxh
dXRob3I+U3RvbGxlLCBGcmVkPC9hdXRob3I+PGF1dGhvcj5IYW5zb24sIENyYWlnPC9hdXRob3I+
PGF1dGhvcj5HdWluYW4sIE9saXZlcjwvYXV0aG9yPjxhdXRob3I+TW9vcmUsIFJlYmVjY2E8L2F1
dGhvcj48YXV0aG9yPlRhaXQsIEFsZXhhbmRlciBNLjwvYXV0aG9yPjwvYXV0aG9ycz48L2NvbnRy
aWJ1dG9ycz48dGl0bGVzPjx0aXRsZT5EeW5hbWljIFdvcmxkLCBOZWFyIHJlYWwtdGltZSBnbG9i
YWwgMTDigIltIGxhbmQgdXNlIGxhbmQgY292ZXIgbWFwcGluZzwvdGl0bGU+PHNlY29uZGFyeS10
aXRsZT5TY2llbnRpZmljIERhdGE8L3NlY29uZGFyeS10aXRsZT48L3RpdGxlcz48cGVyaW9kaWNh
bD48ZnVsbC10aXRsZT5TY2llbnRpZmljIERhdGE8L2Z1bGwtdGl0bGU+PC9wZXJpb2RpY2FsPjx2
b2x1bWU+OTwvdm9sdW1lPjxudW1iZXI+MTwvbnVtYmVyPjxkYXRlcz48eWVhcj4yMDIyPC95ZWFy
PjwvZGF0ZXM+PGlzYm4+MjA1Mi00NDYzPC9pc2JuPjx1cmxzPjwvdXJscz48ZWxlY3Ryb25pYy1y
ZXNvdXJjZS1udW0+MTAuMTAzOC9zNDE1OTctMDIyLTAxMzA3LTQ8L2VsZWN0cm9uaWMtcmVzb3Vy
Y2UtbnVtPjwvcmVjb3JkPjwvQ2l0ZT48Q2l0ZT48QXV0aG9yPlh1PC9BdXRob3I+PFllYXI+MjAy
NDwvWWVhcj48UmVjTnVtPjE1PC9SZWNOdW0+PHJlY29yZD48cmVjLW51bWJlcj4xNTwvcmVjLW51
bWJlcj48Zm9yZWlnbi1rZXlzPjxrZXkgYXBwPSJFTiIgZGItaWQ9Ind2ZHBzMHB4czA1MDlkZTV4
eHB2dHpkZnd3eDBzc3JhdHZwOSIgdGltZXN0YW1wPSIxNzc1OTgzMzQ0Ij4xNTwva2V5PjwvZm9y
ZWlnbi1rZXlzPjxyZWYtdHlwZSBuYW1lPSJKb3VybmFsIEFydGljbGUiPjE3PC9yZWYtdHlwZT48
Y29udHJpYnV0b3JzPjxhdXRob3JzPjxhdXRob3I+WHUsIFBhbnBhbjwvYXV0aG9yPjxhdXRob3I+
VHNlbmRiYXphciwgTmFuZGluLUVyZGVuZTwvYXV0aG9yPjxhdXRob3I+SGVyb2xkLCBNYXJ0aW48
L2F1dGhvcj48YXV0aG9yPmRlIEJydWluLCBTeXR6ZTwvYXV0aG9yPjxhdXRob3I+S29vcG1hbnMs
IE15a2U8L2F1dGhvcj48YXV0aG9yPkJpcmNoLCBUYW55YTwvYXV0aG9yPjxhdXRob3I+Q2FydGVy
LCBTYXJhaDwvYXV0aG9yPjxhdXRob3I+RnJpdHosIFN0ZWZmZW48L2F1dGhvcj48YXV0aG9yPkxl
c2l2LCBNeXJvc2xhdmE8L2F1dGhvcj48YXV0aG9yPk1henVyLCBFbGlzZTwvYXV0aG9yPjxhdXRo
b3I+UGlja2VucywgQW15PC9hdXRob3I+PGF1dGhvcj5Qb3RhcG92LCBQZXRlcjwvYXV0aG9yPjxh
dXRob3I+U3RvbGxlLCBGcmVkPC9hdXRob3I+PGF1dGhvcj5UeXVrYXZpbmEsIEFsZXhhbmRyYTwv
YXV0aG9yPjxhdXRob3I+VmFuIERlIEtlcmNob3ZlLCBSdWJlbjwvYXV0aG9yPjxhdXRob3I+WmFu
YWdhLCBEYW5pZWxlPC9hdXRob3I+PC9hdXRob3JzPjwvY29udHJpYnV0b3JzPjx0aXRsZXM+PHRp
dGxlPkNvbXBhcmF0aXZlIHZhbGlkYXRpb24gb2YgcmVjZW50IDEwwqBtLXJlc29sdXRpb24gZ2xv
YmFsIGxhbmQgY292ZXIgbWFwczwvdGl0bGU+PHNlY29uZGFyeS10aXRsZT5SZW1vdGUgU2Vuc2lu
ZyBvZiBFbnZpcm9ubWVudDwvc2Vjb25kYXJ5LXRpdGxlPjwvdGl0bGVzPjxwZXJpb2RpY2FsPjxm
dWxsLXRpdGxlPlJlbW90ZSBTZW5zaW5nIG9mIEVudmlyb25tZW50PC9mdWxsLXRpdGxlPjwvcGVy
aW9kaWNhbD48dm9sdW1lPjMxMTwvdm9sdW1lPjxzZWN0aW9uPjExNDMxNjwvc2VjdGlvbj48ZGF0
ZXM+PHllYXI+MjAyNDwveWVhcj48L2RhdGVzPjxpc2JuPjAwMzQ0MjU3PC9pc2JuPjx1cmxzPjwv
dXJscz48ZWxlY3Ryb25pYy1yZXNvdXJjZS1udW0+MTAuMTAxNi9qLnJzZS4yMDI0LjExNDMxNjwv
ZWxlY3Ryb25pYy1yZXNvdXJjZS1udW0+PC9yZWNvcmQ+PC9DaXRlPjxDaXRlPjxBdXRob3I+Wmhh
bmc8L0F1dGhvcj48WWVhcj4yMDI1PC9ZZWFyPjxSZWNOdW0+MjM8L1JlY051bT48cmVjb3JkPjxy
ZWMtbnVtYmVyPjIzPC9yZWMtbnVtYmVyPjxmb3JlaWduLWtleXM+PGtleSBhcHA9IkVOIiBkYi1p
ZD0id3ZkcHMwcHhzMDUwOWRlNXh4cHZ0emRmd3d4MHNzcmF0dnA5IiB0aW1lc3RhbXA9IjE3NzU5
ODM0MDciPjIzPC9rZXk+PC9mb3JlaWduLWtleXM+PHJlZi10eXBlIG5hbWU9IkpvdXJuYWwgQXJ0
aWNsZSI+MTc8L3JlZi10eXBlPjxjb250cmlidXRvcnM+PGF1dGhvcnM+PGF1dGhvcj5aaGFuZywg
WGlhbzwvYXV0aG9yPjxhdXRob3I+TGl1LCBMaWFuZ3l1bjwvYXV0aG9yPjxhdXRob3I+Wmhhbywg
VGluZ3Rpbmc8L2F1dGhvcj48YXV0aG9yPlpoYW5nLCBXZW5oYW48L2F1dGhvcj48YXV0aG9yPkd1
YW4sIExpbmxpbjwvYXV0aG9yPjxhdXRob3I+QmFpLCBNaW5nPC9hdXRob3I+PGF1dGhvcj5DaGVu
LCBYaWRvbmc8L2F1dGhvcj48L2F1dGhvcnM+PC9jb250cmlidXRvcnM+PHRpdGxlcz48dGl0bGU+
R0xDX0ZDUzEwOiBhIGdsb2JhbCAxMOKAiW0gbGFuZC1jb3ZlciBkYXRhc2V0IHdpdGggYSBmaW5l
IGNsYXNzaWZpY2F0aW9uIHN5c3RlbSBmcm9tIFNlbnRpbmVsLTEgYW5kIFNlbnRpbmVsLTIgdGlt
ZS1zZXJpZXMgZGF0YSBpbiBHb29nbGUgRWFydGggRW5naW5lPC90aXRsZT48c2Vjb25kYXJ5LXRp
dGxlPkVhcnRoIFN5c3RlbSBTY2llbmNlIERhdGE8L3NlY29uZGFyeS10aXRsZT48L3RpdGxlcz48
cGVyaW9kaWNhbD48ZnVsbC10aXRsZT5FYXJ0aCBTeXN0ZW0gU2NpZW5jZSBEYXRhPC9mdWxsLXRp
dGxlPjwvcGVyaW9kaWNhbD48cGFnZXM+NDAzOS00MDYyPC9wYWdlcz48dm9sdW1lPjE3PC92b2x1
bWU+PG51bWJlcj44PC9udW1iZXI+PHNlY3Rpb24+NDAzOTwvc2VjdGlvbj48ZGF0ZXM+PHllYXI+
MjAyNTwveWVhcj48L2RhdGVzPjxpc2JuPjE4NjYtMzUxNjwvaXNibj48dXJscz48L3VybHM+PGVs
ZWN0cm9uaWMtcmVzb3VyY2UtbnVtPjEwLjUxOTQvZXNzZC0xNy00MDM5LTIwMjU8L2VsZWN0cm9u
aWMtcmVzb3VyY2UtbnVtPjwvcmVjb3JkPjwvQ2l0ZT48L0VuZE5vdGU+AG==
</w:fldData>
        </w:fldChar>
      </w:r>
      <w:r>
        <w:rPr>
          <w:color w:val="000000" w:themeColor="text1"/>
        </w:rPr>
        <w:instrText xml:space="preserve"> ADDIN EN.CITE.DATA </w:instrText>
      </w:r>
      <w:r>
        <w:rPr>
          <w:color w:val="000000" w:themeColor="text1"/>
        </w:rPr>
      </w:r>
      <w:r>
        <w:rPr>
          <w:color w:val="000000" w:themeColor="text1"/>
        </w:rPr>
        <w:fldChar w:fldCharType="end"/>
      </w:r>
      <w:r w:rsidRPr="00911D62">
        <w:rPr>
          <w:color w:val="000000" w:themeColor="text1"/>
        </w:rPr>
      </w:r>
      <w:r w:rsidRPr="00911D62">
        <w:rPr>
          <w:color w:val="000000" w:themeColor="text1"/>
        </w:rPr>
        <w:fldChar w:fldCharType="separate"/>
      </w:r>
      <w:r>
        <w:rPr>
          <w:noProof/>
          <w:color w:val="000000" w:themeColor="text1"/>
        </w:rPr>
        <w:t>(</w:t>
      </w:r>
      <w:hyperlink w:anchor="_ENREF_6" w:tooltip="Benhammou, 2022 #44" w:history="1">
        <w:r>
          <w:rPr>
            <w:noProof/>
            <w:color w:val="000000" w:themeColor="text1"/>
          </w:rPr>
          <w:t>Benhammou et al., 2022</w:t>
        </w:r>
      </w:hyperlink>
      <w:r>
        <w:rPr>
          <w:noProof/>
          <w:color w:val="000000" w:themeColor="text1"/>
        </w:rPr>
        <w:t xml:space="preserve">;  </w:t>
      </w:r>
      <w:hyperlink w:anchor="_ENREF_9" w:tooltip="Brown, 2022 #16" w:history="1">
        <w:r>
          <w:rPr>
            <w:noProof/>
            <w:color w:val="000000" w:themeColor="text1"/>
          </w:rPr>
          <w:t>Brown et al., 2022</w:t>
        </w:r>
      </w:hyperlink>
      <w:r>
        <w:rPr>
          <w:noProof/>
          <w:color w:val="000000" w:themeColor="text1"/>
        </w:rPr>
        <w:t xml:space="preserve">;  </w:t>
      </w:r>
      <w:hyperlink w:anchor="_ENREF_59" w:tooltip="Xu, 2024 #15" w:history="1">
        <w:r>
          <w:rPr>
            <w:noProof/>
            <w:color w:val="000000" w:themeColor="text1"/>
          </w:rPr>
          <w:t>Xu et al., 2024</w:t>
        </w:r>
      </w:hyperlink>
      <w:r>
        <w:rPr>
          <w:noProof/>
          <w:color w:val="000000" w:themeColor="text1"/>
        </w:rPr>
        <w:t xml:space="preserve">;  </w:t>
      </w:r>
      <w:hyperlink w:anchor="_ENREF_61" w:tooltip="Zhang, 2025 #23" w:history="1">
        <w:r>
          <w:rPr>
            <w:noProof/>
            <w:color w:val="000000" w:themeColor="text1"/>
          </w:rPr>
          <w:t>Zhang et al., 2025</w:t>
        </w:r>
      </w:hyperlink>
      <w:r>
        <w:rPr>
          <w:noProof/>
          <w:color w:val="000000" w:themeColor="text1"/>
        </w:rPr>
        <w:t>)</w:t>
      </w:r>
      <w:r w:rsidRPr="00911D62">
        <w:rPr>
          <w:color w:val="000000" w:themeColor="text1"/>
        </w:rPr>
        <w:fldChar w:fldCharType="end"/>
      </w:r>
      <w:r w:rsidRPr="00911D62">
        <w:rPr>
          <w:color w:val="000000" w:themeColor="text1"/>
        </w:rPr>
        <w:t>.</w:t>
      </w:r>
      <w:r w:rsidRPr="008700F3">
        <w:rPr>
          <w:color w:val="000000" w:themeColor="text1"/>
        </w:rPr>
        <w:t xml:space="preserve"> </w:t>
      </w:r>
      <w:r w:rsidRPr="008E3D6C">
        <w:rPr>
          <w:color w:val="000000" w:themeColor="text1"/>
        </w:rPr>
        <w:t xml:space="preserve">Together, these products make it possible to link tracking-derived </w:t>
      </w:r>
      <w:r w:rsidRPr="008700F3">
        <w:rPr>
          <w:color w:val="000000" w:themeColor="text1"/>
        </w:rPr>
        <w:t>habitat</w:t>
      </w:r>
      <w:r w:rsidRPr="008E3D6C">
        <w:rPr>
          <w:color w:val="000000" w:themeColor="text1"/>
        </w:rPr>
        <w:t xml:space="preserve">-use </w:t>
      </w:r>
      <w:r>
        <w:rPr>
          <w:rFonts w:hint="eastAsia"/>
          <w:color w:val="000000" w:themeColor="text1"/>
        </w:rPr>
        <w:t>unit</w:t>
      </w:r>
      <w:r w:rsidRPr="008E3D6C">
        <w:rPr>
          <w:color w:val="000000" w:themeColor="text1"/>
        </w:rPr>
        <w:t xml:space="preserve">s and migration corridors with both </w:t>
      </w:r>
      <w:r w:rsidRPr="008700F3">
        <w:rPr>
          <w:color w:val="000000" w:themeColor="text1"/>
        </w:rPr>
        <w:t>ALAN</w:t>
      </w:r>
      <w:r w:rsidRPr="00FF0C53">
        <w:rPr>
          <w:color w:val="000000" w:themeColor="text1"/>
        </w:rPr>
        <w:t xml:space="preserve"> exposure</w:t>
      </w:r>
      <w:r w:rsidRPr="008E3D6C">
        <w:rPr>
          <w:color w:val="000000" w:themeColor="text1"/>
        </w:rPr>
        <w:t xml:space="preserve"> and land-cover context.</w:t>
      </w:r>
    </w:p>
    <w:p w14:paraId="428424C2" w14:textId="77777777" w:rsidR="008420C7" w:rsidRPr="004A70E8" w:rsidRDefault="008420C7" w:rsidP="008420C7">
      <w:pPr>
        <w:pStyle w:val="af2"/>
        <w:jc w:val="both"/>
        <w:rPr>
          <w:color w:val="000000" w:themeColor="text1"/>
        </w:rPr>
      </w:pPr>
      <w:r>
        <w:rPr>
          <w:rFonts w:ascii="宋体" w:hAnsi="宋体" w:cs="宋体" w:hint="eastAsia"/>
          <w:b/>
          <w:color w:val="1F4E79"/>
          <w:sz w:val="17"/>
        </w:rPr>
        <w:t>【</w:t>
      </w:r>
      <w:r>
        <w:rPr>
          <w:rFonts w:eastAsia="Noto Serif CJK SC"/>
          <w:b/>
          <w:color w:val="1F4E79"/>
          <w:sz w:val="17"/>
        </w:rPr>
        <w:t>Original English</w:t>
      </w:r>
      <w:r>
        <w:rPr>
          <w:rFonts w:ascii="宋体" w:hAnsi="宋体" w:cs="宋体" w:hint="eastAsia"/>
          <w:b/>
          <w:color w:val="1F4E79"/>
          <w:sz w:val="17"/>
        </w:rPr>
        <w:t>】</w:t>
      </w:r>
    </w:p>
    <w:p w14:paraId="62830D5A" w14:textId="77777777" w:rsidR="008420C7" w:rsidRDefault="008420C7" w:rsidP="008420C7">
      <w:pPr>
        <w:pStyle w:val="af2"/>
        <w:ind w:firstLineChars="200" w:firstLine="420"/>
        <w:jc w:val="both"/>
        <w:rPr>
          <w:color w:val="000000" w:themeColor="text1"/>
        </w:rPr>
      </w:pPr>
      <w:r w:rsidRPr="00911D62">
        <w:rPr>
          <w:color w:val="000000" w:themeColor="text1"/>
        </w:rPr>
        <w:t xml:space="preserve">Nevertheless, existing research still has two </w:t>
      </w:r>
      <w:r w:rsidRPr="008E3D6C">
        <w:rPr>
          <w:color w:val="000000" w:themeColor="text1"/>
        </w:rPr>
        <w:t>important limitations</w:t>
      </w:r>
      <w:r w:rsidRPr="00911D62">
        <w:rPr>
          <w:color w:val="000000" w:themeColor="text1"/>
        </w:rPr>
        <w:t xml:space="preserve">. </w:t>
      </w:r>
      <w:r w:rsidRPr="008E3D6C">
        <w:rPr>
          <w:color w:val="000000" w:themeColor="text1"/>
        </w:rPr>
        <w:t xml:space="preserve">First, in </w:t>
      </w:r>
      <w:r w:rsidRPr="008700F3">
        <w:rPr>
          <w:color w:val="000000" w:themeColor="text1"/>
        </w:rPr>
        <w:t>habitat</w:t>
      </w:r>
      <w:r w:rsidRPr="008E3D6C">
        <w:rPr>
          <w:color w:val="000000" w:themeColor="text1"/>
        </w:rPr>
        <w:t>-use identification</w:t>
      </w:r>
      <w:r w:rsidRPr="00911D62">
        <w:rPr>
          <w:color w:val="000000" w:themeColor="text1"/>
        </w:rPr>
        <w:t xml:space="preserve">, traditional clustering algorithms such as DBSCAN are </w:t>
      </w:r>
      <w:r w:rsidRPr="008E3D6C">
        <w:rPr>
          <w:color w:val="000000" w:themeColor="text1"/>
        </w:rPr>
        <w:t>mainly</w:t>
      </w:r>
      <w:r>
        <w:rPr>
          <w:rFonts w:hint="eastAsia"/>
          <w:color w:val="000000" w:themeColor="text1"/>
        </w:rPr>
        <w:t xml:space="preserve"> </w:t>
      </w:r>
      <w:r w:rsidRPr="00911D62">
        <w:rPr>
          <w:color w:val="000000" w:themeColor="text1"/>
        </w:rPr>
        <w:t>based on point density</w:t>
      </w:r>
      <w:r>
        <w:rPr>
          <w:rFonts w:hint="eastAsia"/>
          <w:color w:val="000000" w:themeColor="text1"/>
        </w:rPr>
        <w:t xml:space="preserve"> and</w:t>
      </w:r>
      <w:r w:rsidRPr="00911D62">
        <w:rPr>
          <w:color w:val="000000" w:themeColor="text1"/>
        </w:rPr>
        <w:t xml:space="preserve"> are sensitive to sampling frequency</w:t>
      </w:r>
      <w:r>
        <w:rPr>
          <w:rFonts w:hint="eastAsia"/>
          <w:color w:val="000000" w:themeColor="text1"/>
        </w:rPr>
        <w:t>;</w:t>
      </w:r>
      <w:r w:rsidRPr="00911D62">
        <w:rPr>
          <w:color w:val="000000" w:themeColor="text1"/>
        </w:rPr>
        <w:t xml:space="preserve"> </w:t>
      </w:r>
      <w:r>
        <w:rPr>
          <w:rFonts w:hint="eastAsia"/>
          <w:color w:val="000000" w:themeColor="text1"/>
        </w:rPr>
        <w:t>they</w:t>
      </w:r>
      <w:r w:rsidRPr="00911D62">
        <w:rPr>
          <w:color w:val="000000" w:themeColor="text1"/>
        </w:rPr>
        <w:t xml:space="preserve"> do not </w:t>
      </w:r>
      <w:r w:rsidRPr="003D6390">
        <w:rPr>
          <w:color w:val="000000" w:themeColor="text1"/>
        </w:rPr>
        <w:t>explicitly</w:t>
      </w:r>
      <w:r>
        <w:rPr>
          <w:rFonts w:hint="eastAsia"/>
          <w:color w:val="000000" w:themeColor="text1"/>
        </w:rPr>
        <w:t xml:space="preserve"> </w:t>
      </w:r>
      <w:r w:rsidRPr="00911D62">
        <w:rPr>
          <w:color w:val="000000" w:themeColor="text1"/>
        </w:rPr>
        <w:t xml:space="preserve">account for temporal continuity or minimum residence duration. For migratory bird tracks, using only a point-count threshold </w:t>
      </w:r>
      <w:r>
        <w:rPr>
          <w:rFonts w:hint="eastAsia"/>
          <w:color w:val="000000" w:themeColor="text1"/>
        </w:rPr>
        <w:t>may</w:t>
      </w:r>
      <w:r w:rsidRPr="00911D62">
        <w:rPr>
          <w:color w:val="000000" w:themeColor="text1"/>
        </w:rPr>
        <w:t xml:space="preserve"> misclassify short-term high-frequency sampling segments or segments </w:t>
      </w:r>
      <w:r w:rsidRPr="008700F3">
        <w:rPr>
          <w:color w:val="000000" w:themeColor="text1"/>
        </w:rPr>
        <w:t>affected by missing data as stopover sites</w:t>
      </w:r>
      <w:r w:rsidRPr="00911D62">
        <w:rPr>
          <w:color w:val="000000" w:themeColor="text1"/>
        </w:rPr>
        <w:fldChar w:fldCharType="begin">
          <w:fldData xml:space="preserve">PEVuZE5vdGU+PENpdGU+PEF1dGhvcj5IZTwvQXV0aG9yPjxZZWFyPjIwMjU8L1llYXI+PFJlY051
bT40ODwvUmVjTnVtPjxEaXNwbGF5VGV4dD4oSGUgZXQgYWwuLCAyMDI1KTwvRGlzcGxheVRleHQ+
PHJlY29yZD48cmVjLW51bWJlcj40ODwvcmVjLW51bWJlcj48Zm9yZWlnbi1rZXlzPjxrZXkgYXBw
PSJFTiIgZGItaWQ9Ind2ZHBzMHB4czA1MDlkZTV4eHB2dHpkZnd3eDBzc3JhdHZwOSIgdGltZXN0
YW1wPSIxNzc1OTgzNTgzIj40ODwva2V5PjwvZm9yZWlnbi1rZXlzPjxyZWYtdHlwZSBuYW1lPSJK
b3VybmFsIEFydGljbGUiPjE3PC9yZWYtdHlwZT48Y29udHJpYnV0b3JzPjxhdXRob3JzPjxhdXRo
b3I+SGUsIFguPC9hdXRob3I+PGF1dGhvcj5MaXUsIFguPC9hdXRob3I+PGF1dGhvcj5MaXUsIEou
PC9hdXRob3I+PGF1dGhvcj5MaSwgWS48L2F1dGhvcj48YXV0aG9yPlh1LCBaLjwvYXV0aG9yPjxh
dXRob3I+TW8sIFAuPC9hdXRob3I+PGF1dGhvcj5IdWFuZywgVC48L2F1dGhvcj48L2F1dGhvcnM+
PC9jb250cmlidXRvcnM+PGF1dGgtYWRkcmVzcz5IdW5hbiBFbmdpbmVlcmluZyBSZXNlYXJjaCBD
ZW50ZXIgb2YgRWNvbG9naWNhbCBFbnZpcm9ubWVudCBJbnRlbGxpZ2VudCBNb25pdG9yaW5nIGFu
ZCBEaXNhc3RlciBQcmV2ZW50aW9uIGFuZCBNaXRpZ2F0aW9uIFRlY2hub2xvZ3kgaW4gRG9uZ3Rp
bmcgTGFrZSBSZWdpb24sIENvbGxlZ2Ugb2YgSW5mb3JtYXRpb24gYW5kIEVsZWN0cm9uaWMgRW5n
aW5lZXJpbmcsIEh1bmFuIENpdHkgVW5pdmVyc2l0eSwgWWl5YW5nIDQxMzAwMCwgQ2hpbmEuJiN4
RDtDb2xsZWdlIG9mIEZvcmVzdHJ5LCBOb3J0aHdlc3QgQSAmYW1wOyBGIFVuaXZlcnNpdHksIFlh
bmdsaW5nIDcxMjEwMCwgQ2hpbmEuJiN4RDtDb2xsZWdlIG9mIExpZmUgYW5kIEVudmlyb25tZW50
YWwgU2NpZW5jZXMsIEh1bmFuIFVuaXZlcnNpdHkgb2YgQXJ0cyBhbmQgU2NpZW5jZSwgQ2hhbmdk
ZSA0MTUwMDAsIENoaW5hLjwvYXV0aC1hZGRyZXNzPjx0aXRsZXM+PHRpdGxlPlRoZSBULURCU0NB
TiBBbGdvcml0aG0gZm9yIFN0b3BvdmVyIFNpdGUgSWRlbnRpZmljYXRpb24gb2YgTWlncmF0aW9u
IEJpcmRzIEJhc2VkIG9uIFNhdGVsbGl0ZSBQb3NpdGlvbmluZyBEYXRhPC90aXRsZT48c2Vjb25k
YXJ5LXRpdGxlPkJpb2xvZ3kgKEJhc2VsKTwvc2Vjb25kYXJ5LXRpdGxlPjwvdGl0bGVzPjxwZXJp
b2RpY2FsPjxmdWxsLXRpdGxlPkJpb2xvZ3kgKEJhc2VsKTwvZnVsbC10aXRsZT48L3BlcmlvZGlj
YWw+PHZvbHVtZT4xNDwvdm9sdW1lPjxudW1iZXI+MzwvbnVtYmVyPjxlZGl0aW9uPjIwMjUwMzA3
PC9lZGl0aW9uPjxrZXl3b3Jkcz48a2V5d29yZD5iZWFuIGdvb3NlPC9rZXl3b3JkPjxrZXl3b3Jk
PmNsdXN0ZXJpbmcgYWxnb3JpdGhtczwva2V5d29yZD48a2V5d29yZD5oYWJpdGF0IGlkZW50aWZp
Y2F0aW9uPC9rZXl3b3JkPjxrZXl3b3JkPnNwYXRpYWwtdGVtcG9yYWwgcmFuZG9tIHBhcnRpdGlv
bmluZzwva2V5d29yZD48a2V5d29yZD50aW1lIGNvbXBsZXhpdHk8L2tleXdvcmQ+PC9rZXl3b3Jk
cz48ZGF0ZXM+PHllYXI+MjAyNTwveWVhcj48cHViLWRhdGVzPjxkYXRlPk1hciA3PC9kYXRlPjwv
cHViLWRhdGVzPjwvZGF0ZXM+PGlzYm4+MjA3OS03NzM3IChQcmludCkmI3hEOzIwNzktNzczNyAo
RWxlY3Ryb25pYykmI3hEOzIwNzktNzczNyAoTGlua2luZyk8L2lzYm4+PGFjY2Vzc2lvbi1udW0+
NDAxMzY1MzM8L2FjY2Vzc2lvbi1udW0+PHVybHM+PHJlbGF0ZWQtdXJscz48dXJsPmh0dHBzOi8v
d3d3Lm5jYmkubmxtLm5paC5nb3YvcHVibWVkLzQwMTM2NTMzPC91cmw+PC9yZWxhdGVkLXVybHM+
PC91cmxzPjxjdXN0b20xPlRoZSBhdXRob3JzIGRlY2xhcmUgdGhhdCB0aGV5IGhhdmUgbm8gY29t
cGV0aW5nIGludGVyZXN0cy48L2N1c3RvbTE+PGN1c3RvbTI+UE1DMTE5NDAwNzY8L2N1c3RvbTI+
PGVsZWN0cm9uaWMtcmVzb3VyY2UtbnVtPjEwLjMzOTAvYmlvbG9neTE0MDMwMjc3PC9lbGVjdHJv
bmljLXJlc291cmNlLW51bT48cmVtb3RlLWRhdGFiYXNlLW5hbWU+UHViTWVkLW5vdC1NRURMSU5F
PC9yZW1vdGUtZGF0YWJhc2UtbmFtZT48cmVtb3RlLWRhdGFiYXNlLXByb3ZpZGVyPk5MTTwvcmVt
b3RlLWRhdGFiYXNlLXByb3ZpZGVyPjwvcmVjb3JkPjwvQ2l0ZT48L0VuZE5vdGU+AG==
</w:fldData>
        </w:fldChar>
      </w:r>
      <w:r w:rsidRPr="00911D62">
        <w:rPr>
          <w:color w:val="000000" w:themeColor="text1"/>
        </w:rPr>
        <w:instrText xml:space="preserve"> ADDIN EN.CITE </w:instrText>
      </w:r>
      <w:r w:rsidRPr="00911D62">
        <w:rPr>
          <w:color w:val="000000" w:themeColor="text1"/>
        </w:rPr>
        <w:fldChar w:fldCharType="begin">
          <w:fldData xml:space="preserve">PEVuZE5vdGU+PENpdGU+PEF1dGhvcj5IZTwvQXV0aG9yPjxZZWFyPjIwMjU8L1llYXI+PFJlY051
bT40ODwvUmVjTnVtPjxEaXNwbGF5VGV4dD4oSGUgZXQgYWwuLCAyMDI1KTwvRGlzcGxheVRleHQ+
PHJlY29yZD48cmVjLW51bWJlcj40ODwvcmVjLW51bWJlcj48Zm9yZWlnbi1rZXlzPjxrZXkgYXBw
PSJFTiIgZGItaWQ9Ind2ZHBzMHB4czA1MDlkZTV4eHB2dHpkZnd3eDBzc3JhdHZwOSIgdGltZXN0
YW1wPSIxNzc1OTgzNTgzIj40ODwva2V5PjwvZm9yZWlnbi1rZXlzPjxyZWYtdHlwZSBuYW1lPSJK
b3VybmFsIEFydGljbGUiPjE3PC9yZWYtdHlwZT48Y29udHJpYnV0b3JzPjxhdXRob3JzPjxhdXRo
b3I+SGUsIFguPC9hdXRob3I+PGF1dGhvcj5MaXUsIFguPC9hdXRob3I+PGF1dGhvcj5MaXUsIEou
PC9hdXRob3I+PGF1dGhvcj5MaSwgWS48L2F1dGhvcj48YXV0aG9yPlh1LCBaLjwvYXV0aG9yPjxh
dXRob3I+TW8sIFAuPC9hdXRob3I+PGF1dGhvcj5IdWFuZywgVC48L2F1dGhvcj48L2F1dGhvcnM+
PC9jb250cmlidXRvcnM+PGF1dGgtYWRkcmVzcz5IdW5hbiBFbmdpbmVlcmluZyBSZXNlYXJjaCBD
ZW50ZXIgb2YgRWNvbG9naWNhbCBFbnZpcm9ubWVudCBJbnRlbGxpZ2VudCBNb25pdG9yaW5nIGFu
ZCBEaXNhc3RlciBQcmV2ZW50aW9uIGFuZCBNaXRpZ2F0aW9uIFRlY2hub2xvZ3kgaW4gRG9uZ3Rp
bmcgTGFrZSBSZWdpb24sIENvbGxlZ2Ugb2YgSW5mb3JtYXRpb24gYW5kIEVsZWN0cm9uaWMgRW5n
aW5lZXJpbmcsIEh1bmFuIENpdHkgVW5pdmVyc2l0eSwgWWl5YW5nIDQxMzAwMCwgQ2hpbmEuJiN4
RDtDb2xsZWdlIG9mIEZvcmVzdHJ5LCBOb3J0aHdlc3QgQSAmYW1wOyBGIFVuaXZlcnNpdHksIFlh
bmdsaW5nIDcxMjEwMCwgQ2hpbmEuJiN4RDtDb2xsZWdlIG9mIExpZmUgYW5kIEVudmlyb25tZW50
YWwgU2NpZW5jZXMsIEh1bmFuIFVuaXZlcnNpdHkgb2YgQXJ0cyBhbmQgU2NpZW5jZSwgQ2hhbmdk
ZSA0MTUwMDAsIENoaW5hLjwvYXV0aC1hZGRyZXNzPjx0aXRsZXM+PHRpdGxlPlRoZSBULURCU0NB
TiBBbGdvcml0aG0gZm9yIFN0b3BvdmVyIFNpdGUgSWRlbnRpZmljYXRpb24gb2YgTWlncmF0aW9u
IEJpcmRzIEJhc2VkIG9uIFNhdGVsbGl0ZSBQb3NpdGlvbmluZyBEYXRhPC90aXRsZT48c2Vjb25k
YXJ5LXRpdGxlPkJpb2xvZ3kgKEJhc2VsKTwvc2Vjb25kYXJ5LXRpdGxlPjwvdGl0bGVzPjxwZXJp
b2RpY2FsPjxmdWxsLXRpdGxlPkJpb2xvZ3kgKEJhc2VsKTwvZnVsbC10aXRsZT48L3BlcmlvZGlj
YWw+PHZvbHVtZT4xNDwvdm9sdW1lPjxudW1iZXI+MzwvbnVtYmVyPjxlZGl0aW9uPjIwMjUwMzA3
PC9lZGl0aW9uPjxrZXl3b3Jkcz48a2V5d29yZD5iZWFuIGdvb3NlPC9rZXl3b3JkPjxrZXl3b3Jk
PmNsdXN0ZXJpbmcgYWxnb3JpdGhtczwva2V5d29yZD48a2V5d29yZD5oYWJpdGF0IGlkZW50aWZp
Y2F0aW9uPC9rZXl3b3JkPjxrZXl3b3JkPnNwYXRpYWwtdGVtcG9yYWwgcmFuZG9tIHBhcnRpdGlv
bmluZzwva2V5d29yZD48a2V5d29yZD50aW1lIGNvbXBsZXhpdHk8L2tleXdvcmQ+PC9rZXl3b3Jk
cz48ZGF0ZXM+PHllYXI+MjAyNTwveWVhcj48cHViLWRhdGVzPjxkYXRlPk1hciA3PC9kYXRlPjwv
cHViLWRhdGVzPjwvZGF0ZXM+PGlzYm4+MjA3OS03NzM3IChQcmludCkmI3hEOzIwNzktNzczNyAo
RWxlY3Ryb25pYykmI3hEOzIwNzktNzczNyAoTGlua2luZyk8L2lzYm4+PGFjY2Vzc2lvbi1udW0+
NDAxMzY1MzM8L2FjY2Vzc2lvbi1udW0+PHVybHM+PHJlbGF0ZWQtdXJscz48dXJsPmh0dHBzOi8v
d3d3Lm5jYmkubmxtLm5paC5nb3YvcHVibWVkLzQwMTM2NTMzPC91cmw+PC9yZWxhdGVkLXVybHM+
PC91cmxzPjxjdXN0b20xPlRoZSBhdXRob3JzIGRlY2xhcmUgdGhhdCB0aGV5IGhhdmUgbm8gY29t
cGV0aW5nIGludGVyZXN0cy48L2N1c3RvbTE+PGN1c3RvbTI+UE1DMTE5NDAwNzY8L2N1c3RvbTI+
PGVsZWN0cm9uaWMtcmVzb3VyY2UtbnVtPjEwLjMzOTAvYmlvbG9neTE0MDMwMjc3PC9lbGVjdHJv
bmljLXJlc291cmNlLW51bT48cmVtb3RlLWRhdGFiYXNlLW5hbWU+UHViTWVkLW5vdC1NRURMSU5F
PC9yZW1vdGUtZGF0YWJhc2UtbmFtZT48cmVtb3RlLWRhdGFiYXNlLXByb3ZpZGVyPk5MTTwvcmVt
b3RlLWRhdGFiYXNlLXByb3ZpZGVyPjwvcmVjb3JkPjwvQ2l0ZT48L0VuZE5vdGU+AG==
</w:fldData>
        </w:fldChar>
      </w:r>
      <w:r w:rsidRPr="00911D62">
        <w:rPr>
          <w:color w:val="000000" w:themeColor="text1"/>
        </w:rPr>
        <w:instrText xml:space="preserve"> ADDIN EN.CITE.DATA </w:instrText>
      </w:r>
      <w:r w:rsidRPr="00911D62">
        <w:rPr>
          <w:color w:val="000000" w:themeColor="text1"/>
        </w:rPr>
      </w:r>
      <w:r w:rsidRPr="00911D62">
        <w:rPr>
          <w:color w:val="000000" w:themeColor="text1"/>
        </w:rPr>
        <w:fldChar w:fldCharType="end"/>
      </w:r>
      <w:r w:rsidRPr="00911D62">
        <w:rPr>
          <w:color w:val="000000" w:themeColor="text1"/>
        </w:rPr>
      </w:r>
      <w:r w:rsidRPr="00911D62">
        <w:rPr>
          <w:color w:val="000000" w:themeColor="text1"/>
        </w:rPr>
        <w:fldChar w:fldCharType="separate"/>
      </w:r>
      <w:r w:rsidRPr="00911D62">
        <w:rPr>
          <w:color w:val="000000" w:themeColor="text1"/>
        </w:rPr>
        <w:t>(</w:t>
      </w:r>
      <w:hyperlink w:anchor="_ENREF_21" w:tooltip="He, 2025 #48" w:history="1">
        <w:r w:rsidRPr="00911D62">
          <w:rPr>
            <w:color w:val="000000" w:themeColor="text1"/>
          </w:rPr>
          <w:t>He et al., 2025</w:t>
        </w:r>
      </w:hyperlink>
      <w:r w:rsidRPr="00911D62">
        <w:rPr>
          <w:color w:val="000000" w:themeColor="text1"/>
        </w:rPr>
        <w:t>)</w:t>
      </w:r>
      <w:r w:rsidRPr="00911D62">
        <w:rPr>
          <w:color w:val="000000" w:themeColor="text1"/>
        </w:rPr>
        <w:fldChar w:fldCharType="end"/>
      </w:r>
      <w:r w:rsidRPr="00911D62">
        <w:rPr>
          <w:color w:val="000000" w:themeColor="text1"/>
        </w:rPr>
        <w:t xml:space="preserve">. </w:t>
      </w:r>
      <w:r w:rsidRPr="00CA360C">
        <w:rPr>
          <w:color w:val="000000" w:themeColor="text1"/>
        </w:rPr>
        <w:t>Although spatiotemporal clustering approaches have been applied to identify local habitat-use areas or stopover sites in bird-tracking studies, few studies have further distinguished key stopover sites from temporary stopover sites or linked these habitat-use categories with graded migration corridors and remotely sensed ALAN exposure along the same migratory route</w:t>
      </w:r>
      <w:r w:rsidRPr="00A62AFE">
        <w:rPr>
          <w:color w:val="000000" w:themeColor="text1"/>
        </w:rPr>
        <w:t xml:space="preserve"> </w:t>
      </w:r>
      <w:r w:rsidRPr="00A62AFE">
        <w:rPr>
          <w:color w:val="000000" w:themeColor="text1"/>
        </w:rPr>
        <w:fldChar w:fldCharType="begin">
          <w:fldData xml:space="preserve">PEVuZE5vdGU+PENpdGU+PEF1dGhvcj5CaXJhbnQ8L0F1dGhvcj48WWVhcj4yMDA3PC9ZZWFyPjxS
ZWNOdW0+NDU8L1JlY051bT48RGlzcGxheVRleHQ+KEJpcmFudCBhbmQgS3V0LCAyMDA3OyAgSGUg
ZXQgYWwuLCAyMDI1OyAgSy4gV2FuZyBldCBhbC4sIDIwMjMpPC9EaXNwbGF5VGV4dD48cmVjb3Jk
PjxyZWMtbnVtYmVyPjQ1PC9yZWMtbnVtYmVyPjxmb3JlaWduLWtleXM+PGtleSBhcHA9IkVOIiBk
Yi1pZD0id3ZkcHMwcHhzMDUwOWRlNXh4cHZ0emRmd3d4MHNzcmF0dnA5IiB0aW1lc3RhbXA9IjE3
NzU5ODM1NjUiPjQ1PC9rZXk+PC9mb3JlaWduLWtleXM+PHJlZi10eXBlIG5hbWU9IkpvdXJuYWwg
QXJ0aWNsZSI+MTc8L3JlZi10eXBlPjxjb250cmlidXRvcnM+PGF1dGhvcnM+PGF1dGhvcj5CaXJh
bnQsIERlcnlhPC9hdXRob3I+PGF1dGhvcj5LdXQsIEFscDwvYXV0aG9yPjwvYXV0aG9ycz48L2Nv
bnRyaWJ1dG9ycz48dGl0bGVzPjx0aXRsZT5TVC1EQlNDQU46IEFuIGFsZ29yaXRobSBmb3IgY2x1
c3RlcmluZyBzcGF0aWFs4oCTdGVtcG9yYWwgZGF0YTwvdGl0bGU+PHNlY29uZGFyeS10aXRsZT5E
YXRhICZhbXA7IEtub3dsZWRnZSBFbmdpbmVlcmluZzwvc2Vjb25kYXJ5LXRpdGxlPjwvdGl0bGVz
PjxwZXJpb2RpY2FsPjxmdWxsLXRpdGxlPkRhdGEgJmFtcDsgS25vd2xlZGdlIEVuZ2luZWVyaW5n
PC9mdWxsLXRpdGxlPjwvcGVyaW9kaWNhbD48cGFnZXM+MjA4LTIyMTwvcGFnZXM+PHZvbHVtZT42
MDwvdm9sdW1lPjxudW1iZXI+MTwvbnVtYmVyPjxzZWN0aW9uPjIwODwvc2VjdGlvbj48ZGF0ZXM+
PHllYXI+MjAwNzwveWVhcj48L2RhdGVzPjxpc2JuPjAxNjkwMjNYPC9pc2JuPjx1cmxzPjwvdXJs
cz48ZWxlY3Ryb25pYy1yZXNvdXJjZS1udW0+MTAuMTAxNi9qLmRhdGFrLjIwMDYuMDEuMDEzPC9l
bGVjdHJvbmljLXJlc291cmNlLW51bT48L3JlY29yZD48L0NpdGU+PENpdGU+PEF1dGhvcj5IZTwv
QXV0aG9yPjxZZWFyPjIwMjU8L1llYXI+PFJlY051bT40ODwvUmVjTnVtPjxyZWNvcmQ+PHJlYy1u
dW1iZXI+NDg8L3JlYy1udW1iZXI+PGZvcmVpZ24ta2V5cz48a2V5IGFwcD0iRU4iIGRiLWlkPSJ3
dmRwczBweHMwNTA5ZGU1eHhwdnR6ZGZ3d3gwc3NyYXR2cDkiIHRpbWVzdGFtcD0iMTc3NTk4MzU4
MyI+NDg8L2tleT48L2ZvcmVpZ24ta2V5cz48cmVmLXR5cGUgbmFtZT0iSm91cm5hbCBBcnRpY2xl
Ij4xNzwvcmVmLXR5cGU+PGNvbnRyaWJ1dG9ycz48YXV0aG9ycz48YXV0aG9yPkhlLCBYLjwvYXV0
aG9yPjxhdXRob3I+TGl1LCBYLjwvYXV0aG9yPjxhdXRob3I+TGl1LCBKLjwvYXV0aG9yPjxhdXRo
b3I+TGksIFkuPC9hdXRob3I+PGF1dGhvcj5YdSwgWi48L2F1dGhvcj48YXV0aG9yPk1vLCBQLjwv
YXV0aG9yPjxhdXRob3I+SHVhbmcsIFQuPC9hdXRob3I+PC9hdXRob3JzPjwvY29udHJpYnV0b3Jz
PjxhdXRoLWFkZHJlc3M+SHVuYW4gRW5naW5lZXJpbmcgUmVzZWFyY2ggQ2VudGVyIG9mIEVjb2xv
Z2ljYWwgRW52aXJvbm1lbnQgSW50ZWxsaWdlbnQgTW9uaXRvcmluZyBhbmQgRGlzYXN0ZXIgUHJl
dmVudGlvbiBhbmQgTWl0aWdhdGlvbiBUZWNobm9sb2d5IGluIERvbmd0aW5nIExha2UgUmVnaW9u
LCBDb2xsZWdlIG9mIEluZm9ybWF0aW9uIGFuZCBFbGVjdHJvbmljIEVuZ2luZWVyaW5nLCBIdW5h
biBDaXR5IFVuaXZlcnNpdHksIFlpeWFuZyA0MTMwMDAsIENoaW5hLiYjeEQ7Q29sbGVnZSBvZiBG
b3Jlc3RyeSwgTm9ydGh3ZXN0IEEgJmFtcDsgRiBVbml2ZXJzaXR5LCBZYW5nbGluZyA3MTIxMDAs
IENoaW5hLiYjeEQ7Q29sbGVnZSBvZiBMaWZlIGFuZCBFbnZpcm9ubWVudGFsIFNjaWVuY2VzLCBI
dW5hbiBVbml2ZXJzaXR5IG9mIEFydHMgYW5kIFNjaWVuY2UsIENoYW5nZGUgNDE1MDAwLCBDaGlu
YS48L2F1dGgtYWRkcmVzcz48dGl0bGVzPjx0aXRsZT5UaGUgVC1EQlNDQU4gQWxnb3JpdGhtIGZv
ciBTdG9wb3ZlciBTaXRlIElkZW50aWZpY2F0aW9uIG9mIE1pZ3JhdGlvbiBCaXJkcyBCYXNlZCBv
biBTYXRlbGxpdGUgUG9zaXRpb25pbmcgRGF0YTwvdGl0bGU+PHNlY29uZGFyeS10aXRsZT5CaW9s
b2d5IChCYXNlbCk8L3NlY29uZGFyeS10aXRsZT48L3RpdGxlcz48cGVyaW9kaWNhbD48ZnVsbC10
aXRsZT5CaW9sb2d5IChCYXNlbCk8L2Z1bGwtdGl0bGU+PC9wZXJpb2RpY2FsPjx2b2x1bWU+MTQ8
L3ZvbHVtZT48bnVtYmVyPjM8L251bWJlcj48ZWRpdGlvbj4yMDI1MDMwNzwvZWRpdGlvbj48a2V5
d29yZHM+PGtleXdvcmQ+YmVhbiBnb29zZTwva2V5d29yZD48a2V5d29yZD5jbHVzdGVyaW5nIGFs
Z29yaXRobXM8L2tleXdvcmQ+PGtleXdvcmQ+aGFiaXRhdCBpZGVudGlmaWNhdGlvbjwva2V5d29y
ZD48a2V5d29yZD5zcGF0aWFsLXRlbXBvcmFsIHJhbmRvbSBwYXJ0aXRpb25pbmc8L2tleXdvcmQ+
PGtleXdvcmQ+dGltZSBjb21wbGV4aXR5PC9rZXl3b3JkPjwva2V5d29yZHM+PGRhdGVzPjx5ZWFy
PjIwMjU8L3llYXI+PHB1Yi1kYXRlcz48ZGF0ZT5NYXIgNzwvZGF0ZT48L3B1Yi1kYXRlcz48L2Rh
dGVzPjxpc2JuPjIwNzktNzczNyAoUHJpbnQpJiN4RDsyMDc5LTc3MzcgKEVsZWN0cm9uaWMpJiN4
RDsyMDc5LTc3MzcgKExpbmtpbmcpPC9pc2JuPjxhY2Nlc3Npb24tbnVtPjQwMTM2NTMzPC9hY2Nl
c3Npb24tbnVtPjx1cmxzPjxyZWxhdGVkLXVybHM+PHVybD5odHRwczovL3d3dy5uY2JpLm5sbS5u
aWguZ292L3B1Ym1lZC80MDEzNjUzMzwvdXJsPjwvcmVsYXRlZC11cmxzPjwvdXJscz48Y3VzdG9t
MT5UaGUgYXV0aG9ycyBkZWNsYXJlIHRoYXQgdGhleSBoYXZlIG5vIGNvbXBldGluZyBpbnRlcmVz
dHMuPC9jdXN0b20xPjxjdXN0b20yPlBNQzExOTQwMDc2PC9jdXN0b20yPjxlbGVjdHJvbmljLXJl
c291cmNlLW51bT4xMC4zMzkwL2Jpb2xvZ3kxNDAzMDI3NzwvZWxlY3Ryb25pYy1yZXNvdXJjZS1u
dW0+PHJlbW90ZS1kYXRhYmFzZS1uYW1lPlB1Yk1lZC1ub3QtTUVETElORTwvcmVtb3RlLWRhdGFi
YXNlLW5hbWU+PHJlbW90ZS1kYXRhYmFzZS1wcm92aWRlcj5OTE08L3JlbW90ZS1kYXRhYmFzZS1w
cm92aWRlcj48L3JlY29yZD48L0NpdGU+PENpdGU+PEF1dGhvcj5XYW5nPC9BdXRob3I+PFllYXI+
MjAyMzwvWWVhcj48UmVjTnVtPjI3PC9SZWNOdW0+PHJlY29yZD48cmVjLW51bWJlcj4yNzwvcmVj
LW51bWJlcj48Zm9yZWlnbi1rZXlzPjxrZXkgYXBwPSJFTiIgZGItaWQ9Ind2ZHBzMHB4czA1MDlk
ZTV4eHB2dHpkZnd3eDBzc3JhdHZwOSIgdGltZXN0YW1wPSIxNzc1OTgzNDM4Ij4yNzwva2V5Pjwv
Zm9yZWlnbi1rZXlzPjxyZWYtdHlwZSBuYW1lPSJKb3VybmFsIEFydGljbGUiPjE3PC9yZWYtdHlw
ZT48Y29udHJpYnV0b3JzPjxhdXRob3JzPjxhdXRob3I+V2FuZywgSy48L2F1dGhvcj48YXV0aG9y
PlBhbmcsIEwuPC9hdXRob3I+PGF1dGhvcj5MaSwgWC48L2F1dGhvcj48L2F1dGhvcnM+PC9jb250
cmlidXRvcnM+PGF1dGgtYWRkcmVzcz5GYWN1bHR5IG9mIEluZm9ybWF0aW9uIFRlY2hub2xvZ3ks
IEJlaWppbmcgVW5pdmVyc2l0eSBvZiBUZWNobm9sb2d5LCBCZWlqaW5nIDEwMDEyNCwgQ2hpbmEu
JiN4RDtCZWlqaW5nIEtleSBMYWJvcmF0b3J5IG9mIENvbXB1dGF0aW9uYWwgSW50ZWxsaWdlbmNl
IGFuZCBJbnRlbGxpZ2VudCBTeXN0ZW0sIEJlaWppbmcgMTAwMTI0LCBDaGluYS4mI3hEO0VuZ2lu
ZWVyaW5nIFJlc2VhcmNoIENlbnRlciBvZiBEaWdpdGFsIENvbW11bml0eSBvZiBNaW5pc3RyeSBv
ZiBFZHVjYXRpb24sIEJlaWppbmcgMTAwMTI0LCBDaGluYS48L2F1dGgtYWRkcmVzcz48dGl0bGVz
Pjx0aXRsZT5JZGVudGlmaWNhdGlvbiBvZiBTdG9wcGluZyBQb2ludHMgaW4gR1BTIFRyYWplY3Rv
cmllcyBieSBUd28tU3RlcCBDbHVzdGVyaW5nIEJhc2VkIG9uIERQQ0Mgd2l0aCBUZW1wb3JhbCBh
bmQgRW50cm9weSBDb25zdHJhaW50czwvdGl0bGU+PHNlY29uZGFyeS10aXRsZT5TZW5zb3JzIChC
YXNlbCk8L3NlY29uZGFyeS10aXRsZT48L3RpdGxlcz48cGVyaW9kaWNhbD48ZnVsbC10aXRsZT5T
ZW5zb3JzIChCYXNlbCk8L2Z1bGwtdGl0bGU+PC9wZXJpb2RpY2FsPjx2b2x1bWU+MjM8L3ZvbHVt
ZT48bnVtYmVyPjc8L251bWJlcj48ZWRpdGlvbj4yMDIzMDQwNTwvZWRpdGlvbj48a2V5d29yZHM+
PGtleXdvcmQ+ZGVuc2l0eSBwZWFrcyBjbHVzdGVyaW5nPC9rZXl3b3JkPjxrZXl3b3JkPmVudHJv
cHkgY29uc3RyYWludDwva2V5d29yZD48a2V5d29yZD5zdG9wcGluZyBwb2ludCBleHRyYWN0aW9u
PC9rZXl3b3JkPjxrZXl3b3JkPnRlbXBvcmFsIGNvbnN0cmFpbnQ8L2tleXdvcmQ+PGtleXdvcmQ+
dHdvLXN0ZXAgY2x1c3RlcmluZzwva2V5d29yZD48L2tleXdvcmRzPjxkYXRlcz48eWVhcj4yMDIz
PC95ZWFyPjxwdWItZGF0ZXM+PGRhdGU+QXByIDU8L2RhdGU+PC9wdWItZGF0ZXM+PC9kYXRlcz48
aXNibj4xNDI0LTgyMjAgKEVsZWN0cm9uaWMpJiN4RDsxNDI0LTgyMjAgKExpbmtpbmcpPC9pc2Ju
PjxhY2Nlc3Npb24tbnVtPjM3MDUwODA5PC9hY2Nlc3Npb24tbnVtPjx1cmxzPjxyZWxhdGVkLXVy
bHM+PHVybD5odHRwczovL3d3dy5uY2JpLm5sbS5uaWguZ292L3B1Ym1lZC8zNzA1MDgwOTwvdXJs
PjwvcmVsYXRlZC11cmxzPjwvdXJscz48Y3VzdG9tMT5UaGUgYXV0aG9ycyBkZWNsYXJlIG5vIGNv
bmZsaWN0IG9mIGludGVyZXN0LjwvY3VzdG9tMT48Y3VzdG9tMj5QTUMxMDA5ODY2ODwvY3VzdG9t
Mj48ZWxlY3Ryb25pYy1yZXNvdXJjZS1udW0+MTAuMzM5MC9zMjMwNzM3NDk8L2VsZWN0cm9uaWMt
cmVzb3VyY2UtbnVtPjxyZW1vdGUtZGF0YWJhc2UtbmFtZT5QdWJNZWQtbm90LU1FRExJTkU8L3Jl
bW90ZS1kYXRhYmFzZS1uYW1lPjxyZW1vdGUtZGF0YWJhc2UtcHJvdmlkZXI+TkxNPC9yZW1vdGUt
ZGF0YWJhc2UtcHJvdmlkZXI+PC9yZWNvcmQ+PC9DaXRlPjwvRW5kTm90ZT4A
</w:fldData>
        </w:fldChar>
      </w:r>
      <w:r>
        <w:rPr>
          <w:color w:val="000000" w:themeColor="text1"/>
        </w:rPr>
        <w:instrText xml:space="preserve"> ADDIN EN.CITE </w:instrText>
      </w:r>
      <w:r>
        <w:rPr>
          <w:color w:val="000000" w:themeColor="text1"/>
        </w:rPr>
        <w:fldChar w:fldCharType="begin">
          <w:fldData xml:space="preserve">PEVuZE5vdGU+PENpdGU+PEF1dGhvcj5CaXJhbnQ8L0F1dGhvcj48WWVhcj4yMDA3PC9ZZWFyPjxS
ZWNOdW0+NDU8L1JlY051bT48RGlzcGxheVRleHQ+KEJpcmFudCBhbmQgS3V0LCAyMDA3OyAgSGUg
ZXQgYWwuLCAyMDI1OyAgSy4gV2FuZyBldCBhbC4sIDIwMjMpPC9EaXNwbGF5VGV4dD48cmVjb3Jk
PjxyZWMtbnVtYmVyPjQ1PC9yZWMtbnVtYmVyPjxmb3JlaWduLWtleXM+PGtleSBhcHA9IkVOIiBk
Yi1pZD0id3ZkcHMwcHhzMDUwOWRlNXh4cHZ0emRmd3d4MHNzcmF0dnA5IiB0aW1lc3RhbXA9IjE3
NzU5ODM1NjUiPjQ1PC9rZXk+PC9mb3JlaWduLWtleXM+PHJlZi10eXBlIG5hbWU9IkpvdXJuYWwg
QXJ0aWNsZSI+MTc8L3JlZi10eXBlPjxjb250cmlidXRvcnM+PGF1dGhvcnM+PGF1dGhvcj5CaXJh
bnQsIERlcnlhPC9hdXRob3I+PGF1dGhvcj5LdXQsIEFscDwvYXV0aG9yPjwvYXV0aG9ycz48L2Nv
bnRyaWJ1dG9ycz48dGl0bGVzPjx0aXRsZT5TVC1EQlNDQU46IEFuIGFsZ29yaXRobSBmb3IgY2x1
c3RlcmluZyBzcGF0aWFs4oCTdGVtcG9yYWwgZGF0YTwvdGl0bGU+PHNlY29uZGFyeS10aXRsZT5E
YXRhICZhbXA7IEtub3dsZWRnZSBFbmdpbmVlcmluZzwvc2Vjb25kYXJ5LXRpdGxlPjwvdGl0bGVz
PjxwZXJpb2RpY2FsPjxmdWxsLXRpdGxlPkRhdGEgJmFtcDsgS25vd2xlZGdlIEVuZ2luZWVyaW5n
PC9mdWxsLXRpdGxlPjwvcGVyaW9kaWNhbD48cGFnZXM+MjA4LTIyMTwvcGFnZXM+PHZvbHVtZT42
MDwvdm9sdW1lPjxudW1iZXI+MTwvbnVtYmVyPjxzZWN0aW9uPjIwODwvc2VjdGlvbj48ZGF0ZXM+
PHllYXI+MjAwNzwveWVhcj48L2RhdGVzPjxpc2JuPjAxNjkwMjNYPC9pc2JuPjx1cmxzPjwvdXJs
cz48ZWxlY3Ryb25pYy1yZXNvdXJjZS1udW0+MTAuMTAxNi9qLmRhdGFrLjIwMDYuMDEuMDEzPC9l
bGVjdHJvbmljLXJlc291cmNlLW51bT48L3JlY29yZD48L0NpdGU+PENpdGU+PEF1dGhvcj5IZTwv
QXV0aG9yPjxZZWFyPjIwMjU8L1llYXI+PFJlY051bT40ODwvUmVjTnVtPjxyZWNvcmQ+PHJlYy1u
dW1iZXI+NDg8L3JlYy1udW1iZXI+PGZvcmVpZ24ta2V5cz48a2V5IGFwcD0iRU4iIGRiLWlkPSJ3
dmRwczBweHMwNTA5ZGU1eHhwdnR6ZGZ3d3gwc3NyYXR2cDkiIHRpbWVzdGFtcD0iMTc3NTk4MzU4
MyI+NDg8L2tleT48L2ZvcmVpZ24ta2V5cz48cmVmLXR5cGUgbmFtZT0iSm91cm5hbCBBcnRpY2xl
Ij4xNzwvcmVmLXR5cGU+PGNvbnRyaWJ1dG9ycz48YXV0aG9ycz48YXV0aG9yPkhlLCBYLjwvYXV0
aG9yPjxhdXRob3I+TGl1LCBYLjwvYXV0aG9yPjxhdXRob3I+TGl1LCBKLjwvYXV0aG9yPjxhdXRo
b3I+TGksIFkuPC9hdXRob3I+PGF1dGhvcj5YdSwgWi48L2F1dGhvcj48YXV0aG9yPk1vLCBQLjwv
YXV0aG9yPjxhdXRob3I+SHVhbmcsIFQuPC9hdXRob3I+PC9hdXRob3JzPjwvY29udHJpYnV0b3Jz
PjxhdXRoLWFkZHJlc3M+SHVuYW4gRW5naW5lZXJpbmcgUmVzZWFyY2ggQ2VudGVyIG9mIEVjb2xv
Z2ljYWwgRW52aXJvbm1lbnQgSW50ZWxsaWdlbnQgTW9uaXRvcmluZyBhbmQgRGlzYXN0ZXIgUHJl
dmVudGlvbiBhbmQgTWl0aWdhdGlvbiBUZWNobm9sb2d5IGluIERvbmd0aW5nIExha2UgUmVnaW9u
LCBDb2xsZWdlIG9mIEluZm9ybWF0aW9uIGFuZCBFbGVjdHJvbmljIEVuZ2luZWVyaW5nLCBIdW5h
biBDaXR5IFVuaXZlcnNpdHksIFlpeWFuZyA0MTMwMDAsIENoaW5hLiYjeEQ7Q29sbGVnZSBvZiBG
b3Jlc3RyeSwgTm9ydGh3ZXN0IEEgJmFtcDsgRiBVbml2ZXJzaXR5LCBZYW5nbGluZyA3MTIxMDAs
IENoaW5hLiYjeEQ7Q29sbGVnZSBvZiBMaWZlIGFuZCBFbnZpcm9ubWVudGFsIFNjaWVuY2VzLCBI
dW5hbiBVbml2ZXJzaXR5IG9mIEFydHMgYW5kIFNjaWVuY2UsIENoYW5nZGUgNDE1MDAwLCBDaGlu
YS48L2F1dGgtYWRkcmVzcz48dGl0bGVzPjx0aXRsZT5UaGUgVC1EQlNDQU4gQWxnb3JpdGhtIGZv
ciBTdG9wb3ZlciBTaXRlIElkZW50aWZpY2F0aW9uIG9mIE1pZ3JhdGlvbiBCaXJkcyBCYXNlZCBv
biBTYXRlbGxpdGUgUG9zaXRpb25pbmcgRGF0YTwvdGl0bGU+PHNlY29uZGFyeS10aXRsZT5CaW9s
b2d5IChCYXNlbCk8L3NlY29uZGFyeS10aXRsZT48L3RpdGxlcz48cGVyaW9kaWNhbD48ZnVsbC10
aXRsZT5CaW9sb2d5IChCYXNlbCk8L2Z1bGwtdGl0bGU+PC9wZXJpb2RpY2FsPjx2b2x1bWU+MTQ8
L3ZvbHVtZT48bnVtYmVyPjM8L251bWJlcj48ZWRpdGlvbj4yMDI1MDMwNzwvZWRpdGlvbj48a2V5
d29yZHM+PGtleXdvcmQ+YmVhbiBnb29zZTwva2V5d29yZD48a2V5d29yZD5jbHVzdGVyaW5nIGFs
Z29yaXRobXM8L2tleXdvcmQ+PGtleXdvcmQ+aGFiaXRhdCBpZGVudGlmaWNhdGlvbjwva2V5d29y
ZD48a2V5d29yZD5zcGF0aWFsLXRlbXBvcmFsIHJhbmRvbSBwYXJ0aXRpb25pbmc8L2tleXdvcmQ+
PGtleXdvcmQ+dGltZSBjb21wbGV4aXR5PC9rZXl3b3JkPjwva2V5d29yZHM+PGRhdGVzPjx5ZWFy
PjIwMjU8L3llYXI+PHB1Yi1kYXRlcz48ZGF0ZT5NYXIgNzwvZGF0ZT48L3B1Yi1kYXRlcz48L2Rh
dGVzPjxpc2JuPjIwNzktNzczNyAoUHJpbnQpJiN4RDsyMDc5LTc3MzcgKEVsZWN0cm9uaWMpJiN4
RDsyMDc5LTc3MzcgKExpbmtpbmcpPC9pc2JuPjxhY2Nlc3Npb24tbnVtPjQwMTM2NTMzPC9hY2Nl
c3Npb24tbnVtPjx1cmxzPjxyZWxhdGVkLXVybHM+PHVybD5odHRwczovL3d3dy5uY2JpLm5sbS5u
aWguZ292L3B1Ym1lZC80MDEzNjUzMzwvdXJsPjwvcmVsYXRlZC11cmxzPjwvdXJscz48Y3VzdG9t
MT5UaGUgYXV0aG9ycyBkZWNsYXJlIHRoYXQgdGhleSBoYXZlIG5vIGNvbXBldGluZyBpbnRlcmVz
dHMuPC9jdXN0b20xPjxjdXN0b20yPlBNQzExOTQwMDc2PC9jdXN0b20yPjxlbGVjdHJvbmljLXJl
c291cmNlLW51bT4xMC4zMzkwL2Jpb2xvZ3kxNDAzMDI3NzwvZWxlY3Ryb25pYy1yZXNvdXJjZS1u
dW0+PHJlbW90ZS1kYXRhYmFzZS1uYW1lPlB1Yk1lZC1ub3QtTUVETElORTwvcmVtb3RlLWRhdGFi
YXNlLW5hbWU+PHJlbW90ZS1kYXRhYmFzZS1wcm92aWRlcj5OTE08L3JlbW90ZS1kYXRhYmFzZS1w
cm92aWRlcj48L3JlY29yZD48L0NpdGU+PENpdGU+PEF1dGhvcj5XYW5nPC9BdXRob3I+PFllYXI+
MjAyMzwvWWVhcj48UmVjTnVtPjI3PC9SZWNOdW0+PHJlY29yZD48cmVjLW51bWJlcj4yNzwvcmVj
LW51bWJlcj48Zm9yZWlnbi1rZXlzPjxrZXkgYXBwPSJFTiIgZGItaWQ9Ind2ZHBzMHB4czA1MDlk
ZTV4eHB2dHpkZnd3eDBzc3JhdHZwOSIgdGltZXN0YW1wPSIxNzc1OTgzNDM4Ij4yNzwva2V5Pjwv
Zm9yZWlnbi1rZXlzPjxyZWYtdHlwZSBuYW1lPSJKb3VybmFsIEFydGljbGUiPjE3PC9yZWYtdHlw
ZT48Y29udHJpYnV0b3JzPjxhdXRob3JzPjxhdXRob3I+V2FuZywgSy48L2F1dGhvcj48YXV0aG9y
PlBhbmcsIEwuPC9hdXRob3I+PGF1dGhvcj5MaSwgWC48L2F1dGhvcj48L2F1dGhvcnM+PC9jb250
cmlidXRvcnM+PGF1dGgtYWRkcmVzcz5GYWN1bHR5IG9mIEluZm9ybWF0aW9uIFRlY2hub2xvZ3ks
IEJlaWppbmcgVW5pdmVyc2l0eSBvZiBUZWNobm9sb2d5LCBCZWlqaW5nIDEwMDEyNCwgQ2hpbmEu
JiN4RDtCZWlqaW5nIEtleSBMYWJvcmF0b3J5IG9mIENvbXB1dGF0aW9uYWwgSW50ZWxsaWdlbmNl
IGFuZCBJbnRlbGxpZ2VudCBTeXN0ZW0sIEJlaWppbmcgMTAwMTI0LCBDaGluYS4mI3hEO0VuZ2lu
ZWVyaW5nIFJlc2VhcmNoIENlbnRlciBvZiBEaWdpdGFsIENvbW11bml0eSBvZiBNaW5pc3RyeSBv
ZiBFZHVjYXRpb24sIEJlaWppbmcgMTAwMTI0LCBDaGluYS48L2F1dGgtYWRkcmVzcz48dGl0bGVz
Pjx0aXRsZT5JZGVudGlmaWNhdGlvbiBvZiBTdG9wcGluZyBQb2ludHMgaW4gR1BTIFRyYWplY3Rv
cmllcyBieSBUd28tU3RlcCBDbHVzdGVyaW5nIEJhc2VkIG9uIERQQ0Mgd2l0aCBUZW1wb3JhbCBh
bmQgRW50cm9weSBDb25zdHJhaW50czwvdGl0bGU+PHNlY29uZGFyeS10aXRsZT5TZW5zb3JzIChC
YXNlbCk8L3NlY29uZGFyeS10aXRsZT48L3RpdGxlcz48cGVyaW9kaWNhbD48ZnVsbC10aXRsZT5T
ZW5zb3JzIChCYXNlbCk8L2Z1bGwtdGl0bGU+PC9wZXJpb2RpY2FsPjx2b2x1bWU+MjM8L3ZvbHVt
ZT48bnVtYmVyPjc8L251bWJlcj48ZWRpdGlvbj4yMDIzMDQwNTwvZWRpdGlvbj48a2V5d29yZHM+
PGtleXdvcmQ+ZGVuc2l0eSBwZWFrcyBjbHVzdGVyaW5nPC9rZXl3b3JkPjxrZXl3b3JkPmVudHJv
cHkgY29uc3RyYWludDwva2V5d29yZD48a2V5d29yZD5zdG9wcGluZyBwb2ludCBleHRyYWN0aW9u
PC9rZXl3b3JkPjxrZXl3b3JkPnRlbXBvcmFsIGNvbnN0cmFpbnQ8L2tleXdvcmQ+PGtleXdvcmQ+
dHdvLXN0ZXAgY2x1c3RlcmluZzwva2V5d29yZD48L2tleXdvcmRzPjxkYXRlcz48eWVhcj4yMDIz
PC95ZWFyPjxwdWItZGF0ZXM+PGRhdGU+QXByIDU8L2RhdGU+PC9wdWItZGF0ZXM+PC9kYXRlcz48
aXNibj4xNDI0LTgyMjAgKEVsZWN0cm9uaWMpJiN4RDsxNDI0LTgyMjAgKExpbmtpbmcpPC9pc2Ju
PjxhY2Nlc3Npb24tbnVtPjM3MDUwODA5PC9hY2Nlc3Npb24tbnVtPjx1cmxzPjxyZWxhdGVkLXVy
bHM+PHVybD5odHRwczovL3d3dy5uY2JpLm5sbS5uaWguZ292L3B1Ym1lZC8zNzA1MDgwOTwvdXJs
PjwvcmVsYXRlZC11cmxzPjwvdXJscz48Y3VzdG9tMT5UaGUgYXV0aG9ycyBkZWNsYXJlIG5vIGNv
bmZsaWN0IG9mIGludGVyZXN0LjwvY3VzdG9tMT48Y3VzdG9tMj5QTUMxMDA5ODY2ODwvY3VzdG9t
Mj48ZWxlY3Ryb25pYy1yZXNvdXJjZS1udW0+MTAuMzM5MC9zMjMwNzM3NDk8L2VsZWN0cm9uaWMt
cmVzb3VyY2UtbnVtPjxyZW1vdGUtZGF0YWJhc2UtbmFtZT5QdWJNZWQtbm90LU1FRExJTkU8L3Jl
bW90ZS1kYXRhYmFzZS1uYW1lPjxyZW1vdGUtZGF0YWJhc2UtcHJvdmlkZXI+TkxNPC9yZW1vdGUt
ZGF0YWJhc2UtcHJvdmlkZXI+PC9yZWNvcmQ+PC9DaXRlPjwvRW5kTm90ZT4A
</w:fldData>
        </w:fldChar>
      </w:r>
      <w:r>
        <w:rPr>
          <w:color w:val="000000" w:themeColor="text1"/>
        </w:rPr>
        <w:instrText xml:space="preserve"> ADDIN EN.CITE.DATA </w:instrText>
      </w:r>
      <w:r>
        <w:rPr>
          <w:color w:val="000000" w:themeColor="text1"/>
        </w:rPr>
      </w:r>
      <w:r>
        <w:rPr>
          <w:color w:val="000000" w:themeColor="text1"/>
        </w:rPr>
        <w:fldChar w:fldCharType="end"/>
      </w:r>
      <w:r w:rsidRPr="00A62AFE">
        <w:rPr>
          <w:color w:val="000000" w:themeColor="text1"/>
        </w:rPr>
      </w:r>
      <w:r w:rsidRPr="00A62AFE">
        <w:rPr>
          <w:color w:val="000000" w:themeColor="text1"/>
        </w:rPr>
        <w:fldChar w:fldCharType="separate"/>
      </w:r>
      <w:r>
        <w:rPr>
          <w:noProof/>
          <w:color w:val="000000" w:themeColor="text1"/>
        </w:rPr>
        <w:t>(</w:t>
      </w:r>
      <w:hyperlink w:anchor="_ENREF_7" w:tooltip="Birant, 2007 #45" w:history="1">
        <w:r>
          <w:rPr>
            <w:noProof/>
            <w:color w:val="000000" w:themeColor="text1"/>
          </w:rPr>
          <w:t>Birant and Kut, 2007</w:t>
        </w:r>
      </w:hyperlink>
      <w:r>
        <w:rPr>
          <w:noProof/>
          <w:color w:val="000000" w:themeColor="text1"/>
        </w:rPr>
        <w:t xml:space="preserve">;  </w:t>
      </w:r>
      <w:hyperlink w:anchor="_ENREF_21" w:tooltip="He, 2025 #48" w:history="1">
        <w:r>
          <w:rPr>
            <w:noProof/>
            <w:color w:val="000000" w:themeColor="text1"/>
          </w:rPr>
          <w:t>He et al., 2025</w:t>
        </w:r>
      </w:hyperlink>
      <w:r>
        <w:rPr>
          <w:noProof/>
          <w:color w:val="000000" w:themeColor="text1"/>
        </w:rPr>
        <w:t xml:space="preserve">;  </w:t>
      </w:r>
      <w:hyperlink w:anchor="_ENREF_56" w:tooltip="Wang, 2023 #27" w:history="1">
        <w:r>
          <w:rPr>
            <w:noProof/>
            <w:color w:val="000000" w:themeColor="text1"/>
          </w:rPr>
          <w:t>K. Wang et al., 2023</w:t>
        </w:r>
      </w:hyperlink>
      <w:r>
        <w:rPr>
          <w:noProof/>
          <w:color w:val="000000" w:themeColor="text1"/>
        </w:rPr>
        <w:t>)</w:t>
      </w:r>
      <w:r w:rsidRPr="00A62AFE">
        <w:rPr>
          <w:color w:val="000000" w:themeColor="text1"/>
        </w:rPr>
        <w:fldChar w:fldCharType="end"/>
      </w:r>
      <w:r w:rsidRPr="00A62AFE">
        <w:rPr>
          <w:color w:val="000000" w:themeColor="text1"/>
        </w:rPr>
        <w:t>.</w:t>
      </w:r>
      <w:r w:rsidRPr="00911D62">
        <w:rPr>
          <w:color w:val="000000" w:themeColor="text1"/>
        </w:rPr>
        <w:t xml:space="preserve"> </w:t>
      </w:r>
      <w:r w:rsidRPr="003D6390">
        <w:rPr>
          <w:color w:val="000000" w:themeColor="text1"/>
        </w:rPr>
        <w:t>Second,</w:t>
      </w:r>
      <w:r>
        <w:rPr>
          <w:rFonts w:hint="eastAsia"/>
          <w:color w:val="000000" w:themeColor="text1"/>
        </w:rPr>
        <w:t xml:space="preserve"> p</w:t>
      </w:r>
      <w:r w:rsidRPr="00FF28AA">
        <w:rPr>
          <w:color w:val="000000" w:themeColor="text1"/>
        </w:rPr>
        <w:t>revious studies on the ecological effects have commonly used mean radiance to characterize ALAN exposure</w:t>
      </w:r>
      <w:r>
        <w:rPr>
          <w:color w:val="000000" w:themeColor="text1"/>
        </w:rPr>
        <w:fldChar w:fldCharType="begin">
          <w:fldData xml:space="preserve">PEVuZE5vdGU+PENpdGU+PEF1dGhvcj5BZGFtczwvQXV0aG9yPjxZZWFyPjIwMjQ8L1llYXI+PFJl
Y051bT4xMTwvUmVjTnVtPjxEaXNwbGF5VGV4dD4oQWRhbXMgZXQgYWwuLCAyMDI0OyAgTGV2aW4g
ZXQgYWwuLCAyMDIwOyAgU3VuZywgMjAyMik8L0Rpc3BsYXlUZXh0PjxyZWNvcmQ+PHJlYy1udW1i
ZXI+MTE8L3JlYy1udW1iZXI+PGZvcmVpZ24ta2V5cz48a2V5IGFwcD0iRU4iIGRiLWlkPSJ3dmRw
czBweHMwNTA5ZGU1eHhwdnR6ZGZ3d3gwc3NyYXR2cDkiIHRpbWVzdGFtcD0iMTc3NTk4MzMxNSI+
MTE8L2tleT48L2ZvcmVpZ24ta2V5cz48cmVmLXR5cGUgbmFtZT0iSm91cm5hbCBBcnRpY2xlIj4x
NzwvcmVmLXR5cGU+PGNvbnRyaWJ1dG9ycz48YXV0aG9ycz48YXV0aG9yPkFkYW1zLCBDLiBBLjwv
YXV0aG9yPjxhdXRob3I+Q2xhaXIsIEMuIEMuIFMuPC9hdXRob3I+PGF1dGhvcj5LbmlnaHQsIEUu
IEMuPC9hdXRob3I+PGF1dGhvcj5CYXluZSwgRS4gTS48L2F1dGhvcj48L2F1dGhvcnM+PC9jb250
cmlidXRvcnM+PGF1dGgtYWRkcmVzcz5EZXBhcnRtZW50IG9mIEJpb2xvZ2ljYWwgU2NpZW5jZXMs
IFVuaXZlcnNpdHkgb2YgQWxiZXJ0YSwgQ1cgNDA1LCBCaW9sb2dpY2FsIFNjaWVuY2VzIEJ1aWxk
aW5nLCBFZG1vbnRvbiwgQUIgQ2FuYWRhLiBST1I6IGh0dHBzOi8vcm9yLm9yZy8wMTYwY3B3Mjcu
IEdSSUQ6IGdyaWQuMTcwODkuMzcmI3hEO0RlcGFydG1lbnQgb2YgRmlzaCwgV2lsZGxpZmUgYW5k
IENvbnNlcnZhdGlvbiBCaW9sb2d5LCBDb2xvcmFkbyBTdGF0ZSBVbml2ZXJzaXR5LCAxNDc0IENh
bXB1cyBEZWxpdmVyeSwgRm9ydCBDb2xsaW5zLCBDTyBVU0EuIFJPUjogaHR0cHM6Ly9yb3Iub3Jn
LzAzazFncGoxNy4gR1JJRDogZ3JpZC40Nzg5NC4zNi4gSVNOSTogMDAwMCAwMDA0IDE5MzYgODA4
MyYjeEQ7QWxiZXJ0YSBCaW9kaXZlcnNpdHkgTW9uaXRvcmluZyBJbnN0aXR1dGUsIDEtMTA3IENl
bnRlbm5pYWwgQ2VudHJlIGZvciBJbnRlcmRpc2NpcGxpbmFyeSBTdHVkaWVzIChDQ0lTKSwgVW5p
dmVyc2l0eSBvZiBBbGJlcnRhLCBFZG1vbnRvbiwgQUIgQ2FuYWRhLiBHUklEOiBncmlkLjE3MDg5
LjM3LiBJU05JOiAwMDAwIDAwMDEgMjE5MCAzMTZYPC9hdXRoLWFkZHJlc3M+PHRpdGxlcz48dGl0
bGU+QmVoYXZpb3VyIGFuZCBsYW5kc2NhcGUgY29udGV4dHMgZGV0ZXJtaW5lIHRoZSBlZmZlY3Rz
IG9mIGFydGlmaWNpYWwgbGlnaHQgb24gdHdvIGNyZXB1c2N1bGFyIGJpcmQgc3BlY2llczwvdGl0
bGU+PHNlY29uZGFyeS10aXRsZT5MYW5kc2MgRWNvbDwvc2Vjb25kYXJ5LXRpdGxlPjwvdGl0bGVz
PjxwZXJpb2RpY2FsPjxmdWxsLXRpdGxlPkxhbmRzYyBFY29sPC9mdWxsLXRpdGxlPjwvcGVyaW9k
aWNhbD48cGFnZXM+ODM8L3BhZ2VzPjx2b2x1bWU+Mzk8L3ZvbHVtZT48bnVtYmVyPjQ8L251bWJl
cj48ZWRpdGlvbj4yMDI0MDMyNjwvZWRpdGlvbj48a2V5d29yZHM+PGtleXdvcmQ+QXJ0aWZpY2lh
bCBsaWdodCBhdCBuaWdodDwva2V5d29yZD48a2V5d29yZD5BdmlhbiBlY29sb2d5PC9rZXl3b3Jk
PjxrZXl3b3JkPkNhcHJpbXVsZ2lmb3JtZXM8L2tleXdvcmQ+PGtleXdvcmQ+SW5zZWN0aXZvcmVz
PC9rZXl3b3JkPjxrZXl3b3JkPkxpZ2h0IHBvbGx1dGlvbjwva2V5d29yZD48L2tleXdvcmRzPjxk
YXRlcz48eWVhcj4yMDI0PC95ZWFyPjwvZGF0ZXM+PGlzYm4+MDkyMS0yOTczIChQcmludCkmI3hE
OzE1NzItOTc2MSAoRWxlY3Ryb25pYykmI3hEOzA5MjEtMjk3MyAoTGlua2luZyk8L2lzYm4+PGFj
Y2Vzc2lvbi1udW0+Mzg1NTA5Njc8L2FjY2Vzc2lvbi1udW0+PHVybHM+PHJlbGF0ZWQtdXJscz48
dXJsPmh0dHBzOi8vd3d3Lm5jYmkubmxtLm5paC5nb3YvcHVibWVkLzM4NTUwOTY3PC91cmw+PC9y
ZWxhdGVkLXVybHM+PC91cmxzPjxjdXN0b20xPkNvbmZsaWN0IG9mIGludGVyZXN0VGhlIGF1dGhv
cnMgaGF2ZSBubyBmaW5hbmNpYWwgb3Igbm9uLWZpbmFuY2lhbCBpbnRlcmVzdHMgdG8gZGlzY2xv
c2UuPC9jdXN0b20xPjxjdXN0b20yPlBNQzEwOTY1NTg0PC9jdXN0b20yPjxlbGVjdHJvbmljLXJl
c291cmNlLW51bT4xMC4xMDA3L3MxMDk4MC0wMjQtMDE4NzUtMzwvZWxlY3Ryb25pYy1yZXNvdXJj
ZS1udW0+PHJlbW90ZS1kYXRhYmFzZS1uYW1lPlB1Yk1lZC1ub3QtTUVETElORTwvcmVtb3RlLWRh
dGFiYXNlLW5hbWU+PHJlbW90ZS1kYXRhYmFzZS1wcm92aWRlcj5OTE08L3JlbW90ZS1kYXRhYmFz
ZS1wcm92aWRlcj48L3JlY29yZD48L0NpdGU+PENpdGU+PEF1dGhvcj5MZXZpbjwvQXV0aG9yPjxZ
ZWFyPjIwMjA8L1llYXI+PFJlY051bT40MDwvUmVjTnVtPjxyZWNvcmQ+PHJlYy1udW1iZXI+NDA8
L3JlYy1udW1iZXI+PGZvcmVpZ24ta2V5cz48a2V5IGFwcD0iRU4iIGRiLWlkPSJ3dmRwczBweHMw
NTA5ZGU1eHhwdnR6ZGZ3d3gwc3NyYXR2cDkiIHRpbWVzdGFtcD0iMTc3NTk4MzUzMCI+NDA8L2tl
eT48L2ZvcmVpZ24ta2V5cz48cmVmLXR5cGUgbmFtZT0iSm91cm5hbCBBcnRpY2xlIj4xNzwvcmVm
LXR5cGU+PGNvbnRyaWJ1dG9ycz48YXV0aG9ycz48YXV0aG9yPkxldmluLCBOb2FtPC9hdXRob3I+
PGF1dGhvcj5LeWJhLCBDaHJpc3RvcGhlciBDLiBNLjwvYXV0aG9yPjxhdXRob3I+WmhhbmcsIFFp
bmdsaW5nPC9hdXRob3I+PGF1dGhvcj5Tw6FuY2hleiBkZSBNaWd1ZWwsIEFsZWphbmRybzwvYXV0
aG9yPjxhdXRob3I+Um9tw6FuLCBNaWd1ZWwgTy48L2F1dGhvcj48YXV0aG9yPkxpLCBYaTwvYXV0
aG9yPjxhdXRob3I+UG9ydG5vdiwgQm9yaXMgQS48L2F1dGhvcj48YXV0aG9yPk1vbHRoYW4sIEFu
ZHJldyBMLjwvYXV0aG9yPjxhdXRob3I+SmVjaG93LCBBbmRyZWFzPC9hdXRob3I+PGF1dGhvcj5N
aWxsZXIsIFN0ZXZlbiBELjwvYXV0aG9yPjxhdXRob3I+V2FuZywgWmh1b3NlbjwvYXV0aG9yPjxh
dXRob3I+U2hyZXN0aGEsIFJhbmpheSBNLjwvYXV0aG9yPjxhdXRob3I+RWx2aWRnZSwgQ2hyaXN0
b3BoZXIgRC48L2F1dGhvcj48L2F1dGhvcnM+PC9jb250cmlidXRvcnM+PHRpdGxlcz48dGl0bGU+
UmVtb3RlIHNlbnNpbmcgb2YgbmlnaHQgbGlnaHRzOiBBIHJldmlldyBhbmQgYW4gb3V0bG9vayBm
b3IgdGhlIGZ1dHVyZTwvdGl0bGU+PHNlY29uZGFyeS10aXRsZT5SZW1vdGUgU2Vuc2luZyBvZiBF
bnZpcm9ubWVudDwvc2Vjb25kYXJ5LXRpdGxlPjwvdGl0bGVzPjxwZXJpb2RpY2FsPjxmdWxsLXRp
dGxlPlJlbW90ZSBTZW5zaW5nIG9mIEVudmlyb25tZW50PC9mdWxsLXRpdGxlPjwvcGVyaW9kaWNh
bD48dm9sdW1lPjIzNzwvdm9sdW1lPjxzZWN0aW9uPjExMTQ0Mzwvc2VjdGlvbj48ZGF0ZXM+PHll
YXI+MjAyMDwveWVhcj48L2RhdGVzPjxpc2JuPjAwMzQ0MjU3PC9pc2JuPjx1cmxzPjwvdXJscz48
ZWxlY3Ryb25pYy1yZXNvdXJjZS1udW0+MTAuMTAxNi9qLnJzZS4yMDE5LjExMTQ0MzwvZWxlY3Ry
b25pYy1yZXNvdXJjZS1udW0+PC9yZWNvcmQ+PC9DaXRlPjxDaXRlPjxBdXRob3I+U3VuZzwvQXV0
aG9yPjxZZWFyPjIwMjI8L1llYXI+PFJlY051bT42MjwvUmVjTnVtPjxyZWNvcmQ+PHJlYy1udW1i
ZXI+NjI8L3JlYy1udW1iZXI+PGZvcmVpZ24ta2V5cz48a2V5IGFwcD0iRU4iIGRiLWlkPSJ3dmRw
czBweHMwNTA5ZGU1eHhwdnR6ZGZ3d3gwc3NyYXR2cDkiIHRpbWVzdGFtcD0iMTc3NzU2Mjc3OCI+
NjI8L2tleT48L2ZvcmVpZ24ta2V5cz48cmVmLXR5cGUgbmFtZT0iSm91cm5hbCBBcnRpY2xlIj4x
NzwvcmVmLXR5cGU+PGNvbnRyaWJ1dG9ycz48YXV0aG9ycz48YXV0aG9yPlN1bmcsIENoYW4gWW9u
ZzwvYXV0aG9yPjwvYXV0aG9ycz48L2NvbnRyaWJ1dG9ycz48dGl0bGVzPjx0aXRsZT5MaWdodCBw
b2xsdXRpb24gYXMgYW4gZWNvbG9naWNhbCBlZGdlIGVmZmVjdDogTGFuZHNjYXBlIGVjb2xvZ2lj
YWwgYW5hbHlzaXMgb2YgbGlnaHQgcG9sbHV0aW9uIGluIHByb3RlY3RlZCBhcmVhcyBpbiBLb3Jl
YTwvdGl0bGU+PHNlY29uZGFyeS10aXRsZT5Kb3VybmFsIGZvciBOYXR1cmUgQ29uc2VydmF0aW9u
PC9zZWNvbmRhcnktdGl0bGU+PC90aXRsZXM+PHBlcmlvZGljYWw+PGZ1bGwtdGl0bGU+Sm91cm5h
bCBmb3IgTmF0dXJlIENvbnNlcnZhdGlvbjwvZnVsbC10aXRsZT48L3BlcmlvZGljYWw+PHZvbHVt
ZT42Njwvdm9sdW1lPjxzZWN0aW9uPjEyNjE0ODwvc2VjdGlvbj48ZGF0ZXM+PHllYXI+MjAyMjwv
eWVhcj48L2RhdGVzPjxpc2JuPjE2MTcxMzgxPC9pc2JuPjx1cmxzPjwvdXJscz48ZWxlY3Ryb25p
Yy1yZXNvdXJjZS1udW0+MTAuMTAxNi9qLmpuYy4yMDIyLjEyNjE0ODwvZWxlY3Ryb25pYy1yZXNv
dXJjZS1udW0+PC9yZWNvcmQ+PC9DaXRlPjwvRW5kTm90ZT5=
</w:fldData>
        </w:fldChar>
      </w:r>
      <w:r>
        <w:rPr>
          <w:color w:val="000000" w:themeColor="text1"/>
        </w:rPr>
        <w:instrText xml:space="preserve"> ADDIN EN.CITE </w:instrText>
      </w:r>
      <w:r>
        <w:rPr>
          <w:color w:val="000000" w:themeColor="text1"/>
        </w:rPr>
        <w:fldChar w:fldCharType="begin">
          <w:fldData xml:space="preserve">PEVuZE5vdGU+PENpdGU+PEF1dGhvcj5BZGFtczwvQXV0aG9yPjxZZWFyPjIwMjQ8L1llYXI+PFJl
Y051bT4xMTwvUmVjTnVtPjxEaXNwbGF5VGV4dD4oQWRhbXMgZXQgYWwuLCAyMDI0OyAgTGV2aW4g
ZXQgYWwuLCAyMDIwOyAgU3VuZywgMjAyMik8L0Rpc3BsYXlUZXh0PjxyZWNvcmQ+PHJlYy1udW1i
ZXI+MTE8L3JlYy1udW1iZXI+PGZvcmVpZ24ta2V5cz48a2V5IGFwcD0iRU4iIGRiLWlkPSJ3dmRw
czBweHMwNTA5ZGU1eHhwdnR6ZGZ3d3gwc3NyYXR2cDkiIHRpbWVzdGFtcD0iMTc3NTk4MzMxNSI+
MTE8L2tleT48L2ZvcmVpZ24ta2V5cz48cmVmLXR5cGUgbmFtZT0iSm91cm5hbCBBcnRpY2xlIj4x
NzwvcmVmLXR5cGU+PGNvbnRyaWJ1dG9ycz48YXV0aG9ycz48YXV0aG9yPkFkYW1zLCBDLiBBLjwv
YXV0aG9yPjxhdXRob3I+Q2xhaXIsIEMuIEMuIFMuPC9hdXRob3I+PGF1dGhvcj5LbmlnaHQsIEUu
IEMuPC9hdXRob3I+PGF1dGhvcj5CYXluZSwgRS4gTS48L2F1dGhvcj48L2F1dGhvcnM+PC9jb250
cmlidXRvcnM+PGF1dGgtYWRkcmVzcz5EZXBhcnRtZW50IG9mIEJpb2xvZ2ljYWwgU2NpZW5jZXMs
IFVuaXZlcnNpdHkgb2YgQWxiZXJ0YSwgQ1cgNDA1LCBCaW9sb2dpY2FsIFNjaWVuY2VzIEJ1aWxk
aW5nLCBFZG1vbnRvbiwgQUIgQ2FuYWRhLiBST1I6IGh0dHBzOi8vcm9yLm9yZy8wMTYwY3B3Mjcu
IEdSSUQ6IGdyaWQuMTcwODkuMzcmI3hEO0RlcGFydG1lbnQgb2YgRmlzaCwgV2lsZGxpZmUgYW5k
IENvbnNlcnZhdGlvbiBCaW9sb2d5LCBDb2xvcmFkbyBTdGF0ZSBVbml2ZXJzaXR5LCAxNDc0IENh
bXB1cyBEZWxpdmVyeSwgRm9ydCBDb2xsaW5zLCBDTyBVU0EuIFJPUjogaHR0cHM6Ly9yb3Iub3Jn
LzAzazFncGoxNy4gR1JJRDogZ3JpZC40Nzg5NC4zNi4gSVNOSTogMDAwMCAwMDA0IDE5MzYgODA4
MyYjeEQ7QWxiZXJ0YSBCaW9kaXZlcnNpdHkgTW9uaXRvcmluZyBJbnN0aXR1dGUsIDEtMTA3IENl
bnRlbm5pYWwgQ2VudHJlIGZvciBJbnRlcmRpc2NpcGxpbmFyeSBTdHVkaWVzIChDQ0lTKSwgVW5p
dmVyc2l0eSBvZiBBbGJlcnRhLCBFZG1vbnRvbiwgQUIgQ2FuYWRhLiBHUklEOiBncmlkLjE3MDg5
LjM3LiBJU05JOiAwMDAwIDAwMDEgMjE5MCAzMTZYPC9hdXRoLWFkZHJlc3M+PHRpdGxlcz48dGl0
bGU+QmVoYXZpb3VyIGFuZCBsYW5kc2NhcGUgY29udGV4dHMgZGV0ZXJtaW5lIHRoZSBlZmZlY3Rz
IG9mIGFydGlmaWNpYWwgbGlnaHQgb24gdHdvIGNyZXB1c2N1bGFyIGJpcmQgc3BlY2llczwvdGl0
bGU+PHNlY29uZGFyeS10aXRsZT5MYW5kc2MgRWNvbDwvc2Vjb25kYXJ5LXRpdGxlPjwvdGl0bGVz
PjxwZXJpb2RpY2FsPjxmdWxsLXRpdGxlPkxhbmRzYyBFY29sPC9mdWxsLXRpdGxlPjwvcGVyaW9k
aWNhbD48cGFnZXM+ODM8L3BhZ2VzPjx2b2x1bWU+Mzk8L3ZvbHVtZT48bnVtYmVyPjQ8L251bWJl
cj48ZWRpdGlvbj4yMDI0MDMyNjwvZWRpdGlvbj48a2V5d29yZHM+PGtleXdvcmQ+QXJ0aWZpY2lh
bCBsaWdodCBhdCBuaWdodDwva2V5d29yZD48a2V5d29yZD5BdmlhbiBlY29sb2d5PC9rZXl3b3Jk
PjxrZXl3b3JkPkNhcHJpbXVsZ2lmb3JtZXM8L2tleXdvcmQ+PGtleXdvcmQ+SW5zZWN0aXZvcmVz
PC9rZXl3b3JkPjxrZXl3b3JkPkxpZ2h0IHBvbGx1dGlvbjwva2V5d29yZD48L2tleXdvcmRzPjxk
YXRlcz48eWVhcj4yMDI0PC95ZWFyPjwvZGF0ZXM+PGlzYm4+MDkyMS0yOTczIChQcmludCkmI3hE
OzE1NzItOTc2MSAoRWxlY3Ryb25pYykmI3hEOzA5MjEtMjk3MyAoTGlua2luZyk8L2lzYm4+PGFj
Y2Vzc2lvbi1udW0+Mzg1NTA5Njc8L2FjY2Vzc2lvbi1udW0+PHVybHM+PHJlbGF0ZWQtdXJscz48
dXJsPmh0dHBzOi8vd3d3Lm5jYmkubmxtLm5paC5nb3YvcHVibWVkLzM4NTUwOTY3PC91cmw+PC9y
ZWxhdGVkLXVybHM+PC91cmxzPjxjdXN0b20xPkNvbmZsaWN0IG9mIGludGVyZXN0VGhlIGF1dGhv
cnMgaGF2ZSBubyBmaW5hbmNpYWwgb3Igbm9uLWZpbmFuY2lhbCBpbnRlcmVzdHMgdG8gZGlzY2xv
c2UuPC9jdXN0b20xPjxjdXN0b20yPlBNQzEwOTY1NTg0PC9jdXN0b20yPjxlbGVjdHJvbmljLXJl
c291cmNlLW51bT4xMC4xMDA3L3MxMDk4MC0wMjQtMDE4NzUtMzwvZWxlY3Ryb25pYy1yZXNvdXJj
ZS1udW0+PHJlbW90ZS1kYXRhYmFzZS1uYW1lPlB1Yk1lZC1ub3QtTUVETElORTwvcmVtb3RlLWRh
dGFiYXNlLW5hbWU+PHJlbW90ZS1kYXRhYmFzZS1wcm92aWRlcj5OTE08L3JlbW90ZS1kYXRhYmFz
ZS1wcm92aWRlcj48L3JlY29yZD48L0NpdGU+PENpdGU+PEF1dGhvcj5MZXZpbjwvQXV0aG9yPjxZ
ZWFyPjIwMjA8L1llYXI+PFJlY051bT40MDwvUmVjTnVtPjxyZWNvcmQ+PHJlYy1udW1iZXI+NDA8
L3JlYy1udW1iZXI+PGZvcmVpZ24ta2V5cz48a2V5IGFwcD0iRU4iIGRiLWlkPSJ3dmRwczBweHMw
NTA5ZGU1eHhwdnR6ZGZ3d3gwc3NyYXR2cDkiIHRpbWVzdGFtcD0iMTc3NTk4MzUzMCI+NDA8L2tl
eT48L2ZvcmVpZ24ta2V5cz48cmVmLXR5cGUgbmFtZT0iSm91cm5hbCBBcnRpY2xlIj4xNzwvcmVm
LXR5cGU+PGNvbnRyaWJ1dG9ycz48YXV0aG9ycz48YXV0aG9yPkxldmluLCBOb2FtPC9hdXRob3I+
PGF1dGhvcj5LeWJhLCBDaHJpc3RvcGhlciBDLiBNLjwvYXV0aG9yPjxhdXRob3I+WmhhbmcsIFFp
bmdsaW5nPC9hdXRob3I+PGF1dGhvcj5Tw6FuY2hleiBkZSBNaWd1ZWwsIEFsZWphbmRybzwvYXV0
aG9yPjxhdXRob3I+Um9tw6FuLCBNaWd1ZWwgTy48L2F1dGhvcj48YXV0aG9yPkxpLCBYaTwvYXV0
aG9yPjxhdXRob3I+UG9ydG5vdiwgQm9yaXMgQS48L2F1dGhvcj48YXV0aG9yPk1vbHRoYW4sIEFu
ZHJldyBMLjwvYXV0aG9yPjxhdXRob3I+SmVjaG93LCBBbmRyZWFzPC9hdXRob3I+PGF1dGhvcj5N
aWxsZXIsIFN0ZXZlbiBELjwvYXV0aG9yPjxhdXRob3I+V2FuZywgWmh1b3NlbjwvYXV0aG9yPjxh
dXRob3I+U2hyZXN0aGEsIFJhbmpheSBNLjwvYXV0aG9yPjxhdXRob3I+RWx2aWRnZSwgQ2hyaXN0
b3BoZXIgRC48L2F1dGhvcj48L2F1dGhvcnM+PC9jb250cmlidXRvcnM+PHRpdGxlcz48dGl0bGU+
UmVtb3RlIHNlbnNpbmcgb2YgbmlnaHQgbGlnaHRzOiBBIHJldmlldyBhbmQgYW4gb3V0bG9vayBm
b3IgdGhlIGZ1dHVyZTwvdGl0bGU+PHNlY29uZGFyeS10aXRsZT5SZW1vdGUgU2Vuc2luZyBvZiBF
bnZpcm9ubWVudDwvc2Vjb25kYXJ5LXRpdGxlPjwvdGl0bGVzPjxwZXJpb2RpY2FsPjxmdWxsLXRp
dGxlPlJlbW90ZSBTZW5zaW5nIG9mIEVudmlyb25tZW50PC9mdWxsLXRpdGxlPjwvcGVyaW9kaWNh
bD48dm9sdW1lPjIzNzwvdm9sdW1lPjxzZWN0aW9uPjExMTQ0Mzwvc2VjdGlvbj48ZGF0ZXM+PHll
YXI+MjAyMDwveWVhcj48L2RhdGVzPjxpc2JuPjAwMzQ0MjU3PC9pc2JuPjx1cmxzPjwvdXJscz48
ZWxlY3Ryb25pYy1yZXNvdXJjZS1udW0+MTAuMTAxNi9qLnJzZS4yMDE5LjExMTQ0MzwvZWxlY3Ry
b25pYy1yZXNvdXJjZS1udW0+PC9yZWNvcmQ+PC9DaXRlPjxDaXRlPjxBdXRob3I+U3VuZzwvQXV0
aG9yPjxZZWFyPjIwMjI8L1llYXI+PFJlY051bT42MjwvUmVjTnVtPjxyZWNvcmQ+PHJlYy1udW1i
ZXI+NjI8L3JlYy1udW1iZXI+PGZvcmVpZ24ta2V5cz48a2V5IGFwcD0iRU4iIGRiLWlkPSJ3dmRw
czBweHMwNTA5ZGU1eHhwdnR6ZGZ3d3gwc3NyYXR2cDkiIHRpbWVzdGFtcD0iMTc3NzU2Mjc3OCI+
NjI8L2tleT48L2ZvcmVpZ24ta2V5cz48cmVmLXR5cGUgbmFtZT0iSm91cm5hbCBBcnRpY2xlIj4x
NzwvcmVmLXR5cGU+PGNvbnRyaWJ1dG9ycz48YXV0aG9ycz48YXV0aG9yPlN1bmcsIENoYW4gWW9u
ZzwvYXV0aG9yPjwvYXV0aG9ycz48L2NvbnRyaWJ1dG9ycz48dGl0bGVzPjx0aXRsZT5MaWdodCBw
b2xsdXRpb24gYXMgYW4gZWNvbG9naWNhbCBlZGdlIGVmZmVjdDogTGFuZHNjYXBlIGVjb2xvZ2lj
YWwgYW5hbHlzaXMgb2YgbGlnaHQgcG9sbHV0aW9uIGluIHByb3RlY3RlZCBhcmVhcyBpbiBLb3Jl
YTwvdGl0bGU+PHNlY29uZGFyeS10aXRsZT5Kb3VybmFsIGZvciBOYXR1cmUgQ29uc2VydmF0aW9u
PC9zZWNvbmRhcnktdGl0bGU+PC90aXRsZXM+PHBlcmlvZGljYWw+PGZ1bGwtdGl0bGU+Sm91cm5h
bCBmb3IgTmF0dXJlIENvbnNlcnZhdGlvbjwvZnVsbC10aXRsZT48L3BlcmlvZGljYWw+PHZvbHVt
ZT42Njwvdm9sdW1lPjxzZWN0aW9uPjEyNjE0ODwvc2VjdGlvbj48ZGF0ZXM+PHllYXI+MjAyMjwv
eWVhcj48L2RhdGVzPjxpc2JuPjE2MTcxMzgxPC9pc2JuPjx1cmxzPjwvdXJscz48ZWxlY3Ryb25p
Yy1yZXNvdXJjZS1udW0+MTAuMTAxNi9qLmpuYy4yMDIyLjEyNjE0ODwvZWxlY3Ryb25pYy1yZXNv
dXJjZS1udW0+PC9yZWNvcmQ+PC9DaXRlPjwvRW5kTm90ZT5=
</w:fldData>
        </w:fldChar>
      </w:r>
      <w:r>
        <w:rPr>
          <w:color w:val="000000" w:themeColor="text1"/>
        </w:rPr>
        <w:instrText xml:space="preserve"> ADDIN EN.CITE.DATA </w:instrText>
      </w:r>
      <w:r>
        <w:rPr>
          <w:color w:val="000000" w:themeColor="text1"/>
        </w:rPr>
      </w:r>
      <w:r>
        <w:rPr>
          <w:color w:val="000000" w:themeColor="text1"/>
        </w:rPr>
        <w:fldChar w:fldCharType="end"/>
      </w:r>
      <w:r>
        <w:rPr>
          <w:color w:val="000000" w:themeColor="text1"/>
        </w:rPr>
      </w:r>
      <w:r>
        <w:rPr>
          <w:color w:val="000000" w:themeColor="text1"/>
        </w:rPr>
        <w:fldChar w:fldCharType="separate"/>
      </w:r>
      <w:r>
        <w:rPr>
          <w:noProof/>
          <w:color w:val="000000" w:themeColor="text1"/>
        </w:rPr>
        <w:t>(</w:t>
      </w:r>
      <w:hyperlink w:anchor="_ENREF_1" w:tooltip="Adams, 2024 #11" w:history="1">
        <w:r>
          <w:rPr>
            <w:noProof/>
            <w:color w:val="000000" w:themeColor="text1"/>
          </w:rPr>
          <w:t>Adams et al., 2024</w:t>
        </w:r>
      </w:hyperlink>
      <w:r>
        <w:rPr>
          <w:noProof/>
          <w:color w:val="000000" w:themeColor="text1"/>
        </w:rPr>
        <w:t xml:space="preserve">;  </w:t>
      </w:r>
      <w:hyperlink w:anchor="_ENREF_31" w:tooltip="Levin, 2020 #40" w:history="1">
        <w:r>
          <w:rPr>
            <w:noProof/>
            <w:color w:val="000000" w:themeColor="text1"/>
          </w:rPr>
          <w:t>Levin et al., 2020</w:t>
        </w:r>
      </w:hyperlink>
      <w:r>
        <w:rPr>
          <w:noProof/>
          <w:color w:val="000000" w:themeColor="text1"/>
        </w:rPr>
        <w:t xml:space="preserve">;  </w:t>
      </w:r>
      <w:hyperlink w:anchor="_ENREF_52" w:tooltip="Sung, 2022 #62" w:history="1">
        <w:r>
          <w:rPr>
            <w:noProof/>
            <w:color w:val="000000" w:themeColor="text1"/>
          </w:rPr>
          <w:t>Sung, 2022</w:t>
        </w:r>
      </w:hyperlink>
      <w:r>
        <w:rPr>
          <w:noProof/>
          <w:color w:val="000000" w:themeColor="text1"/>
        </w:rPr>
        <w:t>)</w:t>
      </w:r>
      <w:r>
        <w:rPr>
          <w:color w:val="000000" w:themeColor="text1"/>
        </w:rPr>
        <w:fldChar w:fldCharType="end"/>
      </w:r>
      <w:r w:rsidRPr="00FF28AA">
        <w:rPr>
          <w:color w:val="000000" w:themeColor="text1"/>
        </w:rPr>
        <w:t xml:space="preserve">. However, this single-value metric may obscure differences between “large-area low light” and “small-area high light,” and cannot reflect the internal composition of exposure classes within </w:t>
      </w:r>
      <w:r w:rsidRPr="008700F3">
        <w:rPr>
          <w:color w:val="000000" w:themeColor="text1"/>
        </w:rPr>
        <w:t>habitat</w:t>
      </w:r>
      <w:r w:rsidRPr="00FF28AA">
        <w:rPr>
          <w:color w:val="000000" w:themeColor="text1"/>
        </w:rPr>
        <w:t xml:space="preserve">s. </w:t>
      </w:r>
      <w:r>
        <w:rPr>
          <w:rFonts w:hint="eastAsia"/>
          <w:color w:val="000000" w:themeColor="text1"/>
        </w:rPr>
        <w:t>T</w:t>
      </w:r>
      <w:r w:rsidRPr="00FF28AA">
        <w:rPr>
          <w:color w:val="000000" w:themeColor="text1"/>
        </w:rPr>
        <w:t>herefore, an integrated indicator system is needed to simultaneously account for exposure extent, exposure level, and internal structure.</w:t>
      </w:r>
      <w:r w:rsidRPr="00FF28AA" w:rsidDel="003D6390">
        <w:rPr>
          <w:color w:val="000000" w:themeColor="text1"/>
        </w:rPr>
        <w:t xml:space="preserve"> </w:t>
      </w:r>
      <w:r>
        <w:rPr>
          <w:color w:val="000000" w:themeColor="text1"/>
        </w:rPr>
        <w:fldChar w:fldCharType="begin">
          <w:fldData xml:space="preserve">PEVuZE5vdGU+PENpdGU+PEF1dGhvcj5EaXRtZXI8L0F1dGhvcj48WWVhcj4yMDIxPC9ZZWFyPjxS
ZWNOdW0+NjM8L1JlY051bT48RGlzcGxheVRleHQ+KERpdG1lciBldCBhbC4sIDIwMjE7ICBHYXN0
b24gZXQgYWwuLCAyMDIxKTwvRGlzcGxheVRleHQ+PHJlY29yZD48cmVjLW51bWJlcj42MzwvcmVj
LW51bWJlcj48Zm9yZWlnbi1rZXlzPjxrZXkgYXBwPSJFTiIgZGItaWQ9Ind2ZHBzMHB4czA1MDlk
ZTV4eHB2dHpkZnd3eDBzc3JhdHZwOSIgdGltZXN0YW1wPSIxNzc3NTYzMDYzIj42Mzwva2V5Pjwv
Zm9yZWlnbi1rZXlzPjxyZWYtdHlwZSBuYW1lPSJKb3VybmFsIEFydGljbGUiPjE3PC9yZWYtdHlw
ZT48Y29udHJpYnV0b3JzPjxhdXRob3JzPjxhdXRob3I+RGl0bWVyLCBNYXJrIEEuPC9hdXRob3I+
PGF1dGhvcj5TdG9uZXIsIERhdmlkIEMuPC9hdXRob3I+PGF1dGhvcj5DYXJ0ZXIsIE5laWwgSC48
L2F1dGhvcj48L2F1dGhvcnM+PC9jb250cmlidXRvcnM+PHRpdGxlcz48dGl0bGU+RXN0aW1hdGlu
ZyB0aGUgbG9zcyBhbmQgZnJhZ21lbnRhdGlvbiBvZiBkYXJrIGVudmlyb25tZW50cyBpbiBtYW1t
YWwgcmFuZ2VzIGZyb20gbGlnaHQgcG9sbHV0aW9uPC90aXRsZT48c2Vjb25kYXJ5LXRpdGxlPkJp
b2xvZ2ljYWwgQ29uc2VydmF0aW9uPC9zZWNvbmRhcnktdGl0bGU+PC90aXRsZXM+PHBlcmlvZGlj
YWw+PGZ1bGwtdGl0bGU+QmlvbG9naWNhbCBDb25zZXJ2YXRpb248L2Z1bGwtdGl0bGU+PC9wZXJp
b2RpY2FsPjx2b2x1bWU+MjU3PC92b2x1bWU+PHNlY3Rpb24+MTA5MTM1PC9zZWN0aW9uPjxkYXRl
cz48eWVhcj4yMDIxPC95ZWFyPjwvZGF0ZXM+PGlzYm4+MDAwNjMyMDc8L2lzYm4+PHVybHM+PC91
cmxzPjxlbGVjdHJvbmljLXJlc291cmNlLW51bT4xMC4xMDE2L2ouYmlvY29uLjIwMjEuMTA5MTM1
PC9lbGVjdHJvbmljLXJlc291cmNlLW51bT48L3JlY29yZD48L0NpdGU+PENpdGU+PEF1dGhvcj5H
YXN0b248L0F1dGhvcj48WWVhcj4yMDIxPC9ZZWFyPjxSZWNOdW0+NjQ8L1JlY051bT48cmVjb3Jk
PjxyZWMtbnVtYmVyPjY0PC9yZWMtbnVtYmVyPjxmb3JlaWduLWtleXM+PGtleSBhcHA9IkVOIiBk
Yi1pZD0id3ZkcHMwcHhzMDUwOWRlNXh4cHZ0emRmd3d4MHNzcmF0dnA5IiB0aW1lc3RhbXA9IjE3
Nzc1NjMyMTMiPjY0PC9rZXk+PC9mb3JlaWduLWtleXM+PHJlZi10eXBlIG5hbWU9IkpvdXJuYWwg
QXJ0aWNsZSI+MTc8L3JlZi10eXBlPjxjb250cmlidXRvcnM+PGF1dGhvcnM+PGF1dGhvcj5HYXN0
b24sIEsuIEouPC9hdXRob3I+PGF1dGhvcj5BY2tlcm1hbm4sIFMuPC9hdXRob3I+PGF1dGhvcj5C
ZW5uaWUsIEouPC9hdXRob3I+PGF1dGhvcj5Db3gsIEQuIFQuIEMuPC9hdXRob3I+PGF1dGhvcj5Q
aGlsbGlwcywgQi4gQi48L2F1dGhvcj48YXV0aG9yPlNhbmNoZXogZGUgTWlndWVsLCBBLjwvYXV0
aG9yPjxhdXRob3I+U2FuZGVycywgRC48L2F1dGhvcj48L2F1dGhvcnM+PC9jb250cmlidXRvcnM+
PGF1dGgtYWRkcmVzcz5FbnZpcm9ubWVudCAmYW1wOyBTdXN0YWluYWJpbGl0eSBJbnN0aXR1dGUs
IFVuaXZlcnNpdHkgb2YgRXhldGVyLCBQZW5yeW4sIENvcm53YWxsIFRSMTAgOUZFLCBVSy48L2F1
dGgtYWRkcmVzcz48dGl0bGVzPjx0aXRsZT5QZXJ2YXNpdmVuZXNzIG9mIEJpb2xvZ2ljYWwgSW1w
YWN0cyBvZiBBcnRpZmljaWFsIExpZ2h0IGF0IE5pZ2h0PC90aXRsZT48c2Vjb25kYXJ5LXRpdGxl
PkludGVnciBDb21wIEJpb2w8L3NlY29uZGFyeS10aXRsZT48L3RpdGxlcz48cGVyaW9kaWNhbD48
ZnVsbC10aXRsZT5JbnRlZ3IgQ29tcCBCaW9sPC9mdWxsLXRpdGxlPjwvcGVyaW9kaWNhbD48cGFn
ZXM+MTA5OC0xMTEwPC9wYWdlcz48dm9sdW1lPjYxPC92b2x1bWU+PG51bWJlcj4zPC9udW1iZXI+
PGtleXdvcmRzPjxrZXl3b3JkPkFuaW1hbHM8L2tleXdvcmQ+PGtleXdvcmQ+KkVjb3N5c3RlbTwv
a2V5d29yZD48a2V5d29yZD4qRW52aXJvbm1lbnRhbCBQb2xsdXRpb248L2tleXdvcmQ+PGtleXdv
cmQ+KkxpZ2h0PC9rZXl3b3JkPjwva2V5d29yZHM+PGRhdGVzPjx5ZWFyPjIwMjE8L3llYXI+PHB1
Yi1kYXRlcz48ZGF0ZT5PY3QgNDwvZGF0ZT48L3B1Yi1kYXRlcz48L2RhdGVzPjxpc2JuPjE1NTct
NzAyMyAoRWxlY3Ryb25pYykmI3hEOzE1NDAtNzA2MyAoUHJpbnQpJiN4RDsxNTQwLTcwNjMgKExp
bmtpbmcpPC9pc2JuPjxhY2Nlc3Npb24tbnVtPjM0MTY5OTY0PC9hY2Nlc3Npb24tbnVtPjx1cmxz
PjxyZWxhdGVkLXVybHM+PHVybD5odHRwczovL3d3dy5uY2JpLm5sbS5uaWguZ292L3B1Ym1lZC8z
NDE2OTk2NDwvdXJsPjwvcmVsYXRlZC11cmxzPjwvdXJscz48Y3VzdG9tMj5QTUM4NDkwNjk0PC9j
dXN0b20yPjxlbGVjdHJvbmljLXJlc291cmNlLW51bT4xMC4xMDkzL2ljYi9pY2FiMTQ1PC9lbGVj
dHJvbmljLXJlc291cmNlLW51bT48cmVtb3RlLWRhdGFiYXNlLW5hbWU+TWVkbGluZTwvcmVtb3Rl
LWRhdGFiYXNlLW5hbWU+PHJlbW90ZS1kYXRhYmFzZS1wcm92aWRlcj5OTE08L3JlbW90ZS1kYXRh
YmFzZS1wcm92aWRlcj48L3JlY29yZD48L0NpdGU+PC9FbmROb3RlPn==
</w:fldData>
        </w:fldChar>
      </w:r>
      <w:r>
        <w:rPr>
          <w:color w:val="000000" w:themeColor="text1"/>
        </w:rPr>
        <w:instrText xml:space="preserve"> ADDIN EN.CITE </w:instrText>
      </w:r>
      <w:r>
        <w:rPr>
          <w:color w:val="000000" w:themeColor="text1"/>
        </w:rPr>
        <w:fldChar w:fldCharType="begin">
          <w:fldData xml:space="preserve">PEVuZE5vdGU+PENpdGU+PEF1dGhvcj5EaXRtZXI8L0F1dGhvcj48WWVhcj4yMDIxPC9ZZWFyPjxS
ZWNOdW0+NjM8L1JlY051bT48RGlzcGxheVRleHQ+KERpdG1lciBldCBhbC4sIDIwMjE7ICBHYXN0
b24gZXQgYWwuLCAyMDIxKTwvRGlzcGxheVRleHQ+PHJlY29yZD48cmVjLW51bWJlcj42MzwvcmVj
LW51bWJlcj48Zm9yZWlnbi1rZXlzPjxrZXkgYXBwPSJFTiIgZGItaWQ9Ind2ZHBzMHB4czA1MDlk
ZTV4eHB2dHpkZnd3eDBzc3JhdHZwOSIgdGltZXN0YW1wPSIxNzc3NTYzMDYzIj42Mzwva2V5Pjwv
Zm9yZWlnbi1rZXlzPjxyZWYtdHlwZSBuYW1lPSJKb3VybmFsIEFydGljbGUiPjE3PC9yZWYtdHlw
ZT48Y29udHJpYnV0b3JzPjxhdXRob3JzPjxhdXRob3I+RGl0bWVyLCBNYXJrIEEuPC9hdXRob3I+
PGF1dGhvcj5TdG9uZXIsIERhdmlkIEMuPC9hdXRob3I+PGF1dGhvcj5DYXJ0ZXIsIE5laWwgSC48
L2F1dGhvcj48L2F1dGhvcnM+PC9jb250cmlidXRvcnM+PHRpdGxlcz48dGl0bGU+RXN0aW1hdGlu
ZyB0aGUgbG9zcyBhbmQgZnJhZ21lbnRhdGlvbiBvZiBkYXJrIGVudmlyb25tZW50cyBpbiBtYW1t
YWwgcmFuZ2VzIGZyb20gbGlnaHQgcG9sbHV0aW9uPC90aXRsZT48c2Vjb25kYXJ5LXRpdGxlPkJp
b2xvZ2ljYWwgQ29uc2VydmF0aW9uPC9zZWNvbmRhcnktdGl0bGU+PC90aXRsZXM+PHBlcmlvZGlj
YWw+PGZ1bGwtdGl0bGU+QmlvbG9naWNhbCBDb25zZXJ2YXRpb248L2Z1bGwtdGl0bGU+PC9wZXJp
b2RpY2FsPjx2b2x1bWU+MjU3PC92b2x1bWU+PHNlY3Rpb24+MTA5MTM1PC9zZWN0aW9uPjxkYXRl
cz48eWVhcj4yMDIxPC95ZWFyPjwvZGF0ZXM+PGlzYm4+MDAwNjMyMDc8L2lzYm4+PHVybHM+PC91
cmxzPjxlbGVjdHJvbmljLXJlc291cmNlLW51bT4xMC4xMDE2L2ouYmlvY29uLjIwMjEuMTA5MTM1
PC9lbGVjdHJvbmljLXJlc291cmNlLW51bT48L3JlY29yZD48L0NpdGU+PENpdGU+PEF1dGhvcj5H
YXN0b248L0F1dGhvcj48WWVhcj4yMDIxPC9ZZWFyPjxSZWNOdW0+NjQ8L1JlY051bT48cmVjb3Jk
PjxyZWMtbnVtYmVyPjY0PC9yZWMtbnVtYmVyPjxmb3JlaWduLWtleXM+PGtleSBhcHA9IkVOIiBk
Yi1pZD0id3ZkcHMwcHhzMDUwOWRlNXh4cHZ0emRmd3d4MHNzcmF0dnA5IiB0aW1lc3RhbXA9IjE3
Nzc1NjMyMTMiPjY0PC9rZXk+PC9mb3JlaWduLWtleXM+PHJlZi10eXBlIG5hbWU9IkpvdXJuYWwg
QXJ0aWNsZSI+MTc8L3JlZi10eXBlPjxjb250cmlidXRvcnM+PGF1dGhvcnM+PGF1dGhvcj5HYXN0
b24sIEsuIEouPC9hdXRob3I+PGF1dGhvcj5BY2tlcm1hbm4sIFMuPC9hdXRob3I+PGF1dGhvcj5C
ZW5uaWUsIEouPC9hdXRob3I+PGF1dGhvcj5Db3gsIEQuIFQuIEMuPC9hdXRob3I+PGF1dGhvcj5Q
aGlsbGlwcywgQi4gQi48L2F1dGhvcj48YXV0aG9yPlNhbmNoZXogZGUgTWlndWVsLCBBLjwvYXV0
aG9yPjxhdXRob3I+U2FuZGVycywgRC48L2F1dGhvcj48L2F1dGhvcnM+PC9jb250cmlidXRvcnM+
PGF1dGgtYWRkcmVzcz5FbnZpcm9ubWVudCAmYW1wOyBTdXN0YWluYWJpbGl0eSBJbnN0aXR1dGUs
IFVuaXZlcnNpdHkgb2YgRXhldGVyLCBQZW5yeW4sIENvcm53YWxsIFRSMTAgOUZFLCBVSy48L2F1
dGgtYWRkcmVzcz48dGl0bGVzPjx0aXRsZT5QZXJ2YXNpdmVuZXNzIG9mIEJpb2xvZ2ljYWwgSW1w
YWN0cyBvZiBBcnRpZmljaWFsIExpZ2h0IGF0IE5pZ2h0PC90aXRsZT48c2Vjb25kYXJ5LXRpdGxl
PkludGVnciBDb21wIEJpb2w8L3NlY29uZGFyeS10aXRsZT48L3RpdGxlcz48cGVyaW9kaWNhbD48
ZnVsbC10aXRsZT5JbnRlZ3IgQ29tcCBCaW9sPC9mdWxsLXRpdGxlPjwvcGVyaW9kaWNhbD48cGFn
ZXM+MTA5OC0xMTEwPC9wYWdlcz48dm9sdW1lPjYxPC92b2x1bWU+PG51bWJlcj4zPC9udW1iZXI+
PGtleXdvcmRzPjxrZXl3b3JkPkFuaW1hbHM8L2tleXdvcmQ+PGtleXdvcmQ+KkVjb3N5c3RlbTwv
a2V5d29yZD48a2V5d29yZD4qRW52aXJvbm1lbnRhbCBQb2xsdXRpb248L2tleXdvcmQ+PGtleXdv
cmQ+KkxpZ2h0PC9rZXl3b3JkPjwva2V5d29yZHM+PGRhdGVzPjx5ZWFyPjIwMjE8L3llYXI+PHB1
Yi1kYXRlcz48ZGF0ZT5PY3QgNDwvZGF0ZT48L3B1Yi1kYXRlcz48L2RhdGVzPjxpc2JuPjE1NTct
NzAyMyAoRWxlY3Ryb25pYykmI3hEOzE1NDAtNzA2MyAoUHJpbnQpJiN4RDsxNTQwLTcwNjMgKExp
bmtpbmcpPC9pc2JuPjxhY2Nlc3Npb24tbnVtPjM0MTY5OTY0PC9hY2Nlc3Npb24tbnVtPjx1cmxz
PjxyZWxhdGVkLXVybHM+PHVybD5odHRwczovL3d3dy5uY2JpLm5sbS5uaWguZ292L3B1Ym1lZC8z
NDE2OTk2NDwvdXJsPjwvcmVsYXRlZC11cmxzPjwvdXJscz48Y3VzdG9tMj5QTUM4NDkwNjk0PC9j
dXN0b20yPjxlbGVjdHJvbmljLXJlc291cmNlLW51bT4xMC4xMDkzL2ljYi9pY2FiMTQ1PC9lbGVj
dHJvbmljLXJlc291cmNlLW51bT48cmVtb3RlLWRhdGFiYXNlLW5hbWU+TWVkbGluZTwvcmVtb3Rl
LWRhdGFiYXNlLW5hbWU+PHJlbW90ZS1kYXRhYmFzZS1wcm92aWRlcj5OTE08L3JlbW90ZS1kYXRh
YmFzZS1wcm92aWRlcj48L3JlY29yZD48L0NpdGU+PC9FbmROb3RlPn==
</w:fldData>
        </w:fldChar>
      </w:r>
      <w:r>
        <w:rPr>
          <w:color w:val="000000" w:themeColor="text1"/>
        </w:rPr>
        <w:instrText xml:space="preserve"> ADDIN EN.CITE.DATA </w:instrText>
      </w:r>
      <w:r>
        <w:rPr>
          <w:color w:val="000000" w:themeColor="text1"/>
        </w:rPr>
      </w:r>
      <w:r>
        <w:rPr>
          <w:color w:val="000000" w:themeColor="text1"/>
        </w:rPr>
        <w:fldChar w:fldCharType="end"/>
      </w:r>
      <w:r>
        <w:rPr>
          <w:color w:val="000000" w:themeColor="text1"/>
        </w:rPr>
      </w:r>
      <w:r>
        <w:rPr>
          <w:color w:val="000000" w:themeColor="text1"/>
        </w:rPr>
        <w:fldChar w:fldCharType="separate"/>
      </w:r>
      <w:r>
        <w:rPr>
          <w:noProof/>
          <w:color w:val="000000" w:themeColor="text1"/>
        </w:rPr>
        <w:t>(</w:t>
      </w:r>
      <w:hyperlink w:anchor="_ENREF_12" w:tooltip="Ditmer, 2021 #63" w:history="1">
        <w:r>
          <w:rPr>
            <w:noProof/>
            <w:color w:val="000000" w:themeColor="text1"/>
          </w:rPr>
          <w:t>Ditmer et al., 2021</w:t>
        </w:r>
      </w:hyperlink>
      <w:r>
        <w:rPr>
          <w:noProof/>
          <w:color w:val="000000" w:themeColor="text1"/>
        </w:rPr>
        <w:t xml:space="preserve">;  </w:t>
      </w:r>
      <w:hyperlink w:anchor="_ENREF_18" w:tooltip="Gaston, 2021 #64" w:history="1">
        <w:r>
          <w:rPr>
            <w:noProof/>
            <w:color w:val="000000" w:themeColor="text1"/>
          </w:rPr>
          <w:t>Gaston et al., 2021</w:t>
        </w:r>
      </w:hyperlink>
      <w:r>
        <w:rPr>
          <w:noProof/>
          <w:color w:val="000000" w:themeColor="text1"/>
        </w:rPr>
        <w:t>)</w:t>
      </w:r>
      <w:r>
        <w:rPr>
          <w:color w:val="000000" w:themeColor="text1"/>
        </w:rPr>
        <w:fldChar w:fldCharType="end"/>
      </w:r>
      <w:r w:rsidRPr="00FF28AA">
        <w:rPr>
          <w:color w:val="000000" w:themeColor="text1"/>
        </w:rPr>
        <w:t xml:space="preserve">. </w:t>
      </w:r>
    </w:p>
    <w:p w14:paraId="58A41E98" w14:textId="77777777" w:rsidR="008420C7" w:rsidRPr="00A3750F" w:rsidRDefault="008420C7" w:rsidP="008420C7">
      <w:pPr>
        <w:pStyle w:val="af2"/>
        <w:jc w:val="both"/>
        <w:rPr>
          <w:color w:val="000000" w:themeColor="text1"/>
        </w:rPr>
      </w:pPr>
      <w:r>
        <w:rPr>
          <w:rFonts w:ascii="宋体" w:hAnsi="宋体" w:cs="宋体" w:hint="eastAsia"/>
          <w:b/>
          <w:color w:val="C00000"/>
          <w:sz w:val="17"/>
        </w:rPr>
        <w:t>【</w:t>
      </w:r>
      <w:r>
        <w:rPr>
          <w:rFonts w:eastAsia="Noto Serif CJK SC"/>
          <w:b/>
          <w:color w:val="C00000"/>
          <w:sz w:val="17"/>
        </w:rPr>
        <w:t>Revised English</w:t>
      </w:r>
      <w:r>
        <w:rPr>
          <w:rFonts w:ascii="宋体" w:hAnsi="宋体" w:cs="宋体" w:hint="eastAsia"/>
          <w:b/>
          <w:color w:val="C00000"/>
          <w:sz w:val="17"/>
        </w:rPr>
        <w:t>】</w:t>
      </w:r>
    </w:p>
    <w:p w14:paraId="2B369273" w14:textId="73736B38" w:rsidR="008420C7" w:rsidRDefault="008420C7" w:rsidP="008420C7">
      <w:pPr>
        <w:pStyle w:val="af2"/>
        <w:ind w:firstLineChars="200" w:firstLine="420"/>
        <w:jc w:val="both"/>
        <w:rPr>
          <w:rFonts w:ascii="Arial" w:eastAsiaTheme="minorEastAsia" w:hAnsi="Arial"/>
          <w:color w:val="00B0F0"/>
          <w:lang w:eastAsia="zh-CN"/>
        </w:rPr>
      </w:pPr>
      <w:r w:rsidRPr="004F369F">
        <w:rPr>
          <w:rFonts w:eastAsiaTheme="minorEastAsia"/>
          <w:color w:val="00B0F0"/>
          <w:lang w:eastAsia="zh-CN"/>
        </w:rPr>
        <w:t>The present study addresses four methodological gaps.</w:t>
      </w:r>
      <w:r>
        <w:rPr>
          <w:rFonts w:eastAsia="Times New Roman"/>
          <w:color w:val="C00000"/>
          <w:lang w:eastAsia="zh-CN"/>
        </w:rPr>
        <w:t xml:space="preserve"> </w:t>
      </w:r>
      <w:r>
        <w:rPr>
          <w:rFonts w:eastAsia="Times New Roman"/>
          <w:color w:val="C00000"/>
        </w:rPr>
        <w:t>First, conventional DBSCAN-type approaches are driven mainly by spatial point density and a minimum point count; under uneven sampling, they may confuse short, densely sampled segments with biologically meaningful residence periods unless temporal continuity and minimum elapsed duration are explicitly incorporated (</w:t>
      </w:r>
      <w:proofErr w:type="spellStart"/>
      <w:r>
        <w:rPr>
          <w:rFonts w:eastAsia="Times New Roman"/>
          <w:color w:val="C00000"/>
        </w:rPr>
        <w:t>Birant</w:t>
      </w:r>
      <w:proofErr w:type="spellEnd"/>
      <w:r>
        <w:rPr>
          <w:rFonts w:eastAsia="Times New Roman"/>
          <w:color w:val="C00000"/>
        </w:rPr>
        <w:t xml:space="preserve"> and Kut, 2007; He et al., 2025; K. Wang et al., 2023). Second, mean radiance alone cannot distinguish broad low-intensity exposure from localized high-intensity exposure, although these structures imply different monitoring and management priorities (Ditmer et al., 2021; Gaston et al., 2021; Levin et al., 2020; Sung, 2022). Third, the robustness of class-based exposure indices should be tested against alternative radiance thresholds and continuous radiance statistics, while corridor exposure should be tested against alternative annual light backgrounds. Fourth, protected-species tracking frequently yields a small number of long, information-rich individual records rather than a large sample of complete annual tracks (Bridge et al., 2011; </w:t>
      </w:r>
      <w:proofErr w:type="spellStart"/>
      <w:r>
        <w:rPr>
          <w:rFonts w:eastAsia="Times New Roman"/>
          <w:color w:val="C00000"/>
        </w:rPr>
        <w:t>Scarpignato</w:t>
      </w:r>
      <w:proofErr w:type="spellEnd"/>
      <w:r>
        <w:rPr>
          <w:rFonts w:eastAsia="Times New Roman"/>
          <w:color w:val="C00000"/>
        </w:rPr>
        <w:t xml:space="preserve"> et al., 2023).</w:t>
      </w:r>
      <w:r w:rsidRPr="00E778D3">
        <w:rPr>
          <w:rFonts w:ascii="Arial" w:eastAsia="Noto Sans CJK SC" w:hAnsi="Arial"/>
          <w:color w:val="C00000"/>
        </w:rPr>
        <w:t xml:space="preserve"> </w:t>
      </w:r>
      <w:r w:rsidRPr="00E778D3">
        <w:rPr>
          <w:rFonts w:ascii="Arial" w:eastAsia="Noto Sans CJK SC" w:hAnsi="Arial"/>
          <w:color w:val="00B0F0"/>
        </w:rPr>
        <w:t>A useful framework should therefore extract transparent route-level information from rare individual tracks while keeping individual-route inference distinct from population-level utilization distributions.</w:t>
      </w:r>
    </w:p>
    <w:p w14:paraId="679D0876" w14:textId="77777777" w:rsidR="008420C7" w:rsidRPr="00EA1484" w:rsidRDefault="008420C7" w:rsidP="008420C7">
      <w:pPr>
        <w:pStyle w:val="af2"/>
        <w:ind w:firstLineChars="200" w:firstLine="420"/>
        <w:jc w:val="both"/>
        <w:rPr>
          <w:rFonts w:ascii="Arial" w:eastAsiaTheme="minorEastAsia" w:hAnsi="Arial" w:hint="eastAsia"/>
          <w:color w:val="00B0F0"/>
          <w:lang w:eastAsia="zh-CN"/>
        </w:rPr>
      </w:pPr>
    </w:p>
    <w:p w14:paraId="0E5A8A09" w14:textId="77777777" w:rsidR="008420C7" w:rsidRPr="00C914BF" w:rsidRDefault="008420C7" w:rsidP="008420C7">
      <w:pPr>
        <w:pStyle w:val="af2"/>
        <w:jc w:val="both"/>
        <w:rPr>
          <w:rFonts w:hint="eastAsia"/>
          <w:color w:val="000000" w:themeColor="text1"/>
        </w:rPr>
      </w:pPr>
      <w:r>
        <w:rPr>
          <w:rFonts w:ascii="宋体" w:hAnsi="宋体" w:cs="宋体" w:hint="eastAsia"/>
          <w:b/>
          <w:color w:val="1F4E79"/>
          <w:sz w:val="17"/>
        </w:rPr>
        <w:t>【</w:t>
      </w:r>
      <w:r w:rsidRPr="00441E09">
        <w:rPr>
          <w:rFonts w:ascii="宋体" w:hAnsi="宋体" w:cs="宋体"/>
          <w:b/>
          <w:color w:val="1F4E79"/>
          <w:sz w:val="17"/>
        </w:rPr>
        <w:t>Original English</w:t>
      </w:r>
      <w:r>
        <w:rPr>
          <w:rFonts w:ascii="宋体" w:hAnsi="宋体" w:cs="宋体" w:hint="eastAsia"/>
          <w:b/>
          <w:color w:val="1F4E79"/>
          <w:sz w:val="17"/>
        </w:rPr>
        <w:t>】</w:t>
      </w:r>
    </w:p>
    <w:p w14:paraId="426E35B7" w14:textId="77777777" w:rsidR="008420C7" w:rsidRDefault="008420C7" w:rsidP="008420C7">
      <w:pPr>
        <w:pStyle w:val="af2"/>
        <w:ind w:firstLineChars="200" w:firstLine="420"/>
        <w:jc w:val="both"/>
        <w:rPr>
          <w:color w:val="000000" w:themeColor="text1"/>
        </w:rPr>
      </w:pPr>
      <w:r w:rsidRPr="00FA760C">
        <w:rPr>
          <w:color w:val="000000" w:themeColor="text1"/>
        </w:rPr>
        <w:t>The Common Crane (</w:t>
      </w:r>
      <w:r w:rsidRPr="008700F3">
        <w:rPr>
          <w:i/>
          <w:iCs/>
          <w:color w:val="000000" w:themeColor="text1"/>
        </w:rPr>
        <w:t xml:space="preserve">Grus </w:t>
      </w:r>
      <w:proofErr w:type="spellStart"/>
      <w:r w:rsidRPr="008700F3">
        <w:rPr>
          <w:i/>
          <w:iCs/>
          <w:color w:val="000000" w:themeColor="text1"/>
        </w:rPr>
        <w:t>grus</w:t>
      </w:r>
      <w:proofErr w:type="spellEnd"/>
      <w:r w:rsidRPr="00FA760C">
        <w:rPr>
          <w:color w:val="000000" w:themeColor="text1"/>
        </w:rPr>
        <w:t>) is listed as a Class II nationally protected wild animal in China</w:t>
      </w:r>
      <w:r>
        <w:rPr>
          <w:rFonts w:hint="eastAsia"/>
          <w:color w:val="000000" w:themeColor="text1"/>
          <w:lang w:eastAsia="zh-CN"/>
        </w:rPr>
        <w:t xml:space="preserve"> </w:t>
      </w:r>
      <w:r w:rsidRPr="00A513FD">
        <w:rPr>
          <w:color w:val="000000" w:themeColor="text1"/>
          <w:lang w:eastAsia="zh-CN"/>
        </w:rPr>
        <w:t>under the List of State Key Protected Wild Animals</w:t>
      </w:r>
      <w:r w:rsidRPr="00FA760C">
        <w:rPr>
          <w:color w:val="000000" w:themeColor="text1"/>
        </w:rPr>
        <w:t xml:space="preserve"> </w:t>
      </w:r>
      <w:r w:rsidRPr="00373192">
        <w:rPr>
          <w:color w:val="000000" w:themeColor="text1"/>
        </w:rPr>
        <w:fldChar w:fldCharType="begin"/>
      </w:r>
      <w:r w:rsidRPr="00373192">
        <w:rPr>
          <w:color w:val="000000" w:themeColor="text1"/>
        </w:rPr>
        <w:instrText xml:space="preserve"> ADDIN EN.CITE &lt;EndNote&gt;&lt;Cite&gt;&lt;Author&gt;National Forestry and Grassland Administration&lt;/Author&gt;&lt;Year&gt;2021&lt;/Year&gt;&lt;RecNum&gt;66&lt;/RecNum&gt;&lt;DisplayText&gt;(National Forestry and Grassland Administration and Ministry of Agriculture and Rural Affairs, 2021)&lt;/DisplayText&gt;&lt;record&gt;&lt;rec-number&gt;66&lt;/rec-number&gt;&lt;foreign-keys&gt;&lt;key app="EN" db-id="wvdps0pxs0509de5xxpvtzdfwwx0ssratvp9" timestamp="1778155742"&gt;66&lt;/key&gt;&lt;/foreign-keys&gt;&lt;ref-type name="Government Document"&gt;46&lt;/ref-type&gt;&lt;contributors&gt;&lt;authors&gt;&lt;author&gt;National Forestry and Grassland Administration,&lt;/author&gt;&lt;author&gt;Ministry of Agriculture and Rural Affairs,&lt;/author&gt;&lt;/authors&gt;&lt;/contributors&gt;&lt;titles&gt;&lt;title&gt;List of State Key Protected Wild Animals&lt;/title&gt;&lt;/titles&gt;&lt;pages&gt;11&lt;/pages&gt;&lt;dates&gt;&lt;year&gt;2021&lt;/year&gt;&lt;pub-dates&gt;&lt;date&gt;2021-02-01&lt;/date&gt;&lt;/pub-dates&gt;&lt;/dates&gt;&lt;pub-location&gt;Beijing, China&lt;/pub-location&gt;&lt;publisher&gt;National Forestry and Grassland Administration; Ministry of Agriculture and Rural Affairs&lt;/publisher&gt;&lt;urls&gt;&lt;related-urls&gt;&lt;url&gt;https://www.moa.gov.cn/govpublic/YYJ/202102/t20210205_6361292.htm&lt;/url&gt;&lt;/related-urls&gt;&lt;/urls&gt;&lt;/record&gt;&lt;/Cite&gt;&lt;/EndNote&gt;</w:instrText>
      </w:r>
      <w:r w:rsidRPr="00373192">
        <w:rPr>
          <w:color w:val="000000" w:themeColor="text1"/>
        </w:rPr>
        <w:fldChar w:fldCharType="separate"/>
      </w:r>
      <w:r w:rsidRPr="00373192">
        <w:rPr>
          <w:noProof/>
          <w:color w:val="000000" w:themeColor="text1"/>
        </w:rPr>
        <w:t>(</w:t>
      </w:r>
      <w:hyperlink w:anchor="_ENREF_40" w:tooltip="National Forestry and Grassland Administration, 2021 #66" w:history="1">
        <w:r w:rsidRPr="00373192">
          <w:rPr>
            <w:noProof/>
            <w:color w:val="000000" w:themeColor="text1"/>
          </w:rPr>
          <w:t>National Forestry and Grassland Administration and Ministry of Agriculture and Rural Affairs, 2021</w:t>
        </w:r>
      </w:hyperlink>
      <w:r w:rsidRPr="00373192">
        <w:rPr>
          <w:noProof/>
          <w:color w:val="000000" w:themeColor="text1"/>
        </w:rPr>
        <w:t>)</w:t>
      </w:r>
      <w:r w:rsidRPr="00373192">
        <w:rPr>
          <w:color w:val="000000" w:themeColor="text1"/>
        </w:rPr>
        <w:fldChar w:fldCharType="end"/>
      </w:r>
      <w:r>
        <w:rPr>
          <w:rFonts w:hint="eastAsia"/>
          <w:color w:val="000000" w:themeColor="text1"/>
          <w:lang w:eastAsia="zh-CN"/>
        </w:rPr>
        <w:t xml:space="preserve"> </w:t>
      </w:r>
      <w:r w:rsidRPr="00FA760C">
        <w:rPr>
          <w:color w:val="000000" w:themeColor="text1"/>
        </w:rPr>
        <w:t xml:space="preserve">and is a typical large migratory waterbird whose annual cycle </w:t>
      </w:r>
      <w:r>
        <w:rPr>
          <w:color w:val="000000" w:themeColor="text1"/>
          <w:lang w:eastAsia="zh-CN"/>
        </w:rPr>
        <w:t>spans</w:t>
      </w:r>
      <w:r w:rsidRPr="00FA760C">
        <w:rPr>
          <w:color w:val="000000" w:themeColor="text1"/>
        </w:rPr>
        <w:t xml:space="preserve"> breeding grounds, migratory stopover sites, and wintering grounds</w:t>
      </w:r>
      <w:r>
        <w:rPr>
          <w:color w:val="000000" w:themeColor="text1"/>
        </w:rPr>
        <w:fldChar w:fldCharType="begin">
          <w:fldData xml:space="preserve">PEVuZE5vdGU+PENpdGU+PEF1dGhvcj5FcmRlbmVjaGltZWc8L0F1dGhvcj48WWVhcj4yMDIzPC9Z
ZWFyPjxSZWNOdW0+MzI8L1JlY051bT48RGlzcGxheVRleHQ+KEVyZGVuZWNoaW1lZyBldCBhbC4s
IDIwMjMpPC9EaXNwbGF5VGV4dD48cmVjb3JkPjxyZWMtbnVtYmVyPjMyPC9yZWMtbnVtYmVyPjxm
b3JlaWduLWtleXM+PGtleSBhcHA9IkVOIiBkYi1pZD0id3ZkcHMwcHhzMDUwOWRlNXh4cHZ0emRm
d3d4MHNzcmF0dnA5IiB0aW1lc3RhbXA9IjE3NzU5ODM0NzEiPjMyPC9rZXk+PC9mb3JlaWduLWtl
eXM+PHJlZi10eXBlIG5hbWU9IkpvdXJuYWwgQXJ0aWNsZSI+MTc8L3JlZi10eXBlPjxjb250cmli
dXRvcnM+PGF1dGhvcnM+PGF1dGhvcj5FcmRlbmVjaGltZWcsIEIuPC9hdXRob3I+PGF1dGhvcj5Q
dXJldi1PY2hpciwgRy48L2F1dGhvcj48YXV0aG9yPkd1bmdhYSwgQS48L2F1dGhvcj48YXV0aG9y
PlRlcmJpc2gsIE8uPC9hdXRob3I+PGF1dGhvcj5aaGFvLCBZLjwvYXV0aG9yPjxhdXRob3I+R3Vv
LCBZLjwvYXV0aG9yPjwvYXV0aG9ycz48L2NvbnRyaWJ1dG9ycz48YXV0aC1hZGRyZXNzPlNjaG9v
bCBvZiBFY29sb2d5IGFuZCBOYXR1cmUgQ29uc2VydmF0aW9uLCBCZWlqaW5nIEZvcmVzdHJ5IFVu
aXZlcnNpdHksIEJlaWppbmcgMTAwMDgzLCBDaGluYS4mI3hEO01vbmdvbGlhbiBCaXJkIENvbnNl
cnZhdGlvbiBDZW50ZXIsIFVsYWFuYmFhdGFyIDE0MjAwLCBNb25nb2xpYS4mI3hEO0Vhc3Rlcm4g
TW9uZ29saWFuIFByb3RlY3RlZCBBcmVhcyBBZG1pbmlzdHJhdGlvbiwgQ2hvaWJhbHNhbiAyMTA2
MCwgTW9uZ29saWEuJiN4RDtTaGFuZG9uZyBZZWxsb3cgUml2ZXIgRGVsdGEgTmF0aW9uYWwgTmF0
dXJlIFJlc2VydmUgTWFuYWdlbWVudCBDb21taXR0ZWUsIERvbmd5aW5nIDI1NzA5MSwgQ2hpbmEu
JiN4RDtUZWNobm9sb2d5IElubm92YXRpb24gQ2VudGVyIGZvciBPY2VhbiBUZWxlbWV0cnksIE1p
bmlzdHJ5IG9mIE5hdHVyYWwgUmVzb3VyY2VzLCBRaW5nZGFvIDI2NjA2MSwgQ2hpbmEuPC9hdXRo
LWFkZHJlc3M+PHRpdGxlcz48dGl0bGU+TWlncmF0aW9uIFBhdHRlcm4sIEhhYml0YXQgVXNlLCBh
bmQgQ29uc2VydmF0aW9uIFN0YXR1cyBvZiB0aGUgRWFzdGVybiBDb21tb24gQ3JhbmUgKEdydXMg
Z3J1cyBsaWxmb3JkaSkgZnJvbSBFYXN0ZXJuIE1vbmdvbGlhPC90aXRsZT48c2Vjb25kYXJ5LXRp
dGxlPkFuaW1hbHMgKEJhc2VsKTwvc2Vjb25kYXJ5LXRpdGxlPjwvdGl0bGVzPjxwZXJpb2RpY2Fs
PjxmdWxsLXRpdGxlPkFuaW1hbHMgKEJhc2VsKTwvZnVsbC10aXRsZT48L3BlcmlvZGljYWw+PHZv
bHVtZT4xMzwvdm9sdW1lPjxudW1iZXI+MTQ8L251bWJlcj48ZWRpdGlvbj4yMDIzMDcxMjwvZWRp
dGlvbj48a2V5d29yZHM+PGtleXdvcmQ+RWFzdGVybiBjb21tb24gY3JhbmU8L2tleXdvcmQ+PGtl
eXdvcmQ+Y29uc2VydmF0aW9uIGdhcDwva2V5d29yZD48a2V5d29yZD5oYWJpdGF0IHVzZTwva2V5
d29yZD48a2V5d29yZD5taWdyYXRpb24gcGF0dGVybjwva2V5d29yZD48a2V5d29yZD5zYXRlbGxp
dGUgdHJhY2tpbmc8L2tleXdvcmQ+PGtleXdvcmQ+c3RvcG92ZXIgc2l0ZTwva2V5d29yZD48L2tl
eXdvcmRzPjxkYXRlcz48eWVhcj4yMDIzPC95ZWFyPjxwdWItZGF0ZXM+PGRhdGU+SnVsIDEyPC9k
YXRlPjwvcHViLWRhdGVzPjwvZGF0ZXM+PGlzYm4+MjA3Ni0yNjE1IChQcmludCkmI3hEOzIwNzYt
MjYxNSAoRWxlY3Ryb25pYykmI3hEOzIwNzYtMjYxNSAoTGlua2luZyk8L2lzYm4+PGFjY2Vzc2lv
bi1udW0+Mzc1MDgwNjI8L2FjY2Vzc2lvbi1udW0+PHVybHM+PHJlbGF0ZWQtdXJscz48dXJsPmh0
dHBzOi8vd3d3Lm5jYmkubmxtLm5paC5nb3YvcHVibWVkLzM3NTA4MDYyPC91cmw+PC9yZWxhdGVk
LXVybHM+PC91cmxzPjxjdXN0b20xPlRoZSBhdXRob3JzIGRlY2xhcmUgbm8gY29uZmxpY3Qgb2Yg
aW50ZXJlc3QuPC9jdXN0b20xPjxjdXN0b20yPlBNQzEwMzc1OTYxPC9jdXN0b20yPjxlbGVjdHJv
bmljLXJlc291cmNlLW51bT4xMC4zMzkwL2FuaTEzMTQyMjg3PC9lbGVjdHJvbmljLXJlc291cmNl
LW51bT48cmVtb3RlLWRhdGFiYXNlLW5hbWU+UHViTWVkLW5vdC1NRURMSU5FPC9yZW1vdGUtZGF0
YWJhc2UtbmFtZT48cmVtb3RlLWRhdGFiYXNlLXByb3ZpZGVyPk5MTTwvcmVtb3RlLWRhdGFiYXNl
LXByb3ZpZGVyPjwvcmVjb3JkPjwvQ2l0ZT48L0VuZE5vdGU+
</w:fldData>
        </w:fldChar>
      </w:r>
      <w:r>
        <w:rPr>
          <w:color w:val="000000" w:themeColor="text1"/>
        </w:rPr>
        <w:instrText xml:space="preserve"> ADDIN EN.CITE </w:instrText>
      </w:r>
      <w:r>
        <w:rPr>
          <w:color w:val="000000" w:themeColor="text1"/>
        </w:rPr>
        <w:fldChar w:fldCharType="begin">
          <w:fldData xml:space="preserve">PEVuZE5vdGU+PENpdGU+PEF1dGhvcj5FcmRlbmVjaGltZWc8L0F1dGhvcj48WWVhcj4yMDIzPC9Z
ZWFyPjxSZWNOdW0+MzI8L1JlY051bT48RGlzcGxheVRleHQ+KEVyZGVuZWNoaW1lZyBldCBhbC4s
IDIwMjMpPC9EaXNwbGF5VGV4dD48cmVjb3JkPjxyZWMtbnVtYmVyPjMyPC9yZWMtbnVtYmVyPjxm
b3JlaWduLWtleXM+PGtleSBhcHA9IkVOIiBkYi1pZD0id3ZkcHMwcHhzMDUwOWRlNXh4cHZ0emRm
d3d4MHNzcmF0dnA5IiB0aW1lc3RhbXA9IjE3NzU5ODM0NzEiPjMyPC9rZXk+PC9mb3JlaWduLWtl
eXM+PHJlZi10eXBlIG5hbWU9IkpvdXJuYWwgQXJ0aWNsZSI+MTc8L3JlZi10eXBlPjxjb250cmli
dXRvcnM+PGF1dGhvcnM+PGF1dGhvcj5FcmRlbmVjaGltZWcsIEIuPC9hdXRob3I+PGF1dGhvcj5Q
dXJldi1PY2hpciwgRy48L2F1dGhvcj48YXV0aG9yPkd1bmdhYSwgQS48L2F1dGhvcj48YXV0aG9y
PlRlcmJpc2gsIE8uPC9hdXRob3I+PGF1dGhvcj5aaGFvLCBZLjwvYXV0aG9yPjxhdXRob3I+R3Vv
LCBZLjwvYXV0aG9yPjwvYXV0aG9ycz48L2NvbnRyaWJ1dG9ycz48YXV0aC1hZGRyZXNzPlNjaG9v
bCBvZiBFY29sb2d5IGFuZCBOYXR1cmUgQ29uc2VydmF0aW9uLCBCZWlqaW5nIEZvcmVzdHJ5IFVu
aXZlcnNpdHksIEJlaWppbmcgMTAwMDgzLCBDaGluYS4mI3hEO01vbmdvbGlhbiBCaXJkIENvbnNl
cnZhdGlvbiBDZW50ZXIsIFVsYWFuYmFhdGFyIDE0MjAwLCBNb25nb2xpYS4mI3hEO0Vhc3Rlcm4g
TW9uZ29saWFuIFByb3RlY3RlZCBBcmVhcyBBZG1pbmlzdHJhdGlvbiwgQ2hvaWJhbHNhbiAyMTA2
MCwgTW9uZ29saWEuJiN4RDtTaGFuZG9uZyBZZWxsb3cgUml2ZXIgRGVsdGEgTmF0aW9uYWwgTmF0
dXJlIFJlc2VydmUgTWFuYWdlbWVudCBDb21taXR0ZWUsIERvbmd5aW5nIDI1NzA5MSwgQ2hpbmEu
JiN4RDtUZWNobm9sb2d5IElubm92YXRpb24gQ2VudGVyIGZvciBPY2VhbiBUZWxlbWV0cnksIE1p
bmlzdHJ5IG9mIE5hdHVyYWwgUmVzb3VyY2VzLCBRaW5nZGFvIDI2NjA2MSwgQ2hpbmEuPC9hdXRo
LWFkZHJlc3M+PHRpdGxlcz48dGl0bGU+TWlncmF0aW9uIFBhdHRlcm4sIEhhYml0YXQgVXNlLCBh
bmQgQ29uc2VydmF0aW9uIFN0YXR1cyBvZiB0aGUgRWFzdGVybiBDb21tb24gQ3JhbmUgKEdydXMg
Z3J1cyBsaWxmb3JkaSkgZnJvbSBFYXN0ZXJuIE1vbmdvbGlhPC90aXRsZT48c2Vjb25kYXJ5LXRp
dGxlPkFuaW1hbHMgKEJhc2VsKTwvc2Vjb25kYXJ5LXRpdGxlPjwvdGl0bGVzPjxwZXJpb2RpY2Fs
PjxmdWxsLXRpdGxlPkFuaW1hbHMgKEJhc2VsKTwvZnVsbC10aXRsZT48L3BlcmlvZGljYWw+PHZv
bHVtZT4xMzwvdm9sdW1lPjxudW1iZXI+MTQ8L251bWJlcj48ZWRpdGlvbj4yMDIzMDcxMjwvZWRp
dGlvbj48a2V5d29yZHM+PGtleXdvcmQ+RWFzdGVybiBjb21tb24gY3JhbmU8L2tleXdvcmQ+PGtl
eXdvcmQ+Y29uc2VydmF0aW9uIGdhcDwva2V5d29yZD48a2V5d29yZD5oYWJpdGF0IHVzZTwva2V5
d29yZD48a2V5d29yZD5taWdyYXRpb24gcGF0dGVybjwva2V5d29yZD48a2V5d29yZD5zYXRlbGxp
dGUgdHJhY2tpbmc8L2tleXdvcmQ+PGtleXdvcmQ+c3RvcG92ZXIgc2l0ZTwva2V5d29yZD48L2tl
eXdvcmRzPjxkYXRlcz48eWVhcj4yMDIzPC95ZWFyPjxwdWItZGF0ZXM+PGRhdGU+SnVsIDEyPC9k
YXRlPjwvcHViLWRhdGVzPjwvZGF0ZXM+PGlzYm4+MjA3Ni0yNjE1IChQcmludCkmI3hEOzIwNzYt
MjYxNSAoRWxlY3Ryb25pYykmI3hEOzIwNzYtMjYxNSAoTGlua2luZyk8L2lzYm4+PGFjY2Vzc2lv
bi1udW0+Mzc1MDgwNjI8L2FjY2Vzc2lvbi1udW0+PHVybHM+PHJlbGF0ZWQtdXJscz48dXJsPmh0
dHBzOi8vd3d3Lm5jYmkubmxtLm5paC5nb3YvcHVibWVkLzM3NTA4MDYyPC91cmw+PC9yZWxhdGVk
LXVybHM+PC91cmxzPjxjdXN0b20xPlRoZSBhdXRob3JzIGRlY2xhcmUgbm8gY29uZmxpY3Qgb2Yg
aW50ZXJlc3QuPC9jdXN0b20xPjxjdXN0b20yPlBNQzEwMzc1OTYxPC9jdXN0b20yPjxlbGVjdHJv
bmljLXJlc291cmNlLW51bT4xMC4zMzkwL2FuaTEzMTQyMjg3PC9lbGVjdHJvbmljLXJlc291cmNl
LW51bT48cmVtb3RlLWRhdGFiYXNlLW5hbWU+UHViTWVkLW5vdC1NRURMSU5FPC9yZW1vdGUtZGF0
YWJhc2UtbmFtZT48cmVtb3RlLWRhdGFiYXNlLXByb3ZpZGVyPk5MTTwvcmVtb3RlLWRhdGFiYXNl
LXByb3ZpZGVyPjwvcmVjb3JkPjwvQ2l0ZT48L0VuZE5vdGU+
</w:fldData>
        </w:fldChar>
      </w:r>
      <w:r>
        <w:rPr>
          <w:color w:val="000000" w:themeColor="text1"/>
        </w:rPr>
        <w:instrText xml:space="preserve"> ADDIN EN.CITE.DATA </w:instrText>
      </w:r>
      <w:r>
        <w:rPr>
          <w:color w:val="000000" w:themeColor="text1"/>
        </w:rPr>
      </w:r>
      <w:r>
        <w:rPr>
          <w:color w:val="000000" w:themeColor="text1"/>
        </w:rPr>
        <w:fldChar w:fldCharType="end"/>
      </w:r>
      <w:r>
        <w:rPr>
          <w:color w:val="000000" w:themeColor="text1"/>
        </w:rPr>
      </w:r>
      <w:r>
        <w:rPr>
          <w:color w:val="000000" w:themeColor="text1"/>
        </w:rPr>
        <w:fldChar w:fldCharType="separate"/>
      </w:r>
      <w:r>
        <w:rPr>
          <w:noProof/>
          <w:color w:val="000000" w:themeColor="text1"/>
        </w:rPr>
        <w:t>(</w:t>
      </w:r>
      <w:hyperlink w:anchor="_ENREF_14" w:tooltip="Erdenechimeg, 2023 #32" w:history="1">
        <w:r>
          <w:rPr>
            <w:noProof/>
            <w:color w:val="000000" w:themeColor="text1"/>
          </w:rPr>
          <w:t>Erdenechimeg et al., 2023</w:t>
        </w:r>
      </w:hyperlink>
      <w:r>
        <w:rPr>
          <w:noProof/>
          <w:color w:val="000000" w:themeColor="text1"/>
        </w:rPr>
        <w:t>)</w:t>
      </w:r>
      <w:r>
        <w:rPr>
          <w:color w:val="000000" w:themeColor="text1"/>
        </w:rPr>
        <w:fldChar w:fldCharType="end"/>
      </w:r>
      <w:r w:rsidRPr="00FA760C">
        <w:rPr>
          <w:color w:val="000000" w:themeColor="text1"/>
        </w:rPr>
        <w:t xml:space="preserve">. </w:t>
      </w:r>
      <w:r>
        <w:rPr>
          <w:rFonts w:hint="eastAsia"/>
          <w:color w:val="000000" w:themeColor="text1"/>
          <w:lang w:eastAsia="zh-CN"/>
        </w:rPr>
        <w:t>This</w:t>
      </w:r>
      <w:r w:rsidRPr="00FA760C">
        <w:rPr>
          <w:color w:val="000000" w:themeColor="text1"/>
        </w:rPr>
        <w:t xml:space="preserve"> dependence on spatially separated </w:t>
      </w:r>
      <w:r w:rsidRPr="004D7CD9">
        <w:rPr>
          <w:color w:val="000000" w:themeColor="text1"/>
        </w:rPr>
        <w:t>seasonal</w:t>
      </w:r>
      <w:r>
        <w:rPr>
          <w:rFonts w:hint="eastAsia"/>
          <w:color w:val="000000" w:themeColor="text1"/>
        </w:rPr>
        <w:t xml:space="preserve"> </w:t>
      </w:r>
      <w:r w:rsidRPr="008700F3">
        <w:rPr>
          <w:color w:val="000000" w:themeColor="text1"/>
        </w:rPr>
        <w:t>habitat</w:t>
      </w:r>
      <w:r w:rsidRPr="00FA760C">
        <w:rPr>
          <w:color w:val="000000" w:themeColor="text1"/>
        </w:rPr>
        <w:t>s make</w:t>
      </w:r>
      <w:r>
        <w:rPr>
          <w:rFonts w:hint="eastAsia"/>
          <w:color w:val="000000" w:themeColor="text1"/>
          <w:lang w:eastAsia="zh-CN"/>
        </w:rPr>
        <w:t>s</w:t>
      </w:r>
      <w:r w:rsidRPr="00FA760C">
        <w:rPr>
          <w:color w:val="000000" w:themeColor="text1"/>
        </w:rPr>
        <w:t xml:space="preserve"> </w:t>
      </w:r>
      <w:r w:rsidRPr="002B418F">
        <w:rPr>
          <w:color w:val="000000" w:themeColor="text1"/>
        </w:rPr>
        <w:t>migratory waterbirds such as the Common Crane sensitive to migratory connectivity and stopover-site quality.</w:t>
      </w:r>
      <w:r>
        <w:rPr>
          <w:color w:val="000000" w:themeColor="text1"/>
        </w:rPr>
        <w:fldChar w:fldCharType="begin">
          <w:fldData xml:space="preserve">PEVuZE5vdGU+PENpdGU+PEF1dGhvcj5TY2htYWxqb2hhbm48L0F1dGhvcj48WWVhcj4yMDIyPC9Z
ZWFyPjxSZWNOdW0+NjE8L1JlY051bT48RGlzcGxheVRleHQ+KFNjaG1hbGpvaGFubiBldCBhbC4s
IDIwMjIpPC9EaXNwbGF5VGV4dD48cmVjb3JkPjxyZWMtbnVtYmVyPjYxPC9yZWMtbnVtYmVyPjxm
b3JlaWduLWtleXM+PGtleSBhcHA9IkVOIiBkYi1pZD0id3ZkcHMwcHhzMDUwOWRlNXh4cHZ0emRm
d3d4MHNzcmF0dnA5IiB0aW1lc3RhbXA9IjE3Nzc1NjA4OTUiPjYxPC9rZXk+PC9mb3JlaWduLWtl
eXM+PHJlZi10eXBlIG5hbWU9IkpvdXJuYWwgQXJ0aWNsZSI+MTc8L3JlZi10eXBlPjxjb250cmli
dXRvcnM+PGF1dGhvcnM+PGF1dGhvcj5TY2htYWxqb2hhbm4sIEguPC9hdXRob3I+PGF1dGhvcj5F
aWtlbmFhciwgQy48L2F1dGhvcj48YXV0aG9yPlNhcGlyLCBOLjwvYXV0aG9yPjwvYXV0aG9ycz48
L2NvbnRyaWJ1dG9ycz48YXV0aC1hZGRyZXNzPkluc3RpdHV0ZSBmb3IgQmlvbG9neSBhbmQgRW52
aXJvbm1lbnRhbCBTY2llbmNlcyAoSUJVKSwgQ2FybCB2b24gT3NzaWV0emt5IFVuaXZlcnNpdHkg
b2YgT2xkZW5idXJnLCBDYXJsLXZvbi1Pc3NpZXR6a3ktU3RyYXNzZSA5LTExLCBPbGRlbmJ1cmcs
IDI2MTI5LCBHZXJtYW55LiYjeEQ7SW5zdGl0dXRlIG9mIEF2aWFuIFJlc2VhcmNoLCBBbiBkZXIg
Vm9nZWx3YXJ0ZSAyMSwgV2lsaGVsbXNoYXZlbiwgMjYzODYsIEdlcm1hbnkuJiN4RDtEZXBhcnRt
ZW50IG9mIEV2b2x1dGlvbmFyeSBhbmQgRW52aXJvbm1lbnRhbCBCaW9sb2d5IGFuZCB0aGUgSW5z
dGl0dXRlIG9mIEV2b2x1dGlvbiwgVW5pdmVyc2l0eSBvZiBIYWlmYSwgMTk5IEFiYSBLaG91c2h5
IEF2ZSwgSGFpZmEsIDM0OTg4MzgsIElzcmFlbC48L2F1dGgtYWRkcmVzcz48dGl0bGVzPjx0aXRs
ZT5VbmRlcnN0YW5kaW5nIHRoZSBlY29sb2dpY2FsIGFuZCBldm9sdXRpb25hcnkgZnVuY3Rpb24g
b2Ygc3RvcG92ZXIgaW4gbWlncmF0aW5nIGJpcmRzPC90aXRsZT48c2Vjb25kYXJ5LXRpdGxlPkJp
b2wgUmV2IENhbWIgUGhpbG9zIFNvYzwvc2Vjb25kYXJ5LXRpdGxlPjwvdGl0bGVzPjxwZXJpb2Rp
Y2FsPjxmdWxsLXRpdGxlPkJpb2wgUmV2IENhbWIgUGhpbG9zIFNvYzwvZnVsbC10aXRsZT48L3Bl
cmlvZGljYWw+PHBhZ2VzPjEyMzEtMTI1MjwvcGFnZXM+PHZvbHVtZT45Nzwvdm9sdW1lPjxudW1i
ZXI+NDwvbnVtYmVyPjxlZGl0aW9uPjIwMjIwMjA4PC9lZGl0aW9uPjxrZXl3b3Jkcz48a2V5d29y
ZD4qQW5pbWFsIE1pZ3JhdGlvbi9waHlzaW9sb2d5PC9rZXl3b3JkPjxrZXl3b3JkPkFuaW1hbHM8
L2tleXdvcmQ+PGtleXdvcmQ+QmlvbG9naWNhbCBFdm9sdXRpb248L2tleXdvcmQ+PGtleXdvcmQ+
QmlyZHMvcGh5c2lvbG9neTwva2V5d29yZD48a2V5d29yZD4qUGxhbnQgQnJlZWRpbmc8L2tleXdv
cmQ+PGtleXdvcmQ+U2Vhc29uczwva2V5d29yZD48a2V5d29yZD5hdmlhbjwva2V5d29yZD48a2V5
d29yZD5iZWhhdmlvdXI8L2tleXdvcmQ+PGtleXdvcmQ+YmVuZWZpdHM8L2tleXdvcmQ+PGtleXdv
cmQ+YmlyZDwva2V5d29yZD48a2V5d29yZD5jb3N0czwva2V5d29yZD48a2V5d29yZD5maXRuZXNz
PC9rZXl3b3JkPjxrZXl3b3JkPmxpZmUgaGlzdG9yeTwva2V5d29yZD48a2V5d29yZD5taWdyYXRp
b248L2tleXdvcmQ+PGtleXdvcmQ+c3RvcG92ZXI8L2tleXdvcmQ+PGtleXdvcmQ+dHJhZGUtb2Zm
PC9rZXl3b3JkPjwva2V5d29yZHM+PGRhdGVzPjx5ZWFyPjIwMjI8L3llYXI+PHB1Yi1kYXRlcz48
ZGF0ZT5BdWc8L2RhdGU+PC9wdWItZGF0ZXM+PC9kYXRlcz48aXNibj4xNDY5LTE4NVggKEVsZWN0
cm9uaWMpJiN4RDswMDA2LTMyMzEgKExpbmtpbmcpPC9pc2JuPjxhY2Nlc3Npb24tbnVtPjM1MTM3
NTE4PC9hY2Nlc3Npb24tbnVtPjx1cmxzPjxyZWxhdGVkLXVybHM+PHVybD5odHRwczovL3d3dy5u
Y2JpLm5sbS5uaWguZ292L3B1Ym1lZC8zNTEzNzUxODwvdXJsPjwvcmVsYXRlZC11cmxzPjwvdXJs
cz48ZWxlY3Ryb25pYy1yZXNvdXJjZS1udW0+MTAuMTExMS9icnYuMTI4Mzk8L2VsZWN0cm9uaWMt
cmVzb3VyY2UtbnVtPjxyZW1vdGUtZGF0YWJhc2UtbmFtZT5NZWRsaW5lPC9yZW1vdGUtZGF0YWJh
c2UtbmFtZT48cmVtb3RlLWRhdGFiYXNlLXByb3ZpZGVyPk5MTTwvcmVtb3RlLWRhdGFiYXNlLXBy
b3ZpZGVyPjwvcmVjb3JkPjwvQ2l0ZT48L0VuZE5vdGU+AG==
</w:fldData>
        </w:fldChar>
      </w:r>
      <w:r>
        <w:rPr>
          <w:color w:val="000000" w:themeColor="text1"/>
        </w:rPr>
        <w:instrText xml:space="preserve"> ADDIN EN.CITE </w:instrText>
      </w:r>
      <w:r>
        <w:rPr>
          <w:color w:val="000000" w:themeColor="text1"/>
        </w:rPr>
        <w:fldChar w:fldCharType="begin">
          <w:fldData xml:space="preserve">PEVuZE5vdGU+PENpdGU+PEF1dGhvcj5TY2htYWxqb2hhbm48L0F1dGhvcj48WWVhcj4yMDIyPC9Z
ZWFyPjxSZWNOdW0+NjE8L1JlY051bT48RGlzcGxheVRleHQ+KFNjaG1hbGpvaGFubiBldCBhbC4s
IDIwMjIpPC9EaXNwbGF5VGV4dD48cmVjb3JkPjxyZWMtbnVtYmVyPjYxPC9yZWMtbnVtYmVyPjxm
b3JlaWduLWtleXM+PGtleSBhcHA9IkVOIiBkYi1pZD0id3ZkcHMwcHhzMDUwOWRlNXh4cHZ0emRm
d3d4MHNzcmF0dnA5IiB0aW1lc3RhbXA9IjE3Nzc1NjA4OTUiPjYxPC9rZXk+PC9mb3JlaWduLWtl
eXM+PHJlZi10eXBlIG5hbWU9IkpvdXJuYWwgQXJ0aWNsZSI+MTc8L3JlZi10eXBlPjxjb250cmli
dXRvcnM+PGF1dGhvcnM+PGF1dGhvcj5TY2htYWxqb2hhbm4sIEguPC9hdXRob3I+PGF1dGhvcj5F
aWtlbmFhciwgQy48L2F1dGhvcj48YXV0aG9yPlNhcGlyLCBOLjwvYXV0aG9yPjwvYXV0aG9ycz48
L2NvbnRyaWJ1dG9ycz48YXV0aC1hZGRyZXNzPkluc3RpdHV0ZSBmb3IgQmlvbG9neSBhbmQgRW52
aXJvbm1lbnRhbCBTY2llbmNlcyAoSUJVKSwgQ2FybCB2b24gT3NzaWV0emt5IFVuaXZlcnNpdHkg
b2YgT2xkZW5idXJnLCBDYXJsLXZvbi1Pc3NpZXR6a3ktU3RyYXNzZSA5LTExLCBPbGRlbmJ1cmcs
IDI2MTI5LCBHZXJtYW55LiYjeEQ7SW5zdGl0dXRlIG9mIEF2aWFuIFJlc2VhcmNoLCBBbiBkZXIg
Vm9nZWx3YXJ0ZSAyMSwgV2lsaGVsbXNoYXZlbiwgMjYzODYsIEdlcm1hbnkuJiN4RDtEZXBhcnRt
ZW50IG9mIEV2b2x1dGlvbmFyeSBhbmQgRW52aXJvbm1lbnRhbCBCaW9sb2d5IGFuZCB0aGUgSW5z
dGl0dXRlIG9mIEV2b2x1dGlvbiwgVW5pdmVyc2l0eSBvZiBIYWlmYSwgMTk5IEFiYSBLaG91c2h5
IEF2ZSwgSGFpZmEsIDM0OTg4MzgsIElzcmFlbC48L2F1dGgtYWRkcmVzcz48dGl0bGVzPjx0aXRs
ZT5VbmRlcnN0YW5kaW5nIHRoZSBlY29sb2dpY2FsIGFuZCBldm9sdXRpb25hcnkgZnVuY3Rpb24g
b2Ygc3RvcG92ZXIgaW4gbWlncmF0aW5nIGJpcmRzPC90aXRsZT48c2Vjb25kYXJ5LXRpdGxlPkJp
b2wgUmV2IENhbWIgUGhpbG9zIFNvYzwvc2Vjb25kYXJ5LXRpdGxlPjwvdGl0bGVzPjxwZXJpb2Rp
Y2FsPjxmdWxsLXRpdGxlPkJpb2wgUmV2IENhbWIgUGhpbG9zIFNvYzwvZnVsbC10aXRsZT48L3Bl
cmlvZGljYWw+PHBhZ2VzPjEyMzEtMTI1MjwvcGFnZXM+PHZvbHVtZT45Nzwvdm9sdW1lPjxudW1i
ZXI+NDwvbnVtYmVyPjxlZGl0aW9uPjIwMjIwMjA4PC9lZGl0aW9uPjxrZXl3b3Jkcz48a2V5d29y
ZD4qQW5pbWFsIE1pZ3JhdGlvbi9waHlzaW9sb2d5PC9rZXl3b3JkPjxrZXl3b3JkPkFuaW1hbHM8
L2tleXdvcmQ+PGtleXdvcmQ+QmlvbG9naWNhbCBFdm9sdXRpb248L2tleXdvcmQ+PGtleXdvcmQ+
QmlyZHMvcGh5c2lvbG9neTwva2V5d29yZD48a2V5d29yZD4qUGxhbnQgQnJlZWRpbmc8L2tleXdv
cmQ+PGtleXdvcmQ+U2Vhc29uczwva2V5d29yZD48a2V5d29yZD5hdmlhbjwva2V5d29yZD48a2V5
d29yZD5iZWhhdmlvdXI8L2tleXdvcmQ+PGtleXdvcmQ+YmVuZWZpdHM8L2tleXdvcmQ+PGtleXdv
cmQ+YmlyZDwva2V5d29yZD48a2V5d29yZD5jb3N0czwva2V5d29yZD48a2V5d29yZD5maXRuZXNz
PC9rZXl3b3JkPjxrZXl3b3JkPmxpZmUgaGlzdG9yeTwva2V5d29yZD48a2V5d29yZD5taWdyYXRp
b248L2tleXdvcmQ+PGtleXdvcmQ+c3RvcG92ZXI8L2tleXdvcmQ+PGtleXdvcmQ+dHJhZGUtb2Zm
PC9rZXl3b3JkPjwva2V5d29yZHM+PGRhdGVzPjx5ZWFyPjIwMjI8L3llYXI+PHB1Yi1kYXRlcz48
ZGF0ZT5BdWc8L2RhdGU+PC9wdWItZGF0ZXM+PC9kYXRlcz48aXNibj4xNDY5LTE4NVggKEVsZWN0
cm9uaWMpJiN4RDswMDA2LTMyMzEgKExpbmtpbmcpPC9pc2JuPjxhY2Nlc3Npb24tbnVtPjM1MTM3
NTE4PC9hY2Nlc3Npb24tbnVtPjx1cmxzPjxyZWxhdGVkLXVybHM+PHVybD5odHRwczovL3d3dy5u
Y2JpLm5sbS5uaWguZ292L3B1Ym1lZC8zNTEzNzUxODwvdXJsPjwvcmVsYXRlZC11cmxzPjwvdXJs
cz48ZWxlY3Ryb25pYy1yZXNvdXJjZS1udW0+MTAuMTExMS9icnYuMTI4Mzk8L2VsZWN0cm9uaWMt
cmVzb3VyY2UtbnVtPjxyZW1vdGUtZGF0YWJhc2UtbmFtZT5NZWRsaW5lPC9yZW1vdGUtZGF0YWJh
c2UtbmFtZT48cmVtb3RlLWRhdGFiYXNlLXByb3ZpZGVyPk5MTTwvcmVtb3RlLWRhdGFiYXNlLXBy
b3ZpZGVyPjwvcmVjb3JkPjwvQ2l0ZT48L0VuZE5vdGU+AG==
</w:fldData>
        </w:fldChar>
      </w:r>
      <w:r>
        <w:rPr>
          <w:color w:val="000000" w:themeColor="text1"/>
        </w:rPr>
        <w:instrText xml:space="preserve"> ADDIN EN.CITE.DATA </w:instrText>
      </w:r>
      <w:r>
        <w:rPr>
          <w:color w:val="000000" w:themeColor="text1"/>
        </w:rPr>
      </w:r>
      <w:r>
        <w:rPr>
          <w:color w:val="000000" w:themeColor="text1"/>
        </w:rPr>
        <w:fldChar w:fldCharType="end"/>
      </w:r>
      <w:r>
        <w:rPr>
          <w:color w:val="000000" w:themeColor="text1"/>
        </w:rPr>
      </w:r>
      <w:r>
        <w:rPr>
          <w:color w:val="000000" w:themeColor="text1"/>
        </w:rPr>
        <w:fldChar w:fldCharType="separate"/>
      </w:r>
      <w:r>
        <w:rPr>
          <w:color w:val="000000" w:themeColor="text1"/>
        </w:rPr>
        <w:t>(</w:t>
      </w:r>
      <w:hyperlink w:anchor="_ENREF_49" w:tooltip="Schmaljohann, 2022 #61" w:history="1">
        <w:r>
          <w:rPr>
            <w:color w:val="000000" w:themeColor="text1"/>
          </w:rPr>
          <w:t>Schmaljohann et al., 2022</w:t>
        </w:r>
      </w:hyperlink>
      <w:r>
        <w:rPr>
          <w:color w:val="000000" w:themeColor="text1"/>
        </w:rPr>
        <w:t>)</w:t>
      </w:r>
      <w:r>
        <w:rPr>
          <w:color w:val="000000" w:themeColor="text1"/>
        </w:rPr>
        <w:fldChar w:fldCharType="end"/>
      </w:r>
      <w:r w:rsidRPr="00FA760C">
        <w:rPr>
          <w:color w:val="000000" w:themeColor="text1"/>
        </w:rPr>
        <w:t xml:space="preserve">. Therefore, the Common Crane provides a suitable case for examining how </w:t>
      </w:r>
      <w:r>
        <w:rPr>
          <w:rFonts w:hint="eastAsia"/>
          <w:color w:val="000000" w:themeColor="text1"/>
        </w:rPr>
        <w:t>ALAN</w:t>
      </w:r>
      <w:r w:rsidRPr="00FA760C">
        <w:rPr>
          <w:color w:val="000000" w:themeColor="text1"/>
        </w:rPr>
        <w:t xml:space="preserve"> </w:t>
      </w:r>
      <w:r w:rsidRPr="004D7CD9">
        <w:rPr>
          <w:color w:val="000000" w:themeColor="text1"/>
        </w:rPr>
        <w:t>exposure</w:t>
      </w:r>
      <w:r>
        <w:rPr>
          <w:rFonts w:hint="eastAsia"/>
          <w:color w:val="000000" w:themeColor="text1"/>
        </w:rPr>
        <w:t xml:space="preserve"> </w:t>
      </w:r>
      <w:r w:rsidRPr="00FA760C">
        <w:rPr>
          <w:color w:val="000000" w:themeColor="text1"/>
        </w:rPr>
        <w:t xml:space="preserve">is distributed across </w:t>
      </w:r>
      <w:r w:rsidRPr="008700F3">
        <w:rPr>
          <w:color w:val="000000" w:themeColor="text1"/>
        </w:rPr>
        <w:t>habitat</w:t>
      </w:r>
      <w:r w:rsidRPr="00FA760C">
        <w:rPr>
          <w:color w:val="000000" w:themeColor="text1"/>
        </w:rPr>
        <w:t>-use units and migration corridors along</w:t>
      </w:r>
      <w:r>
        <w:rPr>
          <w:rFonts w:hint="eastAsia"/>
          <w:color w:val="000000" w:themeColor="text1"/>
        </w:rPr>
        <w:t xml:space="preserve"> a tracked</w:t>
      </w:r>
      <w:r w:rsidRPr="00FA760C">
        <w:rPr>
          <w:color w:val="000000" w:themeColor="text1"/>
        </w:rPr>
        <w:t xml:space="preserve"> migratory route</w:t>
      </w:r>
      <w:r>
        <w:rPr>
          <w:color w:val="000000" w:themeColor="text1"/>
        </w:rPr>
        <w:fldChar w:fldCharType="begin">
          <w:fldData xml:space="preserve">PEVuZE5vdGU+PENpdGU+PEF1dGhvcj5Ib3J0b248L0F1dGhvcj48WWVhcj4yMDIzPC9ZZWFyPjxS
ZWNOdW0+NzwvUmVjTnVtPjxEaXNwbGF5VGV4dD4oSG9ydG9uIGV0IGFsLiwgMjAyMzsgIE1jTGFy
ZW4gZXQgYWwuLCAyMDE4KTwvRGlzcGxheVRleHQ+PHJlY29yZD48cmVjLW51bWJlcj43PC9yZWMt
bnVtYmVyPjxmb3JlaWduLWtleXM+PGtleSBhcHA9IkVOIiBkYi1pZD0id3ZkcHMwcHhzMDUwOWRl
NXh4cHZ0emRmd3d4MHNzcmF0dnA5IiB0aW1lc3RhbXA9IjE3NzU5ODMzMDAiPjc8L2tleT48L2Zv
cmVpZ24ta2V5cz48cmVmLXR5cGUgbmFtZT0iSm91cm5hbCBBcnRpY2xlIj4xNzwvcmVmLXR5cGU+
PGNvbnRyaWJ1dG9ycz48YXV0aG9ycz48YXV0aG9yPkhvcnRvbiwgSy4gRy48L2F1dGhvcj48YXV0
aG9yPkJ1bGVyLCBKLiBKLjwvYXV0aG9yPjxhdXRob3I+QW5kZXJzb24sIFMuIEouPC9hdXRob3I+
PGF1dGhvcj5CdXJ0LCBDLiBTLjwvYXV0aG9yPjxhdXRob3I+Q29sbGlucywgQS4gQy48L2F1dGhv
cj48YXV0aG9yPkRva3RlciwgQS4gTS48L2F1dGhvcj48YXV0aG9yPkd1bywgRi48L2F1dGhvcj48
YXV0aG9yPlNoZWxkb24sIEQuPC9hdXRob3I+PGF1dGhvcj5Ub21hc3pld3NrYSwgTS4gQS48L2F1
dGhvcj48YXV0aG9yPkhlbmVicnksIEcuIE0uPC9hdXRob3I+PC9hdXRob3JzPjwvY29udHJpYnV0
b3JzPjxhdXRoLWFkZHJlc3M+RGVwYXJ0bWVudCBvZiBGaXNoLCBXaWxkbGlmZSwgYW5kIENvbnNl
cnZhdGlvbiBCaW9sb2d5LCBDb2xvcmFkbyBTdGF0ZSBVbml2ZXJzaXR5LCBGb3J0IENvbGxpbnMs
IENvbG9yYWRvLCBVU0EuIGt5bGUuaG9ydG9uQGNvbG9zdGF0ZS5lZHUuJiN4RDtEZXBhcnRtZW50
IG9mIEVudG9tb2xvZ3kgYW5kIFdpbGRsaWZlIEVjb2xvZ3ksIFVuaXZlcnNpdHkgb2YgRGVsYXdh
cmUsIE5ld2FyaywgRGVsYXdhcmUsIFVTQS4mI3hEO05hdHVyYWwgU291bmRzIGFuZCBOaWdodCBT
a2llcyBEaXZpc2lvbiwgTmF0aW9uYWwgUGFyayBTZXJ2aWNlLCAxMjAxIE9ha3JpZGdlIERyLiwg
U3VpdGUgMTAwLCBGb3J0IENvbGxpbnMsIENPLCA4MDUyNSwgVVNBLiYjeEQ7RGVwYXJ0bWVudCBv
ZiBGaXNoLCBXaWxkbGlmZSwgYW5kIENvbnNlcnZhdGlvbiBCaW9sb2d5LCBDb2xvcmFkbyBTdGF0
ZSBVbml2ZXJzaXR5LCBGb3J0IENvbGxpbnMsIENvbG9yYWRvLCBVU0EuJiN4RDtDb25zZXJ2YXRp
b24gU2NpZW5jZSBQYXJ0bmVycywgVHJ1Y2tlZSwgQ0EsIFVTQS4mI3hEO0Nvcm5lbGwgTGFiIG9m
IE9ybml0aG9sb2d5LCBDb3JuZWxsIFVuaXZlcnNpdHksIEl0aGFjYSwgTmV3IFlvcmssIFVTQS4m
I3hEO0RlcGFydG1lbnQgb2YgRWNvbG9neSBhbmQgRXZvbHV0aW9uYXJ5IEJpb2xvZ3ksIFByaW5j
ZXRvbiBVbml2ZXJzaXR5LCBQcmluY2V0b24sIE5ldyBKZXJzZXksIFVTQS4mI3hEO01hbm5pbmcg
Q29sbGVnZSBvZiBJbmZvcm1hdGlvbiBhbmQgQ29tcHV0ZXIgU2NpZW5jZXMsIFVuaXZlcnNpdHkg
b2YgTWFzc2FjaHVzZXR0cyBBbWhlcnN0LCBBbWhlcnN0LCBNYXNzYWNodXNldHRzLCBVU0EuJiN4
RDtDZW50ZXIgZm9yIEdsb2JhbCBDaGFuZ2UgYW5kIEVhcnRoIE9ic2VydmF0aW9ucywgTWljaGln
YW4gU3RhdGUgVW5pdmVyc2l0eSwgRWFzdCBMYW5zaW5nLCBNaWNoaWdhbiwgVVNBLiYjeEQ7RGVw
YXJ0bWVudCBvZiBHZW9ncmFwaHksIEVudmlyb25tZW50LCBhbmQgU3BhdGlhbCBTY2llbmNlcywg
TWljaGlnYW4gU3RhdGUgVW5pdmVyc2l0eSwgRWFzdCBMYW5zaW5nLCBNaWNoaWdhbiwgVVNBLjwv
YXV0aC1hZGRyZXNzPjx0aXRsZXM+PHRpdGxlPkFydGlmaWNpYWwgbGlnaHQgYXQgbmlnaHQgaXMg
YSB0b3AgcHJlZGljdG9yIG9mIGJpcmQgbWlncmF0aW9uIHN0b3BvdmVyIGRlbnNpdHk8L3RpdGxl
PjxzZWNvbmRhcnktdGl0bGU+TmF0IENvbW11bjwvc2Vjb25kYXJ5LXRpdGxlPjwvdGl0bGVzPjxw
ZXJpb2RpY2FsPjxmdWxsLXRpdGxlPk5hdCBDb21tdW48L2Z1bGwtdGl0bGU+PC9wZXJpb2RpY2Fs
PjxwYWdlcz43NDQ2PC9wYWdlcz48dm9sdW1lPjE0PC92b2x1bWU+PG51bWJlcj4xPC9udW1iZXI+
PGVkaXRpb24+MjAyMzEyMDQ8L2VkaXRpb24+PGtleXdvcmRzPjxrZXl3b3JkPkFuaW1hbHM8L2tl
eXdvcmQ+PGtleXdvcmQ+VW5pdGVkIFN0YXRlczwva2V5d29yZD48a2V5d29yZD4qTGlnaHQgUG9s
bHV0aW9uPC9rZXl3b3JkPjxrZXl3b3JkPipBbmltYWwgTWlncmF0aW9uPC9rZXl3b3JkPjxrZXl3
b3JkPkJpcmRzPC9rZXl3b3JkPjxrZXl3b3JkPk5vcnRoIEFtZXJpY2E8L2tleXdvcmQ+PGtleXdv
cmQ+VGVsZW1ldHJ5PC9rZXl3b3JkPjxrZXl3b3JkPlNlYXNvbnM8L2tleXdvcmQ+PC9rZXl3b3Jk
cz48ZGF0ZXM+PHllYXI+MjAyMzwveWVhcj48cHViLWRhdGVzPjxkYXRlPkRlYyA0PC9kYXRlPjwv
cHViLWRhdGVzPjwvZGF0ZXM+PGlzYm4+MjA0MS0xNzIzIChFbGVjdHJvbmljKSYjeEQ7MjA0MS0x
NzIzIChMaW5raW5nKTwvaXNibj48YWNjZXNzaW9uLW51bT4zODA0OTQzNTwvYWNjZXNzaW9uLW51
bT48dXJscz48cmVsYXRlZC11cmxzPjx1cmw+aHR0cHM6Ly93d3cubmNiaS5ubG0ubmloLmdvdi9w
dWJtZWQvMzgwNDk0MzU8L3VybD48L3JlbGF0ZWQtdXJscz48L3VybHM+PGN1c3RvbTE+VGhlIGF1
dGhvcnMgZGVjbGFyZSBubyBjb21wZXRpbmcgaW50ZXJlc3RzLjwvY3VzdG9tMT48Y3VzdG9tMj5Q
TUMxMDY5NjA2MDwvY3VzdG9tMj48ZWxlY3Ryb25pYy1yZXNvdXJjZS1udW0+MTAuMTAzOC9zNDE0
NjctMDIzLTQzMDQ2LXo8L2VsZWN0cm9uaWMtcmVzb3VyY2UtbnVtPjxyZW1vdGUtZGF0YWJhc2Ut
bmFtZT5NZWRsaW5lPC9yZW1vdGUtZGF0YWJhc2UtbmFtZT48cmVtb3RlLWRhdGFiYXNlLXByb3Zp
ZGVyPk5MTTwvcmVtb3RlLWRhdGFiYXNlLXByb3ZpZGVyPjwvcmVjb3JkPjwvQ2l0ZT48Q2l0ZT48
QXV0aG9yPk1jTGFyZW48L0F1dGhvcj48WWVhcj4yMDE4PC9ZZWFyPjxSZWNOdW0+MTk8L1JlY051
bT48cmVjb3JkPjxyZWMtbnVtYmVyPjE5PC9yZWMtbnVtYmVyPjxmb3JlaWduLWtleXM+PGtleSBh
cHA9IkVOIiBkYi1pZD0id3ZkcHMwcHhzMDUwOWRlNXh4cHZ0emRmd3d4MHNzcmF0dnA5IiB0aW1l
c3RhbXA9IjE3NzU5ODMzNzMiPjE5PC9rZXk+PC9mb3JlaWduLWtleXM+PHJlZi10eXBlIG5hbWU9
IkpvdXJuYWwgQXJ0aWNsZSI+MTc8L3JlZi10eXBlPjxjb250cmlidXRvcnM+PGF1dGhvcnM+PGF1
dGhvcj5NY0xhcmVuLCBKLiBELjwvYXV0aG9yPjxhdXRob3I+QnVsZXIsIEouIEouPC9hdXRob3I+
PGF1dGhvcj5TY2hyZWNrZW5nb3N0LCBULjwvYXV0aG9yPjxhdXRob3I+U21vbGluc2t5LCBKLiBB
LjwvYXV0aG9yPjxhdXRob3I+Qm9vbmUsIE0uPC9hdXRob3I+PGF1dGhvcj5FbWllbCB2YW4gTG9v
biwgRS48L2F1dGhvcj48YXV0aG9yPkRhd3NvbiwgRC4gSy48L2F1dGhvcj48YXV0aG9yPldhbHRl
cnMsIEUuIEwuPC9hdXRob3I+PC9hdXRob3JzPjwvY29udHJpYnV0b3JzPjxhdXRoLWFkZHJlc3M+
RGVwYXJ0bWVudCBvZiBFbnRvbW9sb2d5IGFuZCBXaWxkbGlmZSBFY29sb2d5LCBVbml2ZXJzaXR5
IG9mIERlbGF3YXJlLCBOZXdhcmssIERFLCAxOTcxNiwgVVNBLiYjeEQ7TmF0aW9uYWwgV2lsZGxp
ZmUgUmVzZWFyY2ggQ2VudHJlLCBFbnZpcm9ubWVudCBhbmQgQ2xpbWF0ZSBDaGFuZ2UgQ2FuYWRh
LCBPdHRhd2EsIE9OLCBLMUEgMEgzLCBDYW5hZGEuJiN4RDtUaGVvcmV0aWNhbCBhbmQgQ29tcHV0
YXRpb25hbCBFY29sb2d5LCBJbnN0aXR1dGUgZm9yIEJpb2RpdmVyc2l0eSBhbmQgRWNvc3lzdGVt
IER5bmFtaWNzLCBVbml2ZXJzaXR5IG9mIEFtc3RlcmRhbSwgTkwtMTA5MCBHRSwgQW1zdGVyZGFt
LCB0aGUgTmV0aGVybGFuZHMuJiN4RDtVLlMuIEdlb2xvZ2ljYWwgU3VydmV5LCBQYXR1eGVudCBX
aWxkbGlmZSBSZXNlYXJjaCBDZW50ZXIsIExhdXJlbCwgTUQsIDIwNzA4LCBVU0EuJiN4RDtEZXBh
cnRtZW50IG9mIEJpb2xvZ2ljYWwgU2NpZW5jZXMsIE9sZCBEb21pbmlvbiBVbml2ZXJzaXR5LCBO
b3Jmb2xrLCBWQSwgMjM1MjksIFVTQS48L2F1dGgtYWRkcmVzcz48dGl0bGVzPjx0aXRsZT5BcnRp
ZmljaWFsIGxpZ2h0IGF0IG5pZ2h0IGNvbmZvdW5kcyBicm9hZC1zY2FsZSBoYWJpdGF0IHVzZSBi
eSBtaWdyYXRpbmcgYmlyZHM8L3RpdGxlPjxzZWNvbmRhcnktdGl0bGU+RWNvbCBMZXR0PC9zZWNv
bmRhcnktdGl0bGU+PC90aXRsZXM+PHBlcmlvZGljYWw+PGZ1bGwtdGl0bGU+RWNvbCBMZXR0PC9m
dWxsLXRpdGxlPjwvcGVyaW9kaWNhbD48cGFnZXM+MzU2LTM2NDwvcGFnZXM+PHZvbHVtZT4yMTwv
dm9sdW1lPjxudW1iZXI+MzwvbnVtYmVyPjxlZGl0aW9uPjIwMTgwMTA5PC9lZGl0aW9uPjxrZXl3
b3Jkcz48a2V5d29yZD4qQW5pbWFsIE1pZ3JhdGlvbjwva2V5d29yZD48a2V5d29yZD5BbmltYWxz
PC9rZXl3b3JkPjxrZXl3b3JkPipCaXJkczwva2V5d29yZD48a2V5d29yZD5FY29zeXN0ZW08L2tl
eXdvcmQ+PGtleXdvcmQ+RW52aXJvbm1lbnQgRGVzaWduPC9rZXl3b3JkPjxrZXl3b3JkPipMaWdo
dDwva2V5d29yZD48a2V5d29yZD5XZWF0aGVyPC9rZXl3b3JkPjxrZXl3b3JkPkFydGlmaWNpYWwg
bGlnaHQgYXQgbmlnaHQ8L2tleXdvcmQ+PGtleXdvcmQ+Y29uc2VydmF0aW9uPC9rZXl3b3JkPjxr
ZXl3b3JkPmVjb2xvZ2ljYWwgbW9kZWxsaW5nPC9rZXl3b3JkPjxrZXl3b3JkPmdlbmVyYWxpemVk
IGFkZGl0aXZlIG1vZGVsczwva2V5d29yZD48a2V5d29yZD5sYW5kYmlyZCBtaWdyYXRpb248L2tl
eXdvcmQ+PGtleXdvcmQ+bGFuZHNjYXBlIGVjb2xvZ3k8L2tleXdvcmQ+PGtleXdvcmQ+bWFjaGlu
ZSBsZWFybmluZzwva2V5d29yZD48a2V5d29yZD5taWdyYXRvcnkgc3RvcG92ZXI8L2tleXdvcmQ+
PGtleXdvcmQ+c3RvY2hhc3RpYyBib29zdGluZzwva2V5d29yZD48a2V5d29yZD53ZWF0aGVyIHN1
cnZlaWxsYW5jZSByYWRhcjwva2V5d29yZD48L2tleXdvcmRzPjxkYXRlcz48eWVhcj4yMDE4PC95
ZWFyPjxwdWItZGF0ZXM+PGRhdGU+TWFyPC9kYXRlPjwvcHViLWRhdGVzPjwvZGF0ZXM+PGlzYm4+
MTQ2MS0wMjQ4IChFbGVjdHJvbmljKSYjeEQ7MTQ2MS0wMjNYIChMaW5raW5nKTwvaXNibj48YWNj
ZXNzaW9uLW51bT4yOTMxNjA5MTwvYWNjZXNzaW9uLW51bT48dXJscz48cmVsYXRlZC11cmxzPjx1
cmw+aHR0cHM6Ly93d3cubmNiaS5ubG0ubmloLmdvdi9wdWJtZWQvMjkzMTYwOTE8L3VybD48L3Jl
bGF0ZWQtdXJscz48L3VybHM+PGVsZWN0cm9uaWMtcmVzb3VyY2UtbnVtPjEwLjExMTEvZWxlLjEy
OTAyPC9lbGVjdHJvbmljLXJlc291cmNlLW51bT48cmVtb3RlLWRhdGFiYXNlLW5hbWU+TWVkbGlu
ZTwvcmVtb3RlLWRhdGFiYXNlLW5hbWU+PHJlbW90ZS1kYXRhYmFzZS1wcm92aWRlcj5OTE08L3Jl
bW90ZS1kYXRhYmFzZS1wcm92aWRlcj48L3JlY29yZD48L0NpdGU+PC9FbmROb3RlPgB=
</w:fldData>
        </w:fldChar>
      </w:r>
      <w:r>
        <w:rPr>
          <w:color w:val="000000" w:themeColor="text1"/>
        </w:rPr>
        <w:instrText xml:space="preserve"> ADDIN EN.CITE </w:instrText>
      </w:r>
      <w:r>
        <w:rPr>
          <w:color w:val="000000" w:themeColor="text1"/>
        </w:rPr>
        <w:fldChar w:fldCharType="begin">
          <w:fldData xml:space="preserve">PEVuZE5vdGU+PENpdGU+PEF1dGhvcj5Ib3J0b248L0F1dGhvcj48WWVhcj4yMDIzPC9ZZWFyPjxS
ZWNOdW0+NzwvUmVjTnVtPjxEaXNwbGF5VGV4dD4oSG9ydG9uIGV0IGFsLiwgMjAyMzsgIE1jTGFy
ZW4gZXQgYWwuLCAyMDE4KTwvRGlzcGxheVRleHQ+PHJlY29yZD48cmVjLW51bWJlcj43PC9yZWMt
bnVtYmVyPjxmb3JlaWduLWtleXM+PGtleSBhcHA9IkVOIiBkYi1pZD0id3ZkcHMwcHhzMDUwOWRl
NXh4cHZ0emRmd3d4MHNzcmF0dnA5IiB0aW1lc3RhbXA9IjE3NzU5ODMzMDAiPjc8L2tleT48L2Zv
cmVpZ24ta2V5cz48cmVmLXR5cGUgbmFtZT0iSm91cm5hbCBBcnRpY2xlIj4xNzwvcmVmLXR5cGU+
PGNvbnRyaWJ1dG9ycz48YXV0aG9ycz48YXV0aG9yPkhvcnRvbiwgSy4gRy48L2F1dGhvcj48YXV0
aG9yPkJ1bGVyLCBKLiBKLjwvYXV0aG9yPjxhdXRob3I+QW5kZXJzb24sIFMuIEouPC9hdXRob3I+
PGF1dGhvcj5CdXJ0LCBDLiBTLjwvYXV0aG9yPjxhdXRob3I+Q29sbGlucywgQS4gQy48L2F1dGhv
cj48YXV0aG9yPkRva3RlciwgQS4gTS48L2F1dGhvcj48YXV0aG9yPkd1bywgRi48L2F1dGhvcj48
YXV0aG9yPlNoZWxkb24sIEQuPC9hdXRob3I+PGF1dGhvcj5Ub21hc3pld3NrYSwgTS4gQS48L2F1
dGhvcj48YXV0aG9yPkhlbmVicnksIEcuIE0uPC9hdXRob3I+PC9hdXRob3JzPjwvY29udHJpYnV0
b3JzPjxhdXRoLWFkZHJlc3M+RGVwYXJ0bWVudCBvZiBGaXNoLCBXaWxkbGlmZSwgYW5kIENvbnNl
cnZhdGlvbiBCaW9sb2d5LCBDb2xvcmFkbyBTdGF0ZSBVbml2ZXJzaXR5LCBGb3J0IENvbGxpbnMs
IENvbG9yYWRvLCBVU0EuIGt5bGUuaG9ydG9uQGNvbG9zdGF0ZS5lZHUuJiN4RDtEZXBhcnRtZW50
IG9mIEVudG9tb2xvZ3kgYW5kIFdpbGRsaWZlIEVjb2xvZ3ksIFVuaXZlcnNpdHkgb2YgRGVsYXdh
cmUsIE5ld2FyaywgRGVsYXdhcmUsIFVTQS4mI3hEO05hdHVyYWwgU291bmRzIGFuZCBOaWdodCBT
a2llcyBEaXZpc2lvbiwgTmF0aW9uYWwgUGFyayBTZXJ2aWNlLCAxMjAxIE9ha3JpZGdlIERyLiwg
U3VpdGUgMTAwLCBGb3J0IENvbGxpbnMsIENPLCA4MDUyNSwgVVNBLiYjeEQ7RGVwYXJ0bWVudCBv
ZiBGaXNoLCBXaWxkbGlmZSwgYW5kIENvbnNlcnZhdGlvbiBCaW9sb2d5LCBDb2xvcmFkbyBTdGF0
ZSBVbml2ZXJzaXR5LCBGb3J0IENvbGxpbnMsIENvbG9yYWRvLCBVU0EuJiN4RDtDb25zZXJ2YXRp
b24gU2NpZW5jZSBQYXJ0bmVycywgVHJ1Y2tlZSwgQ0EsIFVTQS4mI3hEO0Nvcm5lbGwgTGFiIG9m
IE9ybml0aG9sb2d5LCBDb3JuZWxsIFVuaXZlcnNpdHksIEl0aGFjYSwgTmV3IFlvcmssIFVTQS4m
I3hEO0RlcGFydG1lbnQgb2YgRWNvbG9neSBhbmQgRXZvbHV0aW9uYXJ5IEJpb2xvZ3ksIFByaW5j
ZXRvbiBVbml2ZXJzaXR5LCBQcmluY2V0b24sIE5ldyBKZXJzZXksIFVTQS4mI3hEO01hbm5pbmcg
Q29sbGVnZSBvZiBJbmZvcm1hdGlvbiBhbmQgQ29tcHV0ZXIgU2NpZW5jZXMsIFVuaXZlcnNpdHkg
b2YgTWFzc2FjaHVzZXR0cyBBbWhlcnN0LCBBbWhlcnN0LCBNYXNzYWNodXNldHRzLCBVU0EuJiN4
RDtDZW50ZXIgZm9yIEdsb2JhbCBDaGFuZ2UgYW5kIEVhcnRoIE9ic2VydmF0aW9ucywgTWljaGln
YW4gU3RhdGUgVW5pdmVyc2l0eSwgRWFzdCBMYW5zaW5nLCBNaWNoaWdhbiwgVVNBLiYjeEQ7RGVw
YXJ0bWVudCBvZiBHZW9ncmFwaHksIEVudmlyb25tZW50LCBhbmQgU3BhdGlhbCBTY2llbmNlcywg
TWljaGlnYW4gU3RhdGUgVW5pdmVyc2l0eSwgRWFzdCBMYW5zaW5nLCBNaWNoaWdhbiwgVVNBLjwv
YXV0aC1hZGRyZXNzPjx0aXRsZXM+PHRpdGxlPkFydGlmaWNpYWwgbGlnaHQgYXQgbmlnaHQgaXMg
YSB0b3AgcHJlZGljdG9yIG9mIGJpcmQgbWlncmF0aW9uIHN0b3BvdmVyIGRlbnNpdHk8L3RpdGxl
PjxzZWNvbmRhcnktdGl0bGU+TmF0IENvbW11bjwvc2Vjb25kYXJ5LXRpdGxlPjwvdGl0bGVzPjxw
ZXJpb2RpY2FsPjxmdWxsLXRpdGxlPk5hdCBDb21tdW48L2Z1bGwtdGl0bGU+PC9wZXJpb2RpY2Fs
PjxwYWdlcz43NDQ2PC9wYWdlcz48dm9sdW1lPjE0PC92b2x1bWU+PG51bWJlcj4xPC9udW1iZXI+
PGVkaXRpb24+MjAyMzEyMDQ8L2VkaXRpb24+PGtleXdvcmRzPjxrZXl3b3JkPkFuaW1hbHM8L2tl
eXdvcmQ+PGtleXdvcmQ+VW5pdGVkIFN0YXRlczwva2V5d29yZD48a2V5d29yZD4qTGlnaHQgUG9s
bHV0aW9uPC9rZXl3b3JkPjxrZXl3b3JkPipBbmltYWwgTWlncmF0aW9uPC9rZXl3b3JkPjxrZXl3
b3JkPkJpcmRzPC9rZXl3b3JkPjxrZXl3b3JkPk5vcnRoIEFtZXJpY2E8L2tleXdvcmQ+PGtleXdv
cmQ+VGVsZW1ldHJ5PC9rZXl3b3JkPjxrZXl3b3JkPlNlYXNvbnM8L2tleXdvcmQ+PC9rZXl3b3Jk
cz48ZGF0ZXM+PHllYXI+MjAyMzwveWVhcj48cHViLWRhdGVzPjxkYXRlPkRlYyA0PC9kYXRlPjwv
cHViLWRhdGVzPjwvZGF0ZXM+PGlzYm4+MjA0MS0xNzIzIChFbGVjdHJvbmljKSYjeEQ7MjA0MS0x
NzIzIChMaW5raW5nKTwvaXNibj48YWNjZXNzaW9uLW51bT4zODA0OTQzNTwvYWNjZXNzaW9uLW51
bT48dXJscz48cmVsYXRlZC11cmxzPjx1cmw+aHR0cHM6Ly93d3cubmNiaS5ubG0ubmloLmdvdi9w
dWJtZWQvMzgwNDk0MzU8L3VybD48L3JlbGF0ZWQtdXJscz48L3VybHM+PGN1c3RvbTE+VGhlIGF1
dGhvcnMgZGVjbGFyZSBubyBjb21wZXRpbmcgaW50ZXJlc3RzLjwvY3VzdG9tMT48Y3VzdG9tMj5Q
TUMxMDY5NjA2MDwvY3VzdG9tMj48ZWxlY3Ryb25pYy1yZXNvdXJjZS1udW0+MTAuMTAzOC9zNDE0
NjctMDIzLTQzMDQ2LXo8L2VsZWN0cm9uaWMtcmVzb3VyY2UtbnVtPjxyZW1vdGUtZGF0YWJhc2Ut
bmFtZT5NZWRsaW5lPC9yZW1vdGUtZGF0YWJhc2UtbmFtZT48cmVtb3RlLWRhdGFiYXNlLXByb3Zp
ZGVyPk5MTTwvcmVtb3RlLWRhdGFiYXNlLXByb3ZpZGVyPjwvcmVjb3JkPjwvQ2l0ZT48Q2l0ZT48
QXV0aG9yPk1jTGFyZW48L0F1dGhvcj48WWVhcj4yMDE4PC9ZZWFyPjxSZWNOdW0+MTk8L1JlY051
bT48cmVjb3JkPjxyZWMtbnVtYmVyPjE5PC9yZWMtbnVtYmVyPjxmb3JlaWduLWtleXM+PGtleSBh
cHA9IkVOIiBkYi1pZD0id3ZkcHMwcHhzMDUwOWRlNXh4cHZ0emRmd3d4MHNzcmF0dnA5IiB0aW1l
c3RhbXA9IjE3NzU5ODMzNzMiPjE5PC9rZXk+PC9mb3JlaWduLWtleXM+PHJlZi10eXBlIG5hbWU9
IkpvdXJuYWwgQXJ0aWNsZSI+MTc8L3JlZi10eXBlPjxjb250cmlidXRvcnM+PGF1dGhvcnM+PGF1
dGhvcj5NY0xhcmVuLCBKLiBELjwvYXV0aG9yPjxhdXRob3I+QnVsZXIsIEouIEouPC9hdXRob3I+
PGF1dGhvcj5TY2hyZWNrZW5nb3N0LCBULjwvYXV0aG9yPjxhdXRob3I+U21vbGluc2t5LCBKLiBB
LjwvYXV0aG9yPjxhdXRob3I+Qm9vbmUsIE0uPC9hdXRob3I+PGF1dGhvcj5FbWllbCB2YW4gTG9v
biwgRS48L2F1dGhvcj48YXV0aG9yPkRhd3NvbiwgRC4gSy48L2F1dGhvcj48YXV0aG9yPldhbHRl
cnMsIEUuIEwuPC9hdXRob3I+PC9hdXRob3JzPjwvY29udHJpYnV0b3JzPjxhdXRoLWFkZHJlc3M+
RGVwYXJ0bWVudCBvZiBFbnRvbW9sb2d5IGFuZCBXaWxkbGlmZSBFY29sb2d5LCBVbml2ZXJzaXR5
IG9mIERlbGF3YXJlLCBOZXdhcmssIERFLCAxOTcxNiwgVVNBLiYjeEQ7TmF0aW9uYWwgV2lsZGxp
ZmUgUmVzZWFyY2ggQ2VudHJlLCBFbnZpcm9ubWVudCBhbmQgQ2xpbWF0ZSBDaGFuZ2UgQ2FuYWRh
LCBPdHRhd2EsIE9OLCBLMUEgMEgzLCBDYW5hZGEuJiN4RDtUaGVvcmV0aWNhbCBhbmQgQ29tcHV0
YXRpb25hbCBFY29sb2d5LCBJbnN0aXR1dGUgZm9yIEJpb2RpdmVyc2l0eSBhbmQgRWNvc3lzdGVt
IER5bmFtaWNzLCBVbml2ZXJzaXR5IG9mIEFtc3RlcmRhbSwgTkwtMTA5MCBHRSwgQW1zdGVyZGFt
LCB0aGUgTmV0aGVybGFuZHMuJiN4RDtVLlMuIEdlb2xvZ2ljYWwgU3VydmV5LCBQYXR1eGVudCBX
aWxkbGlmZSBSZXNlYXJjaCBDZW50ZXIsIExhdXJlbCwgTUQsIDIwNzA4LCBVU0EuJiN4RDtEZXBh
cnRtZW50IG9mIEJpb2xvZ2ljYWwgU2NpZW5jZXMsIE9sZCBEb21pbmlvbiBVbml2ZXJzaXR5LCBO
b3Jmb2xrLCBWQSwgMjM1MjksIFVTQS48L2F1dGgtYWRkcmVzcz48dGl0bGVzPjx0aXRsZT5BcnRp
ZmljaWFsIGxpZ2h0IGF0IG5pZ2h0IGNvbmZvdW5kcyBicm9hZC1zY2FsZSBoYWJpdGF0IHVzZSBi
eSBtaWdyYXRpbmcgYmlyZHM8L3RpdGxlPjxzZWNvbmRhcnktdGl0bGU+RWNvbCBMZXR0PC9zZWNv
bmRhcnktdGl0bGU+PC90aXRsZXM+PHBlcmlvZGljYWw+PGZ1bGwtdGl0bGU+RWNvbCBMZXR0PC9m
dWxsLXRpdGxlPjwvcGVyaW9kaWNhbD48cGFnZXM+MzU2LTM2NDwvcGFnZXM+PHZvbHVtZT4yMTwv
dm9sdW1lPjxudW1iZXI+MzwvbnVtYmVyPjxlZGl0aW9uPjIwMTgwMTA5PC9lZGl0aW9uPjxrZXl3
b3Jkcz48a2V5d29yZD4qQW5pbWFsIE1pZ3JhdGlvbjwva2V5d29yZD48a2V5d29yZD5BbmltYWxz
PC9rZXl3b3JkPjxrZXl3b3JkPipCaXJkczwva2V5d29yZD48a2V5d29yZD5FY29zeXN0ZW08L2tl
eXdvcmQ+PGtleXdvcmQ+RW52aXJvbm1lbnQgRGVzaWduPC9rZXl3b3JkPjxrZXl3b3JkPipMaWdo
dDwva2V5d29yZD48a2V5d29yZD5XZWF0aGVyPC9rZXl3b3JkPjxrZXl3b3JkPkFydGlmaWNpYWwg
bGlnaHQgYXQgbmlnaHQ8L2tleXdvcmQ+PGtleXdvcmQ+Y29uc2VydmF0aW9uPC9rZXl3b3JkPjxr
ZXl3b3JkPmVjb2xvZ2ljYWwgbW9kZWxsaW5nPC9rZXl3b3JkPjxrZXl3b3JkPmdlbmVyYWxpemVk
IGFkZGl0aXZlIG1vZGVsczwva2V5d29yZD48a2V5d29yZD5sYW5kYmlyZCBtaWdyYXRpb248L2tl
eXdvcmQ+PGtleXdvcmQ+bGFuZHNjYXBlIGVjb2xvZ3k8L2tleXdvcmQ+PGtleXdvcmQ+bWFjaGlu
ZSBsZWFybmluZzwva2V5d29yZD48a2V5d29yZD5taWdyYXRvcnkgc3RvcG92ZXI8L2tleXdvcmQ+
PGtleXdvcmQ+c3RvY2hhc3RpYyBib29zdGluZzwva2V5d29yZD48a2V5d29yZD53ZWF0aGVyIHN1
cnZlaWxsYW5jZSByYWRhcjwva2V5d29yZD48L2tleXdvcmRzPjxkYXRlcz48eWVhcj4yMDE4PC95
ZWFyPjxwdWItZGF0ZXM+PGRhdGU+TWFyPC9kYXRlPjwvcHViLWRhdGVzPjwvZGF0ZXM+PGlzYm4+
MTQ2MS0wMjQ4IChFbGVjdHJvbmljKSYjeEQ7MTQ2MS0wMjNYIChMaW5raW5nKTwvaXNibj48YWNj
ZXNzaW9uLW51bT4yOTMxNjA5MTwvYWNjZXNzaW9uLW51bT48dXJscz48cmVsYXRlZC11cmxzPjx1
cmw+aHR0cHM6Ly93d3cubmNiaS5ubG0ubmloLmdvdi9wdWJtZWQvMjkzMTYwOTE8L3VybD48L3Jl
bGF0ZWQtdXJscz48L3VybHM+PGVsZWN0cm9uaWMtcmVzb3VyY2UtbnVtPjEwLjExMTEvZWxlLjEy
OTAyPC9lbGVjdHJvbmljLXJlc291cmNlLW51bT48cmVtb3RlLWRhdGFiYXNlLW5hbWU+TWVkbGlu
ZTwvcmVtb3RlLWRhdGFiYXNlLW5hbWU+PHJlbW90ZS1kYXRhYmFzZS1wcm92aWRlcj5OTE08L3Jl
bW90ZS1kYXRhYmFzZS1wcm92aWRlcj48L3JlY29yZD48L0NpdGU+PC9FbmROb3RlPgB=
</w:fldData>
        </w:fldChar>
      </w:r>
      <w:r>
        <w:rPr>
          <w:color w:val="000000" w:themeColor="text1"/>
        </w:rPr>
        <w:instrText xml:space="preserve"> ADDIN EN.CITE.DATA </w:instrText>
      </w:r>
      <w:r>
        <w:rPr>
          <w:color w:val="000000" w:themeColor="text1"/>
        </w:rPr>
      </w:r>
      <w:r>
        <w:rPr>
          <w:color w:val="000000" w:themeColor="text1"/>
        </w:rPr>
        <w:fldChar w:fldCharType="end"/>
      </w:r>
      <w:r>
        <w:rPr>
          <w:color w:val="000000" w:themeColor="text1"/>
        </w:rPr>
      </w:r>
      <w:r>
        <w:rPr>
          <w:color w:val="000000" w:themeColor="text1"/>
        </w:rPr>
        <w:fldChar w:fldCharType="separate"/>
      </w:r>
      <w:r>
        <w:rPr>
          <w:noProof/>
          <w:color w:val="000000" w:themeColor="text1"/>
        </w:rPr>
        <w:t>(</w:t>
      </w:r>
      <w:hyperlink w:anchor="_ENREF_23" w:tooltip="Horton, 2023 #7" w:history="1">
        <w:r>
          <w:rPr>
            <w:noProof/>
            <w:color w:val="000000" w:themeColor="text1"/>
          </w:rPr>
          <w:t>Horton et al., 2023</w:t>
        </w:r>
      </w:hyperlink>
      <w:r>
        <w:rPr>
          <w:noProof/>
          <w:color w:val="000000" w:themeColor="text1"/>
        </w:rPr>
        <w:t xml:space="preserve">;  </w:t>
      </w:r>
      <w:hyperlink w:anchor="_ENREF_38" w:tooltip="McLaren, 2018 #19" w:history="1">
        <w:r>
          <w:rPr>
            <w:noProof/>
            <w:color w:val="000000" w:themeColor="text1"/>
          </w:rPr>
          <w:t>McLaren et al., 2018</w:t>
        </w:r>
      </w:hyperlink>
      <w:r>
        <w:rPr>
          <w:noProof/>
          <w:color w:val="000000" w:themeColor="text1"/>
        </w:rPr>
        <w:t>)</w:t>
      </w:r>
      <w:r>
        <w:rPr>
          <w:color w:val="000000" w:themeColor="text1"/>
        </w:rPr>
        <w:fldChar w:fldCharType="end"/>
      </w:r>
      <w:r w:rsidRPr="00FA760C">
        <w:rPr>
          <w:color w:val="000000" w:themeColor="text1"/>
        </w:rPr>
        <w:t>.</w:t>
      </w:r>
    </w:p>
    <w:p w14:paraId="190F7B09" w14:textId="77777777" w:rsidR="008420C7" w:rsidRPr="007E7B7A" w:rsidRDefault="008420C7" w:rsidP="008420C7">
      <w:pPr>
        <w:keepNext/>
        <w:spacing w:before="20" w:after="40" w:line="269" w:lineRule="auto"/>
        <w:rPr>
          <w:lang w:eastAsia="zh-CN"/>
        </w:rPr>
      </w:pPr>
      <w:r>
        <w:rPr>
          <w:rFonts w:ascii="宋体" w:hAnsi="宋体" w:cs="宋体" w:hint="eastAsia"/>
          <w:b/>
          <w:color w:val="C00000"/>
          <w:sz w:val="17"/>
        </w:rPr>
        <w:lastRenderedPageBreak/>
        <w:t>【</w:t>
      </w:r>
      <w:r>
        <w:rPr>
          <w:rFonts w:eastAsia="Noto Serif CJK SC"/>
          <w:b/>
          <w:color w:val="C00000"/>
          <w:sz w:val="17"/>
        </w:rPr>
        <w:t>Revised English</w:t>
      </w:r>
      <w:r>
        <w:rPr>
          <w:rFonts w:ascii="宋体" w:hAnsi="宋体" w:cs="宋体" w:hint="eastAsia"/>
          <w:b/>
          <w:color w:val="C00000"/>
          <w:sz w:val="17"/>
        </w:rPr>
        <w:t>】</w:t>
      </w:r>
    </w:p>
    <w:p w14:paraId="01EFBBAD" w14:textId="613598DE" w:rsidR="008420C7" w:rsidRDefault="008420C7" w:rsidP="008420C7">
      <w:pPr>
        <w:pStyle w:val="af2"/>
        <w:spacing w:after="100" w:line="276" w:lineRule="auto"/>
        <w:ind w:firstLine="420"/>
        <w:jc w:val="both"/>
        <w:rPr>
          <w:rFonts w:eastAsiaTheme="minorEastAsia"/>
          <w:color w:val="C00000"/>
          <w:lang w:eastAsia="zh-CN"/>
        </w:rPr>
      </w:pPr>
      <w:r>
        <w:rPr>
          <w:rFonts w:eastAsia="Times New Roman"/>
          <w:color w:val="C00000"/>
          <w:lang w:eastAsia="zh-CN"/>
        </w:rPr>
        <w:t xml:space="preserve">The Common Crane (Grus </w:t>
      </w:r>
      <w:proofErr w:type="spellStart"/>
      <w:r>
        <w:rPr>
          <w:rFonts w:eastAsia="Times New Roman"/>
          <w:color w:val="C00000"/>
          <w:lang w:eastAsia="zh-CN"/>
        </w:rPr>
        <w:t>grus</w:t>
      </w:r>
      <w:proofErr w:type="spellEnd"/>
      <w:r>
        <w:rPr>
          <w:rFonts w:eastAsia="Times New Roman"/>
          <w:color w:val="C00000"/>
          <w:lang w:eastAsia="zh-CN"/>
        </w:rPr>
        <w:t xml:space="preserve">) is listed as a Class II nationally protected wild animal in China (National Forestry and Grassland Administration and Ministry of Agriculture and Rural Affairs, 2021). </w:t>
      </w:r>
      <w:r w:rsidRPr="0015791D">
        <w:rPr>
          <w:rFonts w:eastAsia="Times New Roman"/>
          <w:color w:val="C00000"/>
          <w:highlight w:val="yellow"/>
        </w:rPr>
        <w:t>Capture of nationally protected wildlife for scientific research is subject to special authorization under Chinese wildlife-protection law</w:t>
      </w:r>
      <w:r w:rsidRPr="0015791D">
        <w:rPr>
          <w:rFonts w:hint="eastAsia"/>
          <w:highlight w:val="yellow"/>
          <w:lang w:eastAsia="zh-CN"/>
        </w:rPr>
        <w:t xml:space="preserve">, </w:t>
      </w:r>
      <w:r w:rsidRPr="0015791D">
        <w:rPr>
          <w:rFonts w:eastAsia="Times New Roman"/>
          <w:color w:val="00B0F0"/>
          <w:highlight w:val="yellow"/>
        </w:rPr>
        <w:t>whereas no special hunting permit is required for the bona fide rescue of injured or distressed wildlife by authorized rescue institutions.</w:t>
      </w:r>
      <w:r>
        <w:rPr>
          <w:rFonts w:eastAsia="Times New Roman"/>
          <w:color w:val="C00000"/>
        </w:rPr>
        <w:t xml:space="preserve"> (Standing Committee of the National People's Congress of the People's Republic of China, 2022). Common Cranes are large migratory waterbirds that use spatially separated breeding, stopover, and wintering areas and commonly migrate or winter in social groups (Erdenechimeg et al., 2023). These characteristics make a long-duration rescued-individual track valuable for developing and testing an individual-route workflow under realistic data scarcity. </w:t>
      </w:r>
      <w:r w:rsidRPr="0015791D">
        <w:rPr>
          <w:rFonts w:ascii="Arial" w:eastAsia="Noto Sans CJK SC" w:hAnsi="Arial"/>
          <w:color w:val="00B0F0"/>
          <w:highlight w:val="yellow"/>
        </w:rPr>
        <w:t>Gregarious behavior makes the route potentially relevant for locating candidate socially used areas, but it does not provide biological replication or justify flock- or population-level inference.</w:t>
      </w:r>
    </w:p>
    <w:p w14:paraId="64FF8030" w14:textId="77777777" w:rsidR="008420C7" w:rsidRPr="00441E09" w:rsidRDefault="008420C7" w:rsidP="008420C7">
      <w:pPr>
        <w:keepNext/>
        <w:spacing w:before="20" w:after="40" w:line="269" w:lineRule="auto"/>
        <w:rPr>
          <w:rFonts w:ascii="宋体" w:hAnsi="宋体" w:cs="宋体" w:hint="eastAsia"/>
          <w:b/>
          <w:color w:val="1F4E79"/>
          <w:sz w:val="17"/>
        </w:rPr>
      </w:pPr>
      <w:r>
        <w:rPr>
          <w:rFonts w:ascii="宋体" w:hAnsi="宋体" w:cs="宋体" w:hint="eastAsia"/>
          <w:b/>
          <w:color w:val="1F4E79"/>
          <w:sz w:val="17"/>
        </w:rPr>
        <w:t>【</w:t>
      </w:r>
      <w:r w:rsidRPr="00441E09">
        <w:rPr>
          <w:rFonts w:ascii="宋体" w:hAnsi="宋体" w:cs="宋体"/>
          <w:b/>
          <w:color w:val="1F4E79"/>
          <w:sz w:val="17"/>
        </w:rPr>
        <w:t>Original English</w:t>
      </w:r>
      <w:r>
        <w:rPr>
          <w:rFonts w:ascii="宋体" w:hAnsi="宋体" w:cs="宋体" w:hint="eastAsia"/>
          <w:b/>
          <w:color w:val="1F4E79"/>
          <w:sz w:val="17"/>
        </w:rPr>
        <w:t>】</w:t>
      </w:r>
    </w:p>
    <w:p w14:paraId="38E58EF3" w14:textId="77777777" w:rsidR="008420C7" w:rsidRDefault="008420C7" w:rsidP="008420C7">
      <w:pPr>
        <w:pStyle w:val="FirstParagraph"/>
        <w:ind w:firstLineChars="200" w:firstLine="420"/>
        <w:jc w:val="both"/>
        <w:rPr>
          <w:color w:val="000000" w:themeColor="text1"/>
          <w:lang w:eastAsia="zh-CN"/>
        </w:rPr>
      </w:pPr>
      <w:r w:rsidRPr="00911D62">
        <w:rPr>
          <w:color w:val="000000" w:themeColor="text1"/>
        </w:rPr>
        <w:t xml:space="preserve">This study proposes a new </w:t>
      </w:r>
      <w:r w:rsidRPr="005F6B96">
        <w:rPr>
          <w:color w:val="000000" w:themeColor="text1"/>
        </w:rPr>
        <w:t>integrated</w:t>
      </w:r>
      <w:r>
        <w:rPr>
          <w:rFonts w:hint="eastAsia"/>
          <w:color w:val="000000" w:themeColor="text1"/>
          <w:lang w:eastAsia="zh-CN"/>
        </w:rPr>
        <w:t xml:space="preserve"> </w:t>
      </w:r>
      <w:r w:rsidRPr="00911D62">
        <w:rPr>
          <w:color w:val="000000" w:themeColor="text1"/>
        </w:rPr>
        <w:t xml:space="preserve">framework linking </w:t>
      </w:r>
      <w:r w:rsidRPr="008700F3">
        <w:rPr>
          <w:color w:val="000000" w:themeColor="text1"/>
        </w:rPr>
        <w:t>habitat</w:t>
      </w:r>
      <w:r w:rsidRPr="00836490">
        <w:rPr>
          <w:color w:val="000000" w:themeColor="text1"/>
        </w:rPr>
        <w:t xml:space="preserve">s and migration corridors along the </w:t>
      </w:r>
      <w:r w:rsidRPr="005F6B96">
        <w:rPr>
          <w:color w:val="000000" w:themeColor="text1"/>
        </w:rPr>
        <w:t>tracked</w:t>
      </w:r>
      <w:r>
        <w:rPr>
          <w:rFonts w:hint="eastAsia"/>
          <w:color w:val="000000" w:themeColor="text1"/>
        </w:rPr>
        <w:t xml:space="preserve"> </w:t>
      </w:r>
      <w:r w:rsidRPr="00836490">
        <w:rPr>
          <w:color w:val="000000" w:themeColor="text1"/>
        </w:rPr>
        <w:t>Common Crane migration route</w:t>
      </w:r>
      <w:r w:rsidRPr="00911D62">
        <w:rPr>
          <w:color w:val="000000" w:themeColor="text1"/>
        </w:rPr>
        <w:t xml:space="preserve"> to ALAN patterns by classifying </w:t>
      </w:r>
      <w:r w:rsidRPr="008700F3">
        <w:rPr>
          <w:color w:val="000000" w:themeColor="text1"/>
        </w:rPr>
        <w:t>habitat</w:t>
      </w:r>
      <w:r>
        <w:rPr>
          <w:rFonts w:hint="eastAsia"/>
          <w:color w:val="000000" w:themeColor="text1"/>
        </w:rPr>
        <w:t>-level ALAN</w:t>
      </w:r>
      <w:r w:rsidRPr="00911D62">
        <w:rPr>
          <w:color w:val="000000" w:themeColor="text1"/>
        </w:rPr>
        <w:t xml:space="preserve"> exposure and </w:t>
      </w:r>
      <w:r w:rsidRPr="00F234AD">
        <w:rPr>
          <w:color w:val="000000" w:themeColor="text1"/>
        </w:rPr>
        <w:t xml:space="preserve">quantifying probability-weighted </w:t>
      </w:r>
      <w:r>
        <w:rPr>
          <w:rFonts w:hint="eastAsia"/>
          <w:color w:val="000000" w:themeColor="text1"/>
        </w:rPr>
        <w:t>ALAN</w:t>
      </w:r>
      <w:r w:rsidRPr="00F234AD">
        <w:rPr>
          <w:color w:val="000000" w:themeColor="text1"/>
        </w:rPr>
        <w:t xml:space="preserve"> exposure across nested migration corridors</w:t>
      </w:r>
      <w:r w:rsidRPr="00911D62">
        <w:rPr>
          <w:color w:val="000000" w:themeColor="text1"/>
        </w:rPr>
        <w:t xml:space="preserve">. The specific objectives are to: (1) identify and classify the breeding site, wintering site, key stopover sites, and temporary stopover sites based on T-DBSCAN; (2) extract 50%, 75%, and 95% </w:t>
      </w:r>
      <w:r>
        <w:rPr>
          <w:color w:val="000000" w:themeColor="text1"/>
        </w:rPr>
        <w:t>high-use</w:t>
      </w:r>
      <w:r w:rsidRPr="00911D62">
        <w:rPr>
          <w:color w:val="000000" w:themeColor="text1"/>
        </w:rPr>
        <w:t xml:space="preserve"> migration corridors based on kernel density estimation and volume percentile thresholds; and (3) </w:t>
      </w:r>
      <w:r w:rsidRPr="00FF0C53">
        <w:rPr>
          <w:color w:val="000000" w:themeColor="text1"/>
        </w:rPr>
        <w:t xml:space="preserve">compare </w:t>
      </w:r>
      <w:r w:rsidRPr="008700F3">
        <w:rPr>
          <w:color w:val="000000" w:themeColor="text1"/>
        </w:rPr>
        <w:t>ALAN</w:t>
      </w:r>
      <w:r w:rsidRPr="00FF0C53">
        <w:rPr>
          <w:color w:val="000000" w:themeColor="text1"/>
        </w:rPr>
        <w:t xml:space="preserve"> exposure patterns</w:t>
      </w:r>
      <w:r w:rsidRPr="00911D62">
        <w:rPr>
          <w:color w:val="000000" w:themeColor="text1"/>
        </w:rPr>
        <w:t xml:space="preserve"> among </w:t>
      </w:r>
      <w:r w:rsidRPr="008700F3">
        <w:rPr>
          <w:color w:val="000000" w:themeColor="text1"/>
        </w:rPr>
        <w:t>habitat</w:t>
      </w:r>
      <w:r w:rsidRPr="00911D62">
        <w:rPr>
          <w:color w:val="000000" w:themeColor="text1"/>
        </w:rPr>
        <w:t xml:space="preserve"> types and corridor levels using a multi-indicator system. We hypothesize that key stopover sites and temporary stopover sites differ systematically in both the intensity and structure of </w:t>
      </w:r>
      <w:r w:rsidRPr="008700F3">
        <w:rPr>
          <w:color w:val="000000" w:themeColor="text1"/>
        </w:rPr>
        <w:t>ALAN</w:t>
      </w:r>
      <w:r w:rsidRPr="00FF0C53">
        <w:rPr>
          <w:color w:val="000000" w:themeColor="text1"/>
        </w:rPr>
        <w:t xml:space="preserve"> exposure</w:t>
      </w:r>
      <w:r w:rsidRPr="00911D62">
        <w:rPr>
          <w:color w:val="000000" w:themeColor="text1"/>
        </w:rPr>
        <w:t xml:space="preserve">, and that core </w:t>
      </w:r>
      <w:r w:rsidRPr="008700F3">
        <w:rPr>
          <w:color w:val="000000" w:themeColor="text1"/>
        </w:rPr>
        <w:t>and peripheral migration corridors differ in probability-weighted ALAN exposure</w:t>
      </w:r>
      <w:r w:rsidRPr="00911D62">
        <w:rPr>
          <w:color w:val="000000" w:themeColor="text1"/>
        </w:rPr>
        <w:t xml:space="preserve">. Through this work, we aim to provide a reproducible and extensible route-scale methodological framework for assessing </w:t>
      </w:r>
      <w:r w:rsidRPr="00F234AD">
        <w:rPr>
          <w:color w:val="000000" w:themeColor="text1"/>
        </w:rPr>
        <w:t>potential ALAN</w:t>
      </w:r>
      <w:r>
        <w:rPr>
          <w:rFonts w:hint="eastAsia"/>
          <w:color w:val="000000" w:themeColor="text1"/>
          <w:lang w:eastAsia="zh-CN"/>
        </w:rPr>
        <w:t xml:space="preserve"> </w:t>
      </w:r>
      <w:r w:rsidRPr="00BF74FB">
        <w:rPr>
          <w:color w:val="000000" w:themeColor="text1"/>
        </w:rPr>
        <w:t xml:space="preserve">exposure and identifying potential priority areas for </w:t>
      </w:r>
      <w:r>
        <w:rPr>
          <w:rFonts w:hint="eastAsia"/>
          <w:color w:val="000000" w:themeColor="text1"/>
          <w:lang w:eastAsia="zh-CN"/>
        </w:rPr>
        <w:t>ALAN</w:t>
      </w:r>
      <w:r w:rsidRPr="00BF74FB">
        <w:rPr>
          <w:color w:val="000000" w:themeColor="text1"/>
        </w:rPr>
        <w:t xml:space="preserve"> </w:t>
      </w:r>
      <w:proofErr w:type="gramStart"/>
      <w:r w:rsidRPr="00BF74FB">
        <w:rPr>
          <w:color w:val="000000" w:themeColor="text1"/>
        </w:rPr>
        <w:t xml:space="preserve">management </w:t>
      </w:r>
      <w:r w:rsidRPr="00F234AD">
        <w:rPr>
          <w:color w:val="000000" w:themeColor="text1"/>
        </w:rPr>
        <w:t xml:space="preserve"> along</w:t>
      </w:r>
      <w:proofErr w:type="gramEnd"/>
      <w:r w:rsidRPr="00F234AD">
        <w:rPr>
          <w:color w:val="000000" w:themeColor="text1"/>
        </w:rPr>
        <w:t xml:space="preserve"> migratory bird routes</w:t>
      </w:r>
      <w:r>
        <w:rPr>
          <w:rFonts w:hint="eastAsia"/>
          <w:color w:val="000000" w:themeColor="text1"/>
          <w:lang w:eastAsia="zh-CN"/>
        </w:rPr>
        <w:t>.</w:t>
      </w:r>
    </w:p>
    <w:p w14:paraId="59A9E521" w14:textId="77777777" w:rsidR="008420C7" w:rsidRPr="00A3750F" w:rsidRDefault="008420C7" w:rsidP="008420C7">
      <w:pPr>
        <w:keepNext/>
        <w:spacing w:before="20" w:after="40" w:line="269" w:lineRule="auto"/>
        <w:rPr>
          <w:lang w:eastAsia="zh-CN"/>
        </w:rPr>
      </w:pPr>
      <w:r>
        <w:rPr>
          <w:rFonts w:ascii="宋体" w:hAnsi="宋体" w:cs="宋体" w:hint="eastAsia"/>
          <w:b/>
          <w:color w:val="C00000"/>
          <w:sz w:val="17"/>
        </w:rPr>
        <w:t>【</w:t>
      </w:r>
      <w:r>
        <w:rPr>
          <w:rFonts w:eastAsia="Noto Serif CJK SC"/>
          <w:b/>
          <w:color w:val="C00000"/>
          <w:sz w:val="17"/>
        </w:rPr>
        <w:t>Revised English</w:t>
      </w:r>
      <w:r>
        <w:rPr>
          <w:rFonts w:ascii="宋体" w:hAnsi="宋体" w:cs="宋体" w:hint="eastAsia"/>
          <w:b/>
          <w:color w:val="C00000"/>
          <w:sz w:val="17"/>
        </w:rPr>
        <w:t>】</w:t>
      </w:r>
    </w:p>
    <w:p w14:paraId="65C80F8F" w14:textId="2EBF96F4" w:rsidR="008420C7" w:rsidRPr="0015791D" w:rsidRDefault="008420C7" w:rsidP="008420C7">
      <w:pPr>
        <w:pStyle w:val="FirstParagraph"/>
        <w:ind w:firstLineChars="200" w:firstLine="420"/>
        <w:jc w:val="both"/>
        <w:rPr>
          <w:rFonts w:eastAsiaTheme="minorEastAsia" w:hint="eastAsia"/>
          <w:color w:val="000000" w:themeColor="text1"/>
          <w:lang w:eastAsia="zh-CN"/>
        </w:rPr>
      </w:pPr>
      <w:r>
        <w:rPr>
          <w:b w:val="0"/>
          <w:i w:val="0"/>
          <w:color w:val="7030A0"/>
        </w:rPr>
        <w:t>Accordingly, this study develops a reproducible individual-route framework linking tracking-derived habitat-use units and nested migration corridors with NASA Black Marble ALAN patterns. The objectives were to: (1) identify breeding, wintering, key stopover, and temporary stopover units using T-DBSCAN and explicit residence-duration rules; (2) extract 50%, 75%, and 95% high-use corridors from a kernel-density migration-intensity surface; (3) compare habitat and corridor ALAN exposure using scale-appropriate complementary metrics; (4) test the robustness of habitat-exposure rankings to ±20% radiance-threshold changes and alternative ordinal score functions; and (5) evaluate corridor CEq across the 2022, 2023, and 2024 annual VNP46A4 backgrounds.</w:t>
      </w:r>
    </w:p>
    <w:p w14:paraId="4709C25B" w14:textId="77777777" w:rsidR="008420C7" w:rsidRPr="00911D62" w:rsidRDefault="008420C7" w:rsidP="008420C7">
      <w:pPr>
        <w:pStyle w:val="1"/>
        <w:rPr>
          <w:color w:val="000000" w:themeColor="text1"/>
        </w:rPr>
      </w:pPr>
      <w:bookmarkStart w:id="1" w:name="study-area-and-data"/>
      <w:bookmarkEnd w:id="0"/>
      <w:r w:rsidRPr="00911D62">
        <w:rPr>
          <w:rFonts w:ascii="Times New Roman" w:eastAsia="宋体" w:hAnsi="Times New Roman"/>
          <w:color w:val="000000" w:themeColor="text1"/>
        </w:rPr>
        <w:t>2 Study Area and Data</w:t>
      </w:r>
    </w:p>
    <w:p w14:paraId="5C71FBFE" w14:textId="77777777" w:rsidR="008420C7" w:rsidRDefault="008420C7" w:rsidP="008420C7">
      <w:pPr>
        <w:pStyle w:val="FirstParagraph"/>
        <w:ind w:firstLineChars="200" w:firstLine="420"/>
        <w:jc w:val="both"/>
        <w:rPr>
          <w:color w:val="000000" w:themeColor="text1"/>
        </w:rPr>
      </w:pPr>
      <w:bookmarkStart w:id="2" w:name="study-area"/>
      <w:r w:rsidRPr="00911D62">
        <w:rPr>
          <w:color w:val="000000" w:themeColor="text1"/>
        </w:rPr>
        <w:t xml:space="preserve">The study area comprises the main spatial domain covered by the </w:t>
      </w:r>
      <w:r>
        <w:rPr>
          <w:rFonts w:hint="eastAsia"/>
          <w:color w:val="000000" w:themeColor="text1"/>
          <w:lang w:eastAsia="zh-CN"/>
        </w:rPr>
        <w:t xml:space="preserve">tracked </w:t>
      </w:r>
      <w:r w:rsidRPr="00911D62">
        <w:rPr>
          <w:color w:val="000000" w:themeColor="text1"/>
        </w:rPr>
        <w:t>Common Crane migration</w:t>
      </w:r>
      <w:r>
        <w:rPr>
          <w:rFonts w:hint="eastAsia"/>
          <w:color w:val="000000" w:themeColor="text1"/>
          <w:lang w:eastAsia="zh-CN"/>
        </w:rPr>
        <w:t xml:space="preserve"> route</w:t>
      </w:r>
      <w:r w:rsidRPr="00911D62">
        <w:rPr>
          <w:color w:val="000000" w:themeColor="text1"/>
        </w:rPr>
        <w:t xml:space="preserve"> in Northeast Asia [110°-155°E, 30°-55°N]. This region spans multiple landscape types, including remote areas with relatively low human activity, important wetlands and protected areas, agricultural landscapes, river-lake systems, and urban and peri-urban areas with pronounced night lighting. This marked landscape heterogeneity provides </w:t>
      </w:r>
      <w:r w:rsidRPr="009C3C39">
        <w:rPr>
          <w:color w:val="000000" w:themeColor="text1"/>
        </w:rPr>
        <w:t>an appropriate spatial context</w:t>
      </w:r>
      <w:r w:rsidRPr="00911D62">
        <w:rPr>
          <w:color w:val="000000" w:themeColor="text1"/>
        </w:rPr>
        <w:t xml:space="preserve"> for comparing differences in </w:t>
      </w:r>
      <w:r w:rsidRPr="008700F3">
        <w:rPr>
          <w:color w:val="000000" w:themeColor="text1"/>
        </w:rPr>
        <w:t>ALAN</w:t>
      </w:r>
      <w:r w:rsidRPr="00FF0C53">
        <w:rPr>
          <w:color w:val="000000" w:themeColor="text1"/>
        </w:rPr>
        <w:t xml:space="preserve"> exposure</w:t>
      </w:r>
      <w:r w:rsidRPr="00911D62">
        <w:rPr>
          <w:color w:val="000000" w:themeColor="text1"/>
        </w:rPr>
        <w:t xml:space="preserve"> among </w:t>
      </w:r>
      <w:r w:rsidRPr="008700F3">
        <w:rPr>
          <w:color w:val="000000" w:themeColor="text1"/>
        </w:rPr>
        <w:t>habitat</w:t>
      </w:r>
      <w:r w:rsidRPr="00C371CB">
        <w:rPr>
          <w:color w:val="000000" w:themeColor="text1"/>
        </w:rPr>
        <w:t>-use units and migration corridors</w:t>
      </w:r>
      <w:r w:rsidRPr="00911D62">
        <w:rPr>
          <w:color w:val="000000" w:themeColor="text1"/>
        </w:rPr>
        <w:t>.</w:t>
      </w:r>
    </w:p>
    <w:p w14:paraId="1BDD1E6F" w14:textId="77777777" w:rsidR="008420C7" w:rsidRPr="00DD0C14" w:rsidRDefault="008420C7" w:rsidP="008420C7">
      <w:pPr>
        <w:pStyle w:val="FirstParagraph"/>
        <w:jc w:val="both"/>
        <w:rPr>
          <w:rFonts w:hint="eastAsia"/>
          <w:color w:val="000000" w:themeColor="text1"/>
        </w:rPr>
      </w:pPr>
      <w:r>
        <w:rPr>
          <w:rFonts w:ascii="宋体" w:hAnsi="宋体" w:cs="宋体" w:hint="eastAsia"/>
          <w:b/>
          <w:color w:val="1F4E79"/>
          <w:sz w:val="17"/>
        </w:rPr>
        <w:t>【</w:t>
      </w:r>
      <w:r w:rsidRPr="00441E09">
        <w:rPr>
          <w:rFonts w:ascii="宋体" w:hAnsi="宋体" w:cs="宋体"/>
          <w:b/>
          <w:color w:val="1F4E79"/>
          <w:sz w:val="17"/>
        </w:rPr>
        <w:t>Original English</w:t>
      </w:r>
      <w:r>
        <w:rPr>
          <w:rFonts w:ascii="宋体" w:hAnsi="宋体" w:cs="宋体" w:hint="eastAsia"/>
          <w:b/>
          <w:color w:val="1F4E79"/>
          <w:sz w:val="17"/>
        </w:rPr>
        <w:t>】</w:t>
      </w:r>
    </w:p>
    <w:p w14:paraId="0CE55607" w14:textId="77777777" w:rsidR="008420C7" w:rsidRPr="002C13F5" w:rsidRDefault="008420C7" w:rsidP="008420C7">
      <w:pPr>
        <w:pStyle w:val="FirstParagraph"/>
        <w:ind w:firstLineChars="200" w:firstLine="420"/>
        <w:jc w:val="both"/>
        <w:rPr>
          <w:rFonts w:hint="eastAsia"/>
          <w:color w:val="000000" w:themeColor="text1"/>
        </w:rPr>
      </w:pPr>
      <w:bookmarkStart w:id="3" w:name="data-sources"/>
      <w:bookmarkEnd w:id="2"/>
      <w:r w:rsidRPr="00911D62">
        <w:rPr>
          <w:color w:val="000000" w:themeColor="text1"/>
        </w:rPr>
        <w:t>Th</w:t>
      </w:r>
      <w:r w:rsidRPr="00911D62">
        <w:rPr>
          <w:rFonts w:hint="eastAsia"/>
          <w:color w:val="000000" w:themeColor="text1"/>
        </w:rPr>
        <w:t>e</w:t>
      </w:r>
      <w:r w:rsidRPr="00911D62">
        <w:rPr>
          <w:color w:val="000000" w:themeColor="text1"/>
        </w:rPr>
        <w:t xml:space="preserve"> study used three types of data. </w:t>
      </w:r>
      <w:r w:rsidRPr="002E022C">
        <w:rPr>
          <w:color w:val="000000" w:themeColor="text1"/>
        </w:rPr>
        <w:t xml:space="preserve">The first was Common Crane </w:t>
      </w:r>
      <w:r w:rsidRPr="00587DD2">
        <w:rPr>
          <w:color w:val="000000" w:themeColor="text1"/>
        </w:rPr>
        <w:t>tracking data obtained from a leg-ring tracker using BDS positioning and CAT1-GSM communication</w:t>
      </w:r>
      <w:r w:rsidRPr="002E022C">
        <w:rPr>
          <w:color w:val="000000" w:themeColor="text1"/>
        </w:rPr>
        <w:t xml:space="preserve">. The tracked individual was an adult male </w:t>
      </w:r>
      <w:r w:rsidRPr="002E022C">
        <w:rPr>
          <w:color w:val="000000" w:themeColor="text1"/>
        </w:rPr>
        <w:lastRenderedPageBreak/>
        <w:t xml:space="preserve">Common Crane rescued during migration in </w:t>
      </w:r>
      <w:proofErr w:type="spellStart"/>
      <w:r w:rsidRPr="002E022C">
        <w:rPr>
          <w:color w:val="000000" w:themeColor="text1"/>
        </w:rPr>
        <w:t>Lindian</w:t>
      </w:r>
      <w:proofErr w:type="spellEnd"/>
      <w:r w:rsidRPr="002E022C">
        <w:rPr>
          <w:color w:val="000000" w:themeColor="text1"/>
        </w:rPr>
        <w:t xml:space="preserve"> County, Daqing City, Heilongjiang Province, China, and was subsequently fitted with an HQLG4021S leg-ring tracker provided by Hunan Global Messenger Technology Co., Ltd., </w:t>
      </w:r>
      <w:r w:rsidRPr="00C371CB">
        <w:rPr>
          <w:color w:val="000000" w:themeColor="text1"/>
        </w:rPr>
        <w:t>Changsha, China,</w:t>
      </w:r>
      <w:r>
        <w:rPr>
          <w:rFonts w:hint="eastAsia"/>
          <w:color w:val="000000" w:themeColor="text1"/>
          <w:lang w:eastAsia="zh-CN"/>
        </w:rPr>
        <w:t xml:space="preserve"> </w:t>
      </w:r>
      <w:r w:rsidRPr="002E022C">
        <w:rPr>
          <w:color w:val="000000" w:themeColor="text1"/>
        </w:rPr>
        <w:t xml:space="preserve">before release. </w:t>
      </w:r>
      <w:r w:rsidRPr="0095156D">
        <w:rPr>
          <w:color w:val="000000" w:themeColor="text1"/>
        </w:rPr>
        <w:t xml:space="preserve">The resulting nearly two-year tracking dataset </w:t>
      </w:r>
      <w:r>
        <w:rPr>
          <w:rFonts w:hint="eastAsia"/>
          <w:color w:val="000000" w:themeColor="text1"/>
          <w:lang w:eastAsia="zh-CN"/>
        </w:rPr>
        <w:t>spanne</w:t>
      </w:r>
      <w:r w:rsidRPr="0095156D">
        <w:rPr>
          <w:color w:val="000000" w:themeColor="text1"/>
        </w:rPr>
        <w:t>d the period from 12 October 2022 to 18 October 2024 and contained more than 17,000 location fixes</w:t>
      </w:r>
      <w:r>
        <w:rPr>
          <w:rFonts w:hint="eastAsia"/>
          <w:color w:val="000000" w:themeColor="text1"/>
          <w:lang w:eastAsia="zh-CN"/>
        </w:rPr>
        <w:t xml:space="preserve"> across</w:t>
      </w:r>
      <w:r w:rsidRPr="0095156D">
        <w:rPr>
          <w:color w:val="000000" w:themeColor="text1"/>
        </w:rPr>
        <w:t xml:space="preserve"> the breeding, migratory stopover, and wintering phases.</w:t>
      </w:r>
      <w:r w:rsidRPr="002E022C">
        <w:rPr>
          <w:color w:val="000000" w:themeColor="text1"/>
        </w:rPr>
        <w:t xml:space="preserve"> With a sampling interval of approximately 1 h for most periods, the dataset provides sufficient temporal resolution for spatiotemporal clustering analysis based on stop duration. Because Common Cranes often migrate and winter in flocks, this long-term individual track </w:t>
      </w:r>
      <w:r w:rsidRPr="00587DD2">
        <w:rPr>
          <w:color w:val="000000" w:themeColor="text1"/>
        </w:rPr>
        <w:t>may provide useful insight into route-level stopover structure and ALAN exposure patterns</w:t>
      </w:r>
      <w:r w:rsidRPr="002E022C">
        <w:rPr>
          <w:color w:val="000000" w:themeColor="text1"/>
        </w:rPr>
        <w:t>; however, it should be interpreted as an individual-level route representation rather than a population-level utilization pattern</w:t>
      </w:r>
      <w:r>
        <w:rPr>
          <w:rFonts w:hint="eastAsia"/>
          <w:color w:val="000000" w:themeColor="text1"/>
          <w:lang w:eastAsia="zh-CN"/>
        </w:rPr>
        <w:t xml:space="preserve"> </w:t>
      </w:r>
      <w:r w:rsidRPr="00911D62">
        <w:rPr>
          <w:color w:val="000000" w:themeColor="text1"/>
        </w:rPr>
        <w:fldChar w:fldCharType="begin">
          <w:fldData xml:space="preserve">PEVuZE5vdGU+PENpdGU+PEF1dGhvcj5FcmRlbmVjaGltZWc8L0F1dGhvcj48WWVhcj4yMDIzPC9Z
ZWFyPjxSZWNOdW0+MzI8L1JlY051bT48RGlzcGxheVRleHQ+KEVyZGVuZWNoaW1lZyBldCBhbC4s
IDIwMjMpPC9EaXNwbGF5VGV4dD48cmVjb3JkPjxyZWMtbnVtYmVyPjMyPC9yZWMtbnVtYmVyPjxm
b3JlaWduLWtleXM+PGtleSBhcHA9IkVOIiBkYi1pZD0id3ZkcHMwcHhzMDUwOWRlNXh4cHZ0emRm
d3d4MHNzcmF0dnA5IiB0aW1lc3RhbXA9IjE3NzU5ODM0NzEiPjMyPC9rZXk+PC9mb3JlaWduLWtl
eXM+PHJlZi10eXBlIG5hbWU9IkpvdXJuYWwgQXJ0aWNsZSI+MTc8L3JlZi10eXBlPjxjb250cmli
dXRvcnM+PGF1dGhvcnM+PGF1dGhvcj5FcmRlbmVjaGltZWcsIEIuPC9hdXRob3I+PGF1dGhvcj5Q
dXJldi1PY2hpciwgRy48L2F1dGhvcj48YXV0aG9yPkd1bmdhYSwgQS48L2F1dGhvcj48YXV0aG9y
PlRlcmJpc2gsIE8uPC9hdXRob3I+PGF1dGhvcj5aaGFvLCBZLjwvYXV0aG9yPjxhdXRob3I+R3Vv
LCBZLjwvYXV0aG9yPjwvYXV0aG9ycz48L2NvbnRyaWJ1dG9ycz48YXV0aC1hZGRyZXNzPlNjaG9v
bCBvZiBFY29sb2d5IGFuZCBOYXR1cmUgQ29uc2VydmF0aW9uLCBCZWlqaW5nIEZvcmVzdHJ5IFVu
aXZlcnNpdHksIEJlaWppbmcgMTAwMDgzLCBDaGluYS4mI3hEO01vbmdvbGlhbiBCaXJkIENvbnNl
cnZhdGlvbiBDZW50ZXIsIFVsYWFuYmFhdGFyIDE0MjAwLCBNb25nb2xpYS4mI3hEO0Vhc3Rlcm4g
TW9uZ29saWFuIFByb3RlY3RlZCBBcmVhcyBBZG1pbmlzdHJhdGlvbiwgQ2hvaWJhbHNhbiAyMTA2
MCwgTW9uZ29saWEuJiN4RDtTaGFuZG9uZyBZZWxsb3cgUml2ZXIgRGVsdGEgTmF0aW9uYWwgTmF0
dXJlIFJlc2VydmUgTWFuYWdlbWVudCBDb21taXR0ZWUsIERvbmd5aW5nIDI1NzA5MSwgQ2hpbmEu
JiN4RDtUZWNobm9sb2d5IElubm92YXRpb24gQ2VudGVyIGZvciBPY2VhbiBUZWxlbWV0cnksIE1p
bmlzdHJ5IG9mIE5hdHVyYWwgUmVzb3VyY2VzLCBRaW5nZGFvIDI2NjA2MSwgQ2hpbmEuPC9hdXRo
LWFkZHJlc3M+PHRpdGxlcz48dGl0bGU+TWlncmF0aW9uIFBhdHRlcm4sIEhhYml0YXQgVXNlLCBh
bmQgQ29uc2VydmF0aW9uIFN0YXR1cyBvZiB0aGUgRWFzdGVybiBDb21tb24gQ3JhbmUgKEdydXMg
Z3J1cyBsaWxmb3JkaSkgZnJvbSBFYXN0ZXJuIE1vbmdvbGlhPC90aXRsZT48c2Vjb25kYXJ5LXRp
dGxlPkFuaW1hbHMgKEJhc2VsKTwvc2Vjb25kYXJ5LXRpdGxlPjwvdGl0bGVzPjxwZXJpb2RpY2Fs
PjxmdWxsLXRpdGxlPkFuaW1hbHMgKEJhc2VsKTwvZnVsbC10aXRsZT48L3BlcmlvZGljYWw+PHZv
bHVtZT4xMzwvdm9sdW1lPjxudW1iZXI+MTQ8L251bWJlcj48ZWRpdGlvbj4yMDIzMDcxMjwvZWRp
dGlvbj48a2V5d29yZHM+PGtleXdvcmQ+RWFzdGVybiBjb21tb24gY3JhbmU8L2tleXdvcmQ+PGtl
eXdvcmQ+Y29uc2VydmF0aW9uIGdhcDwva2V5d29yZD48a2V5d29yZD5oYWJpdGF0IHVzZTwva2V5
d29yZD48a2V5d29yZD5taWdyYXRpb24gcGF0dGVybjwva2V5d29yZD48a2V5d29yZD5zYXRlbGxp
dGUgdHJhY2tpbmc8L2tleXdvcmQ+PGtleXdvcmQ+c3RvcG92ZXIgc2l0ZTwva2V5d29yZD48L2tl
eXdvcmRzPjxkYXRlcz48eWVhcj4yMDIzPC95ZWFyPjxwdWItZGF0ZXM+PGRhdGU+SnVsIDEyPC9k
YXRlPjwvcHViLWRhdGVzPjwvZGF0ZXM+PGlzYm4+MjA3Ni0yNjE1IChQcmludCkmI3hEOzIwNzYt
MjYxNSAoRWxlY3Ryb25pYykmI3hEOzIwNzYtMjYxNSAoTGlua2luZyk8L2lzYm4+PGFjY2Vzc2lv
bi1udW0+Mzc1MDgwNjI8L2FjY2Vzc2lvbi1udW0+PHVybHM+PHJlbGF0ZWQtdXJscz48dXJsPmh0
dHBzOi8vd3d3Lm5jYmkubmxtLm5paC5nb3YvcHVibWVkLzM3NTA4MDYyPC91cmw+PC9yZWxhdGVk
LXVybHM+PC91cmxzPjxjdXN0b20xPlRoZSBhdXRob3JzIGRlY2xhcmUgbm8gY29uZmxpY3Qgb2Yg
aW50ZXJlc3QuPC9jdXN0b20xPjxjdXN0b20yPlBNQzEwMzc1OTYxPC9jdXN0b20yPjxlbGVjdHJv
bmljLXJlc291cmNlLW51bT4xMC4zMzkwL2FuaTEzMTQyMjg3PC9lbGVjdHJvbmljLXJlc291cmNl
LW51bT48cmVtb3RlLWRhdGFiYXNlLW5hbWU+UHViTWVkLW5vdC1NRURMSU5FPC9yZW1vdGUtZGF0
YWJhc2UtbmFtZT48cmVtb3RlLWRhdGFiYXNlLXByb3ZpZGVyPk5MTTwvcmVtb3RlLWRhdGFiYXNl
LXByb3ZpZGVyPjwvcmVjb3JkPjwvQ2l0ZT48L0VuZE5vdGU+
</w:fldData>
        </w:fldChar>
      </w:r>
      <w:r w:rsidRPr="00911D62">
        <w:rPr>
          <w:color w:val="000000" w:themeColor="text1"/>
        </w:rPr>
        <w:instrText xml:space="preserve"> ADDIN EN.CITE </w:instrText>
      </w:r>
      <w:r w:rsidRPr="00911D62">
        <w:rPr>
          <w:color w:val="000000" w:themeColor="text1"/>
        </w:rPr>
        <w:fldChar w:fldCharType="begin">
          <w:fldData xml:space="preserve">PEVuZE5vdGU+PENpdGU+PEF1dGhvcj5FcmRlbmVjaGltZWc8L0F1dGhvcj48WWVhcj4yMDIzPC9Z
ZWFyPjxSZWNOdW0+MzI8L1JlY051bT48RGlzcGxheVRleHQ+KEVyZGVuZWNoaW1lZyBldCBhbC4s
IDIwMjMpPC9EaXNwbGF5VGV4dD48cmVjb3JkPjxyZWMtbnVtYmVyPjMyPC9yZWMtbnVtYmVyPjxm
b3JlaWduLWtleXM+PGtleSBhcHA9IkVOIiBkYi1pZD0id3ZkcHMwcHhzMDUwOWRlNXh4cHZ0emRm
d3d4MHNzcmF0dnA5IiB0aW1lc3RhbXA9IjE3NzU5ODM0NzEiPjMyPC9rZXk+PC9mb3JlaWduLWtl
eXM+PHJlZi10eXBlIG5hbWU9IkpvdXJuYWwgQXJ0aWNsZSI+MTc8L3JlZi10eXBlPjxjb250cmli
dXRvcnM+PGF1dGhvcnM+PGF1dGhvcj5FcmRlbmVjaGltZWcsIEIuPC9hdXRob3I+PGF1dGhvcj5Q
dXJldi1PY2hpciwgRy48L2F1dGhvcj48YXV0aG9yPkd1bmdhYSwgQS48L2F1dGhvcj48YXV0aG9y
PlRlcmJpc2gsIE8uPC9hdXRob3I+PGF1dGhvcj5aaGFvLCBZLjwvYXV0aG9yPjxhdXRob3I+R3Vv
LCBZLjwvYXV0aG9yPjwvYXV0aG9ycz48L2NvbnRyaWJ1dG9ycz48YXV0aC1hZGRyZXNzPlNjaG9v
bCBvZiBFY29sb2d5IGFuZCBOYXR1cmUgQ29uc2VydmF0aW9uLCBCZWlqaW5nIEZvcmVzdHJ5IFVu
aXZlcnNpdHksIEJlaWppbmcgMTAwMDgzLCBDaGluYS4mI3hEO01vbmdvbGlhbiBCaXJkIENvbnNl
cnZhdGlvbiBDZW50ZXIsIFVsYWFuYmFhdGFyIDE0MjAwLCBNb25nb2xpYS4mI3hEO0Vhc3Rlcm4g
TW9uZ29saWFuIFByb3RlY3RlZCBBcmVhcyBBZG1pbmlzdHJhdGlvbiwgQ2hvaWJhbHNhbiAyMTA2
MCwgTW9uZ29saWEuJiN4RDtTaGFuZG9uZyBZZWxsb3cgUml2ZXIgRGVsdGEgTmF0aW9uYWwgTmF0
dXJlIFJlc2VydmUgTWFuYWdlbWVudCBDb21taXR0ZWUsIERvbmd5aW5nIDI1NzA5MSwgQ2hpbmEu
JiN4RDtUZWNobm9sb2d5IElubm92YXRpb24gQ2VudGVyIGZvciBPY2VhbiBUZWxlbWV0cnksIE1p
bmlzdHJ5IG9mIE5hdHVyYWwgUmVzb3VyY2VzLCBRaW5nZGFvIDI2NjA2MSwgQ2hpbmEuPC9hdXRo
LWFkZHJlc3M+PHRpdGxlcz48dGl0bGU+TWlncmF0aW9uIFBhdHRlcm4sIEhhYml0YXQgVXNlLCBh
bmQgQ29uc2VydmF0aW9uIFN0YXR1cyBvZiB0aGUgRWFzdGVybiBDb21tb24gQ3JhbmUgKEdydXMg
Z3J1cyBsaWxmb3JkaSkgZnJvbSBFYXN0ZXJuIE1vbmdvbGlhPC90aXRsZT48c2Vjb25kYXJ5LXRp
dGxlPkFuaW1hbHMgKEJhc2VsKTwvc2Vjb25kYXJ5LXRpdGxlPjwvdGl0bGVzPjxwZXJpb2RpY2Fs
PjxmdWxsLXRpdGxlPkFuaW1hbHMgKEJhc2VsKTwvZnVsbC10aXRsZT48L3BlcmlvZGljYWw+PHZv
bHVtZT4xMzwvdm9sdW1lPjxudW1iZXI+MTQ8L251bWJlcj48ZWRpdGlvbj4yMDIzMDcxMjwvZWRp
dGlvbj48a2V5d29yZHM+PGtleXdvcmQ+RWFzdGVybiBjb21tb24gY3JhbmU8L2tleXdvcmQ+PGtl
eXdvcmQ+Y29uc2VydmF0aW9uIGdhcDwva2V5d29yZD48a2V5d29yZD5oYWJpdGF0IHVzZTwva2V5
d29yZD48a2V5d29yZD5taWdyYXRpb24gcGF0dGVybjwva2V5d29yZD48a2V5d29yZD5zYXRlbGxp
dGUgdHJhY2tpbmc8L2tleXdvcmQ+PGtleXdvcmQ+c3RvcG92ZXIgc2l0ZTwva2V5d29yZD48L2tl
eXdvcmRzPjxkYXRlcz48eWVhcj4yMDIzPC95ZWFyPjxwdWItZGF0ZXM+PGRhdGU+SnVsIDEyPC9k
YXRlPjwvcHViLWRhdGVzPjwvZGF0ZXM+PGlzYm4+MjA3Ni0yNjE1IChQcmludCkmI3hEOzIwNzYt
MjYxNSAoRWxlY3Ryb25pYykmI3hEOzIwNzYtMjYxNSAoTGlua2luZyk8L2lzYm4+PGFjY2Vzc2lv
bi1udW0+Mzc1MDgwNjI8L2FjY2Vzc2lvbi1udW0+PHVybHM+PHJlbGF0ZWQtdXJscz48dXJsPmh0
dHBzOi8vd3d3Lm5jYmkubmxtLm5paC5nb3YvcHVibWVkLzM3NTA4MDYyPC91cmw+PC9yZWxhdGVk
LXVybHM+PC91cmxzPjxjdXN0b20xPlRoZSBhdXRob3JzIGRlY2xhcmUgbm8gY29uZmxpY3Qgb2Yg
aW50ZXJlc3QuPC9jdXN0b20xPjxjdXN0b20yPlBNQzEwMzc1OTYxPC9jdXN0b20yPjxlbGVjdHJv
bmljLXJlc291cmNlLW51bT4xMC4zMzkwL2FuaTEzMTQyMjg3PC9lbGVjdHJvbmljLXJlc291cmNl
LW51bT48cmVtb3RlLWRhdGFiYXNlLW5hbWU+UHViTWVkLW5vdC1NRURMSU5FPC9yZW1vdGUtZGF0
YWJhc2UtbmFtZT48cmVtb3RlLWRhdGFiYXNlLXByb3ZpZGVyPk5MTTwvcmVtb3RlLWRhdGFiYXNl
LXByb3ZpZGVyPjwvcmVjb3JkPjwvQ2l0ZT48L0VuZE5vdGU+
</w:fldData>
        </w:fldChar>
      </w:r>
      <w:r w:rsidRPr="00911D62">
        <w:rPr>
          <w:color w:val="000000" w:themeColor="text1"/>
        </w:rPr>
        <w:instrText xml:space="preserve"> ADDIN EN.CITE.DATA </w:instrText>
      </w:r>
      <w:r w:rsidRPr="00911D62">
        <w:rPr>
          <w:color w:val="000000" w:themeColor="text1"/>
        </w:rPr>
      </w:r>
      <w:r w:rsidRPr="00911D62">
        <w:rPr>
          <w:color w:val="000000" w:themeColor="text1"/>
        </w:rPr>
        <w:fldChar w:fldCharType="end"/>
      </w:r>
      <w:r w:rsidRPr="00911D62">
        <w:rPr>
          <w:color w:val="000000" w:themeColor="text1"/>
        </w:rPr>
      </w:r>
      <w:r w:rsidRPr="00911D62">
        <w:rPr>
          <w:color w:val="000000" w:themeColor="text1"/>
        </w:rPr>
        <w:fldChar w:fldCharType="separate"/>
      </w:r>
      <w:r w:rsidRPr="00911D62">
        <w:rPr>
          <w:color w:val="000000" w:themeColor="text1"/>
        </w:rPr>
        <w:t>(</w:t>
      </w:r>
      <w:hyperlink w:anchor="_ENREF_14" w:tooltip="Erdenechimeg, 2023 #32" w:history="1">
        <w:r w:rsidRPr="00911D62">
          <w:rPr>
            <w:color w:val="000000" w:themeColor="text1"/>
          </w:rPr>
          <w:t>Erdenechimeg et al., 2023</w:t>
        </w:r>
      </w:hyperlink>
      <w:r w:rsidRPr="00911D62">
        <w:rPr>
          <w:color w:val="000000" w:themeColor="text1"/>
        </w:rPr>
        <w:t>)</w:t>
      </w:r>
      <w:r w:rsidRPr="00911D62">
        <w:rPr>
          <w:color w:val="000000" w:themeColor="text1"/>
        </w:rPr>
        <w:fldChar w:fldCharType="end"/>
      </w:r>
      <w:r w:rsidRPr="00911D62">
        <w:rPr>
          <w:color w:val="000000" w:themeColor="text1"/>
        </w:rPr>
        <w:t xml:space="preserve">. </w:t>
      </w:r>
      <w:r>
        <w:rPr>
          <w:rFonts w:ascii="宋体" w:hAnsi="宋体" w:cs="宋体" w:hint="eastAsia"/>
          <w:b/>
          <w:color w:val="C00000"/>
          <w:sz w:val="17"/>
        </w:rPr>
        <w:t>【</w:t>
      </w:r>
      <w:r>
        <w:rPr>
          <w:rFonts w:eastAsia="Noto Serif CJK SC"/>
          <w:b/>
          <w:color w:val="C00000"/>
          <w:sz w:val="17"/>
        </w:rPr>
        <w:t>Revised English</w:t>
      </w:r>
      <w:r>
        <w:rPr>
          <w:rFonts w:ascii="宋体" w:hAnsi="宋体" w:cs="宋体" w:hint="eastAsia"/>
          <w:b/>
          <w:color w:val="C00000"/>
          <w:sz w:val="17"/>
        </w:rPr>
        <w:t>】</w:t>
      </w:r>
    </w:p>
    <w:p w14:paraId="55220BE1" w14:textId="77777777" w:rsidR="008420C7" w:rsidRPr="00DD0C14" w:rsidRDefault="008420C7" w:rsidP="008420C7">
      <w:pPr>
        <w:pStyle w:val="FirstParagraph"/>
        <w:ind w:firstLineChars="200" w:firstLine="420"/>
        <w:jc w:val="both"/>
        <w:rPr>
          <w:rFonts w:eastAsiaTheme="minorEastAsia" w:hint="eastAsia"/>
          <w:color w:val="000000" w:themeColor="text1"/>
          <w:lang w:eastAsia="zh-CN"/>
        </w:rPr>
      </w:pPr>
      <w:r>
        <w:rPr>
          <w:rFonts w:eastAsia="Times New Roman"/>
          <w:color w:val="C00000"/>
        </w:rPr>
        <w:t xml:space="preserve">The study used three types of data. The first comprised Common Crane tracking locations obtained from a leg-ring tracker using BDS positioning and CAT1-GSM communication. The tracked bird was an adult male rescued during migration in </w:t>
      </w:r>
      <w:proofErr w:type="spellStart"/>
      <w:r>
        <w:rPr>
          <w:rFonts w:eastAsia="Times New Roman"/>
          <w:color w:val="C00000"/>
        </w:rPr>
        <w:t>Lindian</w:t>
      </w:r>
      <w:proofErr w:type="spellEnd"/>
      <w:r>
        <w:rPr>
          <w:rFonts w:eastAsia="Times New Roman"/>
          <w:color w:val="C00000"/>
        </w:rPr>
        <w:t xml:space="preserve"> County, Daqing City, Heilongjiang Province, China. After rescue and clinical assessment, it was fitted with an HQLG4021S leg-ring tracker provided by Hunan Global Messenger Technology Co., Ltd., Changsha, China, and released; </w:t>
      </w:r>
      <w:r w:rsidRPr="007C0F15">
        <w:rPr>
          <w:rFonts w:eastAsia="Times New Roman"/>
          <w:color w:val="C00000"/>
          <w:highlight w:val="green"/>
        </w:rPr>
        <w:t>no wild Common Crane was captured solely for this study.</w:t>
      </w:r>
      <w:r>
        <w:rPr>
          <w:rFonts w:eastAsia="Times New Roman"/>
          <w:color w:val="C00000"/>
        </w:rPr>
        <w:t xml:space="preserve"> The record spanned 12 October 2022 to 18 October 2024 and contained more than 17,000 fixes covering breeding, migration, stopover, and wintering phases, with an approximately hourly interval during most periods. </w:t>
      </w:r>
      <w:r w:rsidRPr="007C0F15">
        <w:rPr>
          <w:rFonts w:eastAsia="Times New Roman"/>
          <w:color w:val="C00000"/>
          <w:highlight w:val="yellow"/>
        </w:rPr>
        <w:t>Opportunities to expand the sample were limited to authorized rescue or separately permitted research events, and other rescued migratory birds available to the project did not provide a complete annual cycle.</w:t>
      </w:r>
      <w:r>
        <w:rPr>
          <w:rFonts w:eastAsia="Times New Roman"/>
          <w:color w:val="C00000"/>
        </w:rPr>
        <w:t xml:space="preserve"> This track was therefore selected because it was the only available record with two complete annual cycles and sufficient temporal resolution for residence-duration clustering. </w:t>
      </w:r>
      <w:r w:rsidRPr="00711E22">
        <w:rPr>
          <w:rFonts w:eastAsia="Times New Roman"/>
          <w:color w:val="C00000"/>
          <w:highlight w:val="green"/>
        </w:rPr>
        <w:t>The inferential unit is the observed route of this individual.</w:t>
      </w:r>
      <w:r>
        <w:rPr>
          <w:rFonts w:eastAsia="Times New Roman"/>
          <w:color w:val="C00000"/>
        </w:rPr>
        <w:t xml:space="preserve"> </w:t>
      </w:r>
      <w:r w:rsidRPr="00DD0C14">
        <w:rPr>
          <w:rFonts w:eastAsia="Times New Roman"/>
          <w:color w:val="C00000"/>
          <w:highlight w:val="green"/>
        </w:rPr>
        <w:t>Although Common Cranes are gregarious during migration and wintering, flock membership was not independently recorded, so the track is not treated as a flock- or population-level replicate.</w:t>
      </w:r>
    </w:p>
    <w:p w14:paraId="162E9F91" w14:textId="77777777" w:rsidR="008420C7" w:rsidRDefault="008420C7" w:rsidP="008420C7">
      <w:pPr>
        <w:pStyle w:val="FirstParagraph"/>
        <w:ind w:firstLineChars="200" w:firstLine="420"/>
        <w:jc w:val="both"/>
        <w:rPr>
          <w:color w:val="000000" w:themeColor="text1"/>
        </w:rPr>
      </w:pPr>
      <w:r w:rsidRPr="00911D62">
        <w:rPr>
          <w:color w:val="000000" w:themeColor="text1"/>
        </w:rPr>
        <w:t xml:space="preserve">The second dataset was the Sentinel-2 10 m Land Use/Land Cover Time Series product. This dataset was used to </w:t>
      </w:r>
      <w:r w:rsidRPr="00587DD2">
        <w:rPr>
          <w:color w:val="000000" w:themeColor="text1"/>
        </w:rPr>
        <w:t xml:space="preserve">support the ecological interpretation of identified </w:t>
      </w:r>
      <w:r w:rsidRPr="008700F3">
        <w:rPr>
          <w:color w:val="000000" w:themeColor="text1"/>
        </w:rPr>
        <w:t>habitat</w:t>
      </w:r>
      <w:r w:rsidRPr="00587DD2">
        <w:rPr>
          <w:color w:val="000000" w:themeColor="text1"/>
        </w:rPr>
        <w:t>-use clusters by examining whether they corresponded to land-cover types such as water bodies, flooded vegetation, cropland, forest, or grassland</w:t>
      </w:r>
      <w:r w:rsidRPr="00911D62">
        <w:rPr>
          <w:color w:val="000000" w:themeColor="text1"/>
        </w:rPr>
        <w:t xml:space="preserve">. Previous studies have shown that the new generation of 10 m global land-cover products </w:t>
      </w:r>
      <w:r w:rsidRPr="00587DD2">
        <w:rPr>
          <w:color w:val="000000" w:themeColor="text1"/>
        </w:rPr>
        <w:t xml:space="preserve">provides finer spatial detail </w:t>
      </w:r>
      <w:r>
        <w:rPr>
          <w:rFonts w:hint="eastAsia"/>
          <w:color w:val="000000" w:themeColor="text1"/>
        </w:rPr>
        <w:t>than</w:t>
      </w:r>
      <w:r w:rsidRPr="00911D62">
        <w:rPr>
          <w:color w:val="000000" w:themeColor="text1"/>
        </w:rPr>
        <w:t xml:space="preserve"> traditional medium- and low-resolution datasets </w:t>
      </w:r>
      <w:r w:rsidRPr="00911D62">
        <w:rPr>
          <w:color w:val="000000" w:themeColor="text1"/>
        </w:rPr>
        <w:fldChar w:fldCharType="begin">
          <w:fldData xml:space="preserve">PEVuZE5vdGU+PENpdGU+PEF1dGhvcj5CZW5oYW1tb3U8L0F1dGhvcj48WWVhcj4yMDIyPC9ZZWFy
PjxSZWNOdW0+NDQ8L1JlY051bT48RGlzcGxheVRleHQ+KEJlbmhhbW1vdSBldCBhbC4sIDIwMjI7
ICBCcm93biBldCBhbC4sIDIwMjI7ICBYdSBldCBhbC4sIDIwMjQ7ICBaaGFuZyBldCBhbC4sIDIw
MjUpPC9EaXNwbGF5VGV4dD48cmVjb3JkPjxyZWMtbnVtYmVyPjQ0PC9yZWMtbnVtYmVyPjxmb3Jl
aWduLWtleXM+PGtleSBhcHA9IkVOIiBkYi1pZD0id3ZkcHMwcHhzMDUwOWRlNXh4cHZ0emRmd3d4
MHNzcmF0dnA5IiB0aW1lc3RhbXA9IjE3NzU5ODM1NjAiPjQ0PC9rZXk+PC9mb3JlaWduLWtleXM+
PHJlZi10eXBlIG5hbWU9IkpvdXJuYWwgQXJ0aWNsZSI+MTc8L3JlZi10eXBlPjxjb250cmlidXRv
cnM+PGF1dGhvcnM+PGF1dGhvcj5CZW5oYW1tb3UsIFkuPC9hdXRob3I+PGF1dGhvcj5BbGNhcmF6
LVNlZ3VyYSwgRC48L2F1dGhvcj48YXV0aG9yPkd1aXJhZG8sIEUuPC9hdXRob3I+PGF1dGhvcj5L
aGFsZGksIFIuPC9hdXRob3I+PGF1dGhvcj5BY2hjaGFiLCBCLjwvYXV0aG9yPjxhdXRob3I+SGVy
cmVyYSwgRi48L2F1dGhvcj48YXV0aG9yPlRhYmlrLCBTLjwvYXV0aG9yPjwvYXV0aG9ycz48L2Nv
bnRyaWJ1dG9ycz48YXV0aC1hZGRyZXNzPkRlcGFydG1lbnQgb2YgQ29tcHV0ZXIgU2NpZW5jZSBh
bmQgQXJ0aWZpY2lhbCBJbnRlbGxpZ2VuY2UsIEFuZGFsdXNpYW4gUmVzZWFyY2ggSW5zdGl0dXRl
IGluIERhdGEgU2NpZW5jZSBhbmQgQ29tcHV0YXRpb25hbCBJbnRlbGxpZ2VuY2UsIERhU0NJLCBV
bml2ZXJzaXR5IG9mIEdyYW5hZGEsIDE4MDcxLCBHcmFuYWRhLCBTcGFpbi4geWFzc2lyLmJlbmhh
bW1vdUBsaWZld2F0Y2guZXUuJiN4RDtTeXN0ZW1zIEFuYWx5c2lzIGFuZCBNb2RlbGluZyBmb3Ig
RGVjaXNpb24gU3VwcG9ydCBMYWJvcmF0b3J5LCBIaWdoZXIgTmF0aW9uYWwgU2Nob29sIG9mIEFw
cGxpZWQgU2NpZW5jZXMgb2YgQmVycmVjaGlkLCBIYXNzYW4gMXN0IFVuaXZlcnNpdHksIEJlcnJl
Y2hpZCwgMjE4LCBNb3JvY2NvLiB5YXNzaXIuYmVuaGFtbW91QGxpZmV3YXRjaC5ldS4mI3hEO0xp
ZmVXYXRjaC1FUklDIElDVCBDb3JlLCA0MTA3MSwgU2V2aWxsZSwgU3BhaW4uIHlhc3Npci5iZW5o
YW1tb3VAbGlmZXdhdGNoLmV1LiYjeEQ7RGVwYXJ0bWVudCBvZiBCb3RhbnksIEZhY3VsdHkgb2Yg
U2NpZW5jZSwgVW5pdmVyc2l0eSBvZiBHcmFuYWRhLCAxODA3MSwgR3JhbmFkYSwgU3BhaW4uIGRh
bGNhcmF6QHVnci5lcy4mI3hEO2lFY29sYWIsIEludGVyLVVuaXZlcnNpdHkgSW5zdGl0dXRlIGZv
ciBFYXJ0aCBTeXN0ZW0gUmVzZWFyY2gsIFVuaXZlcnNpdHkgb2YgR3JhbmFkYSwgMTgwMDYsIEdy
YW5hZGEsIFNwYWluLiBkYWxjYXJhekB1Z3IuZXMuJiN4RDtBbmRhbHVzaWFuIENlbnRlciBmb3Ig
QXNzZXNzbWVudCBhbmQgTW9uaXRvcmluZyBvZiBHbG9iYWwgQ2hhbmdlIChDQUVTQ0cpLCBVbml2
ZXJzaXR5IG9mIEFsbWVyaWEsIDA0MTIwLCBBbG1lcmlhLCBTcGFpbi4gZGFsY2FyYXpAdWdyLmVz
LiYjeEQ7QW5kYWx1c2lhbiBDZW50ZXIgZm9yIEFzc2Vzc21lbnQgYW5kIE1vbml0b3Jpbmcgb2Yg
R2xvYmFsIENoYW5nZSAoQ0FFU0NHKSwgVW5pdmVyc2l0eSBvZiBBbG1lcmlhLCAwNDEyMCwgQWxt
ZXJpYSwgU3BhaW4uIGUuZ3VpcmFkb0B1YWwuZXMuJiN4RDtNdWx0aWRpc2NpcGxpbmFyeSBJbnN0
aXR1dGUgZm9yIEVudmlyb25tZW50IFN0dWRpZXMgJnF1b3Q7UmFtb24gTWFyZ2FsZWYmcXVvdDss
IFVuaXZlcnNpdHkgb2YgQWxpY2FudGUsIFNhbiBWaWNlbnRlIGRlbCBSYXNwZWlnLCAwMzY5MCwg
QWxpY2FudGUsIFNwYWluLiBlLmd1aXJhZG9AdWFsLmVzLiYjeEQ7RGVwYXJ0bWVudCBvZiBDb21w
dXRlciBTY2llbmNlIGFuZCBBcnRpZmljaWFsIEludGVsbGlnZW5jZSwgQW5kYWx1c2lhbiBSZXNl
YXJjaCBJbnN0aXR1dGUgaW4gRGF0YSBTY2llbmNlIGFuZCBDb21wdXRhdGlvbmFsIEludGVsbGln
ZW5jZSwgRGFTQ0ksIFVuaXZlcnNpdHkgb2YgR3JhbmFkYSwgMTgwNzEsIEdyYW5hZGEsIFNwYWlu
LiYjeEQ7TGlmZVdhdGNoLUVSSUMgSUNUIENvcmUsIDQxMDcxLCBTZXZpbGxlLCBTcGFpbi4mI3hE
O1N5c3RlbXMgQW5hbHlzaXMgYW5kIE1vZGVsaW5nIGZvciBEZWNpc2lvbiBTdXBwb3J0IExhYm9y
YXRvcnksIEhpZ2hlciBOYXRpb25hbCBTY2hvb2wgb2YgQXBwbGllZCBTY2llbmNlcyBvZiBCZXJy
ZWNoaWQsIEhhc3NhbiAxc3QgVW5pdmVyc2l0eSwgQmVycmVjaGlkLCAyMTgsIE1vcm9jY28uJiN4
RDtEZXBhcnRtZW50IG9mIENvbXB1dGVyIFNjaWVuY2UgYW5kIEFydGlmaWNpYWwgSW50ZWxsaWdl
bmNlLCBBbmRhbHVzaWFuIFJlc2VhcmNoIEluc3RpdHV0ZSBpbiBEYXRhIFNjaWVuY2UgYW5kIENv
bXB1dGF0aW9uYWwgSW50ZWxsaWdlbmNlLCBEYVNDSSwgVW5pdmVyc2l0eSBvZiBHcmFuYWRhLCAx
ODA3MSwgR3JhbmFkYSwgU3BhaW4uIHNpaGFtQHVnci5lcy48L2F1dGgtYWRkcmVzcz48dGl0bGVz
Pjx0aXRsZT5TZW50aW5lbDJHbG9iYWxMVUxDOiBBIFNlbnRpbmVsLTIgUkdCIGltYWdlIHRpbGUg
ZGF0YXNldCBmb3IgZ2xvYmFsIGxhbmQgdXNlL2NvdmVyIG1hcHBpbmcgd2l0aCBkZWVwIGxlYXJu
aW5nPC90aXRsZT48c2Vjb25kYXJ5LXRpdGxlPlNjaSBEYXRhPC9zZWNvbmRhcnktdGl0bGU+PC90
aXRsZXM+PHBlcmlvZGljYWw+PGZ1bGwtdGl0bGU+U2NpIERhdGE8L2Z1bGwtdGl0bGU+PC9wZXJp
b2RpY2FsPjxwYWdlcz42ODE8L3BhZ2VzPjx2b2x1bWU+OTwvdm9sdW1lPjxudW1iZXI+MTwvbnVt
YmVyPjxlZGl0aW9uPjIwMjIxMTA5PC9lZGl0aW9uPjxkYXRlcz48eWVhcj4yMDIyPC95ZWFyPjxw
dWItZGF0ZXM+PGRhdGU+Tm92IDk8L2RhdGU+PC9wdWItZGF0ZXM+PC9kYXRlcz48aXNibj4yMDUy
LTQ0NjMgKEVsZWN0cm9uaWMpJiN4RDsyMDUyLTQ0NjMgKExpbmtpbmcpPC9pc2JuPjxhY2Nlc3Np
b24tbnVtPjM2MzUxOTM2PC9hY2Nlc3Npb24tbnVtPjx1cmxzPjxyZWxhdGVkLXVybHM+PHVybD5o
dHRwczovL3d3dy5uY2JpLm5sbS5uaWguZ292L3B1Ym1lZC8zNjM1MTkzNjwvdXJsPjwvcmVsYXRl
ZC11cmxzPjwvdXJscz48Y3VzdG9tMT5UaGUgYXV0aG9ycyBkZWNsYXJlIG5vIGNvbXBldGluZyBp
bnRlcmVzdHMuPC9jdXN0b20xPjxjdXN0b20yPlBNQzk2NDY4NDQ8L2N1c3RvbTI+PGVsZWN0cm9u
aWMtcmVzb3VyY2UtbnVtPjEwLjEwMzgvczQxNTk3LTAyMi0wMTc3NS04PC9lbGVjdHJvbmljLXJl
c291cmNlLW51bT48cmVtb3RlLWRhdGFiYXNlLW5hbWU+UHViTWVkLW5vdC1NRURMSU5FPC9yZW1v
dGUtZGF0YWJhc2UtbmFtZT48cmVtb3RlLWRhdGFiYXNlLXByb3ZpZGVyPk5MTTwvcmVtb3RlLWRh
dGFiYXNlLXByb3ZpZGVyPjwvcmVjb3JkPjwvQ2l0ZT48Q2l0ZT48QXV0aG9yPkJyb3duPC9BdXRo
b3I+PFllYXI+MjAyMjwvWWVhcj48UmVjTnVtPjE2PC9SZWNOdW0+PHJlY29yZD48cmVjLW51bWJl
cj4xNjwvcmVjLW51bWJlcj48Zm9yZWlnbi1rZXlzPjxrZXkgYXBwPSJFTiIgZGItaWQ9Ind2ZHBz
MHB4czA1MDlkZTV4eHB2dHpkZnd3eDBzc3JhdHZwOSIgdGltZXN0YW1wPSIxNzc1OTgzMzUxIj4x
Njwva2V5PjwvZm9yZWlnbi1rZXlzPjxyZWYtdHlwZSBuYW1lPSJKb3VybmFsIEFydGljbGUiPjE3
PC9yZWYtdHlwZT48Y29udHJpYnV0b3JzPjxhdXRob3JzPjxhdXRob3I+QnJvd24sIENocmlzdG9w
aGVyIEYuPC9hdXRob3I+PGF1dGhvcj5CcnVtYnksIFN0ZXZlbiBQLjwvYXV0aG9yPjxhdXRob3I+
R3V6ZGVyLVdpbGxpYW1zLCBCcm9va2llPC9hdXRob3I+PGF1dGhvcj5CaXJjaCwgVGFueWE8L2F1
dGhvcj48YXV0aG9yPkh5ZGUsIFNhbWFudGhhIEJyb29rczwvYXV0aG9yPjxhdXRob3I+TWF6emFy
aWVsbG8sIEpvc2VwaDwvYXV0aG9yPjxhdXRob3I+Q3plcndpbnNraSwgV2FuZGE8L2F1dGhvcj48
YXV0aG9yPlBhc3F1YXJlbGxhLCBWYWxlcmllIEouPC9hdXRob3I+PGF1dGhvcj5IYWVydGVsLCBS
b2JlcnQ8L2F1dGhvcj48YXV0aG9yPklseXVzaGNoZW5rbywgU2ltb248L2F1dGhvcj48YXV0aG9y
PlNjaHdlaHIsIEt1cnQ8L2F1dGhvcj48YXV0aG9yPldlaXNzZSwgTWlrYWVsYTwvYXV0aG9yPjxh
dXRob3I+U3RvbGxlLCBGcmVkPC9hdXRob3I+PGF1dGhvcj5IYW5zb24sIENyYWlnPC9hdXRob3I+
PGF1dGhvcj5HdWluYW4sIE9saXZlcjwvYXV0aG9yPjxhdXRob3I+TW9vcmUsIFJlYmVjY2E8L2F1
dGhvcj48YXV0aG9yPlRhaXQsIEFsZXhhbmRlciBNLjwvYXV0aG9yPjwvYXV0aG9ycz48L2NvbnRy
aWJ1dG9ycz48dGl0bGVzPjx0aXRsZT5EeW5hbWljIFdvcmxkLCBOZWFyIHJlYWwtdGltZSBnbG9i
YWwgMTDigIltIGxhbmQgdXNlIGxhbmQgY292ZXIgbWFwcGluZzwvdGl0bGU+PHNlY29uZGFyeS10
aXRsZT5TY2llbnRpZmljIERhdGE8L3NlY29uZGFyeS10aXRsZT48L3RpdGxlcz48cGVyaW9kaWNh
bD48ZnVsbC10aXRsZT5TY2llbnRpZmljIERhdGE8L2Z1bGwtdGl0bGU+PC9wZXJpb2RpY2FsPjx2
b2x1bWU+OTwvdm9sdW1lPjxudW1iZXI+MTwvbnVtYmVyPjxkYXRlcz48eWVhcj4yMDIyPC95ZWFy
PjwvZGF0ZXM+PGlzYm4+MjA1Mi00NDYzPC9pc2JuPjx1cmxzPjwvdXJscz48ZWxlY3Ryb25pYy1y
ZXNvdXJjZS1udW0+MTAuMTAzOC9zNDE1OTctMDIyLTAxMzA3LTQ8L2VsZWN0cm9uaWMtcmVzb3Vy
Y2UtbnVtPjwvcmVjb3JkPjwvQ2l0ZT48Q2l0ZT48QXV0aG9yPlh1PC9BdXRob3I+PFllYXI+MjAy
NDwvWWVhcj48UmVjTnVtPjE1PC9SZWNOdW0+PHJlY29yZD48cmVjLW51bWJlcj4xNTwvcmVjLW51
bWJlcj48Zm9yZWlnbi1rZXlzPjxrZXkgYXBwPSJFTiIgZGItaWQ9Ind2ZHBzMHB4czA1MDlkZTV4
eHB2dHpkZnd3eDBzc3JhdHZwOSIgdGltZXN0YW1wPSIxNzc1OTgzMzQ0Ij4xNTwva2V5PjwvZm9y
ZWlnbi1rZXlzPjxyZWYtdHlwZSBuYW1lPSJKb3VybmFsIEFydGljbGUiPjE3PC9yZWYtdHlwZT48
Y29udHJpYnV0b3JzPjxhdXRob3JzPjxhdXRob3I+WHUsIFBhbnBhbjwvYXV0aG9yPjxhdXRob3I+
VHNlbmRiYXphciwgTmFuZGluLUVyZGVuZTwvYXV0aG9yPjxhdXRob3I+SGVyb2xkLCBNYXJ0aW48
L2F1dGhvcj48YXV0aG9yPmRlIEJydWluLCBTeXR6ZTwvYXV0aG9yPjxhdXRob3I+S29vcG1hbnMs
IE15a2U8L2F1dGhvcj48YXV0aG9yPkJpcmNoLCBUYW55YTwvYXV0aG9yPjxhdXRob3I+Q2FydGVy
LCBTYXJhaDwvYXV0aG9yPjxhdXRob3I+RnJpdHosIFN0ZWZmZW48L2F1dGhvcj48YXV0aG9yPkxl
c2l2LCBNeXJvc2xhdmE8L2F1dGhvcj48YXV0aG9yPk1henVyLCBFbGlzZTwvYXV0aG9yPjxhdXRo
b3I+UGlja2VucywgQW15PC9hdXRob3I+PGF1dGhvcj5Qb3RhcG92LCBQZXRlcjwvYXV0aG9yPjxh
dXRob3I+U3RvbGxlLCBGcmVkPC9hdXRob3I+PGF1dGhvcj5UeXVrYXZpbmEsIEFsZXhhbmRyYTwv
YXV0aG9yPjxhdXRob3I+VmFuIERlIEtlcmNob3ZlLCBSdWJlbjwvYXV0aG9yPjxhdXRob3I+WmFu
YWdhLCBEYW5pZWxlPC9hdXRob3I+PC9hdXRob3JzPjwvY29udHJpYnV0b3JzPjx0aXRsZXM+PHRp
dGxlPkNvbXBhcmF0aXZlIHZhbGlkYXRpb24gb2YgcmVjZW50IDEwwqBtLXJlc29sdXRpb24gZ2xv
YmFsIGxhbmQgY292ZXIgbWFwczwvdGl0bGU+PHNlY29uZGFyeS10aXRsZT5SZW1vdGUgU2Vuc2lu
ZyBvZiBFbnZpcm9ubWVudDwvc2Vjb25kYXJ5LXRpdGxlPjwvdGl0bGVzPjxwZXJpb2RpY2FsPjxm
dWxsLXRpdGxlPlJlbW90ZSBTZW5zaW5nIG9mIEVudmlyb25tZW50PC9mdWxsLXRpdGxlPjwvcGVy
aW9kaWNhbD48dm9sdW1lPjMxMTwvdm9sdW1lPjxzZWN0aW9uPjExNDMxNjwvc2VjdGlvbj48ZGF0
ZXM+PHllYXI+MjAyNDwveWVhcj48L2RhdGVzPjxpc2JuPjAwMzQ0MjU3PC9pc2JuPjx1cmxzPjwv
dXJscz48ZWxlY3Ryb25pYy1yZXNvdXJjZS1udW0+MTAuMTAxNi9qLnJzZS4yMDI0LjExNDMxNjwv
ZWxlY3Ryb25pYy1yZXNvdXJjZS1udW0+PC9yZWNvcmQ+PC9DaXRlPjxDaXRlPjxBdXRob3I+Wmhh
bmc8L0F1dGhvcj48WWVhcj4yMDI1PC9ZZWFyPjxSZWNOdW0+MjM8L1JlY051bT48cmVjb3JkPjxy
ZWMtbnVtYmVyPjIzPC9yZWMtbnVtYmVyPjxmb3JlaWduLWtleXM+PGtleSBhcHA9IkVOIiBkYi1p
ZD0id3ZkcHMwcHhzMDUwOWRlNXh4cHZ0emRmd3d4MHNzcmF0dnA5IiB0aW1lc3RhbXA9IjE3NzU5
ODM0MDciPjIzPC9rZXk+PC9mb3JlaWduLWtleXM+PHJlZi10eXBlIG5hbWU9IkpvdXJuYWwgQXJ0
aWNsZSI+MTc8L3JlZi10eXBlPjxjb250cmlidXRvcnM+PGF1dGhvcnM+PGF1dGhvcj5aaGFuZywg
WGlhbzwvYXV0aG9yPjxhdXRob3I+TGl1LCBMaWFuZ3l1bjwvYXV0aG9yPjxhdXRob3I+Wmhhbywg
VGluZ3Rpbmc8L2F1dGhvcj48YXV0aG9yPlpoYW5nLCBXZW5oYW48L2F1dGhvcj48YXV0aG9yPkd1
YW4sIExpbmxpbjwvYXV0aG9yPjxhdXRob3I+QmFpLCBNaW5nPC9hdXRob3I+PGF1dGhvcj5DaGVu
LCBYaWRvbmc8L2F1dGhvcj48L2F1dGhvcnM+PC9jb250cmlidXRvcnM+PHRpdGxlcz48dGl0bGU+
R0xDX0ZDUzEwOiBhIGdsb2JhbCAxMOKAiW0gbGFuZC1jb3ZlciBkYXRhc2V0IHdpdGggYSBmaW5l
IGNsYXNzaWZpY2F0aW9uIHN5c3RlbSBmcm9tIFNlbnRpbmVsLTEgYW5kIFNlbnRpbmVsLTIgdGlt
ZS1zZXJpZXMgZGF0YSBpbiBHb29nbGUgRWFydGggRW5naW5lPC90aXRsZT48c2Vjb25kYXJ5LXRp
dGxlPkVhcnRoIFN5c3RlbSBTY2llbmNlIERhdGE8L3NlY29uZGFyeS10aXRsZT48L3RpdGxlcz48
cGVyaW9kaWNhbD48ZnVsbC10aXRsZT5FYXJ0aCBTeXN0ZW0gU2NpZW5jZSBEYXRhPC9mdWxsLXRp
dGxlPjwvcGVyaW9kaWNhbD48cGFnZXM+NDAzOS00MDYyPC9wYWdlcz48dm9sdW1lPjE3PC92b2x1
bWU+PG51bWJlcj44PC9udW1iZXI+PHNlY3Rpb24+NDAzOTwvc2VjdGlvbj48ZGF0ZXM+PHllYXI+
MjAyNTwveWVhcj48L2RhdGVzPjxpc2JuPjE4NjYtMzUxNjwvaXNibj48dXJscz48L3VybHM+PGVs
ZWN0cm9uaWMtcmVzb3VyY2UtbnVtPjEwLjUxOTQvZXNzZC0xNy00MDM5LTIwMjU8L2VsZWN0cm9u
aWMtcmVzb3VyY2UtbnVtPjwvcmVjb3JkPjwvQ2l0ZT48L0VuZE5vdGU+AG==
</w:fldData>
        </w:fldChar>
      </w:r>
      <w:r>
        <w:rPr>
          <w:color w:val="000000" w:themeColor="text1"/>
        </w:rPr>
        <w:instrText xml:space="preserve"> ADDIN EN.CITE </w:instrText>
      </w:r>
      <w:r>
        <w:rPr>
          <w:color w:val="000000" w:themeColor="text1"/>
        </w:rPr>
        <w:fldChar w:fldCharType="begin">
          <w:fldData xml:space="preserve">PEVuZE5vdGU+PENpdGU+PEF1dGhvcj5CZW5oYW1tb3U8L0F1dGhvcj48WWVhcj4yMDIyPC9ZZWFy
PjxSZWNOdW0+NDQ8L1JlY051bT48RGlzcGxheVRleHQ+KEJlbmhhbW1vdSBldCBhbC4sIDIwMjI7
ICBCcm93biBldCBhbC4sIDIwMjI7ICBYdSBldCBhbC4sIDIwMjQ7ICBaaGFuZyBldCBhbC4sIDIw
MjUpPC9EaXNwbGF5VGV4dD48cmVjb3JkPjxyZWMtbnVtYmVyPjQ0PC9yZWMtbnVtYmVyPjxmb3Jl
aWduLWtleXM+PGtleSBhcHA9IkVOIiBkYi1pZD0id3ZkcHMwcHhzMDUwOWRlNXh4cHZ0emRmd3d4
MHNzcmF0dnA5IiB0aW1lc3RhbXA9IjE3NzU5ODM1NjAiPjQ0PC9rZXk+PC9mb3JlaWduLWtleXM+
PHJlZi10eXBlIG5hbWU9IkpvdXJuYWwgQXJ0aWNsZSI+MTc8L3JlZi10eXBlPjxjb250cmlidXRv
cnM+PGF1dGhvcnM+PGF1dGhvcj5CZW5oYW1tb3UsIFkuPC9hdXRob3I+PGF1dGhvcj5BbGNhcmF6
LVNlZ3VyYSwgRC48L2F1dGhvcj48YXV0aG9yPkd1aXJhZG8sIEUuPC9hdXRob3I+PGF1dGhvcj5L
aGFsZGksIFIuPC9hdXRob3I+PGF1dGhvcj5BY2hjaGFiLCBCLjwvYXV0aG9yPjxhdXRob3I+SGVy
cmVyYSwgRi48L2F1dGhvcj48YXV0aG9yPlRhYmlrLCBTLjwvYXV0aG9yPjwvYXV0aG9ycz48L2Nv
bnRyaWJ1dG9ycz48YXV0aC1hZGRyZXNzPkRlcGFydG1lbnQgb2YgQ29tcHV0ZXIgU2NpZW5jZSBh
bmQgQXJ0aWZpY2lhbCBJbnRlbGxpZ2VuY2UsIEFuZGFsdXNpYW4gUmVzZWFyY2ggSW5zdGl0dXRl
IGluIERhdGEgU2NpZW5jZSBhbmQgQ29tcHV0YXRpb25hbCBJbnRlbGxpZ2VuY2UsIERhU0NJLCBV
bml2ZXJzaXR5IG9mIEdyYW5hZGEsIDE4MDcxLCBHcmFuYWRhLCBTcGFpbi4geWFzc2lyLmJlbmhh
bW1vdUBsaWZld2F0Y2guZXUuJiN4RDtTeXN0ZW1zIEFuYWx5c2lzIGFuZCBNb2RlbGluZyBmb3Ig
RGVjaXNpb24gU3VwcG9ydCBMYWJvcmF0b3J5LCBIaWdoZXIgTmF0aW9uYWwgU2Nob29sIG9mIEFw
cGxpZWQgU2NpZW5jZXMgb2YgQmVycmVjaGlkLCBIYXNzYW4gMXN0IFVuaXZlcnNpdHksIEJlcnJl
Y2hpZCwgMjE4LCBNb3JvY2NvLiB5YXNzaXIuYmVuaGFtbW91QGxpZmV3YXRjaC5ldS4mI3hEO0xp
ZmVXYXRjaC1FUklDIElDVCBDb3JlLCA0MTA3MSwgU2V2aWxsZSwgU3BhaW4uIHlhc3Npci5iZW5o
YW1tb3VAbGlmZXdhdGNoLmV1LiYjeEQ7RGVwYXJ0bWVudCBvZiBCb3RhbnksIEZhY3VsdHkgb2Yg
U2NpZW5jZSwgVW5pdmVyc2l0eSBvZiBHcmFuYWRhLCAxODA3MSwgR3JhbmFkYSwgU3BhaW4uIGRh
bGNhcmF6QHVnci5lcy4mI3hEO2lFY29sYWIsIEludGVyLVVuaXZlcnNpdHkgSW5zdGl0dXRlIGZv
ciBFYXJ0aCBTeXN0ZW0gUmVzZWFyY2gsIFVuaXZlcnNpdHkgb2YgR3JhbmFkYSwgMTgwMDYsIEdy
YW5hZGEsIFNwYWluLiBkYWxjYXJhekB1Z3IuZXMuJiN4RDtBbmRhbHVzaWFuIENlbnRlciBmb3Ig
QXNzZXNzbWVudCBhbmQgTW9uaXRvcmluZyBvZiBHbG9iYWwgQ2hhbmdlIChDQUVTQ0cpLCBVbml2
ZXJzaXR5IG9mIEFsbWVyaWEsIDA0MTIwLCBBbG1lcmlhLCBTcGFpbi4gZGFsY2FyYXpAdWdyLmVz
LiYjeEQ7QW5kYWx1c2lhbiBDZW50ZXIgZm9yIEFzc2Vzc21lbnQgYW5kIE1vbml0b3Jpbmcgb2Yg
R2xvYmFsIENoYW5nZSAoQ0FFU0NHKSwgVW5pdmVyc2l0eSBvZiBBbG1lcmlhLCAwNDEyMCwgQWxt
ZXJpYSwgU3BhaW4uIGUuZ3VpcmFkb0B1YWwuZXMuJiN4RDtNdWx0aWRpc2NpcGxpbmFyeSBJbnN0
aXR1dGUgZm9yIEVudmlyb25tZW50IFN0dWRpZXMgJnF1b3Q7UmFtb24gTWFyZ2FsZWYmcXVvdDss
IFVuaXZlcnNpdHkgb2YgQWxpY2FudGUsIFNhbiBWaWNlbnRlIGRlbCBSYXNwZWlnLCAwMzY5MCwg
QWxpY2FudGUsIFNwYWluLiBlLmd1aXJhZG9AdWFsLmVzLiYjeEQ7RGVwYXJ0bWVudCBvZiBDb21w
dXRlciBTY2llbmNlIGFuZCBBcnRpZmljaWFsIEludGVsbGlnZW5jZSwgQW5kYWx1c2lhbiBSZXNl
YXJjaCBJbnN0aXR1dGUgaW4gRGF0YSBTY2llbmNlIGFuZCBDb21wdXRhdGlvbmFsIEludGVsbGln
ZW5jZSwgRGFTQ0ksIFVuaXZlcnNpdHkgb2YgR3JhbmFkYSwgMTgwNzEsIEdyYW5hZGEsIFNwYWlu
LiYjeEQ7TGlmZVdhdGNoLUVSSUMgSUNUIENvcmUsIDQxMDcxLCBTZXZpbGxlLCBTcGFpbi4mI3hE
O1N5c3RlbXMgQW5hbHlzaXMgYW5kIE1vZGVsaW5nIGZvciBEZWNpc2lvbiBTdXBwb3J0IExhYm9y
YXRvcnksIEhpZ2hlciBOYXRpb25hbCBTY2hvb2wgb2YgQXBwbGllZCBTY2llbmNlcyBvZiBCZXJy
ZWNoaWQsIEhhc3NhbiAxc3QgVW5pdmVyc2l0eSwgQmVycmVjaGlkLCAyMTgsIE1vcm9jY28uJiN4
RDtEZXBhcnRtZW50IG9mIENvbXB1dGVyIFNjaWVuY2UgYW5kIEFydGlmaWNpYWwgSW50ZWxsaWdl
bmNlLCBBbmRhbHVzaWFuIFJlc2VhcmNoIEluc3RpdHV0ZSBpbiBEYXRhIFNjaWVuY2UgYW5kIENv
bXB1dGF0aW9uYWwgSW50ZWxsaWdlbmNlLCBEYVNDSSwgVW5pdmVyc2l0eSBvZiBHcmFuYWRhLCAx
ODA3MSwgR3JhbmFkYSwgU3BhaW4uIHNpaGFtQHVnci5lcy48L2F1dGgtYWRkcmVzcz48dGl0bGVz
Pjx0aXRsZT5TZW50aW5lbDJHbG9iYWxMVUxDOiBBIFNlbnRpbmVsLTIgUkdCIGltYWdlIHRpbGUg
ZGF0YXNldCBmb3IgZ2xvYmFsIGxhbmQgdXNlL2NvdmVyIG1hcHBpbmcgd2l0aCBkZWVwIGxlYXJu
aW5nPC90aXRsZT48c2Vjb25kYXJ5LXRpdGxlPlNjaSBEYXRhPC9zZWNvbmRhcnktdGl0bGU+PC90
aXRsZXM+PHBlcmlvZGljYWw+PGZ1bGwtdGl0bGU+U2NpIERhdGE8L2Z1bGwtdGl0bGU+PC9wZXJp
b2RpY2FsPjxwYWdlcz42ODE8L3BhZ2VzPjx2b2x1bWU+OTwvdm9sdW1lPjxudW1iZXI+MTwvbnVt
YmVyPjxlZGl0aW9uPjIwMjIxMTA5PC9lZGl0aW9uPjxkYXRlcz48eWVhcj4yMDIyPC95ZWFyPjxw
dWItZGF0ZXM+PGRhdGU+Tm92IDk8L2RhdGU+PC9wdWItZGF0ZXM+PC9kYXRlcz48aXNibj4yMDUy
LTQ0NjMgKEVsZWN0cm9uaWMpJiN4RDsyMDUyLTQ0NjMgKExpbmtpbmcpPC9pc2JuPjxhY2Nlc3Np
b24tbnVtPjM2MzUxOTM2PC9hY2Nlc3Npb24tbnVtPjx1cmxzPjxyZWxhdGVkLXVybHM+PHVybD5o
dHRwczovL3d3dy5uY2JpLm5sbS5uaWguZ292L3B1Ym1lZC8zNjM1MTkzNjwvdXJsPjwvcmVsYXRl
ZC11cmxzPjwvdXJscz48Y3VzdG9tMT5UaGUgYXV0aG9ycyBkZWNsYXJlIG5vIGNvbXBldGluZyBp
bnRlcmVzdHMuPC9jdXN0b20xPjxjdXN0b20yPlBNQzk2NDY4NDQ8L2N1c3RvbTI+PGVsZWN0cm9u
aWMtcmVzb3VyY2UtbnVtPjEwLjEwMzgvczQxNTk3LTAyMi0wMTc3NS04PC9lbGVjdHJvbmljLXJl
c291cmNlLW51bT48cmVtb3RlLWRhdGFiYXNlLW5hbWU+UHViTWVkLW5vdC1NRURMSU5FPC9yZW1v
dGUtZGF0YWJhc2UtbmFtZT48cmVtb3RlLWRhdGFiYXNlLXByb3ZpZGVyPk5MTTwvcmVtb3RlLWRh
dGFiYXNlLXByb3ZpZGVyPjwvcmVjb3JkPjwvQ2l0ZT48Q2l0ZT48QXV0aG9yPkJyb3duPC9BdXRo
b3I+PFllYXI+MjAyMjwvWWVhcj48UmVjTnVtPjE2PC9SZWNOdW0+PHJlY29yZD48cmVjLW51bWJl
cj4xNjwvcmVjLW51bWJlcj48Zm9yZWlnbi1rZXlzPjxrZXkgYXBwPSJFTiIgZGItaWQ9Ind2ZHBz
MHB4czA1MDlkZTV4eHB2dHpkZnd3eDBzc3JhdHZwOSIgdGltZXN0YW1wPSIxNzc1OTgzMzUxIj4x
Njwva2V5PjwvZm9yZWlnbi1rZXlzPjxyZWYtdHlwZSBuYW1lPSJKb3VybmFsIEFydGljbGUiPjE3
PC9yZWYtdHlwZT48Y29udHJpYnV0b3JzPjxhdXRob3JzPjxhdXRob3I+QnJvd24sIENocmlzdG9w
aGVyIEYuPC9hdXRob3I+PGF1dGhvcj5CcnVtYnksIFN0ZXZlbiBQLjwvYXV0aG9yPjxhdXRob3I+
R3V6ZGVyLVdpbGxpYW1zLCBCcm9va2llPC9hdXRob3I+PGF1dGhvcj5CaXJjaCwgVGFueWE8L2F1
dGhvcj48YXV0aG9yPkh5ZGUsIFNhbWFudGhhIEJyb29rczwvYXV0aG9yPjxhdXRob3I+TWF6emFy
aWVsbG8sIEpvc2VwaDwvYXV0aG9yPjxhdXRob3I+Q3plcndpbnNraSwgV2FuZGE8L2F1dGhvcj48
YXV0aG9yPlBhc3F1YXJlbGxhLCBWYWxlcmllIEouPC9hdXRob3I+PGF1dGhvcj5IYWVydGVsLCBS
b2JlcnQ8L2F1dGhvcj48YXV0aG9yPklseXVzaGNoZW5rbywgU2ltb248L2F1dGhvcj48YXV0aG9y
PlNjaHdlaHIsIEt1cnQ8L2F1dGhvcj48YXV0aG9yPldlaXNzZSwgTWlrYWVsYTwvYXV0aG9yPjxh
dXRob3I+U3RvbGxlLCBGcmVkPC9hdXRob3I+PGF1dGhvcj5IYW5zb24sIENyYWlnPC9hdXRob3I+
PGF1dGhvcj5HdWluYW4sIE9saXZlcjwvYXV0aG9yPjxhdXRob3I+TW9vcmUsIFJlYmVjY2E8L2F1
dGhvcj48YXV0aG9yPlRhaXQsIEFsZXhhbmRlciBNLjwvYXV0aG9yPjwvYXV0aG9ycz48L2NvbnRy
aWJ1dG9ycz48dGl0bGVzPjx0aXRsZT5EeW5hbWljIFdvcmxkLCBOZWFyIHJlYWwtdGltZSBnbG9i
YWwgMTDigIltIGxhbmQgdXNlIGxhbmQgY292ZXIgbWFwcGluZzwvdGl0bGU+PHNlY29uZGFyeS10
aXRsZT5TY2llbnRpZmljIERhdGE8L3NlY29uZGFyeS10aXRsZT48L3RpdGxlcz48cGVyaW9kaWNh
bD48ZnVsbC10aXRsZT5TY2llbnRpZmljIERhdGE8L2Z1bGwtdGl0bGU+PC9wZXJpb2RpY2FsPjx2
b2x1bWU+OTwvdm9sdW1lPjxudW1iZXI+MTwvbnVtYmVyPjxkYXRlcz48eWVhcj4yMDIyPC95ZWFy
PjwvZGF0ZXM+PGlzYm4+MjA1Mi00NDYzPC9pc2JuPjx1cmxzPjwvdXJscz48ZWxlY3Ryb25pYy1y
ZXNvdXJjZS1udW0+MTAuMTAzOC9zNDE1OTctMDIyLTAxMzA3LTQ8L2VsZWN0cm9uaWMtcmVzb3Vy
Y2UtbnVtPjwvcmVjb3JkPjwvQ2l0ZT48Q2l0ZT48QXV0aG9yPlh1PC9BdXRob3I+PFllYXI+MjAy
NDwvWWVhcj48UmVjTnVtPjE1PC9SZWNOdW0+PHJlY29yZD48cmVjLW51bWJlcj4xNTwvcmVjLW51
bWJlcj48Zm9yZWlnbi1rZXlzPjxrZXkgYXBwPSJFTiIgZGItaWQ9Ind2ZHBzMHB4czA1MDlkZTV4
eHB2dHpkZnd3eDBzc3JhdHZwOSIgdGltZXN0YW1wPSIxNzc1OTgzMzQ0Ij4xNTwva2V5PjwvZm9y
ZWlnbi1rZXlzPjxyZWYtdHlwZSBuYW1lPSJKb3VybmFsIEFydGljbGUiPjE3PC9yZWYtdHlwZT48
Y29udHJpYnV0b3JzPjxhdXRob3JzPjxhdXRob3I+WHUsIFBhbnBhbjwvYXV0aG9yPjxhdXRob3I+
VHNlbmRiYXphciwgTmFuZGluLUVyZGVuZTwvYXV0aG9yPjxhdXRob3I+SGVyb2xkLCBNYXJ0aW48
L2F1dGhvcj48YXV0aG9yPmRlIEJydWluLCBTeXR6ZTwvYXV0aG9yPjxhdXRob3I+S29vcG1hbnMs
IE15a2U8L2F1dGhvcj48YXV0aG9yPkJpcmNoLCBUYW55YTwvYXV0aG9yPjxhdXRob3I+Q2FydGVy
LCBTYXJhaDwvYXV0aG9yPjxhdXRob3I+RnJpdHosIFN0ZWZmZW48L2F1dGhvcj48YXV0aG9yPkxl
c2l2LCBNeXJvc2xhdmE8L2F1dGhvcj48YXV0aG9yPk1henVyLCBFbGlzZTwvYXV0aG9yPjxhdXRo
b3I+UGlja2VucywgQW15PC9hdXRob3I+PGF1dGhvcj5Qb3RhcG92LCBQZXRlcjwvYXV0aG9yPjxh
dXRob3I+U3RvbGxlLCBGcmVkPC9hdXRob3I+PGF1dGhvcj5UeXVrYXZpbmEsIEFsZXhhbmRyYTwv
YXV0aG9yPjxhdXRob3I+VmFuIERlIEtlcmNob3ZlLCBSdWJlbjwvYXV0aG9yPjxhdXRob3I+WmFu
YWdhLCBEYW5pZWxlPC9hdXRob3I+PC9hdXRob3JzPjwvY29udHJpYnV0b3JzPjx0aXRsZXM+PHRp
dGxlPkNvbXBhcmF0aXZlIHZhbGlkYXRpb24gb2YgcmVjZW50IDEwwqBtLXJlc29sdXRpb24gZ2xv
YmFsIGxhbmQgY292ZXIgbWFwczwvdGl0bGU+PHNlY29uZGFyeS10aXRsZT5SZW1vdGUgU2Vuc2lu
ZyBvZiBFbnZpcm9ubWVudDwvc2Vjb25kYXJ5LXRpdGxlPjwvdGl0bGVzPjxwZXJpb2RpY2FsPjxm
dWxsLXRpdGxlPlJlbW90ZSBTZW5zaW5nIG9mIEVudmlyb25tZW50PC9mdWxsLXRpdGxlPjwvcGVy
aW9kaWNhbD48dm9sdW1lPjMxMTwvdm9sdW1lPjxzZWN0aW9uPjExNDMxNjwvc2VjdGlvbj48ZGF0
ZXM+PHllYXI+MjAyNDwveWVhcj48L2RhdGVzPjxpc2JuPjAwMzQ0MjU3PC9pc2JuPjx1cmxzPjwv
dXJscz48ZWxlY3Ryb25pYy1yZXNvdXJjZS1udW0+MTAuMTAxNi9qLnJzZS4yMDI0LjExNDMxNjwv
ZWxlY3Ryb25pYy1yZXNvdXJjZS1udW0+PC9yZWNvcmQ+PC9DaXRlPjxDaXRlPjxBdXRob3I+Wmhh
bmc8L0F1dGhvcj48WWVhcj4yMDI1PC9ZZWFyPjxSZWNOdW0+MjM8L1JlY051bT48cmVjb3JkPjxy
ZWMtbnVtYmVyPjIzPC9yZWMtbnVtYmVyPjxmb3JlaWduLWtleXM+PGtleSBhcHA9IkVOIiBkYi1p
ZD0id3ZkcHMwcHhzMDUwOWRlNXh4cHZ0emRmd3d4MHNzcmF0dnA5IiB0aW1lc3RhbXA9IjE3NzU5
ODM0MDciPjIzPC9rZXk+PC9mb3JlaWduLWtleXM+PHJlZi10eXBlIG5hbWU9IkpvdXJuYWwgQXJ0
aWNsZSI+MTc8L3JlZi10eXBlPjxjb250cmlidXRvcnM+PGF1dGhvcnM+PGF1dGhvcj5aaGFuZywg
WGlhbzwvYXV0aG9yPjxhdXRob3I+TGl1LCBMaWFuZ3l1bjwvYXV0aG9yPjxhdXRob3I+Wmhhbywg
VGluZ3Rpbmc8L2F1dGhvcj48YXV0aG9yPlpoYW5nLCBXZW5oYW48L2F1dGhvcj48YXV0aG9yPkd1
YW4sIExpbmxpbjwvYXV0aG9yPjxhdXRob3I+QmFpLCBNaW5nPC9hdXRob3I+PGF1dGhvcj5DaGVu
LCBYaWRvbmc8L2F1dGhvcj48L2F1dGhvcnM+PC9jb250cmlidXRvcnM+PHRpdGxlcz48dGl0bGU+
R0xDX0ZDUzEwOiBhIGdsb2JhbCAxMOKAiW0gbGFuZC1jb3ZlciBkYXRhc2V0IHdpdGggYSBmaW5l
IGNsYXNzaWZpY2F0aW9uIHN5c3RlbSBmcm9tIFNlbnRpbmVsLTEgYW5kIFNlbnRpbmVsLTIgdGlt
ZS1zZXJpZXMgZGF0YSBpbiBHb29nbGUgRWFydGggRW5naW5lPC90aXRsZT48c2Vjb25kYXJ5LXRp
dGxlPkVhcnRoIFN5c3RlbSBTY2llbmNlIERhdGE8L3NlY29uZGFyeS10aXRsZT48L3RpdGxlcz48
cGVyaW9kaWNhbD48ZnVsbC10aXRsZT5FYXJ0aCBTeXN0ZW0gU2NpZW5jZSBEYXRhPC9mdWxsLXRp
dGxlPjwvcGVyaW9kaWNhbD48cGFnZXM+NDAzOS00MDYyPC9wYWdlcz48dm9sdW1lPjE3PC92b2x1
bWU+PG51bWJlcj44PC9udW1iZXI+PHNlY3Rpb24+NDAzOTwvc2VjdGlvbj48ZGF0ZXM+PHllYXI+
MjAyNTwveWVhcj48L2RhdGVzPjxpc2JuPjE4NjYtMzUxNjwvaXNibj48dXJscz48L3VybHM+PGVs
ZWN0cm9uaWMtcmVzb3VyY2UtbnVtPjEwLjUxOTQvZXNzZC0xNy00MDM5LTIwMjU8L2VsZWN0cm9u
aWMtcmVzb3VyY2UtbnVtPjwvcmVjb3JkPjwvQ2l0ZT48L0VuZE5vdGU+AG==
</w:fldData>
        </w:fldChar>
      </w:r>
      <w:r>
        <w:rPr>
          <w:color w:val="000000" w:themeColor="text1"/>
        </w:rPr>
        <w:instrText xml:space="preserve"> ADDIN EN.CITE.DATA </w:instrText>
      </w:r>
      <w:r>
        <w:rPr>
          <w:color w:val="000000" w:themeColor="text1"/>
        </w:rPr>
      </w:r>
      <w:r>
        <w:rPr>
          <w:color w:val="000000" w:themeColor="text1"/>
        </w:rPr>
        <w:fldChar w:fldCharType="end"/>
      </w:r>
      <w:r w:rsidRPr="00911D62">
        <w:rPr>
          <w:color w:val="000000" w:themeColor="text1"/>
        </w:rPr>
      </w:r>
      <w:r w:rsidRPr="00911D62">
        <w:rPr>
          <w:color w:val="000000" w:themeColor="text1"/>
        </w:rPr>
        <w:fldChar w:fldCharType="separate"/>
      </w:r>
      <w:r>
        <w:rPr>
          <w:noProof/>
          <w:color w:val="000000" w:themeColor="text1"/>
        </w:rPr>
        <w:t>(</w:t>
      </w:r>
      <w:hyperlink w:anchor="_ENREF_6" w:tooltip="Benhammou, 2022 #44" w:history="1">
        <w:r>
          <w:rPr>
            <w:noProof/>
            <w:color w:val="000000" w:themeColor="text1"/>
          </w:rPr>
          <w:t>Benhammou et al., 2022</w:t>
        </w:r>
      </w:hyperlink>
      <w:r>
        <w:rPr>
          <w:noProof/>
          <w:color w:val="000000" w:themeColor="text1"/>
        </w:rPr>
        <w:t xml:space="preserve">;  </w:t>
      </w:r>
      <w:hyperlink w:anchor="_ENREF_9" w:tooltip="Brown, 2022 #16" w:history="1">
        <w:r>
          <w:rPr>
            <w:noProof/>
            <w:color w:val="000000" w:themeColor="text1"/>
          </w:rPr>
          <w:t>Brown et al., 2022</w:t>
        </w:r>
      </w:hyperlink>
      <w:r>
        <w:rPr>
          <w:noProof/>
          <w:color w:val="000000" w:themeColor="text1"/>
        </w:rPr>
        <w:t xml:space="preserve">;  </w:t>
      </w:r>
      <w:hyperlink w:anchor="_ENREF_59" w:tooltip="Xu, 2024 #15" w:history="1">
        <w:r>
          <w:rPr>
            <w:noProof/>
            <w:color w:val="000000" w:themeColor="text1"/>
          </w:rPr>
          <w:t>Xu et al., 2024</w:t>
        </w:r>
      </w:hyperlink>
      <w:r>
        <w:rPr>
          <w:noProof/>
          <w:color w:val="000000" w:themeColor="text1"/>
        </w:rPr>
        <w:t xml:space="preserve">;  </w:t>
      </w:r>
      <w:hyperlink w:anchor="_ENREF_61" w:tooltip="Zhang, 2025 #23" w:history="1">
        <w:r>
          <w:rPr>
            <w:noProof/>
            <w:color w:val="000000" w:themeColor="text1"/>
          </w:rPr>
          <w:t>Zhang et al., 2025</w:t>
        </w:r>
      </w:hyperlink>
      <w:r>
        <w:rPr>
          <w:noProof/>
          <w:color w:val="000000" w:themeColor="text1"/>
        </w:rPr>
        <w:t>)</w:t>
      </w:r>
      <w:r w:rsidRPr="00911D62">
        <w:rPr>
          <w:color w:val="000000" w:themeColor="text1"/>
        </w:rPr>
        <w:fldChar w:fldCharType="end"/>
      </w:r>
      <w:r w:rsidRPr="00911D62">
        <w:rPr>
          <w:color w:val="000000" w:themeColor="text1"/>
        </w:rPr>
        <w:t>.</w:t>
      </w:r>
    </w:p>
    <w:p w14:paraId="15AC3593" w14:textId="77777777" w:rsidR="008420C7" w:rsidRPr="00DD0C14" w:rsidRDefault="008420C7" w:rsidP="008420C7">
      <w:pPr>
        <w:pStyle w:val="FirstParagraph"/>
        <w:jc w:val="both"/>
        <w:rPr>
          <w:rFonts w:hint="eastAsia"/>
          <w:color w:val="000000" w:themeColor="text1"/>
          <w:lang w:eastAsia="zh-CN"/>
        </w:rPr>
      </w:pPr>
      <w:r>
        <w:rPr>
          <w:rFonts w:ascii="宋体" w:hAnsi="宋体" w:cs="宋体" w:hint="eastAsia"/>
          <w:b/>
          <w:color w:val="1F4E79"/>
          <w:sz w:val="17"/>
        </w:rPr>
        <w:t>【</w:t>
      </w:r>
      <w:r w:rsidRPr="00441E09">
        <w:rPr>
          <w:rFonts w:ascii="宋体" w:hAnsi="宋体" w:cs="宋体"/>
          <w:b/>
          <w:color w:val="1F4E79"/>
          <w:sz w:val="17"/>
        </w:rPr>
        <w:t>Original English</w:t>
      </w:r>
      <w:r>
        <w:rPr>
          <w:rFonts w:ascii="宋体" w:hAnsi="宋体" w:cs="宋体" w:hint="eastAsia"/>
          <w:b/>
          <w:color w:val="1F4E79"/>
          <w:sz w:val="17"/>
        </w:rPr>
        <w:t>】</w:t>
      </w:r>
    </w:p>
    <w:p w14:paraId="0A900F37" w14:textId="77777777" w:rsidR="008420C7" w:rsidRDefault="008420C7" w:rsidP="008420C7">
      <w:pPr>
        <w:pStyle w:val="FirstParagraph"/>
        <w:ind w:firstLineChars="200" w:firstLine="420"/>
        <w:jc w:val="both"/>
        <w:rPr>
          <w:color w:val="000000" w:themeColor="text1"/>
        </w:rPr>
      </w:pPr>
      <w:r w:rsidRPr="0071063A">
        <w:rPr>
          <w:color w:val="000000" w:themeColor="text1"/>
        </w:rPr>
        <w:t>The third dataset was the NASA Black Marble VNP46A4 annual nighttime lights product for 2023.</w:t>
      </w:r>
      <w:r w:rsidRPr="00911D62">
        <w:rPr>
          <w:color w:val="000000" w:themeColor="text1"/>
        </w:rPr>
        <w:t xml:space="preserve"> This product provides annual composite </w:t>
      </w:r>
      <w:r w:rsidRPr="007D1A5C">
        <w:rPr>
          <w:color w:val="000000" w:themeColor="text1"/>
        </w:rPr>
        <w:t>nighttime-light radiance</w:t>
      </w:r>
      <w:r w:rsidRPr="00911D62">
        <w:rPr>
          <w:color w:val="000000" w:themeColor="text1"/>
        </w:rPr>
        <w:t xml:space="preserve"> data corrected for moonlight and atmospheric effects, with a spatial resolution of 15 arc-seconds</w:t>
      </w:r>
      <w:r>
        <w:rPr>
          <w:rFonts w:hint="eastAsia"/>
          <w:color w:val="000000" w:themeColor="text1"/>
          <w:lang w:eastAsia="zh-CN"/>
        </w:rPr>
        <w:t xml:space="preserve">, </w:t>
      </w:r>
      <w:r w:rsidRPr="00911D62">
        <w:rPr>
          <w:color w:val="000000" w:themeColor="text1"/>
        </w:rPr>
        <w:t xml:space="preserve">approximately 500 m, making it suitable for comparing </w:t>
      </w:r>
      <w:r>
        <w:rPr>
          <w:rFonts w:hint="eastAsia"/>
          <w:color w:val="000000" w:themeColor="text1"/>
          <w:lang w:eastAsia="zh-CN"/>
        </w:rPr>
        <w:t>ALAN</w:t>
      </w:r>
      <w:r w:rsidRPr="00911D62">
        <w:rPr>
          <w:color w:val="000000" w:themeColor="text1"/>
        </w:rPr>
        <w:t xml:space="preserve"> exposure along migration routes across large areas</w:t>
      </w:r>
      <w:r w:rsidRPr="00911D62">
        <w:rPr>
          <w:color w:val="000000" w:themeColor="text1"/>
        </w:rPr>
        <w:fldChar w:fldCharType="begin">
          <w:fldData xml:space="preserve">PEVuZE5vdGU+PENpdGU+PEF1dGhvcj5Sb23DoW48L0F1dGhvcj48WWVhcj4yMDE4PC9ZZWFyPjxS
ZWNOdW0+MzU8L1JlY051bT48RGlzcGxheVRleHQ+KFJvbcOhbiBldCBhbC4sIDIwMTg7ICBaLiBX
YW5nIGV0IGFsLiwgMjAyMjsgIFpoYW5nIGV0IGFsLiwgMjAyNSk8L0Rpc3BsYXlUZXh0PjxyZWNv
cmQ+PHJlYy1udW1iZXI+MzU8L3JlYy1udW1iZXI+PGZvcmVpZ24ta2V5cz48a2V5IGFwcD0iRU4i
IGRiLWlkPSJ3dmRwczBweHMwNTA5ZGU1eHhwdnR6ZGZ3d3gwc3NyYXR2cDkiIHRpbWVzdGFtcD0i
MTc3NTk4MzQ5MiI+MzU8L2tleT48L2ZvcmVpZ24ta2V5cz48cmVmLXR5cGUgbmFtZT0iSm91cm5h
bCBBcnRpY2xlIj4xNzwvcmVmLXR5cGU+PGNvbnRyaWJ1dG9ycz48YXV0aG9ycz48YXV0aG9yPlJv
bcOhbiwgTWlndWVsIE8uPC9hdXRob3I+PGF1dGhvcj5XYW5nLCBaaHVvc2VuPC9hdXRob3I+PGF1
dGhvcj5TdW4sIFFpbmdzb25nPC9hdXRob3I+PGF1dGhvcj5LYWxiLCBWaXJnaW5pYTwvYXV0aG9y
PjxhdXRob3I+TWlsbGVyLCBTdGV2ZW4gRC48L2F1dGhvcj48YXV0aG9yPk1vbHRoYW4sIEFuZHJl
dzwvYXV0aG9yPjxhdXRob3I+U2NodWx0eiwgTG9yaTwvYXV0aG9yPjxhdXRob3I+QmVsbCwgSm9y
ZGFuPC9hdXRob3I+PGF1dGhvcj5TdG9rZXMsIEVsZWFub3IgQy48L2F1dGhvcj48YXV0aG9yPlBh
bmRleSwgQmhhcnRlbmR1PC9hdXRob3I+PGF1dGhvcj5TZXRvLCBLYXJlbiBDLjwvYXV0aG9yPjxh
dXRob3I+SGFsbCwgRG9yb3RoeTwvYXV0aG9yPjxhdXRob3I+T2RhLCBUb21vaGlybzwvYXV0aG9y
PjxhdXRob3I+V29sZmUsIFJvYmVydCBFLjwvYXV0aG9yPjxhdXRob3I+TGluLCBHYXJ5PC9hdXRo
b3I+PGF1dGhvcj5Hb2xwYXllZ2FuaSwgTmF2aWQ8L2F1dGhvcj48YXV0aG9yPkRldmFkaWdhLCBT
YWRhc2hpdmE8L2F1dGhvcj48YXV0aG9yPkRhdmlkc29uLCBDYXJvbDwvYXV0aG9yPjxhdXRob3I+
U2Fya2FyLCBTdWRpcHRhPC9hdXRob3I+PGF1dGhvcj5QcmFkZXJhcywgQ2lkPC9hdXRob3I+PGF1
dGhvcj5TY2htYWx0eiwgSmVmZnJleTwvYXV0aG9yPjxhdXRob3I+Qm9sbGVyLCBSeWFuPC9hdXRo
b3I+PGF1dGhvcj5TdGV2ZW5zLCBKb3NodWE8L2F1dGhvcj48YXV0aG9yPlJhbW9zIEdvbnrDoWxl
eiwgT2xnYSBNLjwvYXV0aG9yPjxhdXRob3I+UGFkaWxsYSwgRWxpemFiZXRoPC9hdXRob3I+PGF1
dGhvcj5BbG9uc28sIEpvc8OpPC9hdXRob3I+PGF1dGhvcj5EZXRyw6lzLCBZYXNtw61uPC9hdXRo
b3I+PGF1dGhvcj5Bcm1zdHJvbmcsIFJveTwvYXV0aG9yPjxhdXRob3I+TWlyYW5kYSwgSXNtYWVs
PC9hdXRob3I+PGF1dGhvcj5Db250ZSwgWWFzbcOtbjwvYXV0aG9yPjxhdXRob3I+TWFycmVybywg
Tml0emE8L2F1dGhvcj48YXV0aG9yPk1hY01hbnVzLCBLeXR0PC9hdXRob3I+PGF1dGhvcj5Fc2No
LCBUaG9tYXM8L2F1dGhvcj48YXV0aG9yPk1hc3Vva2EsIEVkd2FyZCBKLjwvYXV0aG9yPjwvYXV0
aG9ycz48L2NvbnRyaWJ1dG9ycz48dGl0bGVzPjx0aXRsZT5OQVNBJmFwb3M7cyBCbGFjayBNYXJi
bGUgbmlnaHR0aW1lIGxpZ2h0cyBwcm9kdWN0IHN1aXRlPC90aXRsZT48c2Vjb25kYXJ5LXRpdGxl
PlJlbW90ZSBTZW5zaW5nIG9mIEVudmlyb25tZW50PC9zZWNvbmRhcnktdGl0bGU+PC90aXRsZXM+
PHBlcmlvZGljYWw+PGZ1bGwtdGl0bGU+UmVtb3RlIFNlbnNpbmcgb2YgRW52aXJvbm1lbnQ8L2Z1
bGwtdGl0bGU+PC9wZXJpb2RpY2FsPjxwYWdlcz4xMTMtMTQzPC9wYWdlcz48dm9sdW1lPjIxMDwv
dm9sdW1lPjxzZWN0aW9uPjExMzwvc2VjdGlvbj48ZGF0ZXM+PHllYXI+MjAxODwveWVhcj48L2Rh
dGVzPjxpc2JuPjAwMzQ0MjU3PC9pc2JuPjx1cmxzPjwvdXJscz48ZWxlY3Ryb25pYy1yZXNvdXJj
ZS1udW0+MTAuMTAxNi9qLnJzZS4yMDE4LjAzLjAxNzwvZWxlY3Ryb25pYy1yZXNvdXJjZS1udW0+
PC9yZWNvcmQ+PC9DaXRlPjxDaXRlPjxBdXRob3I+V2FuZzwvQXV0aG9yPjxZZWFyPjIwMjI8L1ll
YXI+PFJlY051bT4zNDwvUmVjTnVtPjxyZWNvcmQ+PHJlYy1udW1iZXI+MzQ8L3JlYy1udW1iZXI+
PGZvcmVpZ24ta2V5cz48a2V5IGFwcD0iRU4iIGRiLWlkPSJ3dmRwczBweHMwNTA5ZGU1eHhwdnR6
ZGZ3d3gwc3NyYXR2cDkiIHRpbWVzdGFtcD0iMTc3NTk4MzQ4MyI+MzQ8L2tleT48L2ZvcmVpZ24t
a2V5cz48cmVmLXR5cGUgbmFtZT0iSm91cm5hbCBBcnRpY2xlIj4xNzwvcmVmLXR5cGU+PGNvbnRy
aWJ1dG9ycz48YXV0aG9ycz48YXV0aG9yPldhbmcsIFpodW9zZW48L2F1dGhvcj48YXV0aG9yPlNo
cmVzdGhhLCBSYW5qYXkgTS48L2F1dGhvcj48YXV0aG9yPlJvbWFuLCBNaWd1ZWwgTy48L2F1dGhv
cj48YXV0aG9yPkthbGIsIFZpcmdpbmlhIEwuPC9hdXRob3I+PC9hdXRob3JzPjwvY29udHJpYnV0
b3JzPjx0aXRsZXM+PHRpdGxlPk5BU0HigJlzIEJsYWNrIE1hcmJsZSBNdWx0aWFuZ2xlIE5pZ2h0
dGltZSBMaWdodHMgVGVtcG9yYWwgQ29tcG9zaXRlczwvdGl0bGU+PHNlY29uZGFyeS10aXRsZT5J
RUVFIEdlb3NjaWVuY2UgYW5kIFJlbW90ZSBTZW5zaW5nIExldHRlcnM8L3NlY29uZGFyeS10aXRs
ZT48L3RpdGxlcz48cGVyaW9kaWNhbD48ZnVsbC10aXRsZT5JRUVFIEdlb3NjaWVuY2UgYW5kIFJl
bW90ZSBTZW5zaW5nIExldHRlcnM8L2Z1bGwtdGl0bGU+PC9wZXJpb2RpY2FsPjxwYWdlcz4xLTU8
L3BhZ2VzPjx2b2x1bWU+MTk8L3ZvbHVtZT48c2VjdGlvbj4xPC9zZWN0aW9uPjxkYXRlcz48eWVh
cj4yMDIyPC95ZWFyPjwvZGF0ZXM+PGlzYm4+MTU0NS01OThYJiN4RDsxNTU4LTA1NzE8L2lzYm4+
PHVybHM+PC91cmxzPjxlbGVjdHJvbmljLXJlc291cmNlLW51bT4xMC4xMTA5L2xncnMuMjAyMi4z
MTc2NjE2PC9lbGVjdHJvbmljLXJlc291cmNlLW51bT48L3JlY29yZD48L0NpdGU+PENpdGU+PEF1
dGhvcj5aaGFuZzwvQXV0aG9yPjxZZWFyPjIwMjU8L1llYXI+PFJlY051bT4yMzwvUmVjTnVtPjxy
ZWNvcmQ+PHJlYy1udW1iZXI+MjM8L3JlYy1udW1iZXI+PGZvcmVpZ24ta2V5cz48a2V5IGFwcD0i
RU4iIGRiLWlkPSJ3dmRwczBweHMwNTA5ZGU1eHhwdnR6ZGZ3d3gwc3NyYXR2cDkiIHRpbWVzdGFt
cD0iMTc3NTk4MzQwNyI+MjM8L2tleT48L2ZvcmVpZ24ta2V5cz48cmVmLXR5cGUgbmFtZT0iSm91
cm5hbCBBcnRpY2xlIj4xNzwvcmVmLXR5cGU+PGNvbnRyaWJ1dG9ycz48YXV0aG9ycz48YXV0aG9y
PlpoYW5nLCBYaWFvPC9hdXRob3I+PGF1dGhvcj5MaXUsIExpYW5neXVuPC9hdXRob3I+PGF1dGhv
cj5aaGFvLCBUaW5ndGluZzwvYXV0aG9yPjxhdXRob3I+WmhhbmcsIFdlbmhhbjwvYXV0aG9yPjxh
dXRob3I+R3VhbiwgTGlubGluPC9hdXRob3I+PGF1dGhvcj5CYWksIE1pbmc8L2F1dGhvcj48YXV0
aG9yPkNoZW4sIFhpZG9uZzwvYXV0aG9yPjwvYXV0aG9ycz48L2NvbnRyaWJ1dG9ycz48dGl0bGVz
Pjx0aXRsZT5HTENfRkNTMTA6IGEgZ2xvYmFsIDEw4oCJbSBsYW5kLWNvdmVyIGRhdGFzZXQgd2l0
aCBhIGZpbmUgY2xhc3NpZmljYXRpb24gc3lzdGVtIGZyb20gU2VudGluZWwtMSBhbmQgU2VudGlu
ZWwtMiB0aW1lLXNlcmllcyBkYXRhIGluIEdvb2dsZSBFYXJ0aCBFbmdpbmU8L3RpdGxlPjxzZWNv
bmRhcnktdGl0bGU+RWFydGggU3lzdGVtIFNjaWVuY2UgRGF0YTwvc2Vjb25kYXJ5LXRpdGxlPjwv
dGl0bGVzPjxwZXJpb2RpY2FsPjxmdWxsLXRpdGxlPkVhcnRoIFN5c3RlbSBTY2llbmNlIERhdGE8
L2Z1bGwtdGl0bGU+PC9wZXJpb2RpY2FsPjxwYWdlcz40MDM5LTQwNjI8L3BhZ2VzPjx2b2x1bWU+
MTc8L3ZvbHVtZT48bnVtYmVyPjg8L251bWJlcj48c2VjdGlvbj40MDM5PC9zZWN0aW9uPjxkYXRl
cz48eWVhcj4yMDI1PC95ZWFyPjwvZGF0ZXM+PGlzYm4+MTg2Ni0zNTE2PC9pc2JuPjx1cmxzPjwv
dXJscz48ZWxlY3Ryb25pYy1yZXNvdXJjZS1udW0+MTAuNTE5NC9lc3NkLTE3LTQwMzktMjAyNTwv
ZWxlY3Ryb25pYy1yZXNvdXJjZS1udW0+PC9yZWNvcmQ+PC9DaXRlPjwvRW5kTm90ZT4A
</w:fldData>
        </w:fldChar>
      </w:r>
      <w:r>
        <w:rPr>
          <w:color w:val="000000" w:themeColor="text1"/>
        </w:rPr>
        <w:instrText xml:space="preserve"> ADDIN EN.CITE </w:instrText>
      </w:r>
      <w:r>
        <w:rPr>
          <w:color w:val="000000" w:themeColor="text1"/>
        </w:rPr>
        <w:fldChar w:fldCharType="begin">
          <w:fldData xml:space="preserve">PEVuZE5vdGU+PENpdGU+PEF1dGhvcj5Sb23DoW48L0F1dGhvcj48WWVhcj4yMDE4PC9ZZWFyPjxS
ZWNOdW0+MzU8L1JlY051bT48RGlzcGxheVRleHQ+KFJvbcOhbiBldCBhbC4sIDIwMTg7ICBaLiBX
YW5nIGV0IGFsLiwgMjAyMjsgIFpoYW5nIGV0IGFsLiwgMjAyNSk8L0Rpc3BsYXlUZXh0PjxyZWNv
cmQ+PHJlYy1udW1iZXI+MzU8L3JlYy1udW1iZXI+PGZvcmVpZ24ta2V5cz48a2V5IGFwcD0iRU4i
IGRiLWlkPSJ3dmRwczBweHMwNTA5ZGU1eHhwdnR6ZGZ3d3gwc3NyYXR2cDkiIHRpbWVzdGFtcD0i
MTc3NTk4MzQ5MiI+MzU8L2tleT48L2ZvcmVpZ24ta2V5cz48cmVmLXR5cGUgbmFtZT0iSm91cm5h
bCBBcnRpY2xlIj4xNzwvcmVmLXR5cGU+PGNvbnRyaWJ1dG9ycz48YXV0aG9ycz48YXV0aG9yPlJv
bcOhbiwgTWlndWVsIE8uPC9hdXRob3I+PGF1dGhvcj5XYW5nLCBaaHVvc2VuPC9hdXRob3I+PGF1
dGhvcj5TdW4sIFFpbmdzb25nPC9hdXRob3I+PGF1dGhvcj5LYWxiLCBWaXJnaW5pYTwvYXV0aG9y
PjxhdXRob3I+TWlsbGVyLCBTdGV2ZW4gRC48L2F1dGhvcj48YXV0aG9yPk1vbHRoYW4sIEFuZHJl
dzwvYXV0aG9yPjxhdXRob3I+U2NodWx0eiwgTG9yaTwvYXV0aG9yPjxhdXRob3I+QmVsbCwgSm9y
ZGFuPC9hdXRob3I+PGF1dGhvcj5TdG9rZXMsIEVsZWFub3IgQy48L2F1dGhvcj48YXV0aG9yPlBh
bmRleSwgQmhhcnRlbmR1PC9hdXRob3I+PGF1dGhvcj5TZXRvLCBLYXJlbiBDLjwvYXV0aG9yPjxh
dXRob3I+SGFsbCwgRG9yb3RoeTwvYXV0aG9yPjxhdXRob3I+T2RhLCBUb21vaGlybzwvYXV0aG9y
PjxhdXRob3I+V29sZmUsIFJvYmVydCBFLjwvYXV0aG9yPjxhdXRob3I+TGluLCBHYXJ5PC9hdXRo
b3I+PGF1dGhvcj5Hb2xwYXllZ2FuaSwgTmF2aWQ8L2F1dGhvcj48YXV0aG9yPkRldmFkaWdhLCBT
YWRhc2hpdmE8L2F1dGhvcj48YXV0aG9yPkRhdmlkc29uLCBDYXJvbDwvYXV0aG9yPjxhdXRob3I+
U2Fya2FyLCBTdWRpcHRhPC9hdXRob3I+PGF1dGhvcj5QcmFkZXJhcywgQ2lkPC9hdXRob3I+PGF1
dGhvcj5TY2htYWx0eiwgSmVmZnJleTwvYXV0aG9yPjxhdXRob3I+Qm9sbGVyLCBSeWFuPC9hdXRo
b3I+PGF1dGhvcj5TdGV2ZW5zLCBKb3NodWE8L2F1dGhvcj48YXV0aG9yPlJhbW9zIEdvbnrDoWxl
eiwgT2xnYSBNLjwvYXV0aG9yPjxhdXRob3I+UGFkaWxsYSwgRWxpemFiZXRoPC9hdXRob3I+PGF1
dGhvcj5BbG9uc28sIEpvc8OpPC9hdXRob3I+PGF1dGhvcj5EZXRyw6lzLCBZYXNtw61uPC9hdXRo
b3I+PGF1dGhvcj5Bcm1zdHJvbmcsIFJveTwvYXV0aG9yPjxhdXRob3I+TWlyYW5kYSwgSXNtYWVs
PC9hdXRob3I+PGF1dGhvcj5Db250ZSwgWWFzbcOtbjwvYXV0aG9yPjxhdXRob3I+TWFycmVybywg
Tml0emE8L2F1dGhvcj48YXV0aG9yPk1hY01hbnVzLCBLeXR0PC9hdXRob3I+PGF1dGhvcj5Fc2No
LCBUaG9tYXM8L2F1dGhvcj48YXV0aG9yPk1hc3Vva2EsIEVkd2FyZCBKLjwvYXV0aG9yPjwvYXV0
aG9ycz48L2NvbnRyaWJ1dG9ycz48dGl0bGVzPjx0aXRsZT5OQVNBJmFwb3M7cyBCbGFjayBNYXJi
bGUgbmlnaHR0aW1lIGxpZ2h0cyBwcm9kdWN0IHN1aXRlPC90aXRsZT48c2Vjb25kYXJ5LXRpdGxl
PlJlbW90ZSBTZW5zaW5nIG9mIEVudmlyb25tZW50PC9zZWNvbmRhcnktdGl0bGU+PC90aXRsZXM+
PHBlcmlvZGljYWw+PGZ1bGwtdGl0bGU+UmVtb3RlIFNlbnNpbmcgb2YgRW52aXJvbm1lbnQ8L2Z1
bGwtdGl0bGU+PC9wZXJpb2RpY2FsPjxwYWdlcz4xMTMtMTQzPC9wYWdlcz48dm9sdW1lPjIxMDwv
dm9sdW1lPjxzZWN0aW9uPjExMzwvc2VjdGlvbj48ZGF0ZXM+PHllYXI+MjAxODwveWVhcj48L2Rh
dGVzPjxpc2JuPjAwMzQ0MjU3PC9pc2JuPjx1cmxzPjwvdXJscz48ZWxlY3Ryb25pYy1yZXNvdXJj
ZS1udW0+MTAuMTAxNi9qLnJzZS4yMDE4LjAzLjAxNzwvZWxlY3Ryb25pYy1yZXNvdXJjZS1udW0+
PC9yZWNvcmQ+PC9DaXRlPjxDaXRlPjxBdXRob3I+V2FuZzwvQXV0aG9yPjxZZWFyPjIwMjI8L1ll
YXI+PFJlY051bT4zNDwvUmVjTnVtPjxyZWNvcmQ+PHJlYy1udW1iZXI+MzQ8L3JlYy1udW1iZXI+
PGZvcmVpZ24ta2V5cz48a2V5IGFwcD0iRU4iIGRiLWlkPSJ3dmRwczBweHMwNTA5ZGU1eHhwdnR6
ZGZ3d3gwc3NyYXR2cDkiIHRpbWVzdGFtcD0iMTc3NTk4MzQ4MyI+MzQ8L2tleT48L2ZvcmVpZ24t
a2V5cz48cmVmLXR5cGUgbmFtZT0iSm91cm5hbCBBcnRpY2xlIj4xNzwvcmVmLXR5cGU+PGNvbnRy
aWJ1dG9ycz48YXV0aG9ycz48YXV0aG9yPldhbmcsIFpodW9zZW48L2F1dGhvcj48YXV0aG9yPlNo
cmVzdGhhLCBSYW5qYXkgTS48L2F1dGhvcj48YXV0aG9yPlJvbWFuLCBNaWd1ZWwgTy48L2F1dGhv
cj48YXV0aG9yPkthbGIsIFZpcmdpbmlhIEwuPC9hdXRob3I+PC9hdXRob3JzPjwvY29udHJpYnV0
b3JzPjx0aXRsZXM+PHRpdGxlPk5BU0HigJlzIEJsYWNrIE1hcmJsZSBNdWx0aWFuZ2xlIE5pZ2h0
dGltZSBMaWdodHMgVGVtcG9yYWwgQ29tcG9zaXRlczwvdGl0bGU+PHNlY29uZGFyeS10aXRsZT5J
RUVFIEdlb3NjaWVuY2UgYW5kIFJlbW90ZSBTZW5zaW5nIExldHRlcnM8L3NlY29uZGFyeS10aXRs
ZT48L3RpdGxlcz48cGVyaW9kaWNhbD48ZnVsbC10aXRsZT5JRUVFIEdlb3NjaWVuY2UgYW5kIFJl
bW90ZSBTZW5zaW5nIExldHRlcnM8L2Z1bGwtdGl0bGU+PC9wZXJpb2RpY2FsPjxwYWdlcz4xLTU8
L3BhZ2VzPjx2b2x1bWU+MTk8L3ZvbHVtZT48c2VjdGlvbj4xPC9zZWN0aW9uPjxkYXRlcz48eWVh
cj4yMDIyPC95ZWFyPjwvZGF0ZXM+PGlzYm4+MTU0NS01OThYJiN4RDsxNTU4LTA1NzE8L2lzYm4+
PHVybHM+PC91cmxzPjxlbGVjdHJvbmljLXJlc291cmNlLW51bT4xMC4xMTA5L2xncnMuMjAyMi4z
MTc2NjE2PC9lbGVjdHJvbmljLXJlc291cmNlLW51bT48L3JlY29yZD48L0NpdGU+PENpdGU+PEF1
dGhvcj5aaGFuZzwvQXV0aG9yPjxZZWFyPjIwMjU8L1llYXI+PFJlY051bT4yMzwvUmVjTnVtPjxy
ZWNvcmQ+PHJlYy1udW1iZXI+MjM8L3JlYy1udW1iZXI+PGZvcmVpZ24ta2V5cz48a2V5IGFwcD0i
RU4iIGRiLWlkPSJ3dmRwczBweHMwNTA5ZGU1eHhwdnR6ZGZ3d3gwc3NyYXR2cDkiIHRpbWVzdGFt
cD0iMTc3NTk4MzQwNyI+MjM8L2tleT48L2ZvcmVpZ24ta2V5cz48cmVmLXR5cGUgbmFtZT0iSm91
cm5hbCBBcnRpY2xlIj4xNzwvcmVmLXR5cGU+PGNvbnRyaWJ1dG9ycz48YXV0aG9ycz48YXV0aG9y
PlpoYW5nLCBYaWFvPC9hdXRob3I+PGF1dGhvcj5MaXUsIExpYW5neXVuPC9hdXRob3I+PGF1dGhv
cj5aaGFvLCBUaW5ndGluZzwvYXV0aG9yPjxhdXRob3I+WmhhbmcsIFdlbmhhbjwvYXV0aG9yPjxh
dXRob3I+R3VhbiwgTGlubGluPC9hdXRob3I+PGF1dGhvcj5CYWksIE1pbmc8L2F1dGhvcj48YXV0
aG9yPkNoZW4sIFhpZG9uZzwvYXV0aG9yPjwvYXV0aG9ycz48L2NvbnRyaWJ1dG9ycz48dGl0bGVz
Pjx0aXRsZT5HTENfRkNTMTA6IGEgZ2xvYmFsIDEw4oCJbSBsYW5kLWNvdmVyIGRhdGFzZXQgd2l0
aCBhIGZpbmUgY2xhc3NpZmljYXRpb24gc3lzdGVtIGZyb20gU2VudGluZWwtMSBhbmQgU2VudGlu
ZWwtMiB0aW1lLXNlcmllcyBkYXRhIGluIEdvb2dsZSBFYXJ0aCBFbmdpbmU8L3RpdGxlPjxzZWNv
bmRhcnktdGl0bGU+RWFydGggU3lzdGVtIFNjaWVuY2UgRGF0YTwvc2Vjb25kYXJ5LXRpdGxlPjwv
dGl0bGVzPjxwZXJpb2RpY2FsPjxmdWxsLXRpdGxlPkVhcnRoIFN5c3RlbSBTY2llbmNlIERhdGE8
L2Z1bGwtdGl0bGU+PC9wZXJpb2RpY2FsPjxwYWdlcz40MDM5LTQwNjI8L3BhZ2VzPjx2b2x1bWU+
MTc8L3ZvbHVtZT48bnVtYmVyPjg8L251bWJlcj48c2VjdGlvbj40MDM5PC9zZWN0aW9uPjxkYXRl
cz48eWVhcj4yMDI1PC95ZWFyPjwvZGF0ZXM+PGlzYm4+MTg2Ni0zNTE2PC9pc2JuPjx1cmxzPjwv
dXJscz48ZWxlY3Ryb25pYy1yZXNvdXJjZS1udW0+MTAuNTE5NC9lc3NkLTE3LTQwMzktMjAyNTwv
ZWxlY3Ryb25pYy1yZXNvdXJjZS1udW0+PC9yZWNvcmQ+PC9DaXRlPjwvRW5kTm90ZT4A
</w:fldData>
        </w:fldChar>
      </w:r>
      <w:r>
        <w:rPr>
          <w:color w:val="000000" w:themeColor="text1"/>
        </w:rPr>
        <w:instrText xml:space="preserve"> ADDIN EN.CITE.DATA </w:instrText>
      </w:r>
      <w:r>
        <w:rPr>
          <w:color w:val="000000" w:themeColor="text1"/>
        </w:rPr>
      </w:r>
      <w:r>
        <w:rPr>
          <w:color w:val="000000" w:themeColor="text1"/>
        </w:rPr>
        <w:fldChar w:fldCharType="end"/>
      </w:r>
      <w:r w:rsidRPr="00911D62">
        <w:rPr>
          <w:color w:val="000000" w:themeColor="text1"/>
        </w:rPr>
      </w:r>
      <w:r w:rsidRPr="00911D62">
        <w:rPr>
          <w:color w:val="000000" w:themeColor="text1"/>
        </w:rPr>
        <w:fldChar w:fldCharType="separate"/>
      </w:r>
      <w:r>
        <w:rPr>
          <w:noProof/>
          <w:color w:val="000000" w:themeColor="text1"/>
        </w:rPr>
        <w:t>(</w:t>
      </w:r>
      <w:hyperlink w:anchor="_ENREF_44" w:tooltip="Román, 2018 #35" w:history="1">
        <w:r>
          <w:rPr>
            <w:noProof/>
            <w:color w:val="000000" w:themeColor="text1"/>
          </w:rPr>
          <w:t>Román et al., 2018</w:t>
        </w:r>
      </w:hyperlink>
      <w:r>
        <w:rPr>
          <w:noProof/>
          <w:color w:val="000000" w:themeColor="text1"/>
        </w:rPr>
        <w:t xml:space="preserve">;  </w:t>
      </w:r>
      <w:hyperlink w:anchor="_ENREF_57" w:tooltip="Wang, 2022 #34" w:history="1">
        <w:r>
          <w:rPr>
            <w:noProof/>
            <w:color w:val="000000" w:themeColor="text1"/>
          </w:rPr>
          <w:t>Z. Wang et al., 2022</w:t>
        </w:r>
      </w:hyperlink>
      <w:r>
        <w:rPr>
          <w:noProof/>
          <w:color w:val="000000" w:themeColor="text1"/>
        </w:rPr>
        <w:t xml:space="preserve">;  </w:t>
      </w:r>
      <w:hyperlink w:anchor="_ENREF_61" w:tooltip="Zhang, 2025 #23" w:history="1">
        <w:r>
          <w:rPr>
            <w:noProof/>
            <w:color w:val="000000" w:themeColor="text1"/>
          </w:rPr>
          <w:t>Zhang et al., 2025</w:t>
        </w:r>
      </w:hyperlink>
      <w:r>
        <w:rPr>
          <w:noProof/>
          <w:color w:val="000000" w:themeColor="text1"/>
        </w:rPr>
        <w:t>)</w:t>
      </w:r>
      <w:r w:rsidRPr="00911D62">
        <w:rPr>
          <w:color w:val="000000" w:themeColor="text1"/>
        </w:rPr>
        <w:fldChar w:fldCharType="end"/>
      </w:r>
      <w:r w:rsidRPr="00911D62">
        <w:rPr>
          <w:color w:val="000000" w:themeColor="text1"/>
        </w:rPr>
        <w:t xml:space="preserve">. </w:t>
      </w:r>
      <w:r w:rsidRPr="00C371CB">
        <w:rPr>
          <w:color w:val="000000" w:themeColor="text1"/>
        </w:rPr>
        <w:t>A preliminary</w:t>
      </w:r>
      <w:r w:rsidRPr="009731A2">
        <w:rPr>
          <w:color w:val="000000" w:themeColor="text1"/>
        </w:rPr>
        <w:t xml:space="preserve"> comparison of the annual nighttime-light data from 2022 to 2024 showed no obvious change in the </w:t>
      </w:r>
      <w:r w:rsidRPr="00C371CB">
        <w:rPr>
          <w:color w:val="000000" w:themeColor="text1"/>
        </w:rPr>
        <w:t>overall</w:t>
      </w:r>
      <w:r>
        <w:rPr>
          <w:rFonts w:hint="eastAsia"/>
          <w:color w:val="000000" w:themeColor="text1"/>
          <w:lang w:eastAsia="zh-CN"/>
        </w:rPr>
        <w:t xml:space="preserve"> </w:t>
      </w:r>
      <w:r w:rsidRPr="009731A2">
        <w:rPr>
          <w:color w:val="000000" w:themeColor="text1"/>
        </w:rPr>
        <w:t xml:space="preserve">spatial pattern of </w:t>
      </w:r>
      <w:r>
        <w:rPr>
          <w:rFonts w:hint="eastAsia"/>
          <w:color w:val="000000" w:themeColor="text1"/>
          <w:lang w:eastAsia="zh-CN"/>
        </w:rPr>
        <w:t>ALAN</w:t>
      </w:r>
      <w:r w:rsidRPr="009731A2">
        <w:rPr>
          <w:color w:val="000000" w:themeColor="text1"/>
        </w:rPr>
        <w:t xml:space="preserve"> within the study area, </w:t>
      </w:r>
      <w:r w:rsidRPr="009C3C39">
        <w:rPr>
          <w:color w:val="000000" w:themeColor="text1"/>
        </w:rPr>
        <w:t xml:space="preserve">Therefore, </w:t>
      </w:r>
      <w:r w:rsidRPr="009731A2">
        <w:rPr>
          <w:color w:val="000000" w:themeColor="text1"/>
        </w:rPr>
        <w:t xml:space="preserve">the 2023 VNP46A4 annual composite was selected as </w:t>
      </w:r>
      <w:r>
        <w:rPr>
          <w:rFonts w:hint="eastAsia"/>
          <w:color w:val="000000" w:themeColor="text1"/>
          <w:lang w:eastAsia="zh-CN"/>
        </w:rPr>
        <w:t xml:space="preserve">a </w:t>
      </w:r>
      <w:r w:rsidRPr="00F83E94">
        <w:rPr>
          <w:color w:val="000000" w:themeColor="text1"/>
        </w:rPr>
        <w:t xml:space="preserve">consistent </w:t>
      </w:r>
      <w:r>
        <w:rPr>
          <w:rFonts w:hint="eastAsia"/>
          <w:color w:val="000000" w:themeColor="text1"/>
          <w:lang w:eastAsia="zh-CN"/>
        </w:rPr>
        <w:t>ALAN</w:t>
      </w:r>
      <w:r w:rsidRPr="00F83E94">
        <w:rPr>
          <w:color w:val="000000" w:themeColor="text1"/>
        </w:rPr>
        <w:t xml:space="preserve"> background for comparing exposure among </w:t>
      </w:r>
      <w:r w:rsidRPr="008700F3">
        <w:rPr>
          <w:color w:val="000000" w:themeColor="text1"/>
        </w:rPr>
        <w:t>habitat</w:t>
      </w:r>
      <w:r w:rsidRPr="00F83E94">
        <w:rPr>
          <w:color w:val="000000" w:themeColor="text1"/>
        </w:rPr>
        <w:t>-use units and migration corridors</w:t>
      </w:r>
      <w:r w:rsidRPr="00911D62">
        <w:rPr>
          <w:color w:val="000000" w:themeColor="text1"/>
        </w:rPr>
        <w:t>.</w:t>
      </w:r>
      <w:r w:rsidRPr="00205808">
        <w:t xml:space="preserve"> </w:t>
      </w:r>
      <w:r w:rsidRPr="00205808">
        <w:rPr>
          <w:color w:val="000000" w:themeColor="text1"/>
        </w:rPr>
        <w:t>The data sources used in this study and their main characteristics are summarized in Table 1.</w:t>
      </w:r>
    </w:p>
    <w:p w14:paraId="53A4570B" w14:textId="77777777" w:rsidR="008420C7" w:rsidRPr="00DD0C14" w:rsidRDefault="008420C7" w:rsidP="008420C7">
      <w:pPr>
        <w:keepNext/>
        <w:spacing w:before="20" w:after="40" w:line="269" w:lineRule="auto"/>
        <w:rPr>
          <w:rFonts w:hint="eastAsia"/>
          <w:lang w:eastAsia="zh-CN"/>
        </w:rPr>
      </w:pPr>
      <w:r>
        <w:rPr>
          <w:rFonts w:ascii="宋体" w:hAnsi="宋体" w:cs="宋体" w:hint="eastAsia"/>
          <w:b/>
          <w:color w:val="C00000"/>
          <w:sz w:val="17"/>
        </w:rPr>
        <w:t>【</w:t>
      </w:r>
      <w:r>
        <w:rPr>
          <w:rFonts w:eastAsia="Noto Serif CJK SC"/>
          <w:b/>
          <w:color w:val="C00000"/>
          <w:sz w:val="17"/>
        </w:rPr>
        <w:t>Revised English</w:t>
      </w:r>
      <w:r>
        <w:rPr>
          <w:rFonts w:ascii="宋体" w:hAnsi="宋体" w:cs="宋体" w:hint="eastAsia"/>
          <w:b/>
          <w:color w:val="C00000"/>
          <w:sz w:val="17"/>
        </w:rPr>
        <w:t>】</w:t>
      </w:r>
    </w:p>
    <w:p w14:paraId="62AC2553" w14:textId="03ACB6C5" w:rsidR="008420C7" w:rsidRPr="00DD0C14" w:rsidRDefault="008420C7" w:rsidP="008420C7">
      <w:pPr>
        <w:pStyle w:val="FirstParagraph"/>
        <w:ind w:firstLineChars="200" w:firstLine="420"/>
        <w:jc w:val="both"/>
        <w:rPr>
          <w:rFonts w:eastAsiaTheme="minorEastAsia" w:hint="eastAsia"/>
          <w:color w:val="000000" w:themeColor="text1"/>
          <w:lang w:eastAsia="zh-CN"/>
        </w:rPr>
      </w:pPr>
      <w:r w:rsidRPr="007C0F15">
        <w:rPr>
          <w:rFonts w:eastAsia="Times New Roman"/>
          <w:color w:val="C00000"/>
          <w:highlight w:val="yellow"/>
          <w:lang w:eastAsia="zh-CN"/>
        </w:rPr>
        <w:t>The third dataset comprised NASA Black Marble VNP46A4 annual nighttime-light products for 2022, 2023, and 2024.</w:t>
      </w:r>
      <w:r>
        <w:rPr>
          <w:rFonts w:eastAsia="Times New Roman"/>
          <w:color w:val="C00000"/>
          <w:lang w:eastAsia="zh-CN"/>
        </w:rPr>
        <w:t xml:space="preserve"> </w:t>
      </w:r>
      <w:r>
        <w:rPr>
          <w:rFonts w:eastAsia="Times New Roman"/>
          <w:color w:val="C00000"/>
        </w:rPr>
        <w:t xml:space="preserve">VNP46A4 provides yearly moonlight- and atmosphere-corrected radiance composites on a 15 arc-second grid (nominally approximately 500 m). The 2023 composite was used as the baseline because it lies within the central portion of the tracking period and provides a single spatially consistent background for the principal habitat and corridor comparisons. </w:t>
      </w:r>
      <w:r w:rsidRPr="007C0F15">
        <w:rPr>
          <w:rFonts w:eastAsia="Times New Roman"/>
          <w:color w:val="C00000"/>
          <w:highlight w:val="yellow"/>
        </w:rPr>
        <w:t>The 2022 and 2024 composites were retained for annual sensitivity analysis of corridor</w:t>
      </w:r>
      <m:oMath>
        <m:r>
          <w:rPr>
            <w:rFonts w:ascii="Cambria Math" w:eastAsia="Times New Roman" w:hAnsi="Cambria Math"/>
            <w:color w:val="C00000"/>
            <w:highlight w:val="yellow"/>
          </w:rPr>
          <m:t xml:space="preserve"> </m:t>
        </m:r>
        <m:r>
          <w:rPr>
            <w:rFonts w:ascii="Cambria Math" w:eastAsia="Times New Roman" w:hAnsi="Cambria Math"/>
            <w:color w:val="C00000"/>
            <w:highlight w:val="yellow"/>
          </w:rPr>
          <m:t>C</m:t>
        </m:r>
        <m:sSub>
          <m:sSubPr>
            <m:ctrlPr>
              <w:rPr>
                <w:rFonts w:ascii="Cambria Math" w:eastAsia="Times New Roman" w:hAnsi="Cambria Math"/>
                <w:color w:val="C00000"/>
                <w:highlight w:val="yellow"/>
              </w:rPr>
            </m:ctrlPr>
          </m:sSubPr>
          <m:e>
            <m:r>
              <w:rPr>
                <w:rFonts w:ascii="Cambria Math" w:eastAsia="Times New Roman" w:hAnsi="Cambria Math"/>
                <w:color w:val="C00000"/>
                <w:highlight w:val="yellow"/>
              </w:rPr>
              <m:t>E</m:t>
            </m:r>
          </m:e>
          <m:sub>
            <m:r>
              <w:rPr>
                <w:rFonts w:ascii="Cambria Math" w:eastAsia="Times New Roman" w:hAnsi="Cambria Math"/>
                <w:color w:val="C00000"/>
                <w:highlight w:val="yellow"/>
              </w:rPr>
              <m:t>q</m:t>
            </m:r>
          </m:sub>
        </m:sSub>
      </m:oMath>
      <w:r w:rsidRPr="0015791D">
        <w:rPr>
          <w:rFonts w:eastAsia="Times New Roman"/>
          <w:color w:val="C00000"/>
          <w:highlight w:val="yellow"/>
        </w:rPr>
        <w:t>.</w:t>
      </w:r>
      <w:r>
        <w:rPr>
          <w:rFonts w:eastAsia="Times New Roman"/>
          <w:color w:val="C00000"/>
        </w:rPr>
        <w:t xml:space="preserve"> Each raster value represents an annual area-integrated radiance background rather than point-scale </w:t>
      </w:r>
      <w:r>
        <w:rPr>
          <w:rFonts w:eastAsia="Times New Roman"/>
          <w:color w:val="C00000"/>
        </w:rPr>
        <w:lastRenderedPageBreak/>
        <w:t>illuminance, spectral composition, or the exact lighting condition at a GPS timestamp. Data sources and analytical roles are summarized in Table 1.</w:t>
      </w:r>
    </w:p>
    <w:p w14:paraId="0120C350" w14:textId="77777777" w:rsidR="008420C7" w:rsidRDefault="008420C7" w:rsidP="008420C7">
      <w:pPr>
        <w:pStyle w:val="FirstParagraph"/>
        <w:jc w:val="both"/>
        <w:rPr>
          <w:color w:val="000000" w:themeColor="text1"/>
          <w:sz w:val="19"/>
        </w:rPr>
      </w:pPr>
      <w:r w:rsidRPr="00911D62">
        <w:rPr>
          <w:color w:val="000000" w:themeColor="text1"/>
          <w:sz w:val="19"/>
        </w:rPr>
        <w:t>Table 1. Data sources and their main characteristics.</w:t>
      </w:r>
    </w:p>
    <w:p w14:paraId="60F18597" w14:textId="77777777" w:rsidR="008420C7" w:rsidRPr="00F3012A" w:rsidRDefault="008420C7" w:rsidP="008420C7">
      <w:pPr>
        <w:pStyle w:val="FirstParagraph"/>
        <w:jc w:val="both"/>
        <w:rPr>
          <w:color w:val="000000" w:themeColor="text1"/>
          <w:sz w:val="19"/>
        </w:rPr>
      </w:pPr>
      <w:r>
        <w:rPr>
          <w:rFonts w:ascii="宋体" w:hAnsi="宋体" w:cs="宋体" w:hint="eastAsia"/>
          <w:b/>
          <w:color w:val="1F4E79"/>
          <w:sz w:val="17"/>
        </w:rPr>
        <w:t>【</w:t>
      </w:r>
      <w:r w:rsidRPr="00441E09">
        <w:rPr>
          <w:rFonts w:ascii="宋体" w:hAnsi="宋体" w:cs="宋体"/>
          <w:b/>
          <w:color w:val="1F4E79"/>
          <w:sz w:val="17"/>
        </w:rPr>
        <w:t>Original English</w:t>
      </w:r>
      <w:r>
        <w:rPr>
          <w:rFonts w:ascii="宋体" w:hAnsi="宋体" w:cs="宋体" w:hint="eastAsia"/>
          <w:b/>
          <w:color w:val="1F4E79"/>
          <w:sz w:val="17"/>
        </w:rPr>
        <w:t>】</w:t>
      </w:r>
    </w:p>
    <w:tbl>
      <w:tblPr>
        <w:tblStyle w:val="Table"/>
        <w:tblW w:w="5000" w:type="pct"/>
        <w:jc w:val="center"/>
        <w:tblLayout w:type="fixed"/>
        <w:tblLook w:val="0020" w:firstRow="1" w:lastRow="0" w:firstColumn="0" w:lastColumn="0" w:noHBand="0" w:noVBand="0"/>
      </w:tblPr>
      <w:tblGrid>
        <w:gridCol w:w="2365"/>
        <w:gridCol w:w="2365"/>
        <w:gridCol w:w="2366"/>
        <w:gridCol w:w="2366"/>
      </w:tblGrid>
      <w:tr w:rsidR="008420C7" w14:paraId="4484EB38" w14:textId="77777777" w:rsidTr="00066769">
        <w:trPr>
          <w:cnfStyle w:val="100000000000" w:firstRow="1" w:lastRow="0" w:firstColumn="0" w:lastColumn="0" w:oddVBand="0" w:evenVBand="0" w:oddHBand="0" w:evenHBand="0" w:firstRowFirstColumn="0" w:firstRowLastColumn="0" w:lastRowFirstColumn="0" w:lastRowLastColumn="0"/>
          <w:tblHeader/>
          <w:jc w:val="center"/>
        </w:trPr>
        <w:tc>
          <w:tcPr>
            <w:tcW w:w="2365" w:type="dxa"/>
            <w:tcBorders>
              <w:top w:val="single" w:sz="4" w:space="0" w:color="auto"/>
            </w:tcBorders>
            <w:tcMar>
              <w:top w:w="80" w:type="dxa"/>
              <w:left w:w="95" w:type="dxa"/>
              <w:bottom w:w="80" w:type="dxa"/>
              <w:right w:w="95" w:type="dxa"/>
            </w:tcMar>
            <w:vAlign w:val="center"/>
          </w:tcPr>
          <w:p w14:paraId="2C9ECE2B" w14:textId="77777777" w:rsidR="008420C7" w:rsidRPr="00911D62" w:rsidRDefault="008420C7" w:rsidP="00066769">
            <w:pPr>
              <w:pStyle w:val="Compact"/>
              <w:spacing w:before="0" w:after="0" w:line="240" w:lineRule="auto"/>
              <w:jc w:val="center"/>
              <w:rPr>
                <w:color w:val="000000" w:themeColor="text1"/>
              </w:rPr>
            </w:pPr>
            <w:r w:rsidRPr="00911D62">
              <w:rPr>
                <w:b/>
                <w:color w:val="000000" w:themeColor="text1"/>
                <w:sz w:val="18"/>
              </w:rPr>
              <w:t>Dataset</w:t>
            </w:r>
          </w:p>
        </w:tc>
        <w:tc>
          <w:tcPr>
            <w:tcW w:w="2365" w:type="dxa"/>
            <w:tcBorders>
              <w:top w:val="single" w:sz="4" w:space="0" w:color="auto"/>
            </w:tcBorders>
            <w:tcMar>
              <w:top w:w="80" w:type="dxa"/>
              <w:left w:w="95" w:type="dxa"/>
              <w:bottom w:w="80" w:type="dxa"/>
              <w:right w:w="95" w:type="dxa"/>
            </w:tcMar>
            <w:vAlign w:val="center"/>
          </w:tcPr>
          <w:p w14:paraId="63582488" w14:textId="77777777" w:rsidR="008420C7" w:rsidRPr="00911D62" w:rsidRDefault="008420C7" w:rsidP="00066769">
            <w:pPr>
              <w:pStyle w:val="Compact"/>
              <w:spacing w:before="0" w:after="0" w:line="240" w:lineRule="auto"/>
              <w:jc w:val="center"/>
              <w:rPr>
                <w:color w:val="000000" w:themeColor="text1"/>
              </w:rPr>
            </w:pPr>
            <w:r w:rsidRPr="00911D62">
              <w:rPr>
                <w:b/>
                <w:color w:val="000000" w:themeColor="text1"/>
                <w:sz w:val="18"/>
              </w:rPr>
              <w:t>Use</w:t>
            </w:r>
          </w:p>
        </w:tc>
        <w:tc>
          <w:tcPr>
            <w:tcW w:w="2366" w:type="dxa"/>
            <w:tcBorders>
              <w:top w:val="single" w:sz="4" w:space="0" w:color="auto"/>
            </w:tcBorders>
            <w:tcMar>
              <w:top w:w="80" w:type="dxa"/>
              <w:left w:w="95" w:type="dxa"/>
              <w:bottom w:w="80" w:type="dxa"/>
              <w:right w:w="95" w:type="dxa"/>
            </w:tcMar>
            <w:vAlign w:val="center"/>
          </w:tcPr>
          <w:p w14:paraId="477E583D" w14:textId="77777777" w:rsidR="008420C7" w:rsidRPr="00911D62" w:rsidRDefault="008420C7" w:rsidP="00066769">
            <w:pPr>
              <w:pStyle w:val="Compact"/>
              <w:spacing w:before="0" w:after="0" w:line="240" w:lineRule="auto"/>
              <w:jc w:val="center"/>
              <w:rPr>
                <w:color w:val="000000" w:themeColor="text1"/>
              </w:rPr>
            </w:pPr>
            <w:r w:rsidRPr="00911D62">
              <w:rPr>
                <w:b/>
                <w:color w:val="000000" w:themeColor="text1"/>
                <w:sz w:val="18"/>
              </w:rPr>
              <w:t>Resolution</w:t>
            </w:r>
          </w:p>
        </w:tc>
        <w:tc>
          <w:tcPr>
            <w:tcW w:w="2366" w:type="dxa"/>
            <w:tcBorders>
              <w:top w:val="single" w:sz="4" w:space="0" w:color="auto"/>
            </w:tcBorders>
            <w:tcMar>
              <w:top w:w="80" w:type="dxa"/>
              <w:left w:w="95" w:type="dxa"/>
              <w:bottom w:w="80" w:type="dxa"/>
              <w:right w:w="95" w:type="dxa"/>
            </w:tcMar>
            <w:vAlign w:val="center"/>
          </w:tcPr>
          <w:p w14:paraId="550BE60A" w14:textId="77777777" w:rsidR="008420C7" w:rsidRPr="00911D62" w:rsidRDefault="008420C7" w:rsidP="00066769">
            <w:pPr>
              <w:pStyle w:val="Compact"/>
              <w:spacing w:before="0" w:after="0" w:line="240" w:lineRule="auto"/>
              <w:jc w:val="center"/>
              <w:rPr>
                <w:color w:val="000000" w:themeColor="text1"/>
              </w:rPr>
            </w:pPr>
            <w:r w:rsidRPr="00911D62">
              <w:rPr>
                <w:b/>
                <w:color w:val="000000" w:themeColor="text1"/>
                <w:sz w:val="18"/>
              </w:rPr>
              <w:t>Description</w:t>
            </w:r>
          </w:p>
        </w:tc>
      </w:tr>
      <w:tr w:rsidR="008420C7" w:rsidRPr="00911D62" w14:paraId="179A2D59" w14:textId="77777777" w:rsidTr="00066769">
        <w:trPr>
          <w:jc w:val="center"/>
        </w:trPr>
        <w:tc>
          <w:tcPr>
            <w:tcW w:w="2365" w:type="dxa"/>
            <w:tcMar>
              <w:top w:w="80" w:type="dxa"/>
              <w:left w:w="95" w:type="dxa"/>
              <w:bottom w:w="80" w:type="dxa"/>
              <w:right w:w="95" w:type="dxa"/>
            </w:tcMar>
            <w:vAlign w:val="center"/>
          </w:tcPr>
          <w:p w14:paraId="3A40982A"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 xml:space="preserve">Common Crane </w:t>
            </w:r>
            <w:r w:rsidRPr="0095156D">
              <w:rPr>
                <w:color w:val="000000" w:themeColor="text1"/>
                <w:sz w:val="18"/>
              </w:rPr>
              <w:t>BDS/CAT1-GSM</w:t>
            </w:r>
            <w:r w:rsidRPr="00911D62">
              <w:rPr>
                <w:color w:val="000000" w:themeColor="text1"/>
                <w:sz w:val="18"/>
              </w:rPr>
              <w:t xml:space="preserve"> trajectories</w:t>
            </w:r>
          </w:p>
        </w:tc>
        <w:tc>
          <w:tcPr>
            <w:tcW w:w="2365" w:type="dxa"/>
            <w:tcMar>
              <w:top w:w="80" w:type="dxa"/>
              <w:left w:w="95" w:type="dxa"/>
              <w:bottom w:w="80" w:type="dxa"/>
              <w:right w:w="95" w:type="dxa"/>
            </w:tcMar>
            <w:vAlign w:val="center"/>
          </w:tcPr>
          <w:p w14:paraId="5B1A4E69"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 xml:space="preserve">Reconstruction of migration routes, </w:t>
            </w:r>
            <w:r w:rsidRPr="008700F3">
              <w:rPr>
                <w:color w:val="000000" w:themeColor="text1"/>
                <w:sz w:val="18"/>
              </w:rPr>
              <w:t>habitat-use unit</w:t>
            </w:r>
            <w:r w:rsidRPr="00911D62">
              <w:rPr>
                <w:color w:val="000000" w:themeColor="text1"/>
                <w:sz w:val="18"/>
              </w:rPr>
              <w:t xml:space="preserve"> identification, and extraction of flight segments</w:t>
            </w:r>
          </w:p>
        </w:tc>
        <w:tc>
          <w:tcPr>
            <w:tcW w:w="2366" w:type="dxa"/>
            <w:tcMar>
              <w:top w:w="80" w:type="dxa"/>
              <w:left w:w="95" w:type="dxa"/>
              <w:bottom w:w="80" w:type="dxa"/>
              <w:right w:w="95" w:type="dxa"/>
            </w:tcMar>
            <w:vAlign w:val="center"/>
          </w:tcPr>
          <w:p w14:paraId="1B3EF31B"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Approx. 1 h</w:t>
            </w:r>
          </w:p>
        </w:tc>
        <w:tc>
          <w:tcPr>
            <w:tcW w:w="2366" w:type="dxa"/>
            <w:tcMar>
              <w:top w:w="80" w:type="dxa"/>
              <w:left w:w="95" w:type="dxa"/>
              <w:bottom w:w="80" w:type="dxa"/>
              <w:right w:w="95" w:type="dxa"/>
            </w:tcMar>
            <w:vAlign w:val="center"/>
          </w:tcPr>
          <w:p w14:paraId="590107EE"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Individual track covering the breeding-migration-wintering phases</w:t>
            </w:r>
          </w:p>
        </w:tc>
      </w:tr>
      <w:tr w:rsidR="008420C7" w:rsidRPr="00911D62" w14:paraId="35BD78C6" w14:textId="77777777" w:rsidTr="00066769">
        <w:trPr>
          <w:jc w:val="center"/>
        </w:trPr>
        <w:tc>
          <w:tcPr>
            <w:tcW w:w="2365" w:type="dxa"/>
            <w:tcMar>
              <w:top w:w="80" w:type="dxa"/>
              <w:left w:w="95" w:type="dxa"/>
              <w:bottom w:w="80" w:type="dxa"/>
              <w:right w:w="95" w:type="dxa"/>
            </w:tcMar>
            <w:vAlign w:val="center"/>
          </w:tcPr>
          <w:p w14:paraId="10CA7ACA"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Sentinel-2 10 m land use/land cover time-series data</w:t>
            </w:r>
          </w:p>
        </w:tc>
        <w:tc>
          <w:tcPr>
            <w:tcW w:w="2365" w:type="dxa"/>
            <w:tcMar>
              <w:top w:w="80" w:type="dxa"/>
              <w:left w:w="95" w:type="dxa"/>
              <w:bottom w:w="80" w:type="dxa"/>
              <w:right w:w="95" w:type="dxa"/>
            </w:tcMar>
            <w:vAlign w:val="center"/>
          </w:tcPr>
          <w:p w14:paraId="42D5477D"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 xml:space="preserve">Assist interpretation of </w:t>
            </w:r>
            <w:r w:rsidRPr="008700F3">
              <w:rPr>
                <w:color w:val="000000" w:themeColor="text1"/>
                <w:sz w:val="18"/>
              </w:rPr>
              <w:t>habitat</w:t>
            </w:r>
            <w:r w:rsidRPr="00911D62">
              <w:rPr>
                <w:color w:val="000000" w:themeColor="text1"/>
                <w:sz w:val="18"/>
              </w:rPr>
              <w:t xml:space="preserve"> environmental backgrounds and evaluate clustering plausibility</w:t>
            </w:r>
          </w:p>
        </w:tc>
        <w:tc>
          <w:tcPr>
            <w:tcW w:w="2366" w:type="dxa"/>
            <w:tcMar>
              <w:top w:w="80" w:type="dxa"/>
              <w:left w:w="95" w:type="dxa"/>
              <w:bottom w:w="80" w:type="dxa"/>
              <w:right w:w="95" w:type="dxa"/>
            </w:tcMar>
            <w:vAlign w:val="center"/>
          </w:tcPr>
          <w:p w14:paraId="0B24516B"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10 m</w:t>
            </w:r>
          </w:p>
        </w:tc>
        <w:tc>
          <w:tcPr>
            <w:tcW w:w="2366" w:type="dxa"/>
            <w:tcMar>
              <w:top w:w="80" w:type="dxa"/>
              <w:left w:w="95" w:type="dxa"/>
              <w:bottom w:w="80" w:type="dxa"/>
              <w:right w:w="95" w:type="dxa"/>
            </w:tcMar>
            <w:vAlign w:val="center"/>
          </w:tcPr>
          <w:p w14:paraId="0B542288"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Annual land-cover layers</w:t>
            </w:r>
          </w:p>
        </w:tc>
      </w:tr>
      <w:tr w:rsidR="008420C7" w:rsidRPr="00911D62" w14:paraId="4F8013E1" w14:textId="77777777" w:rsidTr="00066769">
        <w:trPr>
          <w:jc w:val="center"/>
        </w:trPr>
        <w:tc>
          <w:tcPr>
            <w:tcW w:w="2365" w:type="dxa"/>
            <w:tcBorders>
              <w:bottom w:val="single" w:sz="4" w:space="0" w:color="auto"/>
            </w:tcBorders>
            <w:tcMar>
              <w:top w:w="80" w:type="dxa"/>
              <w:left w:w="95" w:type="dxa"/>
              <w:bottom w:w="80" w:type="dxa"/>
              <w:right w:w="95" w:type="dxa"/>
            </w:tcMar>
            <w:vAlign w:val="center"/>
          </w:tcPr>
          <w:p w14:paraId="40CF14B4"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NASA Black Marble VNP46A4</w:t>
            </w:r>
          </w:p>
        </w:tc>
        <w:tc>
          <w:tcPr>
            <w:tcW w:w="2365" w:type="dxa"/>
            <w:tcBorders>
              <w:bottom w:val="single" w:sz="4" w:space="0" w:color="auto"/>
            </w:tcBorders>
            <w:tcMar>
              <w:top w:w="80" w:type="dxa"/>
              <w:left w:w="95" w:type="dxa"/>
              <w:bottom w:w="80" w:type="dxa"/>
              <w:right w:w="95" w:type="dxa"/>
            </w:tcMar>
            <w:vAlign w:val="center"/>
          </w:tcPr>
          <w:p w14:paraId="635A0FE3"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 xml:space="preserve">Assessment of </w:t>
            </w:r>
            <w:r w:rsidRPr="008700F3">
              <w:rPr>
                <w:color w:val="000000" w:themeColor="text1"/>
                <w:sz w:val="18"/>
              </w:rPr>
              <w:t>ALAN</w:t>
            </w:r>
            <w:r w:rsidRPr="00FF0C53">
              <w:rPr>
                <w:color w:val="000000" w:themeColor="text1"/>
                <w:sz w:val="18"/>
              </w:rPr>
              <w:t xml:space="preserve"> exposure</w:t>
            </w:r>
            <w:r w:rsidRPr="00911D62">
              <w:rPr>
                <w:color w:val="000000" w:themeColor="text1"/>
                <w:sz w:val="18"/>
              </w:rPr>
              <w:t xml:space="preserve"> in </w:t>
            </w:r>
            <w:r w:rsidRPr="008700F3">
              <w:rPr>
                <w:color w:val="000000" w:themeColor="text1"/>
                <w:sz w:val="18"/>
              </w:rPr>
              <w:t>habitat</w:t>
            </w:r>
            <w:r w:rsidRPr="00911D62">
              <w:rPr>
                <w:color w:val="000000" w:themeColor="text1"/>
                <w:sz w:val="18"/>
              </w:rPr>
              <w:t>s and corridors</w:t>
            </w:r>
          </w:p>
        </w:tc>
        <w:tc>
          <w:tcPr>
            <w:tcW w:w="2366" w:type="dxa"/>
            <w:tcBorders>
              <w:bottom w:val="single" w:sz="4" w:space="0" w:color="auto"/>
            </w:tcBorders>
            <w:tcMar>
              <w:top w:w="80" w:type="dxa"/>
              <w:left w:w="95" w:type="dxa"/>
              <w:bottom w:w="80" w:type="dxa"/>
              <w:right w:w="95" w:type="dxa"/>
            </w:tcMar>
            <w:vAlign w:val="center"/>
          </w:tcPr>
          <w:p w14:paraId="112050C8"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15 arc-seconds (approx. 500 m)</w:t>
            </w:r>
          </w:p>
        </w:tc>
        <w:tc>
          <w:tcPr>
            <w:tcW w:w="2366" w:type="dxa"/>
            <w:tcBorders>
              <w:bottom w:val="single" w:sz="4" w:space="0" w:color="auto"/>
            </w:tcBorders>
            <w:tcMar>
              <w:top w:w="80" w:type="dxa"/>
              <w:left w:w="95" w:type="dxa"/>
              <w:bottom w:w="80" w:type="dxa"/>
              <w:right w:w="95" w:type="dxa"/>
            </w:tcMar>
            <w:vAlign w:val="center"/>
          </w:tcPr>
          <w:p w14:paraId="1FC7CFEA"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Annual moonlight-corrected nighttime light composite product</w:t>
            </w:r>
          </w:p>
        </w:tc>
      </w:tr>
    </w:tbl>
    <w:p w14:paraId="7F8790B3" w14:textId="77777777" w:rsidR="008420C7" w:rsidRPr="007E7B7A" w:rsidRDefault="008420C7" w:rsidP="008420C7">
      <w:pPr>
        <w:keepNext/>
        <w:spacing w:before="20" w:after="40" w:line="269" w:lineRule="auto"/>
        <w:rPr>
          <w:lang w:eastAsia="zh-CN"/>
        </w:rPr>
      </w:pPr>
      <w:bookmarkStart w:id="4" w:name="methods"/>
      <w:bookmarkEnd w:id="1"/>
      <w:bookmarkEnd w:id="3"/>
      <w:r>
        <w:rPr>
          <w:rFonts w:ascii="宋体" w:hAnsi="宋体" w:cs="宋体" w:hint="eastAsia"/>
          <w:b/>
          <w:color w:val="C00000"/>
          <w:sz w:val="17"/>
        </w:rPr>
        <w:t>【</w:t>
      </w:r>
      <w:r>
        <w:rPr>
          <w:rFonts w:eastAsia="Noto Serif CJK SC"/>
          <w:b/>
          <w:color w:val="C00000"/>
          <w:sz w:val="17"/>
        </w:rPr>
        <w:t>Revised English</w:t>
      </w:r>
      <w:r>
        <w:rPr>
          <w:rFonts w:ascii="宋体" w:hAnsi="宋体" w:cs="宋体" w:hint="eastAsia"/>
          <w:b/>
          <w:color w:val="C00000"/>
          <w:sz w:val="17"/>
        </w:rPr>
        <w:t>】</w:t>
      </w:r>
    </w:p>
    <w:tbl>
      <w:tblPr>
        <w:tblStyle w:val="Table"/>
        <w:tblW w:w="0" w:type="auto"/>
        <w:tblLook w:val="04A0" w:firstRow="1" w:lastRow="0" w:firstColumn="1" w:lastColumn="0" w:noHBand="0" w:noVBand="1"/>
      </w:tblPr>
      <w:tblGrid>
        <w:gridCol w:w="2365"/>
        <w:gridCol w:w="2365"/>
        <w:gridCol w:w="2366"/>
        <w:gridCol w:w="2366"/>
      </w:tblGrid>
      <w:tr w:rsidR="008420C7" w14:paraId="038B6DE6" w14:textId="77777777" w:rsidTr="00066769">
        <w:trPr>
          <w:cnfStyle w:val="100000000000" w:firstRow="1" w:lastRow="0" w:firstColumn="0" w:lastColumn="0" w:oddVBand="0" w:evenVBand="0" w:oddHBand="0" w:evenHBand="0" w:firstRowFirstColumn="0" w:firstRowLastColumn="0" w:lastRowFirstColumn="0" w:lastRowLastColumn="0"/>
        </w:trPr>
        <w:tc>
          <w:tcPr>
            <w:tcW w:w="2365" w:type="dxa"/>
            <w:tcBorders>
              <w:top w:val="single" w:sz="4" w:space="0" w:color="auto"/>
              <w:bottom w:val="single" w:sz="2" w:space="0" w:color="auto"/>
            </w:tcBorders>
          </w:tcPr>
          <w:p w14:paraId="0EC72DCC" w14:textId="77777777" w:rsidR="008420C7" w:rsidRDefault="008420C7" w:rsidP="00066769">
            <w:pPr>
              <w:spacing w:after="0" w:line="240" w:lineRule="auto"/>
            </w:pPr>
            <w:r>
              <w:rPr>
                <w:rFonts w:eastAsia="Times New Roman"/>
                <w:b/>
                <w:color w:val="C00000"/>
                <w:sz w:val="14"/>
              </w:rPr>
              <w:t>Dataset</w:t>
            </w:r>
          </w:p>
        </w:tc>
        <w:tc>
          <w:tcPr>
            <w:tcW w:w="2365" w:type="dxa"/>
            <w:tcBorders>
              <w:top w:val="single" w:sz="4" w:space="0" w:color="auto"/>
              <w:bottom w:val="single" w:sz="2" w:space="0" w:color="auto"/>
            </w:tcBorders>
          </w:tcPr>
          <w:p w14:paraId="0A34ADE0" w14:textId="77777777" w:rsidR="008420C7" w:rsidRDefault="008420C7" w:rsidP="00066769">
            <w:pPr>
              <w:spacing w:after="0" w:line="240" w:lineRule="auto"/>
            </w:pPr>
            <w:r>
              <w:rPr>
                <w:rFonts w:eastAsia="Times New Roman"/>
                <w:b/>
                <w:color w:val="C00000"/>
                <w:sz w:val="14"/>
              </w:rPr>
              <w:t>Use</w:t>
            </w:r>
          </w:p>
        </w:tc>
        <w:tc>
          <w:tcPr>
            <w:tcW w:w="2366" w:type="dxa"/>
            <w:tcBorders>
              <w:top w:val="single" w:sz="4" w:space="0" w:color="auto"/>
              <w:bottom w:val="single" w:sz="2" w:space="0" w:color="auto"/>
            </w:tcBorders>
          </w:tcPr>
          <w:p w14:paraId="21FF17C9" w14:textId="77777777" w:rsidR="008420C7" w:rsidRDefault="008420C7" w:rsidP="00066769">
            <w:pPr>
              <w:spacing w:after="0" w:line="240" w:lineRule="auto"/>
            </w:pPr>
            <w:r>
              <w:rPr>
                <w:rFonts w:eastAsia="Times New Roman"/>
                <w:b/>
                <w:color w:val="C00000"/>
                <w:sz w:val="14"/>
              </w:rPr>
              <w:t>Resolution</w:t>
            </w:r>
          </w:p>
        </w:tc>
        <w:tc>
          <w:tcPr>
            <w:tcW w:w="2366" w:type="dxa"/>
            <w:tcBorders>
              <w:top w:val="single" w:sz="4" w:space="0" w:color="auto"/>
              <w:bottom w:val="single" w:sz="2" w:space="0" w:color="auto"/>
            </w:tcBorders>
          </w:tcPr>
          <w:p w14:paraId="52403057" w14:textId="77777777" w:rsidR="008420C7" w:rsidRDefault="008420C7" w:rsidP="00066769">
            <w:pPr>
              <w:spacing w:after="0" w:line="240" w:lineRule="auto"/>
            </w:pPr>
            <w:r>
              <w:rPr>
                <w:rFonts w:eastAsia="Times New Roman"/>
                <w:b/>
                <w:color w:val="C00000"/>
                <w:sz w:val="14"/>
              </w:rPr>
              <w:t>Description</w:t>
            </w:r>
          </w:p>
        </w:tc>
      </w:tr>
      <w:tr w:rsidR="008420C7" w14:paraId="751E2F84" w14:textId="77777777" w:rsidTr="00066769">
        <w:tc>
          <w:tcPr>
            <w:tcW w:w="2365" w:type="dxa"/>
            <w:tcBorders>
              <w:top w:val="single" w:sz="2" w:space="0" w:color="auto"/>
            </w:tcBorders>
          </w:tcPr>
          <w:p w14:paraId="1703C070" w14:textId="77777777" w:rsidR="008420C7" w:rsidRDefault="008420C7" w:rsidP="00066769">
            <w:pPr>
              <w:spacing w:after="0" w:line="240" w:lineRule="auto"/>
            </w:pPr>
            <w:r>
              <w:rPr>
                <w:rFonts w:eastAsia="Times New Roman"/>
                <w:color w:val="C00000"/>
                <w:sz w:val="14"/>
              </w:rPr>
              <w:t>Common Crane BDS/CAT1-GSM trajectories</w:t>
            </w:r>
          </w:p>
        </w:tc>
        <w:tc>
          <w:tcPr>
            <w:tcW w:w="2365" w:type="dxa"/>
            <w:tcBorders>
              <w:top w:val="single" w:sz="2" w:space="0" w:color="auto"/>
            </w:tcBorders>
          </w:tcPr>
          <w:p w14:paraId="05FA3ECA" w14:textId="77777777" w:rsidR="008420C7" w:rsidRDefault="008420C7" w:rsidP="00066769">
            <w:pPr>
              <w:spacing w:after="0" w:line="240" w:lineRule="auto"/>
            </w:pPr>
            <w:r>
              <w:rPr>
                <w:rFonts w:eastAsia="Times New Roman"/>
                <w:color w:val="C00000"/>
                <w:sz w:val="14"/>
              </w:rPr>
              <w:t>Reconstruction of migration routes, habitat-use unit identification, and extraction of flight segments</w:t>
            </w:r>
          </w:p>
        </w:tc>
        <w:tc>
          <w:tcPr>
            <w:tcW w:w="2366" w:type="dxa"/>
            <w:tcBorders>
              <w:top w:val="single" w:sz="2" w:space="0" w:color="auto"/>
            </w:tcBorders>
          </w:tcPr>
          <w:p w14:paraId="6C478467" w14:textId="77777777" w:rsidR="008420C7" w:rsidRDefault="008420C7" w:rsidP="00066769">
            <w:pPr>
              <w:spacing w:after="0" w:line="240" w:lineRule="auto"/>
            </w:pPr>
            <w:r>
              <w:rPr>
                <w:rFonts w:eastAsia="Times New Roman"/>
                <w:color w:val="C00000"/>
                <w:sz w:val="14"/>
              </w:rPr>
              <w:t>Approx. 1 h</w:t>
            </w:r>
          </w:p>
        </w:tc>
        <w:tc>
          <w:tcPr>
            <w:tcW w:w="2366" w:type="dxa"/>
            <w:tcBorders>
              <w:top w:val="single" w:sz="2" w:space="0" w:color="auto"/>
            </w:tcBorders>
          </w:tcPr>
          <w:p w14:paraId="0EAF4607" w14:textId="77777777" w:rsidR="008420C7" w:rsidRDefault="008420C7" w:rsidP="00066769">
            <w:pPr>
              <w:spacing w:after="0" w:line="240" w:lineRule="auto"/>
            </w:pPr>
            <w:r>
              <w:rPr>
                <w:rFonts w:eastAsia="Times New Roman"/>
                <w:color w:val="C00000"/>
                <w:sz w:val="14"/>
              </w:rPr>
              <w:t>Individual track covering the breeding-migration-wintering phases</w:t>
            </w:r>
          </w:p>
        </w:tc>
      </w:tr>
      <w:tr w:rsidR="008420C7" w14:paraId="2F14162B" w14:textId="77777777" w:rsidTr="00066769">
        <w:tc>
          <w:tcPr>
            <w:tcW w:w="2365" w:type="dxa"/>
          </w:tcPr>
          <w:p w14:paraId="2211C4E7" w14:textId="77777777" w:rsidR="008420C7" w:rsidRDefault="008420C7" w:rsidP="00066769">
            <w:pPr>
              <w:spacing w:after="0" w:line="240" w:lineRule="auto"/>
            </w:pPr>
            <w:r>
              <w:rPr>
                <w:rFonts w:eastAsia="Times New Roman"/>
                <w:color w:val="C00000"/>
                <w:sz w:val="14"/>
              </w:rPr>
              <w:t>Sentinel-2 10 m land use/land cover time-series data</w:t>
            </w:r>
          </w:p>
        </w:tc>
        <w:tc>
          <w:tcPr>
            <w:tcW w:w="2365" w:type="dxa"/>
          </w:tcPr>
          <w:p w14:paraId="1EBBA5C4" w14:textId="77777777" w:rsidR="008420C7" w:rsidRDefault="008420C7" w:rsidP="00066769">
            <w:pPr>
              <w:spacing w:after="0" w:line="240" w:lineRule="auto"/>
            </w:pPr>
            <w:r>
              <w:rPr>
                <w:rFonts w:eastAsia="Times New Roman"/>
                <w:color w:val="C00000"/>
                <w:sz w:val="14"/>
              </w:rPr>
              <w:t>Assist interpretation of habitat environmental backgrounds and evaluate clustering plausibility</w:t>
            </w:r>
          </w:p>
        </w:tc>
        <w:tc>
          <w:tcPr>
            <w:tcW w:w="2366" w:type="dxa"/>
          </w:tcPr>
          <w:p w14:paraId="1FD30D7F" w14:textId="77777777" w:rsidR="008420C7" w:rsidRDefault="008420C7" w:rsidP="00066769">
            <w:pPr>
              <w:spacing w:after="0" w:line="240" w:lineRule="auto"/>
            </w:pPr>
            <w:r>
              <w:rPr>
                <w:rFonts w:eastAsia="Times New Roman"/>
                <w:color w:val="C00000"/>
                <w:sz w:val="14"/>
              </w:rPr>
              <w:t>10 m</w:t>
            </w:r>
          </w:p>
        </w:tc>
        <w:tc>
          <w:tcPr>
            <w:tcW w:w="2366" w:type="dxa"/>
          </w:tcPr>
          <w:p w14:paraId="7EB98AF0" w14:textId="77777777" w:rsidR="008420C7" w:rsidRDefault="008420C7" w:rsidP="00066769">
            <w:pPr>
              <w:spacing w:after="0" w:line="240" w:lineRule="auto"/>
            </w:pPr>
            <w:r>
              <w:rPr>
                <w:rFonts w:eastAsia="Times New Roman"/>
                <w:color w:val="C00000"/>
                <w:sz w:val="14"/>
              </w:rPr>
              <w:t>Annual land-cover layers</w:t>
            </w:r>
          </w:p>
        </w:tc>
      </w:tr>
      <w:tr w:rsidR="008420C7" w14:paraId="3267C09A" w14:textId="77777777" w:rsidTr="00066769">
        <w:tc>
          <w:tcPr>
            <w:tcW w:w="2365" w:type="dxa"/>
            <w:tcBorders>
              <w:bottom w:val="single" w:sz="4" w:space="0" w:color="auto"/>
            </w:tcBorders>
          </w:tcPr>
          <w:p w14:paraId="30A34890" w14:textId="77777777" w:rsidR="008420C7" w:rsidRDefault="008420C7" w:rsidP="00066769">
            <w:pPr>
              <w:spacing w:after="0" w:line="240" w:lineRule="auto"/>
            </w:pPr>
            <w:r w:rsidRPr="00A63795">
              <w:rPr>
                <w:rFonts w:eastAsia="Times New Roman"/>
                <w:color w:val="C00000"/>
                <w:sz w:val="14"/>
                <w:highlight w:val="yellow"/>
              </w:rPr>
              <w:t>NASA Black Marble VNP46A4 (2022-2024)</w:t>
            </w:r>
          </w:p>
        </w:tc>
        <w:tc>
          <w:tcPr>
            <w:tcW w:w="2365" w:type="dxa"/>
            <w:tcBorders>
              <w:bottom w:val="single" w:sz="4" w:space="0" w:color="auto"/>
            </w:tcBorders>
          </w:tcPr>
          <w:p w14:paraId="03238718" w14:textId="77777777" w:rsidR="008420C7" w:rsidRDefault="008420C7" w:rsidP="00066769">
            <w:pPr>
              <w:spacing w:after="0" w:line="240" w:lineRule="auto"/>
            </w:pPr>
            <w:r>
              <w:rPr>
                <w:rFonts w:eastAsia="Times New Roman"/>
                <w:color w:val="C00000"/>
                <w:sz w:val="14"/>
              </w:rPr>
              <w:t>Baseline ALAN assessment and annual sensitivity analysis</w:t>
            </w:r>
          </w:p>
        </w:tc>
        <w:tc>
          <w:tcPr>
            <w:tcW w:w="2366" w:type="dxa"/>
            <w:tcBorders>
              <w:bottom w:val="single" w:sz="4" w:space="0" w:color="auto"/>
            </w:tcBorders>
          </w:tcPr>
          <w:p w14:paraId="050261D7" w14:textId="77777777" w:rsidR="008420C7" w:rsidRDefault="008420C7" w:rsidP="00066769">
            <w:pPr>
              <w:spacing w:after="0" w:line="240" w:lineRule="auto"/>
            </w:pPr>
            <w:r>
              <w:rPr>
                <w:rFonts w:eastAsia="Times New Roman"/>
                <w:color w:val="C00000"/>
                <w:sz w:val="14"/>
              </w:rPr>
              <w:t>15 arc-seconds (approx. 500 m)</w:t>
            </w:r>
          </w:p>
        </w:tc>
        <w:tc>
          <w:tcPr>
            <w:tcW w:w="2366" w:type="dxa"/>
            <w:tcBorders>
              <w:bottom w:val="single" w:sz="4" w:space="0" w:color="auto"/>
            </w:tcBorders>
          </w:tcPr>
          <w:p w14:paraId="47701879" w14:textId="77777777" w:rsidR="008420C7" w:rsidRDefault="008420C7" w:rsidP="00066769">
            <w:pPr>
              <w:spacing w:after="0" w:line="240" w:lineRule="auto"/>
            </w:pPr>
            <w:r>
              <w:rPr>
                <w:rFonts w:eastAsia="Times New Roman"/>
                <w:color w:val="C00000"/>
                <w:sz w:val="14"/>
              </w:rPr>
              <w:t xml:space="preserve">Annual moonlight- and atmosphere-corrected nighttime-light composites; </w:t>
            </w:r>
            <w:r w:rsidRPr="00A63795">
              <w:rPr>
                <w:rFonts w:eastAsia="Times New Roman"/>
                <w:color w:val="C00000"/>
                <w:sz w:val="14"/>
                <w:highlight w:val="yellow"/>
              </w:rPr>
              <w:t>2023 baseline, 2022 and 2024 sensitivity backgrounds</w:t>
            </w:r>
          </w:p>
        </w:tc>
      </w:tr>
    </w:tbl>
    <w:p w14:paraId="515498A7" w14:textId="77777777" w:rsidR="008420C7" w:rsidRDefault="008420C7" w:rsidP="008420C7">
      <w:pPr>
        <w:pStyle w:val="1"/>
        <w:rPr>
          <w:rFonts w:ascii="Times New Roman" w:eastAsia="宋体" w:hAnsi="Times New Roman"/>
          <w:color w:val="000000" w:themeColor="text1"/>
        </w:rPr>
      </w:pPr>
      <w:r w:rsidRPr="00911D62">
        <w:rPr>
          <w:rFonts w:ascii="Times New Roman" w:eastAsia="宋体" w:hAnsi="Times New Roman"/>
          <w:color w:val="000000" w:themeColor="text1"/>
        </w:rPr>
        <w:lastRenderedPageBreak/>
        <w:t>3 Methods</w:t>
      </w:r>
    </w:p>
    <w:p w14:paraId="35712E2A" w14:textId="77777777" w:rsidR="008420C7" w:rsidRPr="00911D62" w:rsidRDefault="008420C7" w:rsidP="008420C7">
      <w:pPr>
        <w:pStyle w:val="af2"/>
        <w:jc w:val="center"/>
        <w:rPr>
          <w:color w:val="000000" w:themeColor="text1"/>
          <w:lang w:eastAsia="zh-CN"/>
        </w:rPr>
      </w:pPr>
      <w:r>
        <w:rPr>
          <w:rFonts w:hint="eastAsia"/>
          <w:noProof/>
          <w:color w:val="000000" w:themeColor="text1"/>
          <w:lang w:eastAsia="zh-CN"/>
        </w:rPr>
        <w:drawing>
          <wp:inline distT="0" distB="0" distL="0" distR="0" wp14:anchorId="2C6C8289" wp14:editId="59D882CE">
            <wp:extent cx="6008370" cy="3567430"/>
            <wp:effectExtent l="0" t="0" r="0" b="0"/>
            <wp:docPr id="3415382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38208" name="图片 3415382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08370" cy="3567430"/>
                    </a:xfrm>
                    <a:prstGeom prst="rect">
                      <a:avLst/>
                    </a:prstGeom>
                  </pic:spPr>
                </pic:pic>
              </a:graphicData>
            </a:graphic>
          </wp:inline>
        </w:drawing>
      </w:r>
    </w:p>
    <w:p w14:paraId="5204BF86" w14:textId="77777777" w:rsidR="008420C7" w:rsidRPr="009C2D35" w:rsidRDefault="008420C7" w:rsidP="008420C7">
      <w:pPr>
        <w:pStyle w:val="af2"/>
        <w:spacing w:before="40" w:after="120" w:line="252" w:lineRule="auto"/>
        <w:jc w:val="center"/>
        <w:rPr>
          <w:lang w:eastAsia="zh-CN"/>
        </w:rPr>
      </w:pPr>
      <w:r w:rsidRPr="00911D62">
        <w:rPr>
          <w:b/>
          <w:bCs/>
          <w:color w:val="000000" w:themeColor="text1"/>
          <w:sz w:val="19"/>
        </w:rPr>
        <w:t>Fig</w:t>
      </w:r>
      <w:r w:rsidRPr="00911D62">
        <w:rPr>
          <w:rFonts w:hint="eastAsia"/>
          <w:b/>
          <w:bCs/>
          <w:color w:val="000000" w:themeColor="text1"/>
          <w:sz w:val="19"/>
          <w:lang w:eastAsia="zh-CN"/>
        </w:rPr>
        <w:t>.1</w:t>
      </w:r>
      <w:r w:rsidRPr="00911D62">
        <w:rPr>
          <w:b/>
          <w:bCs/>
          <w:color w:val="000000" w:themeColor="text1"/>
          <w:sz w:val="19"/>
        </w:rPr>
        <w:t>.</w:t>
      </w:r>
      <w:r w:rsidRPr="00911D62">
        <w:rPr>
          <w:color w:val="000000" w:themeColor="text1"/>
          <w:sz w:val="19"/>
        </w:rPr>
        <w:t xml:space="preserve"> Methodological framework for identifying </w:t>
      </w:r>
      <w:r w:rsidRPr="008700F3">
        <w:rPr>
          <w:color w:val="000000" w:themeColor="text1"/>
          <w:sz w:val="19"/>
        </w:rPr>
        <w:t>habitat</w:t>
      </w:r>
      <w:r w:rsidRPr="007802BA">
        <w:rPr>
          <w:color w:val="000000" w:themeColor="text1"/>
          <w:sz w:val="19"/>
        </w:rPr>
        <w:t>-use units</w:t>
      </w:r>
      <w:r w:rsidRPr="00911D62">
        <w:rPr>
          <w:color w:val="000000" w:themeColor="text1"/>
          <w:sz w:val="19"/>
        </w:rPr>
        <w:t xml:space="preserve"> and </w:t>
      </w:r>
      <w:r>
        <w:rPr>
          <w:color w:val="000000" w:themeColor="text1"/>
          <w:sz w:val="19"/>
        </w:rPr>
        <w:t>high-use</w:t>
      </w:r>
      <w:r w:rsidRPr="00911D62">
        <w:rPr>
          <w:color w:val="000000" w:themeColor="text1"/>
          <w:sz w:val="19"/>
        </w:rPr>
        <w:t xml:space="preserve"> migration corridors and assessing </w:t>
      </w:r>
      <w:r>
        <w:rPr>
          <w:rFonts w:hint="eastAsia"/>
          <w:color w:val="000000" w:themeColor="text1"/>
          <w:sz w:val="19"/>
          <w:lang w:eastAsia="zh-CN"/>
        </w:rPr>
        <w:t xml:space="preserve">ALAN </w:t>
      </w:r>
      <w:r w:rsidRPr="00911D62">
        <w:rPr>
          <w:color w:val="000000" w:themeColor="text1"/>
          <w:sz w:val="19"/>
        </w:rPr>
        <w:t>exposure.</w:t>
      </w:r>
    </w:p>
    <w:p w14:paraId="1B344F59" w14:textId="77777777" w:rsidR="008420C7" w:rsidRPr="00911D62" w:rsidRDefault="008420C7" w:rsidP="008420C7">
      <w:pPr>
        <w:pStyle w:val="2"/>
        <w:rPr>
          <w:color w:val="000000" w:themeColor="text1"/>
        </w:rPr>
      </w:pPr>
      <w:bookmarkStart w:id="5" w:name="trajectory-preprocessing"/>
      <w:r w:rsidRPr="00911D62">
        <w:rPr>
          <w:rFonts w:ascii="Times New Roman" w:eastAsia="宋体" w:hAnsi="Times New Roman"/>
          <w:color w:val="000000" w:themeColor="text1"/>
        </w:rPr>
        <w:t>3.1 Trajectory Preprocessing</w:t>
      </w:r>
    </w:p>
    <w:p w14:paraId="40D4D0BD" w14:textId="77777777" w:rsidR="008420C7" w:rsidRPr="00911D62" w:rsidRDefault="008420C7" w:rsidP="008420C7">
      <w:pPr>
        <w:pStyle w:val="FirstParagraph"/>
        <w:ind w:firstLineChars="200" w:firstLine="420"/>
        <w:jc w:val="both"/>
        <w:rPr>
          <w:color w:val="000000" w:themeColor="text1"/>
          <w:lang w:eastAsia="zh-CN"/>
        </w:rPr>
      </w:pPr>
      <w:r w:rsidRPr="00911D62">
        <w:rPr>
          <w:color w:val="000000" w:themeColor="text1"/>
        </w:rPr>
        <w:t>Trajectory preprocessing followed the basic principle in animal movement ecology of “quality control first, ecological interpretation second”</w:t>
      </w:r>
      <w:r w:rsidRPr="00911D62">
        <w:rPr>
          <w:color w:val="000000" w:themeColor="text1"/>
        </w:rPr>
        <w:fldChar w:fldCharType="begin">
          <w:fldData xml:space="preserve">PEVuZE5vdGU+PENpdGU+PEF1dGhvcj5EZW3FoWFyPC9BdXRob3I+PFllYXI+MjAyMTwvWWVhcj48
UmVjTnVtPjIxPC9SZWNOdW0+PERpc3BsYXlUZXh0PihEZW3FoWFyIGV0IGFsLiwgMjAyMTsgIEZp
c2NoZXIsIDIwMjQ7ICBHdXB0ZSBldCBhbC4sIDIwMjIpPC9EaXNwbGF5VGV4dD48cmVjb3JkPjxy
ZWMtbnVtYmVyPjIxPC9yZWMtbnVtYmVyPjxmb3JlaWduLWtleXM+PGtleSBhcHA9IkVOIiBkYi1p
ZD0id3ZkcHMwcHhzMDUwOWRlNXh4cHZ0emRmd3d4MHNzcmF0dnA5IiB0aW1lc3RhbXA9IjE3NzU5
ODMzODYiPjIxPC9rZXk+PC9mb3JlaWduLWtleXM+PHJlZi10eXBlIG5hbWU9IkpvdXJuYWwgQXJ0
aWNsZSI+MTc8L3JlZi10eXBlPjxjb250cmlidXRvcnM+PGF1dGhvcnM+PGF1dGhvcj5EZW3FoWFy
LCBVcsWha2E8L2F1dGhvcj48YXV0aG9yPkxvbmcsIEplZCBBLjwvYXV0aG9yPjxhdXRob3I+QmVu
aXRlei1QYWV6LCBGZXJuYW5kbzwvYXV0aG9yPjxhdXRob3I+QnJ1bSBCYXN0b3MsIFZhbmVzc2E8
L2F1dGhvcj48YXV0aG9yPk1hcmlvbiwgU29sw6huZTwvYXV0aG9yPjxhdXRob3I+TWFydGluLCBH
aW5hPC9hdXRob3I+PGF1dGhvcj5TZWt1bGnEhywgU2ViYXN0aWphbjwvYXV0aG9yPjxhdXRob3I+
U21vbGFrLCBLYW1pbDwvYXV0aG9yPjxhdXRob3I+WmVpbiwgQmVhdGU8L2F1dGhvcj48YXV0aG9y
PlNpxYJhLU5vd2lja2EsIEthdGFyenluYTwvYXV0aG9yPjwvYXV0aG9ycz48L2NvbnRyaWJ1dG9y
cz48dGl0bGVzPjx0aXRsZT5Fc3RhYmxpc2hpbmcgdGhlIGludGVncmF0ZWQgc2NpZW5jZSBvZiBt
b3ZlbWVudDogYnJpbmdpbmcgdG9nZXRoZXIgY29uY2VwdHMgYW5kIG1ldGhvZHMgZnJvbSBhbmlt
YWwgYW5kIGh1bWFuIG1vdmVtZW50IGFuYWx5c2lzPC90aXRsZT48c2Vjb25kYXJ5LXRpdGxlPklu
dGVybmF0aW9uYWwgSm91cm5hbCBvZiBHZW9ncmFwaGljYWwgSW5mb3JtYXRpb24gU2NpZW5jZTwv
c2Vjb25kYXJ5LXRpdGxlPjwvdGl0bGVzPjxwZXJpb2RpY2FsPjxmdWxsLXRpdGxlPkludGVybmF0
aW9uYWwgSm91cm5hbCBvZiBHZW9ncmFwaGljYWwgSW5mb3JtYXRpb24gU2NpZW5jZTwvZnVsbC10
aXRsZT48L3BlcmlvZGljYWw+PHBhZ2VzPjEyNzMtMTMwODwvcGFnZXM+PHZvbHVtZT4zNTwvdm9s
dW1lPjxudW1iZXI+NzwvbnVtYmVyPjxzZWN0aW9uPjEyNzM8L3NlY3Rpb24+PGRhdGVzPjx5ZWFy
PjIwMjE8L3llYXI+PC9kYXRlcz48aXNibj4xMzY1LTg4MTYmI3hEOzEzNjItMzA4NzwvaXNibj48
dXJscz48L3VybHM+PGVsZWN0cm9uaWMtcmVzb3VyY2UtbnVtPjEwLjEwODAvMTM2NTg4MTYuMjAy
MS4xODgwNTg5PC9lbGVjdHJvbmljLXJlc291cmNlLW51bT48L3JlY29yZD48L0NpdGU+PENpdGU+
PEF1dGhvcj5GaXNjaGVyPC9BdXRob3I+PFllYXI+MjAyNDwvWWVhcj48UmVjTnVtPjEyPC9SZWNO
dW0+PHJlY29yZD48cmVjLW51bWJlcj4xMjwvcmVjLW51bWJlcj48Zm9yZWlnbi1rZXlzPjxrZXkg
YXBwPSJFTiIgZGItaWQ9Ind2ZHBzMHB4czA1MDlkZTV4eHB2dHpkZnd3eDBzc3JhdHZwOSIgdGlt
ZXN0YW1wPSIxNzc1OTgzMzE5Ij4xMjwva2V5PjwvZm9yZWlnbi1rZXlzPjxyZWYtdHlwZSBuYW1l
PSJKb3VybmFsIEFydGljbGUiPjE3PC9yZWYtdHlwZT48Y29udHJpYnV0b3JzPjxhdXRob3JzPjxh
dXRob3I+RmlzY2hlciwgQ2hyaXN0aW5hPC9hdXRob3I+PC9hdXRob3JzPjwvY29udHJpYnV0b3Jz
Pjx0aXRsZXM+PHRpdGxlPkNoYWxsZW5nZXMgYW5kIG9wcG9ydHVuaXRpZXMgd2hlbiBzdHVkeWlu
ZyBtb3ZlbWVudCBlY29sb2d5IGluIHNjaWVuY2UgYW5kIHByYWN0aWNhbCBjb25zZXJ2YXRpb248
L3RpdGxlPjxzZWNvbmRhcnktdGl0bGU+QmFzaWMgYW5kIEFwcGxpZWQgRWNvbG9neTwvc2Vjb25k
YXJ5LXRpdGxlPjwvdGl0bGVzPjxwZXJpb2RpY2FsPjxmdWxsLXRpdGxlPkJhc2ljIGFuZCBBcHBs
aWVkIEVjb2xvZ3k8L2Z1bGwtdGl0bGU+PC9wZXJpb2RpY2FsPjxwYWdlcz41OS02NTwvcGFnZXM+
PHZvbHVtZT44MTwvdm9sdW1lPjxzZWN0aW9uPjU5PC9zZWN0aW9uPjxkYXRlcz48eWVhcj4yMDI0
PC95ZWFyPjwvZGF0ZXM+PGlzYm4+MTQzOTE3OTE8L2lzYm4+PHVybHM+PC91cmxzPjxlbGVjdHJv
bmljLXJlc291cmNlLW51bT4xMC4xMDE2L2ouYmFhZS4yMDI0LjEwLjAwNjwvZWxlY3Ryb25pYy1y
ZXNvdXJjZS1udW0+PC9yZWNvcmQ+PC9DaXRlPjxDaXRlPjxBdXRob3I+R3VwdGU8L0F1dGhvcj48
WWVhcj4yMDIyPC9ZZWFyPjxSZWNOdW0+Mjg8L1JlY051bT48cmVjb3JkPjxyZWMtbnVtYmVyPjI4
PC9yZWMtbnVtYmVyPjxmb3JlaWduLWtleXM+PGtleSBhcHA9IkVOIiBkYi1pZD0id3ZkcHMwcHhz
MDUwOWRlNXh4cHZ0emRmd3d4MHNzcmF0dnA5IiB0aW1lc3RhbXA9IjE3NzU5ODM0NDkiPjI4PC9r
ZXk+PC9mb3JlaWduLWtleXM+PHJlZi10eXBlIG5hbWU9IkpvdXJuYWwgQXJ0aWNsZSI+MTc8L3Jl
Zi10eXBlPjxjb250cmlidXRvcnM+PGF1dGhvcnM+PGF1dGhvcj5HdXB0ZSwgUC4gUi48L2F1dGhv
cj48YXV0aG9yPkJlYXJkc3dvcnRoLCBDLiBFLjwvYXV0aG9yPjxhdXRob3I+U3BpZWdlbCwgTy48
L2F1dGhvcj48YXV0aG9yPkxvdXJpZSwgRS48L2F1dGhvcj48YXV0aG9yPlRvbGVkbywgUy48L2F1
dGhvcj48YXV0aG9yPk5hdGhhbiwgUi48L2F1dGhvcj48YXV0aG9yPkJpamxldmVsZCwgQS4gSS48
L2F1dGhvcj48L2F1dGhvcnM+PC9jb250cmlidXRvcnM+PGF1dGgtYWRkcmVzcz5Hcm9uaW5nZW4g
SW5zdGl0dXRlIGZvciBFdm9sdXRpb25hcnkgTGlmZSBTY2llbmNlcywgVW5pdmVyc2l0eSBvZiBH
cm9uaW5nZW4sIEdyb25pbmdlbiwgVGhlIE5ldGhlcmxhbmRzLiYjeEQ7RGVwYXJ0bWVudCBvZiBD
b2FzdGFsIFN5c3RlbXMsIE5JT1ogUm95YWwgTmV0aGVybGFuZHMgSW5zdGl0dXRlIGZvciBTZWEg
UmVzZWFyY2gsIERlbiBCdXJnLCBUaGUgTmV0aGVybGFuZHMuJiN4RDtTY2hvb2wgb2YgWm9vbG9n
eSwgRmFjdWx0eSBvZiBMaWZlIFNjaWVuY2VzLCBUZWwgQXZpdiBVbml2ZXJzaXR5LCBUZWwgQXZp
diwgSXNyYWVsLiYjeEQ7TWluZXJ2YSBDZW50ZXIgZm9yIE1vdmVtZW50IEVjb2xvZ3ksIFRoZSBI
ZWJyZXcgVW5pdmVyc2l0eSBvZiBKZXJ1c2FsZW0sIEplcnVzYWxlbSwgSXNyYWVsLiYjeEQ7TW92
ZW1lbnQgRWNvbG9neSBMYWIsIERlcGFydG1lbnQgb2YgRWNvbG9neSwgRXZvbHV0aW9uLCBhbmQg
QmVoYXZpb3IsIEFsZXhhbmRlciBTaWxiZXJtYW4gSW5zdGl0dXRlIG9mIExpZmUgU2NpZW5jZXMs
IFRoZSBIZWJyZXcgVW5pdmVyc2l0eSBvZiBKZXJ1c2FsZW0sIEplcnVzYWxlbSwgSXNyYWVsLiYj
eEQ7QmxhdmF0bmlrIFNjaG9vbCBvZiBDb21wdXRlciBTY2llbmNlLCBUZWwgQXZpdiBVbml2ZXJz
aXR5LCBUZWwgQXZpdiwgSXNyYWVsLjwvYXV0aC1hZGRyZXNzPjx0aXRsZXM+PHRpdGxlPkEgZ3Vp
ZGUgdG8gcHJlLXByb2Nlc3NpbmcgaGlnaC10aHJvdWdocHV0IGFuaW1hbCB0cmFja2luZyBkYXRh
PC90aXRsZT48c2Vjb25kYXJ5LXRpdGxlPkogQW5pbSBFY29sPC9zZWNvbmRhcnktdGl0bGU+PC90
aXRsZXM+PHBlcmlvZGljYWw+PGZ1bGwtdGl0bGU+SiBBbmltIEVjb2w8L2Z1bGwtdGl0bGU+PC9w
ZXJpb2RpY2FsPjxwYWdlcz4yODctMzA3PC9wYWdlcz48dm9sdW1lPjkxPC92b2x1bWU+PG51bWJl
cj4yPC9udW1iZXI+PGVkaXRpb24+MjAyMTExMTY8L2VkaXRpb24+PGtleXdvcmRzPjxrZXl3b3Jk
PkFuaW1hbHM8L2tleXdvcmQ+PGtleXdvcmQ+Kk1vdmVtZW50PC9rZXl3b3JkPjxrZXl3b3JkPlJl
cHJvZHVjaWJpbGl0eSBvZiBSZXN1bHRzPC9rZXl3b3JkPjxrZXl3b3JkPmF0bGFzdG9vbHM8L2tl
eXdvcmQ+PGtleXdvcmQ+QVRMQVMgdHJhY2tpbmc8L2tleXdvcmQ+PGtleXdvcmQ+YmlnIGRhdGE8
L2tleXdvcmQ+PGtleXdvcmQ+YmlvdGVsZW1ldHJ5PC9rZXl3b3JkPjxrZXl3b3JkPmRhdGEgY2xl
YW5pbmc8L2tleXdvcmQ+PGtleXdvcmQ+aGlnaC10aHJvdWdocHV0IG1vdmVtZW50IGVjb2xvZ3k8
L2tleXdvcmQ+PGtleXdvcmQ+cmVzaWRlbmNlIHBhdGNoPC9rZXl3b3JkPjxrZXl3b3JkPnJldmVy
c2UgR1BTPC9rZXl3b3JkPjwva2V5d29yZHM+PGRhdGVzPjx5ZWFyPjIwMjI8L3llYXI+PHB1Yi1k
YXRlcz48ZGF0ZT5GZWI8L2RhdGU+PC9wdWItZGF0ZXM+PC9kYXRlcz48aXNibj4xMzY1LTI2NTYg
KEVsZWN0cm9uaWMpJiN4RDswMDIxLTg3OTAgKFByaW50KSYjeEQ7MDAyMS04NzkwIChMaW5raW5n
KTwvaXNibj48YWNjZXNzaW9uLW51bT4zNDY1NzI5NjwvYWNjZXNzaW9uLW51bT48dXJscz48cmVs
YXRlZC11cmxzPjx1cmw+aHR0cHM6Ly93d3cubmNiaS5ubG0ubmloLmdvdi9wdWJtZWQvMzQ2NTcy
OTY8L3VybD48L3JlbGF0ZWQtdXJscz48L3VybHM+PGN1c3RvbTE+VGhlIGF1dGhvcnMgZGVjbGFy
ZSB0aGF0IHRoZXkgaGF2ZSBubyBjb21wZXRpbmcgaW50ZXJlc3RzLjwvY3VzdG9tMT48Y3VzdG9t
Mj5QTUM5Mjk5MjM2PC9jdXN0b20yPjxlbGVjdHJvbmljLXJlc291cmNlLW51bT4xMC4xMTExLzEz
NjUtMjY1Ni4xMzYxMDwvZWxlY3Ryb25pYy1yZXNvdXJjZS1udW0+PHJlbW90ZS1kYXRhYmFzZS1u
YW1lPk1lZGxpbmU8L3JlbW90ZS1kYXRhYmFzZS1uYW1lPjxyZW1vdGUtZGF0YWJhc2UtcHJvdmlk
ZXI+TkxNPC9yZW1vdGUtZGF0YWJhc2UtcHJvdmlkZXI+PC9yZWNvcmQ+PC9DaXRlPjwvRW5kTm90
ZT5=
</w:fldData>
        </w:fldChar>
      </w:r>
      <w:r>
        <w:rPr>
          <w:color w:val="000000" w:themeColor="text1"/>
        </w:rPr>
        <w:instrText xml:space="preserve"> ADDIN EN.CITE </w:instrText>
      </w:r>
      <w:r>
        <w:rPr>
          <w:color w:val="000000" w:themeColor="text1"/>
        </w:rPr>
        <w:fldChar w:fldCharType="begin">
          <w:fldData xml:space="preserve">PEVuZE5vdGU+PENpdGU+PEF1dGhvcj5EZW3FoWFyPC9BdXRob3I+PFllYXI+MjAyMTwvWWVhcj48
UmVjTnVtPjIxPC9SZWNOdW0+PERpc3BsYXlUZXh0PihEZW3FoWFyIGV0IGFsLiwgMjAyMTsgIEZp
c2NoZXIsIDIwMjQ7ICBHdXB0ZSBldCBhbC4sIDIwMjIpPC9EaXNwbGF5VGV4dD48cmVjb3JkPjxy
ZWMtbnVtYmVyPjIxPC9yZWMtbnVtYmVyPjxmb3JlaWduLWtleXM+PGtleSBhcHA9IkVOIiBkYi1p
ZD0id3ZkcHMwcHhzMDUwOWRlNXh4cHZ0emRmd3d4MHNzcmF0dnA5IiB0aW1lc3RhbXA9IjE3NzU5
ODMzODYiPjIxPC9rZXk+PC9mb3JlaWduLWtleXM+PHJlZi10eXBlIG5hbWU9IkpvdXJuYWwgQXJ0
aWNsZSI+MTc8L3JlZi10eXBlPjxjb250cmlidXRvcnM+PGF1dGhvcnM+PGF1dGhvcj5EZW3FoWFy
LCBVcsWha2E8L2F1dGhvcj48YXV0aG9yPkxvbmcsIEplZCBBLjwvYXV0aG9yPjxhdXRob3I+QmVu
aXRlei1QYWV6LCBGZXJuYW5kbzwvYXV0aG9yPjxhdXRob3I+QnJ1bSBCYXN0b3MsIFZhbmVzc2E8
L2F1dGhvcj48YXV0aG9yPk1hcmlvbiwgU29sw6huZTwvYXV0aG9yPjxhdXRob3I+TWFydGluLCBH
aW5hPC9hdXRob3I+PGF1dGhvcj5TZWt1bGnEhywgU2ViYXN0aWphbjwvYXV0aG9yPjxhdXRob3I+
U21vbGFrLCBLYW1pbDwvYXV0aG9yPjxhdXRob3I+WmVpbiwgQmVhdGU8L2F1dGhvcj48YXV0aG9y
PlNpxYJhLU5vd2lja2EsIEthdGFyenluYTwvYXV0aG9yPjwvYXV0aG9ycz48L2NvbnRyaWJ1dG9y
cz48dGl0bGVzPjx0aXRsZT5Fc3RhYmxpc2hpbmcgdGhlIGludGVncmF0ZWQgc2NpZW5jZSBvZiBt
b3ZlbWVudDogYnJpbmdpbmcgdG9nZXRoZXIgY29uY2VwdHMgYW5kIG1ldGhvZHMgZnJvbSBhbmlt
YWwgYW5kIGh1bWFuIG1vdmVtZW50IGFuYWx5c2lzPC90aXRsZT48c2Vjb25kYXJ5LXRpdGxlPklu
dGVybmF0aW9uYWwgSm91cm5hbCBvZiBHZW9ncmFwaGljYWwgSW5mb3JtYXRpb24gU2NpZW5jZTwv
c2Vjb25kYXJ5LXRpdGxlPjwvdGl0bGVzPjxwZXJpb2RpY2FsPjxmdWxsLXRpdGxlPkludGVybmF0
aW9uYWwgSm91cm5hbCBvZiBHZW9ncmFwaGljYWwgSW5mb3JtYXRpb24gU2NpZW5jZTwvZnVsbC10
aXRsZT48L3BlcmlvZGljYWw+PHBhZ2VzPjEyNzMtMTMwODwvcGFnZXM+PHZvbHVtZT4zNTwvdm9s
dW1lPjxudW1iZXI+NzwvbnVtYmVyPjxzZWN0aW9uPjEyNzM8L3NlY3Rpb24+PGRhdGVzPjx5ZWFy
PjIwMjE8L3llYXI+PC9kYXRlcz48aXNibj4xMzY1LTg4MTYmI3hEOzEzNjItMzA4NzwvaXNibj48
dXJscz48L3VybHM+PGVsZWN0cm9uaWMtcmVzb3VyY2UtbnVtPjEwLjEwODAvMTM2NTg4MTYuMjAy
MS4xODgwNTg5PC9lbGVjdHJvbmljLXJlc291cmNlLW51bT48L3JlY29yZD48L0NpdGU+PENpdGU+
PEF1dGhvcj5GaXNjaGVyPC9BdXRob3I+PFllYXI+MjAyNDwvWWVhcj48UmVjTnVtPjEyPC9SZWNO
dW0+PHJlY29yZD48cmVjLW51bWJlcj4xMjwvcmVjLW51bWJlcj48Zm9yZWlnbi1rZXlzPjxrZXkg
YXBwPSJFTiIgZGItaWQ9Ind2ZHBzMHB4czA1MDlkZTV4eHB2dHpkZnd3eDBzc3JhdHZwOSIgdGlt
ZXN0YW1wPSIxNzc1OTgzMzE5Ij4xMjwva2V5PjwvZm9yZWlnbi1rZXlzPjxyZWYtdHlwZSBuYW1l
PSJKb3VybmFsIEFydGljbGUiPjE3PC9yZWYtdHlwZT48Y29udHJpYnV0b3JzPjxhdXRob3JzPjxh
dXRob3I+RmlzY2hlciwgQ2hyaXN0aW5hPC9hdXRob3I+PC9hdXRob3JzPjwvY29udHJpYnV0b3Jz
Pjx0aXRsZXM+PHRpdGxlPkNoYWxsZW5nZXMgYW5kIG9wcG9ydHVuaXRpZXMgd2hlbiBzdHVkeWlu
ZyBtb3ZlbWVudCBlY29sb2d5IGluIHNjaWVuY2UgYW5kIHByYWN0aWNhbCBjb25zZXJ2YXRpb248
L3RpdGxlPjxzZWNvbmRhcnktdGl0bGU+QmFzaWMgYW5kIEFwcGxpZWQgRWNvbG9neTwvc2Vjb25k
YXJ5LXRpdGxlPjwvdGl0bGVzPjxwZXJpb2RpY2FsPjxmdWxsLXRpdGxlPkJhc2ljIGFuZCBBcHBs
aWVkIEVjb2xvZ3k8L2Z1bGwtdGl0bGU+PC9wZXJpb2RpY2FsPjxwYWdlcz41OS02NTwvcGFnZXM+
PHZvbHVtZT44MTwvdm9sdW1lPjxzZWN0aW9uPjU5PC9zZWN0aW9uPjxkYXRlcz48eWVhcj4yMDI0
PC95ZWFyPjwvZGF0ZXM+PGlzYm4+MTQzOTE3OTE8L2lzYm4+PHVybHM+PC91cmxzPjxlbGVjdHJv
bmljLXJlc291cmNlLW51bT4xMC4xMDE2L2ouYmFhZS4yMDI0LjEwLjAwNjwvZWxlY3Ryb25pYy1y
ZXNvdXJjZS1udW0+PC9yZWNvcmQ+PC9DaXRlPjxDaXRlPjxBdXRob3I+R3VwdGU8L0F1dGhvcj48
WWVhcj4yMDIyPC9ZZWFyPjxSZWNOdW0+Mjg8L1JlY051bT48cmVjb3JkPjxyZWMtbnVtYmVyPjI4
PC9yZWMtbnVtYmVyPjxmb3JlaWduLWtleXM+PGtleSBhcHA9IkVOIiBkYi1pZD0id3ZkcHMwcHhz
MDUwOWRlNXh4cHZ0emRmd3d4MHNzcmF0dnA5IiB0aW1lc3RhbXA9IjE3NzU5ODM0NDkiPjI4PC9r
ZXk+PC9mb3JlaWduLWtleXM+PHJlZi10eXBlIG5hbWU9IkpvdXJuYWwgQXJ0aWNsZSI+MTc8L3Jl
Zi10eXBlPjxjb250cmlidXRvcnM+PGF1dGhvcnM+PGF1dGhvcj5HdXB0ZSwgUC4gUi48L2F1dGhv
cj48YXV0aG9yPkJlYXJkc3dvcnRoLCBDLiBFLjwvYXV0aG9yPjxhdXRob3I+U3BpZWdlbCwgTy48
L2F1dGhvcj48YXV0aG9yPkxvdXJpZSwgRS48L2F1dGhvcj48YXV0aG9yPlRvbGVkbywgUy48L2F1
dGhvcj48YXV0aG9yPk5hdGhhbiwgUi48L2F1dGhvcj48YXV0aG9yPkJpamxldmVsZCwgQS4gSS48
L2F1dGhvcj48L2F1dGhvcnM+PC9jb250cmlidXRvcnM+PGF1dGgtYWRkcmVzcz5Hcm9uaW5nZW4g
SW5zdGl0dXRlIGZvciBFdm9sdXRpb25hcnkgTGlmZSBTY2llbmNlcywgVW5pdmVyc2l0eSBvZiBH
cm9uaW5nZW4sIEdyb25pbmdlbiwgVGhlIE5ldGhlcmxhbmRzLiYjeEQ7RGVwYXJ0bWVudCBvZiBD
b2FzdGFsIFN5c3RlbXMsIE5JT1ogUm95YWwgTmV0aGVybGFuZHMgSW5zdGl0dXRlIGZvciBTZWEg
UmVzZWFyY2gsIERlbiBCdXJnLCBUaGUgTmV0aGVybGFuZHMuJiN4RDtTY2hvb2wgb2YgWm9vbG9n
eSwgRmFjdWx0eSBvZiBMaWZlIFNjaWVuY2VzLCBUZWwgQXZpdiBVbml2ZXJzaXR5LCBUZWwgQXZp
diwgSXNyYWVsLiYjeEQ7TWluZXJ2YSBDZW50ZXIgZm9yIE1vdmVtZW50IEVjb2xvZ3ksIFRoZSBI
ZWJyZXcgVW5pdmVyc2l0eSBvZiBKZXJ1c2FsZW0sIEplcnVzYWxlbSwgSXNyYWVsLiYjeEQ7TW92
ZW1lbnQgRWNvbG9neSBMYWIsIERlcGFydG1lbnQgb2YgRWNvbG9neSwgRXZvbHV0aW9uLCBhbmQg
QmVoYXZpb3IsIEFsZXhhbmRlciBTaWxiZXJtYW4gSW5zdGl0dXRlIG9mIExpZmUgU2NpZW5jZXMs
IFRoZSBIZWJyZXcgVW5pdmVyc2l0eSBvZiBKZXJ1c2FsZW0sIEplcnVzYWxlbSwgSXNyYWVsLiYj
eEQ7QmxhdmF0bmlrIFNjaG9vbCBvZiBDb21wdXRlciBTY2llbmNlLCBUZWwgQXZpdiBVbml2ZXJz
aXR5LCBUZWwgQXZpdiwgSXNyYWVsLjwvYXV0aC1hZGRyZXNzPjx0aXRsZXM+PHRpdGxlPkEgZ3Vp
ZGUgdG8gcHJlLXByb2Nlc3NpbmcgaGlnaC10aHJvdWdocHV0IGFuaW1hbCB0cmFja2luZyBkYXRh
PC90aXRsZT48c2Vjb25kYXJ5LXRpdGxlPkogQW5pbSBFY29sPC9zZWNvbmRhcnktdGl0bGU+PC90
aXRsZXM+PHBlcmlvZGljYWw+PGZ1bGwtdGl0bGU+SiBBbmltIEVjb2w8L2Z1bGwtdGl0bGU+PC9w
ZXJpb2RpY2FsPjxwYWdlcz4yODctMzA3PC9wYWdlcz48dm9sdW1lPjkxPC92b2x1bWU+PG51bWJl
cj4yPC9udW1iZXI+PGVkaXRpb24+MjAyMTExMTY8L2VkaXRpb24+PGtleXdvcmRzPjxrZXl3b3Jk
PkFuaW1hbHM8L2tleXdvcmQ+PGtleXdvcmQ+Kk1vdmVtZW50PC9rZXl3b3JkPjxrZXl3b3JkPlJl
cHJvZHVjaWJpbGl0eSBvZiBSZXN1bHRzPC9rZXl3b3JkPjxrZXl3b3JkPmF0bGFzdG9vbHM8L2tl
eXdvcmQ+PGtleXdvcmQ+QVRMQVMgdHJhY2tpbmc8L2tleXdvcmQ+PGtleXdvcmQ+YmlnIGRhdGE8
L2tleXdvcmQ+PGtleXdvcmQ+YmlvdGVsZW1ldHJ5PC9rZXl3b3JkPjxrZXl3b3JkPmRhdGEgY2xl
YW5pbmc8L2tleXdvcmQ+PGtleXdvcmQ+aGlnaC10aHJvdWdocHV0IG1vdmVtZW50IGVjb2xvZ3k8
L2tleXdvcmQ+PGtleXdvcmQ+cmVzaWRlbmNlIHBhdGNoPC9rZXl3b3JkPjxrZXl3b3JkPnJldmVy
c2UgR1BTPC9rZXl3b3JkPjwva2V5d29yZHM+PGRhdGVzPjx5ZWFyPjIwMjI8L3llYXI+PHB1Yi1k
YXRlcz48ZGF0ZT5GZWI8L2RhdGU+PC9wdWItZGF0ZXM+PC9kYXRlcz48aXNibj4xMzY1LTI2NTYg
KEVsZWN0cm9uaWMpJiN4RDswMDIxLTg3OTAgKFByaW50KSYjeEQ7MDAyMS04NzkwIChMaW5raW5n
KTwvaXNibj48YWNjZXNzaW9uLW51bT4zNDY1NzI5NjwvYWNjZXNzaW9uLW51bT48dXJscz48cmVs
YXRlZC11cmxzPjx1cmw+aHR0cHM6Ly93d3cubmNiaS5ubG0ubmloLmdvdi9wdWJtZWQvMzQ2NTcy
OTY8L3VybD48L3JlbGF0ZWQtdXJscz48L3VybHM+PGN1c3RvbTE+VGhlIGF1dGhvcnMgZGVjbGFy
ZSB0aGF0IHRoZXkgaGF2ZSBubyBjb21wZXRpbmcgaW50ZXJlc3RzLjwvY3VzdG9tMT48Y3VzdG9t
Mj5QTUM5Mjk5MjM2PC9jdXN0b20yPjxlbGVjdHJvbmljLXJlc291cmNlLW51bT4xMC4xMTExLzEz
NjUtMjY1Ni4xMzYxMDwvZWxlY3Ryb25pYy1yZXNvdXJjZS1udW0+PHJlbW90ZS1kYXRhYmFzZS1u
YW1lPk1lZGxpbmU8L3JlbW90ZS1kYXRhYmFzZS1uYW1lPjxyZW1vdGUtZGF0YWJhc2UtcHJvdmlk
ZXI+TkxNPC9yZW1vdGUtZGF0YWJhc2UtcHJvdmlkZXI+PC9yZWNvcmQ+PC9DaXRlPjwvRW5kTm90
ZT5=
</w:fldData>
        </w:fldChar>
      </w:r>
      <w:r>
        <w:rPr>
          <w:color w:val="000000" w:themeColor="text1"/>
        </w:rPr>
        <w:instrText xml:space="preserve"> ADDIN EN.CITE.DATA </w:instrText>
      </w:r>
      <w:r>
        <w:rPr>
          <w:color w:val="000000" w:themeColor="text1"/>
        </w:rPr>
      </w:r>
      <w:r>
        <w:rPr>
          <w:color w:val="000000" w:themeColor="text1"/>
        </w:rPr>
        <w:fldChar w:fldCharType="end"/>
      </w:r>
      <w:r w:rsidRPr="00911D62">
        <w:rPr>
          <w:color w:val="000000" w:themeColor="text1"/>
        </w:rPr>
      </w:r>
      <w:r w:rsidRPr="00911D62">
        <w:rPr>
          <w:color w:val="000000" w:themeColor="text1"/>
        </w:rPr>
        <w:fldChar w:fldCharType="separate"/>
      </w:r>
      <w:r>
        <w:rPr>
          <w:noProof/>
          <w:color w:val="000000" w:themeColor="text1"/>
        </w:rPr>
        <w:t>(</w:t>
      </w:r>
      <w:hyperlink w:anchor="_ENREF_11" w:tooltip="Demšar, 2021 #21" w:history="1">
        <w:r>
          <w:rPr>
            <w:noProof/>
            <w:color w:val="000000" w:themeColor="text1"/>
          </w:rPr>
          <w:t>Demšar et al., 2021</w:t>
        </w:r>
      </w:hyperlink>
      <w:r>
        <w:rPr>
          <w:noProof/>
          <w:color w:val="000000" w:themeColor="text1"/>
        </w:rPr>
        <w:t xml:space="preserve">;  </w:t>
      </w:r>
      <w:hyperlink w:anchor="_ENREF_16" w:tooltip="Fischer, 2024 #12" w:history="1">
        <w:r>
          <w:rPr>
            <w:noProof/>
            <w:color w:val="000000" w:themeColor="text1"/>
          </w:rPr>
          <w:t>Fischer, 2024</w:t>
        </w:r>
      </w:hyperlink>
      <w:r>
        <w:rPr>
          <w:noProof/>
          <w:color w:val="000000" w:themeColor="text1"/>
        </w:rPr>
        <w:t xml:space="preserve">;  </w:t>
      </w:r>
      <w:hyperlink w:anchor="_ENREF_20" w:tooltip="Gupte, 2022 #28" w:history="1">
        <w:r>
          <w:rPr>
            <w:noProof/>
            <w:color w:val="000000" w:themeColor="text1"/>
          </w:rPr>
          <w:t>Gupte et al., 2022</w:t>
        </w:r>
      </w:hyperlink>
      <w:r>
        <w:rPr>
          <w:noProof/>
          <w:color w:val="000000" w:themeColor="text1"/>
        </w:rPr>
        <w:t>)</w:t>
      </w:r>
      <w:r w:rsidRPr="00911D62">
        <w:rPr>
          <w:color w:val="000000" w:themeColor="text1"/>
        </w:rPr>
        <w:fldChar w:fldCharType="end"/>
      </w:r>
      <w:r w:rsidRPr="00911D62">
        <w:rPr>
          <w:color w:val="000000" w:themeColor="text1"/>
        </w:rPr>
        <w:t>. The Haversine formula was used to calculate the great-circle distance between adjacent location points:</w:t>
      </w:r>
    </w:p>
    <w:p w14:paraId="3F58C079" w14:textId="77777777" w:rsidR="008420C7" w:rsidRPr="00911D62" w:rsidRDefault="008420C7" w:rsidP="008420C7">
      <w:pPr>
        <w:pStyle w:val="FormulaCustom"/>
        <w:spacing w:before="40" w:after="80"/>
        <w:jc w:val="center"/>
        <w:rPr>
          <w:rFonts w:ascii="Times New Roman" w:eastAsia="宋体" w:hAnsi="Times New Roman"/>
          <w:color w:val="000000" w:themeColor="text1"/>
          <w:lang w:eastAsia="zh-CN"/>
        </w:rPr>
      </w:pPr>
      <m:oMathPara>
        <m:oMath>
          <m:eqArr>
            <m:eqArrPr>
              <m:maxDist m:val="1"/>
              <m:ctrlPr>
                <w:rPr>
                  <w:rFonts w:cs="Times New Roman"/>
                  <w:i/>
                  <w:color w:val="000000" w:themeColor="text1"/>
                </w:rPr>
              </m:ctrlPr>
            </m:eqArrPr>
            <m:e>
              <m:sSub>
                <m:sSubPr>
                  <m:ctrlPr>
                    <w:rPr>
                      <w:rFonts w:eastAsia="宋体" w:cs="Times New Roman"/>
                      <w:i/>
                      <w:color w:val="000000" w:themeColor="text1"/>
                      <w:lang w:eastAsia="zh-CN"/>
                    </w:rPr>
                  </m:ctrlPr>
                </m:sSubPr>
                <m:e>
                  <m:r>
                    <w:rPr>
                      <w:rFonts w:cs="Times New Roman"/>
                      <w:color w:val="000000" w:themeColor="text1"/>
                    </w:rPr>
                    <m:t>d</m:t>
                  </m:r>
                  <m:ctrlPr>
                    <w:rPr>
                      <w:rFonts w:cs="Times New Roman"/>
                      <w:i/>
                      <w:color w:val="000000" w:themeColor="text1"/>
                    </w:rPr>
                  </m:ctrlPr>
                </m:e>
                <m:sub>
                  <m:r>
                    <w:rPr>
                      <w:rFonts w:cs="Times New Roman"/>
                      <w:color w:val="000000" w:themeColor="text1"/>
                    </w:rPr>
                    <m:t>i</m:t>
                  </m:r>
                  <m:r>
                    <w:rPr>
                      <w:rFonts w:eastAsia="宋体" w:cs="Times New Roman"/>
                      <w:color w:val="000000" w:themeColor="text1"/>
                      <w:lang w:eastAsia="zh-CN"/>
                    </w:rPr>
                    <m:t>j</m:t>
                  </m:r>
                </m:sub>
              </m:sSub>
              <m:r>
                <w:rPr>
                  <w:rFonts w:cs="Times New Roman"/>
                  <w:color w:val="000000" w:themeColor="text1"/>
                </w:rPr>
                <m:t>=2R</m:t>
              </m:r>
              <m:r>
                <w:rPr>
                  <w:color w:val="000000" w:themeColor="text1"/>
                  <w:lang w:eastAsia="zh-CN"/>
                </w:rPr>
                <m:t>×</m:t>
              </m:r>
              <m:r>
                <w:rPr>
                  <w:rFonts w:cs="Times New Roman"/>
                  <w:color w:val="000000" w:themeColor="text1"/>
                </w:rPr>
                <m:t>arcsin</m:t>
              </m:r>
              <m:d>
                <m:dPr>
                  <m:ctrlPr>
                    <w:rPr>
                      <w:rFonts w:cs="Times New Roman"/>
                      <w:i/>
                      <w:color w:val="000000" w:themeColor="text1"/>
                    </w:rPr>
                  </m:ctrlPr>
                </m:dPr>
                <m:e>
                  <m:r>
                    <w:rPr>
                      <w:rFonts w:cs="Times New Roman"/>
                      <w:color w:val="000000" w:themeColor="text1"/>
                    </w:rPr>
                    <m:t>sqrt</m:t>
                  </m:r>
                  <m:d>
                    <m:dPr>
                      <m:ctrlPr>
                        <w:rPr>
                          <w:rFonts w:cs="Times New Roman"/>
                          <w:i/>
                          <w:color w:val="000000" w:themeColor="text1"/>
                        </w:rPr>
                      </m:ctrlPr>
                    </m:dPr>
                    <m:e>
                      <m:r>
                        <w:rPr>
                          <w:rFonts w:cs="Times New Roman"/>
                          <w:color w:val="000000" w:themeColor="text1"/>
                        </w:rPr>
                        <m:t>si</m:t>
                      </m:r>
                      <m:sSup>
                        <m:sSupPr>
                          <m:ctrlPr>
                            <w:rPr>
                              <w:rFonts w:cs="Times New Roman"/>
                              <w:i/>
                              <w:color w:val="000000" w:themeColor="text1"/>
                            </w:rPr>
                          </m:ctrlPr>
                        </m:sSupPr>
                        <m:e>
                          <m:r>
                            <w:rPr>
                              <w:rFonts w:cs="Times New Roman"/>
                              <w:color w:val="000000" w:themeColor="text1"/>
                            </w:rPr>
                            <m:t>n</m:t>
                          </m:r>
                        </m:e>
                        <m:sup>
                          <m:r>
                            <w:rPr>
                              <w:rFonts w:cs="Times New Roman"/>
                              <w:color w:val="000000" w:themeColor="text1"/>
                            </w:rPr>
                            <m:t>2</m:t>
                          </m:r>
                        </m:sup>
                      </m:sSup>
                      <m:d>
                        <m:dPr>
                          <m:ctrlPr>
                            <w:rPr>
                              <w:rFonts w:cs="Times New Roman"/>
                              <w:i/>
                              <w:color w:val="000000" w:themeColor="text1"/>
                            </w:rPr>
                          </m:ctrlPr>
                        </m:dPr>
                        <m:e>
                          <m:f>
                            <m:fPr>
                              <m:ctrlPr>
                                <w:rPr>
                                  <w:rFonts w:cs="Times New Roman"/>
                                  <w:i/>
                                  <w:color w:val="000000" w:themeColor="text1"/>
                                </w:rPr>
                              </m:ctrlPr>
                            </m:fPr>
                            <m:num>
                              <m:sSub>
                                <m:sSubPr>
                                  <m:ctrlPr>
                                    <w:rPr>
                                      <w:rFonts w:cs="Times New Roman"/>
                                      <w:i/>
                                      <w:color w:val="000000" w:themeColor="text1"/>
                                    </w:rPr>
                                  </m:ctrlPr>
                                </m:sSubPr>
                                <m:e>
                                  <m:r>
                                    <w:rPr>
                                      <w:rFonts w:cs="Times New Roman"/>
                                      <w:color w:val="000000" w:themeColor="text1"/>
                                    </w:rPr>
                                    <m:t>φ</m:t>
                                  </m:r>
                                </m:e>
                                <m:sub>
                                  <m:r>
                                    <w:rPr>
                                      <w:rFonts w:cs="Times New Roman"/>
                                      <w:color w:val="000000" w:themeColor="text1"/>
                                    </w:rPr>
                                    <m:t>j</m:t>
                                  </m:r>
                                </m:sub>
                              </m:sSub>
                              <m:r>
                                <w:rPr>
                                  <w:rFonts w:cs="Times New Roman"/>
                                  <w:color w:val="000000" w:themeColor="text1"/>
                                </w:rPr>
                                <m:t>-</m:t>
                              </m:r>
                              <m:sSub>
                                <m:sSubPr>
                                  <m:ctrlPr>
                                    <w:rPr>
                                      <w:rFonts w:cs="Times New Roman"/>
                                      <w:i/>
                                      <w:color w:val="000000" w:themeColor="text1"/>
                                    </w:rPr>
                                  </m:ctrlPr>
                                </m:sSubPr>
                                <m:e>
                                  <m:r>
                                    <w:rPr>
                                      <w:rFonts w:cs="Times New Roman"/>
                                      <w:color w:val="000000" w:themeColor="text1"/>
                                    </w:rPr>
                                    <m:t>φ</m:t>
                                  </m:r>
                                </m:e>
                                <m:sub>
                                  <m:r>
                                    <w:rPr>
                                      <w:rFonts w:cs="Times New Roman"/>
                                      <w:color w:val="000000" w:themeColor="text1"/>
                                    </w:rPr>
                                    <m:t>i</m:t>
                                  </m:r>
                                </m:sub>
                              </m:sSub>
                              <m:ctrlPr>
                                <w:rPr>
                                  <w:rFonts w:eastAsia="宋体" w:cs="Times New Roman"/>
                                  <w:i/>
                                  <w:color w:val="000000" w:themeColor="text1"/>
                                  <w:lang w:eastAsia="zh-CN"/>
                                </w:rPr>
                              </m:ctrlPr>
                            </m:num>
                            <m:den>
                              <m:r>
                                <w:rPr>
                                  <w:rFonts w:eastAsia="宋体" w:cs="Times New Roman"/>
                                  <w:color w:val="000000" w:themeColor="text1"/>
                                  <w:lang w:eastAsia="zh-CN"/>
                                </w:rPr>
                                <m:t>2</m:t>
                              </m:r>
                              <m:ctrlPr>
                                <w:rPr>
                                  <w:rFonts w:eastAsia="宋体" w:cs="Times New Roman"/>
                                  <w:i/>
                                  <w:color w:val="000000" w:themeColor="text1"/>
                                  <w:lang w:eastAsia="zh-CN"/>
                                </w:rPr>
                              </m:ctrlPr>
                            </m:den>
                          </m:f>
                        </m:e>
                      </m:d>
                      <m:r>
                        <w:rPr>
                          <w:rFonts w:cs="Times New Roman"/>
                          <w:color w:val="000000" w:themeColor="text1"/>
                        </w:rPr>
                        <m:t>+cos</m:t>
                      </m:r>
                      <m:sSub>
                        <m:sSubPr>
                          <m:ctrlPr>
                            <w:rPr>
                              <w:rFonts w:cs="Times New Roman"/>
                              <w:i/>
                              <w:color w:val="000000" w:themeColor="text1"/>
                            </w:rPr>
                          </m:ctrlPr>
                        </m:sSubPr>
                        <m:e>
                          <m:r>
                            <w:rPr>
                              <w:rFonts w:cs="Times New Roman"/>
                              <w:color w:val="000000" w:themeColor="text1"/>
                            </w:rPr>
                            <m:t>φ</m:t>
                          </m:r>
                        </m:e>
                        <m:sub>
                          <m:r>
                            <w:rPr>
                              <w:rFonts w:cs="Times New Roman"/>
                              <w:color w:val="000000" w:themeColor="text1"/>
                            </w:rPr>
                            <m:t>i</m:t>
                          </m:r>
                        </m:sub>
                      </m:sSub>
                      <m:r>
                        <w:rPr>
                          <w:color w:val="000000" w:themeColor="text1"/>
                          <w:lang w:eastAsia="zh-CN"/>
                        </w:rPr>
                        <m:t>×</m:t>
                      </m:r>
                      <m:r>
                        <w:rPr>
                          <w:rFonts w:cs="Times New Roman"/>
                          <w:color w:val="000000" w:themeColor="text1"/>
                        </w:rPr>
                        <m:t>cos</m:t>
                      </m:r>
                      <m:sSub>
                        <m:sSubPr>
                          <m:ctrlPr>
                            <w:rPr>
                              <w:rFonts w:cs="Times New Roman"/>
                              <w:i/>
                              <w:color w:val="000000" w:themeColor="text1"/>
                            </w:rPr>
                          </m:ctrlPr>
                        </m:sSubPr>
                        <m:e>
                          <m:r>
                            <w:rPr>
                              <w:rFonts w:cs="Times New Roman"/>
                              <w:color w:val="000000" w:themeColor="text1"/>
                            </w:rPr>
                            <m:t>φ</m:t>
                          </m:r>
                        </m:e>
                        <m:sub>
                          <m:r>
                            <w:rPr>
                              <w:rFonts w:cs="Times New Roman"/>
                              <w:color w:val="000000" w:themeColor="text1"/>
                            </w:rPr>
                            <m:t>j</m:t>
                          </m:r>
                        </m:sub>
                      </m:sSub>
                      <m:r>
                        <w:rPr>
                          <w:color w:val="000000" w:themeColor="text1"/>
                          <w:lang w:eastAsia="zh-CN"/>
                        </w:rPr>
                        <m:t>×</m:t>
                      </m:r>
                      <m:r>
                        <w:rPr>
                          <w:rFonts w:cs="Times New Roman"/>
                          <w:color w:val="000000" w:themeColor="text1"/>
                        </w:rPr>
                        <m:t>si</m:t>
                      </m:r>
                      <m:sSup>
                        <m:sSupPr>
                          <m:ctrlPr>
                            <w:rPr>
                              <w:rFonts w:cs="Times New Roman"/>
                              <w:i/>
                              <w:color w:val="000000" w:themeColor="text1"/>
                            </w:rPr>
                          </m:ctrlPr>
                        </m:sSupPr>
                        <m:e>
                          <m:r>
                            <w:rPr>
                              <w:rFonts w:cs="Times New Roman"/>
                              <w:color w:val="000000" w:themeColor="text1"/>
                            </w:rPr>
                            <m:t>n</m:t>
                          </m:r>
                        </m:e>
                        <m:sup>
                          <m:r>
                            <w:rPr>
                              <w:rFonts w:cs="Times New Roman"/>
                              <w:color w:val="000000" w:themeColor="text1"/>
                            </w:rPr>
                            <m:t>2</m:t>
                          </m:r>
                        </m:sup>
                      </m:sSup>
                      <m:d>
                        <m:dPr>
                          <m:ctrlPr>
                            <w:rPr>
                              <w:rFonts w:cs="Times New Roman"/>
                              <w:i/>
                              <w:color w:val="000000" w:themeColor="text1"/>
                            </w:rPr>
                          </m:ctrlPr>
                        </m:dPr>
                        <m:e>
                          <m:f>
                            <m:fPr>
                              <m:ctrlPr>
                                <w:rPr>
                                  <w:rFonts w:cs="Times New Roman"/>
                                  <w:i/>
                                  <w:color w:val="000000" w:themeColor="text1"/>
                                </w:rPr>
                              </m:ctrlPr>
                            </m:fPr>
                            <m:num>
                              <m:sSub>
                                <m:sSubPr>
                                  <m:ctrlPr>
                                    <w:rPr>
                                      <w:rFonts w:cs="Times New Roman"/>
                                      <w:i/>
                                      <w:color w:val="000000" w:themeColor="text1"/>
                                    </w:rPr>
                                  </m:ctrlPr>
                                </m:sSubPr>
                                <m:e>
                                  <m:r>
                                    <w:rPr>
                                      <w:rFonts w:cs="Times New Roman"/>
                                      <w:color w:val="000000" w:themeColor="text1"/>
                                    </w:rPr>
                                    <m:t>λ</m:t>
                                  </m:r>
                                </m:e>
                                <m:sub>
                                  <m:r>
                                    <w:rPr>
                                      <w:rFonts w:cs="Times New Roman"/>
                                      <w:color w:val="000000" w:themeColor="text1"/>
                                    </w:rPr>
                                    <m:t>j</m:t>
                                  </m:r>
                                </m:sub>
                              </m:sSub>
                              <m:r>
                                <w:rPr>
                                  <w:rFonts w:cs="Times New Roman"/>
                                  <w:color w:val="000000" w:themeColor="text1"/>
                                </w:rPr>
                                <m:t>-</m:t>
                              </m:r>
                              <m:sSub>
                                <m:sSubPr>
                                  <m:ctrlPr>
                                    <w:rPr>
                                      <w:rFonts w:cs="Times New Roman"/>
                                      <w:i/>
                                      <w:color w:val="000000" w:themeColor="text1"/>
                                    </w:rPr>
                                  </m:ctrlPr>
                                </m:sSubPr>
                                <m:e>
                                  <m:r>
                                    <w:rPr>
                                      <w:rFonts w:cs="Times New Roman"/>
                                      <w:color w:val="000000" w:themeColor="text1"/>
                                    </w:rPr>
                                    <m:t>λ</m:t>
                                  </m:r>
                                </m:e>
                                <m:sub>
                                  <m:r>
                                    <w:rPr>
                                      <w:rFonts w:cs="Times New Roman"/>
                                      <w:color w:val="000000" w:themeColor="text1"/>
                                    </w:rPr>
                                    <m:t>i</m:t>
                                  </m:r>
                                </m:sub>
                              </m:sSub>
                              <m:ctrlPr>
                                <w:rPr>
                                  <w:rFonts w:eastAsia="宋体" w:cs="Times New Roman"/>
                                  <w:i/>
                                  <w:color w:val="000000" w:themeColor="text1"/>
                                  <w:lang w:eastAsia="zh-CN"/>
                                </w:rPr>
                              </m:ctrlPr>
                            </m:num>
                            <m:den>
                              <m:r>
                                <w:rPr>
                                  <w:rFonts w:eastAsia="宋体" w:cs="Times New Roman"/>
                                  <w:color w:val="000000" w:themeColor="text1"/>
                                  <w:lang w:eastAsia="zh-CN"/>
                                </w:rPr>
                                <m:t>2</m:t>
                              </m:r>
                              <m:ctrlPr>
                                <w:rPr>
                                  <w:rFonts w:eastAsia="宋体" w:cs="Times New Roman"/>
                                  <w:i/>
                                  <w:color w:val="000000" w:themeColor="text1"/>
                                  <w:lang w:eastAsia="zh-CN"/>
                                </w:rPr>
                              </m:ctrlPr>
                            </m:den>
                          </m:f>
                        </m:e>
                      </m:d>
                    </m:e>
                  </m:d>
                </m:e>
              </m:d>
              <m:r>
                <w:rPr>
                  <w:rFonts w:eastAsia="宋体" w:cs="Times New Roman"/>
                  <w:color w:val="000000" w:themeColor="text1"/>
                  <w:lang w:eastAsia="zh-CN"/>
                </w:rPr>
                <m:t>#</m:t>
              </m:r>
              <m:d>
                <m:dPr>
                  <m:begChr m:val="（"/>
                  <m:endChr m:val="）"/>
                  <m:ctrlPr>
                    <w:rPr>
                      <w:rFonts w:eastAsiaTheme="minorEastAsia" w:cs="Times New Roman"/>
                      <w:iCs/>
                      <w:color w:val="000000" w:themeColor="text1"/>
                      <w:lang w:eastAsia="zh-CN"/>
                    </w:rPr>
                  </m:ctrlPr>
                </m:dPr>
                <m:e>
                  <m:r>
                    <m:rPr>
                      <m:sty m:val="p"/>
                    </m:rPr>
                    <w:rPr>
                      <w:rFonts w:eastAsiaTheme="minorEastAsia" w:cs="Times New Roman"/>
                      <w:color w:val="000000" w:themeColor="text1"/>
                      <w:lang w:eastAsia="zh-CN"/>
                    </w:rPr>
                    <m:t>1</m:t>
                  </m:r>
                </m:e>
              </m:d>
              <m:ctrlPr>
                <w:rPr>
                  <w:rFonts w:eastAsia="宋体" w:cs="Times New Roman"/>
                  <w:i/>
                  <w:color w:val="000000" w:themeColor="text1"/>
                  <w:lang w:eastAsia="zh-CN"/>
                </w:rPr>
              </m:ctrlPr>
            </m:e>
          </m:eqArr>
        </m:oMath>
      </m:oMathPara>
    </w:p>
    <w:p w14:paraId="4ADCA551" w14:textId="77777777" w:rsidR="008420C7" w:rsidRPr="00911D62" w:rsidRDefault="008420C7" w:rsidP="008420C7">
      <w:pPr>
        <w:pStyle w:val="FirstParagraph"/>
        <w:ind w:firstLineChars="200" w:firstLine="420"/>
        <w:jc w:val="both"/>
        <w:rPr>
          <w:color w:val="000000" w:themeColor="text1"/>
          <w:lang w:eastAsia="zh-CN"/>
        </w:rPr>
      </w:pPr>
      <w:r w:rsidRPr="00911D62">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ij</m:t>
            </m:r>
          </m:sub>
        </m:sSub>
      </m:oMath>
      <w:r w:rsidRPr="00911D62">
        <w:rPr>
          <w:color w:val="000000" w:themeColor="text1"/>
        </w:rPr>
        <w:t xml:space="preserve"> is the great-circle distance between points i and j, </w:t>
      </w:r>
      <m:oMath>
        <m:r>
          <w:rPr>
            <w:rFonts w:ascii="Cambria Math" w:hAnsi="Cambria Math"/>
            <w:color w:val="000000" w:themeColor="text1"/>
          </w:rPr>
          <m:t>R</m:t>
        </m:r>
      </m:oMath>
      <w:r w:rsidRPr="00911D62">
        <w:rPr>
          <w:color w:val="000000" w:themeColor="text1"/>
        </w:rPr>
        <w:t xml:space="preserve"> is the Earth’s radius, </w:t>
      </w:r>
      <m:oMath>
        <m:r>
          <w:rPr>
            <w:rFonts w:ascii="Cambria Math" w:hAnsi="Cambria Math"/>
            <w:color w:val="000000" w:themeColor="text1"/>
          </w:rPr>
          <m:t>φ</m:t>
        </m:r>
      </m:oMath>
      <w:r w:rsidRPr="00911D62">
        <w:rPr>
          <w:color w:val="000000" w:themeColor="text1"/>
        </w:rPr>
        <w:t xml:space="preserve"> is latitude, and </w:t>
      </w:r>
      <m:oMath>
        <m:r>
          <w:rPr>
            <w:rFonts w:ascii="Cambria Math" w:hAnsi="Cambria Math"/>
            <w:color w:val="000000" w:themeColor="text1"/>
          </w:rPr>
          <m:t>λ</m:t>
        </m:r>
      </m:oMath>
      <w:r w:rsidRPr="00911D62">
        <w:rPr>
          <w:color w:val="000000" w:themeColor="text1"/>
        </w:rPr>
        <w:t xml:space="preserve"> is longitude. The instantaneous speed was then calculated from the time interval </w:t>
      </w:r>
      <m:oMath>
        <m: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ij</m:t>
            </m:r>
          </m:sub>
        </m:sSub>
      </m:oMath>
      <w:r w:rsidRPr="00911D62">
        <w:rPr>
          <w:color w:val="000000" w:themeColor="text1"/>
        </w:rPr>
        <w:t xml:space="preserve"> between adjacent points:</w:t>
      </w:r>
    </w:p>
    <w:p w14:paraId="0DBEF995" w14:textId="77777777" w:rsidR="008420C7" w:rsidRPr="00911D62" w:rsidRDefault="008420C7" w:rsidP="008420C7">
      <w:pPr>
        <w:pStyle w:val="af2"/>
        <w:rPr>
          <w:color w:val="000000" w:themeColor="text1"/>
          <w:lang w:eastAsia="zh-CN"/>
        </w:rPr>
      </w:pPr>
      <m:oMathPara>
        <m:oMathParaPr>
          <m:jc m:val="center"/>
        </m:oMathParaPr>
        <m:oMath>
          <m:eqArr>
            <m:eqArrPr>
              <m:maxDist m:val="1"/>
              <m:ctrlPr>
                <w:rPr>
                  <w:rFonts w:ascii="Cambria Math" w:hAnsi="Cambria Math" w:cs="Times New Roman"/>
                  <w:i/>
                  <w:color w:val="000000" w:themeColor="text1"/>
                  <w:lang w:eastAsia="zh-CN"/>
                </w:rPr>
              </m:ctrlPr>
            </m:eqArrPr>
            <m:e>
              <m:sSub>
                <m:sSubPr>
                  <m:ctrlPr>
                    <w:rPr>
                      <w:rFonts w:ascii="Cambria Math" w:hAnsi="Cambria Math" w:cs="Times New Roman"/>
                      <w:i/>
                      <w:color w:val="000000" w:themeColor="text1"/>
                      <w:lang w:eastAsia="zh-CN"/>
                    </w:rPr>
                  </m:ctrlPr>
                </m:sSubPr>
                <m:e>
                  <m:r>
                    <w:rPr>
                      <w:rFonts w:ascii="Cambria Math" w:hAnsi="Cambria Math" w:cs="Times New Roman"/>
                      <w:color w:val="000000" w:themeColor="text1"/>
                      <w:lang w:eastAsia="zh-CN"/>
                    </w:rPr>
                    <m:t>v</m:t>
                  </m:r>
                </m:e>
                <m:sub>
                  <m:r>
                    <w:rPr>
                      <w:rFonts w:ascii="Cambria Math" w:hAnsi="Cambria Math" w:cs="Times New Roman"/>
                      <w:color w:val="000000" w:themeColor="text1"/>
                      <w:lang w:eastAsia="zh-CN"/>
                    </w:rPr>
                    <m:t>i</m:t>
                  </m:r>
                </m:sub>
              </m:sSub>
              <m:r>
                <w:rPr>
                  <w:rFonts w:ascii="Cambria Math" w:hAnsi="Cambria Math" w:cs="Times New Roman"/>
                  <w:color w:val="000000" w:themeColor="text1"/>
                  <w:lang w:eastAsia="zh-CN"/>
                </w:rPr>
                <m:t>=</m:t>
              </m:r>
              <m:f>
                <m:fPr>
                  <m:ctrlPr>
                    <w:rPr>
                      <w:rFonts w:ascii="Cambria Math" w:hAnsi="Cambria Math" w:cs="Times New Roman"/>
                      <w:i/>
                      <w:color w:val="000000" w:themeColor="text1"/>
                      <w:lang w:eastAsia="zh-CN"/>
                    </w:rPr>
                  </m:ctrlPr>
                </m:fPr>
                <m:num>
                  <m:sSub>
                    <m:sSubPr>
                      <m:ctrlPr>
                        <w:rPr>
                          <w:rFonts w:ascii="Cambria Math" w:hAnsi="Cambria Math" w:cs="Times New Roman"/>
                          <w:i/>
                          <w:color w:val="000000" w:themeColor="text1"/>
                          <w:lang w:eastAsia="zh-CN"/>
                        </w:rPr>
                      </m:ctrlPr>
                    </m:sSubPr>
                    <m:e>
                      <m:r>
                        <w:rPr>
                          <w:rFonts w:ascii="Cambria Math" w:hAnsi="Cambria Math" w:cs="Times New Roman"/>
                          <w:color w:val="000000" w:themeColor="text1"/>
                          <w:lang w:eastAsia="zh-CN"/>
                        </w:rPr>
                        <m:t>d</m:t>
                      </m:r>
                    </m:e>
                    <m:sub>
                      <m:r>
                        <w:rPr>
                          <w:rFonts w:ascii="Cambria Math" w:hAnsi="Cambria Math" w:cs="Times New Roman"/>
                          <w:color w:val="000000" w:themeColor="text1"/>
                          <w:lang w:eastAsia="zh-CN"/>
                        </w:rPr>
                        <m:t>ij</m:t>
                      </m:r>
                    </m:sub>
                  </m:sSub>
                </m:num>
                <m:den>
                  <m:r>
                    <w:rPr>
                      <w:rFonts w:ascii="Cambria Math" w:hAnsi="Cambria Math" w:cs="Times New Roman"/>
                      <w:color w:val="000000" w:themeColor="text1"/>
                      <w:lang w:eastAsia="zh-CN"/>
                    </w:rPr>
                    <m:t>∆</m:t>
                  </m:r>
                  <m:sSub>
                    <m:sSubPr>
                      <m:ctrlPr>
                        <w:rPr>
                          <w:rFonts w:ascii="Cambria Math" w:hAnsi="Cambria Math" w:cs="Times New Roman"/>
                          <w:i/>
                          <w:color w:val="000000" w:themeColor="text1"/>
                          <w:lang w:eastAsia="zh-CN"/>
                        </w:rPr>
                      </m:ctrlPr>
                    </m:sSubPr>
                    <m:e>
                      <m:r>
                        <w:rPr>
                          <w:rFonts w:ascii="Cambria Math" w:hAnsi="Cambria Math" w:cs="Times New Roman"/>
                          <w:color w:val="000000" w:themeColor="text1"/>
                          <w:lang w:eastAsia="zh-CN"/>
                        </w:rPr>
                        <m:t>t</m:t>
                      </m:r>
                    </m:e>
                    <m:sub>
                      <m:r>
                        <w:rPr>
                          <w:rFonts w:ascii="Cambria Math" w:hAnsi="Cambria Math" w:cs="Times New Roman"/>
                          <w:color w:val="000000" w:themeColor="text1"/>
                          <w:lang w:eastAsia="zh-CN"/>
                        </w:rPr>
                        <m:t>ij</m:t>
                      </m:r>
                    </m:sub>
                  </m:sSub>
                </m:den>
              </m:f>
              <m:r>
                <w:rPr>
                  <w:rFonts w:ascii="Cambria Math" w:hAnsi="Cambria Math" w:cs="Times New Roman"/>
                  <w:color w:val="000000" w:themeColor="text1"/>
                  <w:lang w:eastAsia="zh-CN"/>
                </w:rPr>
                <m:t>#</m:t>
              </m:r>
              <m:d>
                <m:dPr>
                  <m:begChr m:val="（"/>
                  <m:endChr m:val="）"/>
                  <m:ctrlPr>
                    <w:rPr>
                      <w:rFonts w:ascii="Cambria Math" w:hAnsi="Cambria Math" w:cs="Times New Roman"/>
                      <w:iCs/>
                      <w:color w:val="000000" w:themeColor="text1"/>
                      <w:lang w:eastAsia="zh-CN"/>
                    </w:rPr>
                  </m:ctrlPr>
                </m:dPr>
                <m:e>
                  <m:r>
                    <m:rPr>
                      <m:sty m:val="p"/>
                    </m:rPr>
                    <w:rPr>
                      <w:rFonts w:ascii="Cambria Math" w:hAnsi="Cambria Math" w:cs="Times New Roman"/>
                      <w:color w:val="000000" w:themeColor="text1"/>
                      <w:lang w:eastAsia="zh-CN"/>
                    </w:rPr>
                    <m:t>2</m:t>
                  </m:r>
                </m:e>
              </m:d>
            </m:e>
          </m:eqArr>
        </m:oMath>
      </m:oMathPara>
    </w:p>
    <w:p w14:paraId="727984D8" w14:textId="77777777" w:rsidR="008420C7" w:rsidRPr="00911D62" w:rsidRDefault="008420C7" w:rsidP="008420C7">
      <w:pPr>
        <w:pStyle w:val="FirstParagraph"/>
        <w:ind w:firstLineChars="200" w:firstLine="420"/>
        <w:jc w:val="both"/>
        <w:rPr>
          <w:color w:val="000000" w:themeColor="text1"/>
        </w:rPr>
      </w:pPr>
      <w:r w:rsidRPr="00911D62">
        <w:rPr>
          <w:color w:val="000000" w:themeColor="text1"/>
        </w:rPr>
        <w:t>To remove obvious anomalous location points while retaining potentially rapid wind-assisted migration segments, 120 km/h was set as the maximum reasonable speed threshold</w:t>
      </w:r>
      <w:r>
        <w:rPr>
          <w:color w:val="000000" w:themeColor="text1"/>
        </w:rPr>
        <w:fldChar w:fldCharType="begin">
          <w:fldData xml:space="preserve">PEVuZE5vdGU+PENpdGU+PEF1dGhvcj5HdXB0ZTwvQXV0aG9yPjxZZWFyPjIwMjI8L1llYXI+PFJl
Y051bT4yODwvUmVjTnVtPjxEaXNwbGF5VGV4dD4oR3VwdGUgZXQgYWwuLCAyMDIyKTwvRGlzcGxh
eVRleHQ+PHJlY29yZD48cmVjLW51bWJlcj4yODwvcmVjLW51bWJlcj48Zm9yZWlnbi1rZXlzPjxr
ZXkgYXBwPSJFTiIgZGItaWQ9Ind2ZHBzMHB4czA1MDlkZTV4eHB2dHpkZnd3eDBzc3JhdHZwOSIg
dGltZXN0YW1wPSIxNzc1OTgzNDQ5Ij4yODwva2V5PjwvZm9yZWlnbi1rZXlzPjxyZWYtdHlwZSBu
YW1lPSJKb3VybmFsIEFydGljbGUiPjE3PC9yZWYtdHlwZT48Y29udHJpYnV0b3JzPjxhdXRob3Jz
PjxhdXRob3I+R3VwdGUsIFAuIFIuPC9hdXRob3I+PGF1dGhvcj5CZWFyZHN3b3J0aCwgQy4gRS48
L2F1dGhvcj48YXV0aG9yPlNwaWVnZWwsIE8uPC9hdXRob3I+PGF1dGhvcj5Mb3VyaWUsIEUuPC9h
dXRob3I+PGF1dGhvcj5Ub2xlZG8sIFMuPC9hdXRob3I+PGF1dGhvcj5OYXRoYW4sIFIuPC9hdXRo
b3I+PGF1dGhvcj5CaWpsZXZlbGQsIEEuIEkuPC9hdXRob3I+PC9hdXRob3JzPjwvY29udHJpYnV0
b3JzPjxhdXRoLWFkZHJlc3M+R3JvbmluZ2VuIEluc3RpdHV0ZSBmb3IgRXZvbHV0aW9uYXJ5IExp
ZmUgU2NpZW5jZXMsIFVuaXZlcnNpdHkgb2YgR3JvbmluZ2VuLCBHcm9uaW5nZW4sIFRoZSBOZXRo
ZXJsYW5kcy4mI3hEO0RlcGFydG1lbnQgb2YgQ29hc3RhbCBTeXN0ZW1zLCBOSU9aIFJveWFsIE5l
dGhlcmxhbmRzIEluc3RpdHV0ZSBmb3IgU2VhIFJlc2VhcmNoLCBEZW4gQnVyZywgVGhlIE5ldGhl
cmxhbmRzLiYjeEQ7U2Nob29sIG9mIFpvb2xvZ3ksIEZhY3VsdHkgb2YgTGlmZSBTY2llbmNlcywg
VGVsIEF2aXYgVW5pdmVyc2l0eSwgVGVsIEF2aXYsIElzcmFlbC4mI3hEO01pbmVydmEgQ2VudGVy
IGZvciBNb3ZlbWVudCBFY29sb2d5LCBUaGUgSGVicmV3IFVuaXZlcnNpdHkgb2YgSmVydXNhbGVt
LCBKZXJ1c2FsZW0sIElzcmFlbC4mI3hEO01vdmVtZW50IEVjb2xvZ3kgTGFiLCBEZXBhcnRtZW50
IG9mIEVjb2xvZ3ksIEV2b2x1dGlvbiwgYW5kIEJlaGF2aW9yLCBBbGV4YW5kZXIgU2lsYmVybWFu
IEluc3RpdHV0ZSBvZiBMaWZlIFNjaWVuY2VzLCBUaGUgSGVicmV3IFVuaXZlcnNpdHkgb2YgSmVy
dXNhbGVtLCBKZXJ1c2FsZW0sIElzcmFlbC4mI3hEO0JsYXZhdG5payBTY2hvb2wgb2YgQ29tcHV0
ZXIgU2NpZW5jZSwgVGVsIEF2aXYgVW5pdmVyc2l0eSwgVGVsIEF2aXYsIElzcmFlbC48L2F1dGgt
YWRkcmVzcz48dGl0bGVzPjx0aXRsZT5BIGd1aWRlIHRvIHByZS1wcm9jZXNzaW5nIGhpZ2gtdGhy
b3VnaHB1dCBhbmltYWwgdHJhY2tpbmcgZGF0YTwvdGl0bGU+PHNlY29uZGFyeS10aXRsZT5KIEFu
aW0gRWNvbDwvc2Vjb25kYXJ5LXRpdGxlPjwvdGl0bGVzPjxwZXJpb2RpY2FsPjxmdWxsLXRpdGxl
PkogQW5pbSBFY29sPC9mdWxsLXRpdGxlPjwvcGVyaW9kaWNhbD48cGFnZXM+Mjg3LTMwNzwvcGFn
ZXM+PHZvbHVtZT45MTwvdm9sdW1lPjxudW1iZXI+MjwvbnVtYmVyPjxlZGl0aW9uPjIwMjExMTE2
PC9lZGl0aW9uPjxrZXl3b3Jkcz48a2V5d29yZD5BbmltYWxzPC9rZXl3b3JkPjxrZXl3b3JkPipN
b3ZlbWVudDwva2V5d29yZD48a2V5d29yZD5SZXByb2R1Y2liaWxpdHkgb2YgUmVzdWx0czwva2V5
d29yZD48a2V5d29yZD5hdGxhc3Rvb2xzPC9rZXl3b3JkPjxrZXl3b3JkPkFUTEFTIHRyYWNraW5n
PC9rZXl3b3JkPjxrZXl3b3JkPmJpZyBkYXRhPC9rZXl3b3JkPjxrZXl3b3JkPmJpb3RlbGVtZXRy
eTwva2V5d29yZD48a2V5d29yZD5kYXRhIGNsZWFuaW5nPC9rZXl3b3JkPjxrZXl3b3JkPmhpZ2gt
dGhyb3VnaHB1dCBtb3ZlbWVudCBlY29sb2d5PC9rZXl3b3JkPjxrZXl3b3JkPnJlc2lkZW5jZSBw
YXRjaDwva2V5d29yZD48a2V5d29yZD5yZXZlcnNlIEdQUzwva2V5d29yZD48L2tleXdvcmRzPjxk
YXRlcz48eWVhcj4yMDIyPC95ZWFyPjxwdWItZGF0ZXM+PGRhdGU+RmViPC9kYXRlPjwvcHViLWRh
dGVzPjwvZGF0ZXM+PGlzYm4+MTM2NS0yNjU2IChFbGVjdHJvbmljKSYjeEQ7MDAyMS04NzkwIChQ
cmludCkmI3hEOzAwMjEtODc5MCAoTGlua2luZyk8L2lzYm4+PGFjY2Vzc2lvbi1udW0+MzQ2NTcy
OTY8L2FjY2Vzc2lvbi1udW0+PHVybHM+PHJlbGF0ZWQtdXJscz48dXJsPmh0dHBzOi8vd3d3Lm5j
YmkubmxtLm5paC5nb3YvcHVibWVkLzM0NjU3Mjk2PC91cmw+PC9yZWxhdGVkLXVybHM+PC91cmxz
PjxjdXN0b20xPlRoZSBhdXRob3JzIGRlY2xhcmUgdGhhdCB0aGV5IGhhdmUgbm8gY29tcGV0aW5n
IGludGVyZXN0cy48L2N1c3RvbTE+PGN1c3RvbTI+UE1DOTI5OTIzNjwvY3VzdG9tMj48ZWxlY3Ry
b25pYy1yZXNvdXJjZS1udW0+MTAuMTExMS8xMzY1LTI2NTYuMTM2MTA8L2VsZWN0cm9uaWMtcmVz
b3VyY2UtbnVtPjxyZW1vdGUtZGF0YWJhc2UtbmFtZT5NZWRsaW5lPC9yZW1vdGUtZGF0YWJhc2Ut
bmFtZT48cmVtb3RlLWRhdGFiYXNlLXByb3ZpZGVyPk5MTTwvcmVtb3RlLWRhdGFiYXNlLXByb3Zp
ZGVyPjwvcmVjb3JkPjwvQ2l0ZT48L0VuZE5vdGU+
</w:fldData>
        </w:fldChar>
      </w:r>
      <w:r>
        <w:rPr>
          <w:color w:val="000000" w:themeColor="text1"/>
        </w:rPr>
        <w:instrText xml:space="preserve"> ADDIN EN.CITE </w:instrText>
      </w:r>
      <w:r>
        <w:rPr>
          <w:color w:val="000000" w:themeColor="text1"/>
        </w:rPr>
        <w:fldChar w:fldCharType="begin">
          <w:fldData xml:space="preserve">PEVuZE5vdGU+PENpdGU+PEF1dGhvcj5HdXB0ZTwvQXV0aG9yPjxZZWFyPjIwMjI8L1llYXI+PFJl
Y051bT4yODwvUmVjTnVtPjxEaXNwbGF5VGV4dD4oR3VwdGUgZXQgYWwuLCAyMDIyKTwvRGlzcGxh
eVRleHQ+PHJlY29yZD48cmVjLW51bWJlcj4yODwvcmVjLW51bWJlcj48Zm9yZWlnbi1rZXlzPjxr
ZXkgYXBwPSJFTiIgZGItaWQ9Ind2ZHBzMHB4czA1MDlkZTV4eHB2dHpkZnd3eDBzc3JhdHZwOSIg
dGltZXN0YW1wPSIxNzc1OTgzNDQ5Ij4yODwva2V5PjwvZm9yZWlnbi1rZXlzPjxyZWYtdHlwZSBu
YW1lPSJKb3VybmFsIEFydGljbGUiPjE3PC9yZWYtdHlwZT48Y29udHJpYnV0b3JzPjxhdXRob3Jz
PjxhdXRob3I+R3VwdGUsIFAuIFIuPC9hdXRob3I+PGF1dGhvcj5CZWFyZHN3b3J0aCwgQy4gRS48
L2F1dGhvcj48YXV0aG9yPlNwaWVnZWwsIE8uPC9hdXRob3I+PGF1dGhvcj5Mb3VyaWUsIEUuPC9h
dXRob3I+PGF1dGhvcj5Ub2xlZG8sIFMuPC9hdXRob3I+PGF1dGhvcj5OYXRoYW4sIFIuPC9hdXRo
b3I+PGF1dGhvcj5CaWpsZXZlbGQsIEEuIEkuPC9hdXRob3I+PC9hdXRob3JzPjwvY29udHJpYnV0
b3JzPjxhdXRoLWFkZHJlc3M+R3JvbmluZ2VuIEluc3RpdHV0ZSBmb3IgRXZvbHV0aW9uYXJ5IExp
ZmUgU2NpZW5jZXMsIFVuaXZlcnNpdHkgb2YgR3JvbmluZ2VuLCBHcm9uaW5nZW4sIFRoZSBOZXRo
ZXJsYW5kcy4mI3hEO0RlcGFydG1lbnQgb2YgQ29hc3RhbCBTeXN0ZW1zLCBOSU9aIFJveWFsIE5l
dGhlcmxhbmRzIEluc3RpdHV0ZSBmb3IgU2VhIFJlc2VhcmNoLCBEZW4gQnVyZywgVGhlIE5ldGhl
cmxhbmRzLiYjeEQ7U2Nob29sIG9mIFpvb2xvZ3ksIEZhY3VsdHkgb2YgTGlmZSBTY2llbmNlcywg
VGVsIEF2aXYgVW5pdmVyc2l0eSwgVGVsIEF2aXYsIElzcmFlbC4mI3hEO01pbmVydmEgQ2VudGVy
IGZvciBNb3ZlbWVudCBFY29sb2d5LCBUaGUgSGVicmV3IFVuaXZlcnNpdHkgb2YgSmVydXNhbGVt
LCBKZXJ1c2FsZW0sIElzcmFlbC4mI3hEO01vdmVtZW50IEVjb2xvZ3kgTGFiLCBEZXBhcnRtZW50
IG9mIEVjb2xvZ3ksIEV2b2x1dGlvbiwgYW5kIEJlaGF2aW9yLCBBbGV4YW5kZXIgU2lsYmVybWFu
IEluc3RpdHV0ZSBvZiBMaWZlIFNjaWVuY2VzLCBUaGUgSGVicmV3IFVuaXZlcnNpdHkgb2YgSmVy
dXNhbGVtLCBKZXJ1c2FsZW0sIElzcmFlbC4mI3hEO0JsYXZhdG5payBTY2hvb2wgb2YgQ29tcHV0
ZXIgU2NpZW5jZSwgVGVsIEF2aXYgVW5pdmVyc2l0eSwgVGVsIEF2aXYsIElzcmFlbC48L2F1dGgt
YWRkcmVzcz48dGl0bGVzPjx0aXRsZT5BIGd1aWRlIHRvIHByZS1wcm9jZXNzaW5nIGhpZ2gtdGhy
b3VnaHB1dCBhbmltYWwgdHJhY2tpbmcgZGF0YTwvdGl0bGU+PHNlY29uZGFyeS10aXRsZT5KIEFu
aW0gRWNvbDwvc2Vjb25kYXJ5LXRpdGxlPjwvdGl0bGVzPjxwZXJpb2RpY2FsPjxmdWxsLXRpdGxl
PkogQW5pbSBFY29sPC9mdWxsLXRpdGxlPjwvcGVyaW9kaWNhbD48cGFnZXM+Mjg3LTMwNzwvcGFn
ZXM+PHZvbHVtZT45MTwvdm9sdW1lPjxudW1iZXI+MjwvbnVtYmVyPjxlZGl0aW9uPjIwMjExMTE2
PC9lZGl0aW9uPjxrZXl3b3Jkcz48a2V5d29yZD5BbmltYWxzPC9rZXl3b3JkPjxrZXl3b3JkPipN
b3ZlbWVudDwva2V5d29yZD48a2V5d29yZD5SZXByb2R1Y2liaWxpdHkgb2YgUmVzdWx0czwva2V5
d29yZD48a2V5d29yZD5hdGxhc3Rvb2xzPC9rZXl3b3JkPjxrZXl3b3JkPkFUTEFTIHRyYWNraW5n
PC9rZXl3b3JkPjxrZXl3b3JkPmJpZyBkYXRhPC9rZXl3b3JkPjxrZXl3b3JkPmJpb3RlbGVtZXRy
eTwva2V5d29yZD48a2V5d29yZD5kYXRhIGNsZWFuaW5nPC9rZXl3b3JkPjxrZXl3b3JkPmhpZ2gt
dGhyb3VnaHB1dCBtb3ZlbWVudCBlY29sb2d5PC9rZXl3b3JkPjxrZXl3b3JkPnJlc2lkZW5jZSBw
YXRjaDwva2V5d29yZD48a2V5d29yZD5yZXZlcnNlIEdQUzwva2V5d29yZD48L2tleXdvcmRzPjxk
YXRlcz48eWVhcj4yMDIyPC95ZWFyPjxwdWItZGF0ZXM+PGRhdGU+RmViPC9kYXRlPjwvcHViLWRh
dGVzPjwvZGF0ZXM+PGlzYm4+MTM2NS0yNjU2IChFbGVjdHJvbmljKSYjeEQ7MDAyMS04NzkwIChQ
cmludCkmI3hEOzAwMjEtODc5MCAoTGlua2luZyk8L2lzYm4+PGFjY2Vzc2lvbi1udW0+MzQ2NTcy
OTY8L2FjY2Vzc2lvbi1udW0+PHVybHM+PHJlbGF0ZWQtdXJscz48dXJsPmh0dHBzOi8vd3d3Lm5j
YmkubmxtLm5paC5nb3YvcHVibWVkLzM0NjU3Mjk2PC91cmw+PC9yZWxhdGVkLXVybHM+PC91cmxz
PjxjdXN0b20xPlRoZSBhdXRob3JzIGRlY2xhcmUgdGhhdCB0aGV5IGhhdmUgbm8gY29tcGV0aW5n
IGludGVyZXN0cy48L2N1c3RvbTE+PGN1c3RvbTI+UE1DOTI5OTIzNjwvY3VzdG9tMj48ZWxlY3Ry
b25pYy1yZXNvdXJjZS1udW0+MTAuMTExMS8xMzY1LTI2NTYuMTM2MTA8L2VsZWN0cm9uaWMtcmVz
b3VyY2UtbnVtPjxyZW1vdGUtZGF0YWJhc2UtbmFtZT5NZWRsaW5lPC9yZW1vdGUtZGF0YWJhc2Ut
bmFtZT48cmVtb3RlLWRhdGFiYXNlLXByb3ZpZGVyPk5MTTwvcmVtb3RlLWRhdGFiYXNlLXByb3Zp
ZGVyPjwvcmVjb3JkPjwvQ2l0ZT48L0VuZE5vdGU+
</w:fldData>
        </w:fldChar>
      </w:r>
      <w:r>
        <w:rPr>
          <w:color w:val="000000" w:themeColor="text1"/>
        </w:rPr>
        <w:instrText xml:space="preserve"> ADDIN EN.CITE.DATA </w:instrText>
      </w:r>
      <w:r>
        <w:rPr>
          <w:color w:val="000000" w:themeColor="text1"/>
        </w:rPr>
      </w:r>
      <w:r>
        <w:rPr>
          <w:color w:val="000000" w:themeColor="text1"/>
        </w:rPr>
        <w:fldChar w:fldCharType="end"/>
      </w:r>
      <w:r>
        <w:rPr>
          <w:color w:val="000000" w:themeColor="text1"/>
        </w:rPr>
      </w:r>
      <w:r>
        <w:rPr>
          <w:color w:val="000000" w:themeColor="text1"/>
        </w:rPr>
        <w:fldChar w:fldCharType="separate"/>
      </w:r>
      <w:r>
        <w:rPr>
          <w:noProof/>
          <w:color w:val="000000" w:themeColor="text1"/>
        </w:rPr>
        <w:t>(</w:t>
      </w:r>
      <w:hyperlink w:anchor="_ENREF_20" w:tooltip="Gupte, 2022 #28" w:history="1">
        <w:r>
          <w:rPr>
            <w:noProof/>
            <w:color w:val="000000" w:themeColor="text1"/>
          </w:rPr>
          <w:t>Gupte et al., 2022</w:t>
        </w:r>
      </w:hyperlink>
      <w:r>
        <w:rPr>
          <w:noProof/>
          <w:color w:val="000000" w:themeColor="text1"/>
        </w:rPr>
        <w:t>)</w:t>
      </w:r>
      <w:r>
        <w:rPr>
          <w:color w:val="000000" w:themeColor="text1"/>
        </w:rPr>
        <w:fldChar w:fldCharType="end"/>
      </w:r>
      <w:r w:rsidRPr="00911D62">
        <w:rPr>
          <w:color w:val="000000" w:themeColor="text1"/>
        </w:rPr>
        <w:t>. Point pairs exceeding this threshold were treated as anomalies and removed. This processing is consistent with current recommendations in animal trajectory preprocessing to define a speed upper limit based on species movement capacity</w:t>
      </w:r>
      <w:r w:rsidRPr="00911D62">
        <w:rPr>
          <w:color w:val="000000" w:themeColor="text1"/>
        </w:rPr>
        <w:fldChar w:fldCharType="begin">
          <w:fldData xml:space="preserve">PEVuZE5vdGU+PENpdGU+PEF1dGhvcj5HdXB0ZTwvQXV0aG9yPjxZZWFyPjIwMjI8L1llYXI+PFJl
Y051bT4yODwvUmVjTnVtPjxEaXNwbGF5VGV4dD4oR3VwdGUgZXQgYWwuLCAyMDIyKTwvRGlzcGxh
eVRleHQ+PHJlY29yZD48cmVjLW51bWJlcj4yODwvcmVjLW51bWJlcj48Zm9yZWlnbi1rZXlzPjxr
ZXkgYXBwPSJFTiIgZGItaWQ9Ind2ZHBzMHB4czA1MDlkZTV4eHB2dHpkZnd3eDBzc3JhdHZwOSIg
dGltZXN0YW1wPSIxNzc1OTgzNDQ5Ij4yODwva2V5PjwvZm9yZWlnbi1rZXlzPjxyZWYtdHlwZSBu
YW1lPSJKb3VybmFsIEFydGljbGUiPjE3PC9yZWYtdHlwZT48Y29udHJpYnV0b3JzPjxhdXRob3Jz
PjxhdXRob3I+R3VwdGUsIFAuIFIuPC9hdXRob3I+PGF1dGhvcj5CZWFyZHN3b3J0aCwgQy4gRS48
L2F1dGhvcj48YXV0aG9yPlNwaWVnZWwsIE8uPC9hdXRob3I+PGF1dGhvcj5Mb3VyaWUsIEUuPC9h
dXRob3I+PGF1dGhvcj5Ub2xlZG8sIFMuPC9hdXRob3I+PGF1dGhvcj5OYXRoYW4sIFIuPC9hdXRo
b3I+PGF1dGhvcj5CaWpsZXZlbGQsIEEuIEkuPC9hdXRob3I+PC9hdXRob3JzPjwvY29udHJpYnV0
b3JzPjxhdXRoLWFkZHJlc3M+R3JvbmluZ2VuIEluc3RpdHV0ZSBmb3IgRXZvbHV0aW9uYXJ5IExp
ZmUgU2NpZW5jZXMsIFVuaXZlcnNpdHkgb2YgR3JvbmluZ2VuLCBHcm9uaW5nZW4sIFRoZSBOZXRo
ZXJsYW5kcy4mI3hEO0RlcGFydG1lbnQgb2YgQ29hc3RhbCBTeXN0ZW1zLCBOSU9aIFJveWFsIE5l
dGhlcmxhbmRzIEluc3RpdHV0ZSBmb3IgU2VhIFJlc2VhcmNoLCBEZW4gQnVyZywgVGhlIE5ldGhl
cmxhbmRzLiYjeEQ7U2Nob29sIG9mIFpvb2xvZ3ksIEZhY3VsdHkgb2YgTGlmZSBTY2llbmNlcywg
VGVsIEF2aXYgVW5pdmVyc2l0eSwgVGVsIEF2aXYsIElzcmFlbC4mI3hEO01pbmVydmEgQ2VudGVy
IGZvciBNb3ZlbWVudCBFY29sb2d5LCBUaGUgSGVicmV3IFVuaXZlcnNpdHkgb2YgSmVydXNhbGVt
LCBKZXJ1c2FsZW0sIElzcmFlbC4mI3hEO01vdmVtZW50IEVjb2xvZ3kgTGFiLCBEZXBhcnRtZW50
IG9mIEVjb2xvZ3ksIEV2b2x1dGlvbiwgYW5kIEJlaGF2aW9yLCBBbGV4YW5kZXIgU2lsYmVybWFu
IEluc3RpdHV0ZSBvZiBMaWZlIFNjaWVuY2VzLCBUaGUgSGVicmV3IFVuaXZlcnNpdHkgb2YgSmVy
dXNhbGVtLCBKZXJ1c2FsZW0sIElzcmFlbC4mI3hEO0JsYXZhdG5payBTY2hvb2wgb2YgQ29tcHV0
ZXIgU2NpZW5jZSwgVGVsIEF2aXYgVW5pdmVyc2l0eSwgVGVsIEF2aXYsIElzcmFlbC48L2F1dGgt
YWRkcmVzcz48dGl0bGVzPjx0aXRsZT5BIGd1aWRlIHRvIHByZS1wcm9jZXNzaW5nIGhpZ2gtdGhy
b3VnaHB1dCBhbmltYWwgdHJhY2tpbmcgZGF0YTwvdGl0bGU+PHNlY29uZGFyeS10aXRsZT5KIEFu
aW0gRWNvbDwvc2Vjb25kYXJ5LXRpdGxlPjwvdGl0bGVzPjxwZXJpb2RpY2FsPjxmdWxsLXRpdGxl
PkogQW5pbSBFY29sPC9mdWxsLXRpdGxlPjwvcGVyaW9kaWNhbD48cGFnZXM+Mjg3LTMwNzwvcGFn
ZXM+PHZvbHVtZT45MTwvdm9sdW1lPjxudW1iZXI+MjwvbnVtYmVyPjxlZGl0aW9uPjIwMjExMTE2
PC9lZGl0aW9uPjxrZXl3b3Jkcz48a2V5d29yZD5BbmltYWxzPC9rZXl3b3JkPjxrZXl3b3JkPipN
b3ZlbWVudDwva2V5d29yZD48a2V5d29yZD5SZXByb2R1Y2liaWxpdHkgb2YgUmVzdWx0czwva2V5
d29yZD48a2V5d29yZD5hdGxhc3Rvb2xzPC9rZXl3b3JkPjxrZXl3b3JkPkFUTEFTIHRyYWNraW5n
PC9rZXl3b3JkPjxrZXl3b3JkPmJpZyBkYXRhPC9rZXl3b3JkPjxrZXl3b3JkPmJpb3RlbGVtZXRy
eTwva2V5d29yZD48a2V5d29yZD5kYXRhIGNsZWFuaW5nPC9rZXl3b3JkPjxrZXl3b3JkPmhpZ2gt
dGhyb3VnaHB1dCBtb3ZlbWVudCBlY29sb2d5PC9rZXl3b3JkPjxrZXl3b3JkPnJlc2lkZW5jZSBw
YXRjaDwva2V5d29yZD48a2V5d29yZD5yZXZlcnNlIEdQUzwva2V5d29yZD48L2tleXdvcmRzPjxk
YXRlcz48eWVhcj4yMDIyPC95ZWFyPjxwdWItZGF0ZXM+PGRhdGU+RmViPC9kYXRlPjwvcHViLWRh
dGVzPjwvZGF0ZXM+PGlzYm4+MTM2NS0yNjU2IChFbGVjdHJvbmljKSYjeEQ7MDAyMS04NzkwIChQ
cmludCkmI3hEOzAwMjEtODc5MCAoTGlua2luZyk8L2lzYm4+PGFjY2Vzc2lvbi1udW0+MzQ2NTcy
OTY8L2FjY2Vzc2lvbi1udW0+PHVybHM+PHJlbGF0ZWQtdXJscz48dXJsPmh0dHBzOi8vd3d3Lm5j
YmkubmxtLm5paC5nb3YvcHVibWVkLzM0NjU3Mjk2PC91cmw+PC9yZWxhdGVkLXVybHM+PC91cmxz
PjxjdXN0b20xPlRoZSBhdXRob3JzIGRlY2xhcmUgdGhhdCB0aGV5IGhhdmUgbm8gY29tcGV0aW5n
IGludGVyZXN0cy48L2N1c3RvbTE+PGN1c3RvbTI+UE1DOTI5OTIzNjwvY3VzdG9tMj48ZWxlY3Ry
b25pYy1yZXNvdXJjZS1udW0+MTAuMTExMS8xMzY1LTI2NTYuMTM2MTA8L2VsZWN0cm9uaWMtcmVz
b3VyY2UtbnVtPjxyZW1vdGUtZGF0YWJhc2UtbmFtZT5NZWRsaW5lPC9yZW1vdGUtZGF0YWJhc2Ut
bmFtZT48cmVtb3RlLWRhdGFiYXNlLXByb3ZpZGVyPk5MTTwvcmVtb3RlLWRhdGFiYXNlLXByb3Zp
ZGVyPjwvcmVjb3JkPjwvQ2l0ZT48L0VuZE5vdGU+
</w:fldData>
        </w:fldChar>
      </w:r>
      <w:r w:rsidRPr="00911D62">
        <w:rPr>
          <w:color w:val="000000" w:themeColor="text1"/>
        </w:rPr>
        <w:instrText xml:space="preserve"> ADDIN EN.CITE </w:instrText>
      </w:r>
      <w:r w:rsidRPr="00911D62">
        <w:rPr>
          <w:color w:val="000000" w:themeColor="text1"/>
        </w:rPr>
        <w:fldChar w:fldCharType="begin">
          <w:fldData xml:space="preserve">PEVuZE5vdGU+PENpdGU+PEF1dGhvcj5HdXB0ZTwvQXV0aG9yPjxZZWFyPjIwMjI8L1llYXI+PFJl
Y051bT4yODwvUmVjTnVtPjxEaXNwbGF5VGV4dD4oR3VwdGUgZXQgYWwuLCAyMDIyKTwvRGlzcGxh
eVRleHQ+PHJlY29yZD48cmVjLW51bWJlcj4yODwvcmVjLW51bWJlcj48Zm9yZWlnbi1rZXlzPjxr
ZXkgYXBwPSJFTiIgZGItaWQ9Ind2ZHBzMHB4czA1MDlkZTV4eHB2dHpkZnd3eDBzc3JhdHZwOSIg
dGltZXN0YW1wPSIxNzc1OTgzNDQ5Ij4yODwva2V5PjwvZm9yZWlnbi1rZXlzPjxyZWYtdHlwZSBu
YW1lPSJKb3VybmFsIEFydGljbGUiPjE3PC9yZWYtdHlwZT48Y29udHJpYnV0b3JzPjxhdXRob3Jz
PjxhdXRob3I+R3VwdGUsIFAuIFIuPC9hdXRob3I+PGF1dGhvcj5CZWFyZHN3b3J0aCwgQy4gRS48
L2F1dGhvcj48YXV0aG9yPlNwaWVnZWwsIE8uPC9hdXRob3I+PGF1dGhvcj5Mb3VyaWUsIEUuPC9h
dXRob3I+PGF1dGhvcj5Ub2xlZG8sIFMuPC9hdXRob3I+PGF1dGhvcj5OYXRoYW4sIFIuPC9hdXRo
b3I+PGF1dGhvcj5CaWpsZXZlbGQsIEEuIEkuPC9hdXRob3I+PC9hdXRob3JzPjwvY29udHJpYnV0
b3JzPjxhdXRoLWFkZHJlc3M+R3JvbmluZ2VuIEluc3RpdHV0ZSBmb3IgRXZvbHV0aW9uYXJ5IExp
ZmUgU2NpZW5jZXMsIFVuaXZlcnNpdHkgb2YgR3JvbmluZ2VuLCBHcm9uaW5nZW4sIFRoZSBOZXRo
ZXJsYW5kcy4mI3hEO0RlcGFydG1lbnQgb2YgQ29hc3RhbCBTeXN0ZW1zLCBOSU9aIFJveWFsIE5l
dGhlcmxhbmRzIEluc3RpdHV0ZSBmb3IgU2VhIFJlc2VhcmNoLCBEZW4gQnVyZywgVGhlIE5ldGhl
cmxhbmRzLiYjeEQ7U2Nob29sIG9mIFpvb2xvZ3ksIEZhY3VsdHkgb2YgTGlmZSBTY2llbmNlcywg
VGVsIEF2aXYgVW5pdmVyc2l0eSwgVGVsIEF2aXYsIElzcmFlbC4mI3hEO01pbmVydmEgQ2VudGVy
IGZvciBNb3ZlbWVudCBFY29sb2d5LCBUaGUgSGVicmV3IFVuaXZlcnNpdHkgb2YgSmVydXNhbGVt
LCBKZXJ1c2FsZW0sIElzcmFlbC4mI3hEO01vdmVtZW50IEVjb2xvZ3kgTGFiLCBEZXBhcnRtZW50
IG9mIEVjb2xvZ3ksIEV2b2x1dGlvbiwgYW5kIEJlaGF2aW9yLCBBbGV4YW5kZXIgU2lsYmVybWFu
IEluc3RpdHV0ZSBvZiBMaWZlIFNjaWVuY2VzLCBUaGUgSGVicmV3IFVuaXZlcnNpdHkgb2YgSmVy
dXNhbGVtLCBKZXJ1c2FsZW0sIElzcmFlbC4mI3hEO0JsYXZhdG5payBTY2hvb2wgb2YgQ29tcHV0
ZXIgU2NpZW5jZSwgVGVsIEF2aXYgVW5pdmVyc2l0eSwgVGVsIEF2aXYsIElzcmFlbC48L2F1dGgt
YWRkcmVzcz48dGl0bGVzPjx0aXRsZT5BIGd1aWRlIHRvIHByZS1wcm9jZXNzaW5nIGhpZ2gtdGhy
b3VnaHB1dCBhbmltYWwgdHJhY2tpbmcgZGF0YTwvdGl0bGU+PHNlY29uZGFyeS10aXRsZT5KIEFu
aW0gRWNvbDwvc2Vjb25kYXJ5LXRpdGxlPjwvdGl0bGVzPjxwZXJpb2RpY2FsPjxmdWxsLXRpdGxl
PkogQW5pbSBFY29sPC9mdWxsLXRpdGxlPjwvcGVyaW9kaWNhbD48cGFnZXM+Mjg3LTMwNzwvcGFn
ZXM+PHZvbHVtZT45MTwvdm9sdW1lPjxudW1iZXI+MjwvbnVtYmVyPjxlZGl0aW9uPjIwMjExMTE2
PC9lZGl0aW9uPjxrZXl3b3Jkcz48a2V5d29yZD5BbmltYWxzPC9rZXl3b3JkPjxrZXl3b3JkPipN
b3ZlbWVudDwva2V5d29yZD48a2V5d29yZD5SZXByb2R1Y2liaWxpdHkgb2YgUmVzdWx0czwva2V5
d29yZD48a2V5d29yZD5hdGxhc3Rvb2xzPC9rZXl3b3JkPjxrZXl3b3JkPkFUTEFTIHRyYWNraW5n
PC9rZXl3b3JkPjxrZXl3b3JkPmJpZyBkYXRhPC9rZXl3b3JkPjxrZXl3b3JkPmJpb3RlbGVtZXRy
eTwva2V5d29yZD48a2V5d29yZD5kYXRhIGNsZWFuaW5nPC9rZXl3b3JkPjxrZXl3b3JkPmhpZ2gt
dGhyb3VnaHB1dCBtb3ZlbWVudCBlY29sb2d5PC9rZXl3b3JkPjxrZXl3b3JkPnJlc2lkZW5jZSBw
YXRjaDwva2V5d29yZD48a2V5d29yZD5yZXZlcnNlIEdQUzwva2V5d29yZD48L2tleXdvcmRzPjxk
YXRlcz48eWVhcj4yMDIyPC95ZWFyPjxwdWItZGF0ZXM+PGRhdGU+RmViPC9kYXRlPjwvcHViLWRh
dGVzPjwvZGF0ZXM+PGlzYm4+MTM2NS0yNjU2IChFbGVjdHJvbmljKSYjeEQ7MDAyMS04NzkwIChQ
cmludCkmI3hEOzAwMjEtODc5MCAoTGlua2luZyk8L2lzYm4+PGFjY2Vzc2lvbi1udW0+MzQ2NTcy
OTY8L2FjY2Vzc2lvbi1udW0+PHVybHM+PHJlbGF0ZWQtdXJscz48dXJsPmh0dHBzOi8vd3d3Lm5j
YmkubmxtLm5paC5nb3YvcHVibWVkLzM0NjU3Mjk2PC91cmw+PC9yZWxhdGVkLXVybHM+PC91cmxz
PjxjdXN0b20xPlRoZSBhdXRob3JzIGRlY2xhcmUgdGhhdCB0aGV5IGhhdmUgbm8gY29tcGV0aW5n
IGludGVyZXN0cy48L2N1c3RvbTE+PGN1c3RvbTI+UE1DOTI5OTIzNjwvY3VzdG9tMj48ZWxlY3Ry
b25pYy1yZXNvdXJjZS1udW0+MTAuMTExMS8xMzY1LTI2NTYuMTM2MTA8L2VsZWN0cm9uaWMtcmVz
b3VyY2UtbnVtPjxyZW1vdGUtZGF0YWJhc2UtbmFtZT5NZWRsaW5lPC9yZW1vdGUtZGF0YWJhc2Ut
bmFtZT48cmVtb3RlLWRhdGFiYXNlLXByb3ZpZGVyPk5MTTwvcmVtb3RlLWRhdGFiYXNlLXByb3Zp
ZGVyPjwvcmVjb3JkPjwvQ2l0ZT48L0VuZE5vdGU+
</w:fldData>
        </w:fldChar>
      </w:r>
      <w:r w:rsidRPr="00911D62">
        <w:rPr>
          <w:color w:val="000000" w:themeColor="text1"/>
        </w:rPr>
        <w:instrText xml:space="preserve"> ADDIN EN.CITE.DATA </w:instrText>
      </w:r>
      <w:r w:rsidRPr="00911D62">
        <w:rPr>
          <w:color w:val="000000" w:themeColor="text1"/>
        </w:rPr>
      </w:r>
      <w:r w:rsidRPr="00911D62">
        <w:rPr>
          <w:color w:val="000000" w:themeColor="text1"/>
        </w:rPr>
        <w:fldChar w:fldCharType="end"/>
      </w:r>
      <w:r w:rsidRPr="00911D62">
        <w:rPr>
          <w:color w:val="000000" w:themeColor="text1"/>
        </w:rPr>
      </w:r>
      <w:r w:rsidRPr="00911D62">
        <w:rPr>
          <w:color w:val="000000" w:themeColor="text1"/>
        </w:rPr>
        <w:fldChar w:fldCharType="separate"/>
      </w:r>
      <w:r w:rsidRPr="00911D62">
        <w:rPr>
          <w:noProof/>
          <w:color w:val="000000" w:themeColor="text1"/>
        </w:rPr>
        <w:t>(</w:t>
      </w:r>
      <w:hyperlink w:anchor="_ENREF_20" w:tooltip="Gupte, 2022 #28" w:history="1">
        <w:r w:rsidRPr="00911D62">
          <w:rPr>
            <w:noProof/>
            <w:color w:val="000000" w:themeColor="text1"/>
          </w:rPr>
          <w:t>Gupte et al., 2022</w:t>
        </w:r>
      </w:hyperlink>
      <w:r w:rsidRPr="00911D62">
        <w:rPr>
          <w:noProof/>
          <w:color w:val="000000" w:themeColor="text1"/>
        </w:rPr>
        <w:t>)</w:t>
      </w:r>
      <w:r w:rsidRPr="00911D62">
        <w:rPr>
          <w:color w:val="000000" w:themeColor="text1"/>
        </w:rPr>
        <w:fldChar w:fldCharType="end"/>
      </w:r>
      <w:r w:rsidRPr="00911D62">
        <w:rPr>
          <w:color w:val="000000" w:themeColor="text1"/>
        </w:rPr>
        <w:t>.</w:t>
      </w:r>
    </w:p>
    <w:p w14:paraId="3AEA49C1" w14:textId="77777777" w:rsidR="008420C7" w:rsidRPr="00911D62" w:rsidRDefault="008420C7" w:rsidP="008420C7">
      <w:pPr>
        <w:pStyle w:val="FirstParagraph"/>
        <w:ind w:firstLineChars="200" w:firstLine="420"/>
        <w:jc w:val="both"/>
        <w:rPr>
          <w:color w:val="000000" w:themeColor="text1"/>
        </w:rPr>
      </w:pPr>
      <w:r w:rsidRPr="00911D62">
        <w:rPr>
          <w:color w:val="000000" w:themeColor="text1"/>
        </w:rPr>
        <w:t xml:space="preserve">Because long gaps in observation can create false connections in subsequent clustering and corridor identification, the trajectory was divided into a new segment whenever the time gap between adjacent points </w:t>
      </w:r>
      <w:r w:rsidRPr="00911D62">
        <w:rPr>
          <w:color w:val="000000" w:themeColor="text1"/>
        </w:rPr>
        <w:lastRenderedPageBreak/>
        <w:t>exceeded 6 h. This threshold matches the approximately 1 h sampling interval used in this study, preserves small interruptions caused by short data gaps, and avoids forcing two independent behavioral phases into a single trajectory segment when missing data are prolonged.</w:t>
      </w:r>
    </w:p>
    <w:p w14:paraId="491C518C" w14:textId="77777777" w:rsidR="008420C7" w:rsidRPr="00911D62" w:rsidRDefault="008420C7" w:rsidP="008420C7">
      <w:pPr>
        <w:pStyle w:val="2"/>
        <w:rPr>
          <w:color w:val="000000" w:themeColor="text1"/>
        </w:rPr>
      </w:pPr>
      <w:bookmarkStart w:id="6" w:name="X6c6752fd71f0311aacbb86063dbc17fa6aef18e"/>
      <w:bookmarkEnd w:id="5"/>
      <w:r w:rsidRPr="00911D62">
        <w:rPr>
          <w:rFonts w:ascii="Times New Roman" w:eastAsia="宋体" w:hAnsi="Times New Roman"/>
          <w:color w:val="000000" w:themeColor="text1"/>
        </w:rPr>
        <w:t xml:space="preserve">3.2 </w:t>
      </w:r>
      <w:r w:rsidRPr="008700F3">
        <w:rPr>
          <w:rFonts w:ascii="Times New Roman" w:eastAsia="宋体" w:hAnsi="Times New Roman"/>
          <w:color w:val="000000" w:themeColor="text1"/>
          <w:lang w:eastAsia="zh-CN"/>
        </w:rPr>
        <w:t>Habitat</w:t>
      </w:r>
      <w:r>
        <w:rPr>
          <w:rFonts w:ascii="Times New Roman" w:eastAsia="宋体" w:hAnsi="Times New Roman" w:hint="eastAsia"/>
          <w:color w:val="000000" w:themeColor="text1"/>
          <w:lang w:eastAsia="zh-CN"/>
        </w:rPr>
        <w:t>-Use Unit</w:t>
      </w:r>
      <w:r w:rsidRPr="00911D62">
        <w:rPr>
          <w:rFonts w:ascii="Times New Roman" w:eastAsia="宋体" w:hAnsi="Times New Roman"/>
          <w:color w:val="000000" w:themeColor="text1"/>
        </w:rPr>
        <w:t xml:space="preserve"> Identification and Classification Based on T-DBSCAN</w:t>
      </w:r>
    </w:p>
    <w:p w14:paraId="5E7138EE" w14:textId="77777777" w:rsidR="008420C7" w:rsidRPr="003A3AD4" w:rsidRDefault="008420C7" w:rsidP="008420C7">
      <w:pPr>
        <w:pStyle w:val="af2"/>
        <w:jc w:val="both"/>
        <w:rPr>
          <w:color w:val="FF0000"/>
          <w:lang w:eastAsia="zh-CN"/>
        </w:rPr>
      </w:pPr>
      <w:r>
        <w:rPr>
          <w:rFonts w:ascii="宋体" w:hAnsi="宋体" w:cs="宋体" w:hint="eastAsia"/>
          <w:b/>
          <w:color w:val="1F4E79"/>
          <w:sz w:val="17"/>
        </w:rPr>
        <w:t>【</w:t>
      </w:r>
      <w:r>
        <w:rPr>
          <w:rFonts w:eastAsia="Noto Serif CJK SC"/>
          <w:b/>
          <w:color w:val="1F4E79"/>
          <w:sz w:val="17"/>
        </w:rPr>
        <w:t>Original English</w:t>
      </w:r>
      <w:r>
        <w:rPr>
          <w:rFonts w:ascii="宋体" w:hAnsi="宋体" w:cs="宋体" w:hint="eastAsia"/>
          <w:b/>
          <w:color w:val="1F4E79"/>
          <w:sz w:val="17"/>
        </w:rPr>
        <w:t>】</w:t>
      </w:r>
    </w:p>
    <w:p w14:paraId="38A1F0D5" w14:textId="77777777" w:rsidR="008420C7" w:rsidRDefault="008420C7" w:rsidP="008420C7">
      <w:pPr>
        <w:pStyle w:val="FirstParagraph"/>
        <w:ind w:firstLineChars="200" w:firstLine="420"/>
        <w:jc w:val="both"/>
        <w:rPr>
          <w:color w:val="000000" w:themeColor="text1"/>
        </w:rPr>
      </w:pPr>
      <w:r w:rsidRPr="008F485F">
        <w:rPr>
          <w:color w:val="000000" w:themeColor="text1"/>
        </w:rPr>
        <w:t xml:space="preserve">The study used a T-DBSCAN framework to identify </w:t>
      </w:r>
      <w:r w:rsidRPr="008700F3">
        <w:rPr>
          <w:color w:val="000000" w:themeColor="text1"/>
        </w:rPr>
        <w:t>habitat</w:t>
      </w:r>
      <w:r w:rsidRPr="008F485F">
        <w:rPr>
          <w:color w:val="000000" w:themeColor="text1"/>
        </w:rPr>
        <w:t xml:space="preserve">-use clusters of the tracked Common Crane, including </w:t>
      </w:r>
      <w:r w:rsidRPr="004D7E5E">
        <w:rPr>
          <w:color w:val="000000" w:themeColor="text1"/>
        </w:rPr>
        <w:t xml:space="preserve">breeding, wintering, </w:t>
      </w:r>
      <w:r w:rsidRPr="004D7E5E">
        <w:rPr>
          <w:rFonts w:hint="eastAsia"/>
          <w:color w:val="000000" w:themeColor="text1"/>
          <w:lang w:eastAsia="zh-CN"/>
        </w:rPr>
        <w:t>t</w:t>
      </w:r>
      <w:r w:rsidRPr="004D7E5E">
        <w:rPr>
          <w:color w:val="000000" w:themeColor="text1"/>
        </w:rPr>
        <w:t>emporary</w:t>
      </w:r>
      <w:r w:rsidRPr="004D7E5E">
        <w:rPr>
          <w:rFonts w:hint="eastAsia"/>
          <w:color w:val="000000" w:themeColor="text1"/>
          <w:lang w:eastAsia="zh-CN"/>
        </w:rPr>
        <w:t xml:space="preserve"> s</w:t>
      </w:r>
      <w:r w:rsidRPr="004D7E5E">
        <w:rPr>
          <w:color w:val="000000" w:themeColor="text1"/>
        </w:rPr>
        <w:t>topover</w:t>
      </w:r>
      <w:r w:rsidRPr="008700F3">
        <w:rPr>
          <w:color w:val="000000" w:themeColor="text1"/>
        </w:rPr>
        <w:t xml:space="preserve"> </w:t>
      </w:r>
      <w:r w:rsidRPr="004D7E5E">
        <w:rPr>
          <w:color w:val="000000" w:themeColor="text1"/>
        </w:rPr>
        <w:t xml:space="preserve">and </w:t>
      </w:r>
      <w:r w:rsidRPr="008700F3">
        <w:rPr>
          <w:color w:val="000000" w:themeColor="text1"/>
          <w:lang w:eastAsia="zh-CN"/>
        </w:rPr>
        <w:t>key</w:t>
      </w:r>
      <w:r>
        <w:rPr>
          <w:rFonts w:hint="eastAsia"/>
          <w:color w:val="000000" w:themeColor="text1"/>
          <w:lang w:eastAsia="zh-CN"/>
        </w:rPr>
        <w:t xml:space="preserve"> </w:t>
      </w:r>
      <w:r w:rsidRPr="004D7E5E">
        <w:rPr>
          <w:color w:val="000000" w:themeColor="text1"/>
        </w:rPr>
        <w:t>stopover sites.</w:t>
      </w:r>
      <w:r w:rsidRPr="00911D62">
        <w:rPr>
          <w:color w:val="000000" w:themeColor="text1"/>
        </w:rPr>
        <w:t xml:space="preserve"> Unlike traditional DBSCAN, which mainly relies on a minimum number of points (</w:t>
      </w:r>
      <w:proofErr w:type="spellStart"/>
      <w:r w:rsidRPr="00911D62">
        <w:rPr>
          <w:color w:val="000000" w:themeColor="text1"/>
        </w:rPr>
        <w:t>minPts</w:t>
      </w:r>
      <w:proofErr w:type="spellEnd"/>
      <w:r w:rsidRPr="00911D62">
        <w:rPr>
          <w:color w:val="000000" w:themeColor="text1"/>
        </w:rPr>
        <w:t xml:space="preserve">), T-DBSCAN is better suited to animal tracks with nonuniform sampling intervals because it </w:t>
      </w:r>
      <w:r w:rsidRPr="00982879">
        <w:t>incorporates spatial proximity, temporal continuity, and minimum residence duration</w:t>
      </w:r>
      <w:r w:rsidRPr="00911D62">
        <w:rPr>
          <w:color w:val="000000" w:themeColor="text1"/>
        </w:rPr>
        <w:fldChar w:fldCharType="begin">
          <w:fldData xml:space="preserve">PEVuZE5vdGU+PENpdGU+PEF1dGhvcj5IZTwvQXV0aG9yPjxZZWFyPjIwMjU8L1llYXI+PFJlY051
bT40ODwvUmVjTnVtPjxEaXNwbGF5VGV4dD4oSGUgZXQgYWwuLCAyMDI1OyAgSy4gV2FuZyBldCBh
bC4sIDIwMjMpPC9EaXNwbGF5VGV4dD48cmVjb3JkPjxyZWMtbnVtYmVyPjQ4PC9yZWMtbnVtYmVy
Pjxmb3JlaWduLWtleXM+PGtleSBhcHA9IkVOIiBkYi1pZD0id3ZkcHMwcHhzMDUwOWRlNXh4cHZ0
emRmd3d4MHNzcmF0dnA5IiB0aW1lc3RhbXA9IjE3NzU5ODM1ODMiPjQ4PC9rZXk+PC9mb3JlaWdu
LWtleXM+PHJlZi10eXBlIG5hbWU9IkpvdXJuYWwgQXJ0aWNsZSI+MTc8L3JlZi10eXBlPjxjb250
cmlidXRvcnM+PGF1dGhvcnM+PGF1dGhvcj5IZSwgWC48L2F1dGhvcj48YXV0aG9yPkxpdSwgWC48
L2F1dGhvcj48YXV0aG9yPkxpdSwgSi48L2F1dGhvcj48YXV0aG9yPkxpLCBZLjwvYXV0aG9yPjxh
dXRob3I+WHUsIFouPC9hdXRob3I+PGF1dGhvcj5NbywgUC48L2F1dGhvcj48YXV0aG9yPkh1YW5n
LCBULjwvYXV0aG9yPjwvYXV0aG9ycz48L2NvbnRyaWJ1dG9ycz48YXV0aC1hZGRyZXNzPkh1bmFu
IEVuZ2luZWVyaW5nIFJlc2VhcmNoIENlbnRlciBvZiBFY29sb2dpY2FsIEVudmlyb25tZW50IElu
dGVsbGlnZW50IE1vbml0b3JpbmcgYW5kIERpc2FzdGVyIFByZXZlbnRpb24gYW5kIE1pdGlnYXRp
b24gVGVjaG5vbG9neSBpbiBEb25ndGluZyBMYWtlIFJlZ2lvbiwgQ29sbGVnZSBvZiBJbmZvcm1h
dGlvbiBhbmQgRWxlY3Ryb25pYyBFbmdpbmVlcmluZywgSHVuYW4gQ2l0eSBVbml2ZXJzaXR5LCBZ
aXlhbmcgNDEzMDAwLCBDaGluYS4mI3hEO0NvbGxlZ2Ugb2YgRm9yZXN0cnksIE5vcnRod2VzdCBB
ICZhbXA7IEYgVW5pdmVyc2l0eSwgWWFuZ2xpbmcgNzEyMTAwLCBDaGluYS4mI3hEO0NvbGxlZ2Ug
b2YgTGlmZSBhbmQgRW52aXJvbm1lbnRhbCBTY2llbmNlcywgSHVuYW4gVW5pdmVyc2l0eSBvZiBB
cnRzIGFuZCBTY2llbmNlLCBDaGFuZ2RlIDQxNTAwMCwgQ2hpbmEuPC9hdXRoLWFkZHJlc3M+PHRp
dGxlcz48dGl0bGU+VGhlIFQtREJTQ0FOIEFsZ29yaXRobSBmb3IgU3RvcG92ZXIgU2l0ZSBJZGVu
dGlmaWNhdGlvbiBvZiBNaWdyYXRpb24gQmlyZHMgQmFzZWQgb24gU2F0ZWxsaXRlIFBvc2l0aW9u
aW5nIERhdGE8L3RpdGxlPjxzZWNvbmRhcnktdGl0bGU+QmlvbG9neSAoQmFzZWwpPC9zZWNvbmRh
cnktdGl0bGU+PC90aXRsZXM+PHBlcmlvZGljYWw+PGZ1bGwtdGl0bGU+QmlvbG9neSAoQmFzZWwp
PC9mdWxsLXRpdGxlPjwvcGVyaW9kaWNhbD48dm9sdW1lPjE0PC92b2x1bWU+PG51bWJlcj4zPC9u
dW1iZXI+PGVkaXRpb24+MjAyNTAzMDc8L2VkaXRpb24+PGtleXdvcmRzPjxrZXl3b3JkPmJlYW4g
Z29vc2U8L2tleXdvcmQ+PGtleXdvcmQ+Y2x1c3RlcmluZyBhbGdvcml0aG1zPC9rZXl3b3JkPjxr
ZXl3b3JkPmhhYml0YXQgaWRlbnRpZmljYXRpb248L2tleXdvcmQ+PGtleXdvcmQ+c3BhdGlhbC10
ZW1wb3JhbCByYW5kb20gcGFydGl0aW9uaW5nPC9rZXl3b3JkPjxrZXl3b3JkPnRpbWUgY29tcGxl
eGl0eTwva2V5d29yZD48L2tleXdvcmRzPjxkYXRlcz48eWVhcj4yMDI1PC95ZWFyPjxwdWItZGF0
ZXM+PGRhdGU+TWFyIDc8L2RhdGU+PC9wdWItZGF0ZXM+PC9kYXRlcz48aXNibj4yMDc5LTc3Mzcg
KFByaW50KSYjeEQ7MjA3OS03NzM3IChFbGVjdHJvbmljKSYjeEQ7MjA3OS03NzM3IChMaW5raW5n
KTwvaXNibj48YWNjZXNzaW9uLW51bT40MDEzNjUzMzwvYWNjZXNzaW9uLW51bT48dXJscz48cmVs
YXRlZC11cmxzPjx1cmw+aHR0cHM6Ly93d3cubmNiaS5ubG0ubmloLmdvdi9wdWJtZWQvNDAxMzY1
MzM8L3VybD48L3JlbGF0ZWQtdXJscz48L3VybHM+PGN1c3RvbTE+VGhlIGF1dGhvcnMgZGVjbGFy
ZSB0aGF0IHRoZXkgaGF2ZSBubyBjb21wZXRpbmcgaW50ZXJlc3RzLjwvY3VzdG9tMT48Y3VzdG9t
Mj5QTUMxMTk0MDA3NjwvY3VzdG9tMj48ZWxlY3Ryb25pYy1yZXNvdXJjZS1udW0+MTAuMzM5MC9i
aW9sb2d5MTQwMzAyNzc8L2VsZWN0cm9uaWMtcmVzb3VyY2UtbnVtPjxyZW1vdGUtZGF0YWJhc2Ut
bmFtZT5QdWJNZWQtbm90LU1FRExJTkU8L3JlbW90ZS1kYXRhYmFzZS1uYW1lPjxyZW1vdGUtZGF0
YWJhc2UtcHJvdmlkZXI+TkxNPC9yZW1vdGUtZGF0YWJhc2UtcHJvdmlkZXI+PC9yZWNvcmQ+PC9D
aXRlPjxDaXRlPjxBdXRob3I+V2FuZzwvQXV0aG9yPjxZZWFyPjIwMjM8L1llYXI+PFJlY051bT4y
NzwvUmVjTnVtPjxyZWNvcmQ+PHJlYy1udW1iZXI+Mjc8L3JlYy1udW1iZXI+PGZvcmVpZ24ta2V5
cz48a2V5IGFwcD0iRU4iIGRiLWlkPSJ3dmRwczBweHMwNTA5ZGU1eHhwdnR6ZGZ3d3gwc3NyYXR2
cDkiIHRpbWVzdGFtcD0iMTc3NTk4MzQzOCI+Mjc8L2tleT48L2ZvcmVpZ24ta2V5cz48cmVmLXR5
cGUgbmFtZT0iSm91cm5hbCBBcnRpY2xlIj4xNzwvcmVmLXR5cGU+PGNvbnRyaWJ1dG9ycz48YXV0
aG9ycz48YXV0aG9yPldhbmcsIEsuPC9hdXRob3I+PGF1dGhvcj5QYW5nLCBMLjwvYXV0aG9yPjxh
dXRob3I+TGksIFguPC9hdXRob3I+PC9hdXRob3JzPjwvY29udHJpYnV0b3JzPjxhdXRoLWFkZHJl
c3M+RmFjdWx0eSBvZiBJbmZvcm1hdGlvbiBUZWNobm9sb2d5LCBCZWlqaW5nIFVuaXZlcnNpdHkg
b2YgVGVjaG5vbG9neSwgQmVpamluZyAxMDAxMjQsIENoaW5hLiYjeEQ7QmVpamluZyBLZXkgTGFi
b3JhdG9yeSBvZiBDb21wdXRhdGlvbmFsIEludGVsbGlnZW5jZSBhbmQgSW50ZWxsaWdlbnQgU3lz
dGVtLCBCZWlqaW5nIDEwMDEyNCwgQ2hpbmEuJiN4RDtFbmdpbmVlcmluZyBSZXNlYXJjaCBDZW50
ZXIgb2YgRGlnaXRhbCBDb21tdW5pdHkgb2YgTWluaXN0cnkgb2YgRWR1Y2F0aW9uLCBCZWlqaW5n
IDEwMDEyNCwgQ2hpbmEuPC9hdXRoLWFkZHJlc3M+PHRpdGxlcz48dGl0bGU+SWRlbnRpZmljYXRp
b24gb2YgU3RvcHBpbmcgUG9pbnRzIGluIEdQUyBUcmFqZWN0b3JpZXMgYnkgVHdvLVN0ZXAgQ2x1
c3RlcmluZyBCYXNlZCBvbiBEUENDIHdpdGggVGVtcG9yYWwgYW5kIEVudHJvcHkgQ29uc3RyYWlu
dHM8L3RpdGxlPjxzZWNvbmRhcnktdGl0bGU+U2Vuc29ycyAoQmFzZWwpPC9zZWNvbmRhcnktdGl0
bGU+PC90aXRsZXM+PHBlcmlvZGljYWw+PGZ1bGwtdGl0bGU+U2Vuc29ycyAoQmFzZWwpPC9mdWxs
LXRpdGxlPjwvcGVyaW9kaWNhbD48dm9sdW1lPjIzPC92b2x1bWU+PG51bWJlcj43PC9udW1iZXI+
PGVkaXRpb24+MjAyMzA0MDU8L2VkaXRpb24+PGtleXdvcmRzPjxrZXl3b3JkPmRlbnNpdHkgcGVh
a3MgY2x1c3RlcmluZzwva2V5d29yZD48a2V5d29yZD5lbnRyb3B5IGNvbnN0cmFpbnQ8L2tleXdv
cmQ+PGtleXdvcmQ+c3RvcHBpbmcgcG9pbnQgZXh0cmFjdGlvbjwva2V5d29yZD48a2V5d29yZD50
ZW1wb3JhbCBjb25zdHJhaW50PC9rZXl3b3JkPjxrZXl3b3JkPnR3by1zdGVwIGNsdXN0ZXJpbmc8
L2tleXdvcmQ+PC9rZXl3b3Jkcz48ZGF0ZXM+PHllYXI+MjAyMzwveWVhcj48cHViLWRhdGVzPjxk
YXRlPkFwciA1PC9kYXRlPjwvcHViLWRhdGVzPjwvZGF0ZXM+PGlzYm4+MTQyNC04MjIwIChFbGVj
dHJvbmljKSYjeEQ7MTQyNC04MjIwIChMaW5raW5nKTwvaXNibj48YWNjZXNzaW9uLW51bT4zNzA1
MDgwOTwvYWNjZXNzaW9uLW51bT48dXJscz48cmVsYXRlZC11cmxzPjx1cmw+aHR0cHM6Ly93d3cu
bmNiaS5ubG0ubmloLmdvdi9wdWJtZWQvMzcwNTA4MDk8L3VybD48L3JlbGF0ZWQtdXJscz48L3Vy
bHM+PGN1c3RvbTE+VGhlIGF1dGhvcnMgZGVjbGFyZSBubyBjb25mbGljdCBvZiBpbnRlcmVzdC48
L2N1c3RvbTE+PGN1c3RvbTI+UE1DMTAwOTg2Njg8L2N1c3RvbTI+PGVsZWN0cm9uaWMtcmVzb3Vy
Y2UtbnVtPjEwLjMzOTAvczIzMDczNzQ5PC9lbGVjdHJvbmljLXJlc291cmNlLW51bT48cmVtb3Rl
LWRhdGFiYXNlLW5hbWU+UHViTWVkLW5vdC1NRURMSU5FPC9yZW1vdGUtZGF0YWJhc2UtbmFtZT48
cmVtb3RlLWRhdGFiYXNlLXByb3ZpZGVyPk5MTTwvcmVtb3RlLWRhdGFiYXNlLXByb3ZpZGVyPjwv
cmVjb3JkPjwvQ2l0ZT48L0VuZE5vdGU+
</w:fldData>
        </w:fldChar>
      </w:r>
      <w:r>
        <w:rPr>
          <w:color w:val="000000" w:themeColor="text1"/>
        </w:rPr>
        <w:instrText xml:space="preserve"> ADDIN EN.CITE </w:instrText>
      </w:r>
      <w:r>
        <w:rPr>
          <w:color w:val="000000" w:themeColor="text1"/>
        </w:rPr>
        <w:fldChar w:fldCharType="begin">
          <w:fldData xml:space="preserve">PEVuZE5vdGU+PENpdGU+PEF1dGhvcj5IZTwvQXV0aG9yPjxZZWFyPjIwMjU8L1llYXI+PFJlY051
bT40ODwvUmVjTnVtPjxEaXNwbGF5VGV4dD4oSGUgZXQgYWwuLCAyMDI1OyAgSy4gV2FuZyBldCBh
bC4sIDIwMjMpPC9EaXNwbGF5VGV4dD48cmVjb3JkPjxyZWMtbnVtYmVyPjQ4PC9yZWMtbnVtYmVy
Pjxmb3JlaWduLWtleXM+PGtleSBhcHA9IkVOIiBkYi1pZD0id3ZkcHMwcHhzMDUwOWRlNXh4cHZ0
emRmd3d4MHNzcmF0dnA5IiB0aW1lc3RhbXA9IjE3NzU5ODM1ODMiPjQ4PC9rZXk+PC9mb3JlaWdu
LWtleXM+PHJlZi10eXBlIG5hbWU9IkpvdXJuYWwgQXJ0aWNsZSI+MTc8L3JlZi10eXBlPjxjb250
cmlidXRvcnM+PGF1dGhvcnM+PGF1dGhvcj5IZSwgWC48L2F1dGhvcj48YXV0aG9yPkxpdSwgWC48
L2F1dGhvcj48YXV0aG9yPkxpdSwgSi48L2F1dGhvcj48YXV0aG9yPkxpLCBZLjwvYXV0aG9yPjxh
dXRob3I+WHUsIFouPC9hdXRob3I+PGF1dGhvcj5NbywgUC48L2F1dGhvcj48YXV0aG9yPkh1YW5n
LCBULjwvYXV0aG9yPjwvYXV0aG9ycz48L2NvbnRyaWJ1dG9ycz48YXV0aC1hZGRyZXNzPkh1bmFu
IEVuZ2luZWVyaW5nIFJlc2VhcmNoIENlbnRlciBvZiBFY29sb2dpY2FsIEVudmlyb25tZW50IElu
dGVsbGlnZW50IE1vbml0b3JpbmcgYW5kIERpc2FzdGVyIFByZXZlbnRpb24gYW5kIE1pdGlnYXRp
b24gVGVjaG5vbG9neSBpbiBEb25ndGluZyBMYWtlIFJlZ2lvbiwgQ29sbGVnZSBvZiBJbmZvcm1h
dGlvbiBhbmQgRWxlY3Ryb25pYyBFbmdpbmVlcmluZywgSHVuYW4gQ2l0eSBVbml2ZXJzaXR5LCBZ
aXlhbmcgNDEzMDAwLCBDaGluYS4mI3hEO0NvbGxlZ2Ugb2YgRm9yZXN0cnksIE5vcnRod2VzdCBB
ICZhbXA7IEYgVW5pdmVyc2l0eSwgWWFuZ2xpbmcgNzEyMTAwLCBDaGluYS4mI3hEO0NvbGxlZ2Ug
b2YgTGlmZSBhbmQgRW52aXJvbm1lbnRhbCBTY2llbmNlcywgSHVuYW4gVW5pdmVyc2l0eSBvZiBB
cnRzIGFuZCBTY2llbmNlLCBDaGFuZ2RlIDQxNTAwMCwgQ2hpbmEuPC9hdXRoLWFkZHJlc3M+PHRp
dGxlcz48dGl0bGU+VGhlIFQtREJTQ0FOIEFsZ29yaXRobSBmb3IgU3RvcG92ZXIgU2l0ZSBJZGVu
dGlmaWNhdGlvbiBvZiBNaWdyYXRpb24gQmlyZHMgQmFzZWQgb24gU2F0ZWxsaXRlIFBvc2l0aW9u
aW5nIERhdGE8L3RpdGxlPjxzZWNvbmRhcnktdGl0bGU+QmlvbG9neSAoQmFzZWwpPC9zZWNvbmRh
cnktdGl0bGU+PC90aXRsZXM+PHBlcmlvZGljYWw+PGZ1bGwtdGl0bGU+QmlvbG9neSAoQmFzZWwp
PC9mdWxsLXRpdGxlPjwvcGVyaW9kaWNhbD48dm9sdW1lPjE0PC92b2x1bWU+PG51bWJlcj4zPC9u
dW1iZXI+PGVkaXRpb24+MjAyNTAzMDc8L2VkaXRpb24+PGtleXdvcmRzPjxrZXl3b3JkPmJlYW4g
Z29vc2U8L2tleXdvcmQ+PGtleXdvcmQ+Y2x1c3RlcmluZyBhbGdvcml0aG1zPC9rZXl3b3JkPjxr
ZXl3b3JkPmhhYml0YXQgaWRlbnRpZmljYXRpb248L2tleXdvcmQ+PGtleXdvcmQ+c3BhdGlhbC10
ZW1wb3JhbCByYW5kb20gcGFydGl0aW9uaW5nPC9rZXl3b3JkPjxrZXl3b3JkPnRpbWUgY29tcGxl
eGl0eTwva2V5d29yZD48L2tleXdvcmRzPjxkYXRlcz48eWVhcj4yMDI1PC95ZWFyPjxwdWItZGF0
ZXM+PGRhdGU+TWFyIDc8L2RhdGU+PC9wdWItZGF0ZXM+PC9kYXRlcz48aXNibj4yMDc5LTc3Mzcg
KFByaW50KSYjeEQ7MjA3OS03NzM3IChFbGVjdHJvbmljKSYjeEQ7MjA3OS03NzM3IChMaW5raW5n
KTwvaXNibj48YWNjZXNzaW9uLW51bT40MDEzNjUzMzwvYWNjZXNzaW9uLW51bT48dXJscz48cmVs
YXRlZC11cmxzPjx1cmw+aHR0cHM6Ly93d3cubmNiaS5ubG0ubmloLmdvdi9wdWJtZWQvNDAxMzY1
MzM8L3VybD48L3JlbGF0ZWQtdXJscz48L3VybHM+PGN1c3RvbTE+VGhlIGF1dGhvcnMgZGVjbGFy
ZSB0aGF0IHRoZXkgaGF2ZSBubyBjb21wZXRpbmcgaW50ZXJlc3RzLjwvY3VzdG9tMT48Y3VzdG9t
Mj5QTUMxMTk0MDA3NjwvY3VzdG9tMj48ZWxlY3Ryb25pYy1yZXNvdXJjZS1udW0+MTAuMzM5MC9i
aW9sb2d5MTQwMzAyNzc8L2VsZWN0cm9uaWMtcmVzb3VyY2UtbnVtPjxyZW1vdGUtZGF0YWJhc2Ut
bmFtZT5QdWJNZWQtbm90LU1FRExJTkU8L3JlbW90ZS1kYXRhYmFzZS1uYW1lPjxyZW1vdGUtZGF0
YWJhc2UtcHJvdmlkZXI+TkxNPC9yZW1vdGUtZGF0YWJhc2UtcHJvdmlkZXI+PC9yZWNvcmQ+PC9D
aXRlPjxDaXRlPjxBdXRob3I+V2FuZzwvQXV0aG9yPjxZZWFyPjIwMjM8L1llYXI+PFJlY051bT4y
NzwvUmVjTnVtPjxyZWNvcmQ+PHJlYy1udW1iZXI+Mjc8L3JlYy1udW1iZXI+PGZvcmVpZ24ta2V5
cz48a2V5IGFwcD0iRU4iIGRiLWlkPSJ3dmRwczBweHMwNTA5ZGU1eHhwdnR6ZGZ3d3gwc3NyYXR2
cDkiIHRpbWVzdGFtcD0iMTc3NTk4MzQzOCI+Mjc8L2tleT48L2ZvcmVpZ24ta2V5cz48cmVmLXR5
cGUgbmFtZT0iSm91cm5hbCBBcnRpY2xlIj4xNzwvcmVmLXR5cGU+PGNvbnRyaWJ1dG9ycz48YXV0
aG9ycz48YXV0aG9yPldhbmcsIEsuPC9hdXRob3I+PGF1dGhvcj5QYW5nLCBMLjwvYXV0aG9yPjxh
dXRob3I+TGksIFguPC9hdXRob3I+PC9hdXRob3JzPjwvY29udHJpYnV0b3JzPjxhdXRoLWFkZHJl
c3M+RmFjdWx0eSBvZiBJbmZvcm1hdGlvbiBUZWNobm9sb2d5LCBCZWlqaW5nIFVuaXZlcnNpdHkg
b2YgVGVjaG5vbG9neSwgQmVpamluZyAxMDAxMjQsIENoaW5hLiYjeEQ7QmVpamluZyBLZXkgTGFi
b3JhdG9yeSBvZiBDb21wdXRhdGlvbmFsIEludGVsbGlnZW5jZSBhbmQgSW50ZWxsaWdlbnQgU3lz
dGVtLCBCZWlqaW5nIDEwMDEyNCwgQ2hpbmEuJiN4RDtFbmdpbmVlcmluZyBSZXNlYXJjaCBDZW50
ZXIgb2YgRGlnaXRhbCBDb21tdW5pdHkgb2YgTWluaXN0cnkgb2YgRWR1Y2F0aW9uLCBCZWlqaW5n
IDEwMDEyNCwgQ2hpbmEuPC9hdXRoLWFkZHJlc3M+PHRpdGxlcz48dGl0bGU+SWRlbnRpZmljYXRp
b24gb2YgU3RvcHBpbmcgUG9pbnRzIGluIEdQUyBUcmFqZWN0b3JpZXMgYnkgVHdvLVN0ZXAgQ2x1
c3RlcmluZyBCYXNlZCBvbiBEUENDIHdpdGggVGVtcG9yYWwgYW5kIEVudHJvcHkgQ29uc3RyYWlu
dHM8L3RpdGxlPjxzZWNvbmRhcnktdGl0bGU+U2Vuc29ycyAoQmFzZWwpPC9zZWNvbmRhcnktdGl0
bGU+PC90aXRsZXM+PHBlcmlvZGljYWw+PGZ1bGwtdGl0bGU+U2Vuc29ycyAoQmFzZWwpPC9mdWxs
LXRpdGxlPjwvcGVyaW9kaWNhbD48dm9sdW1lPjIzPC92b2x1bWU+PG51bWJlcj43PC9udW1iZXI+
PGVkaXRpb24+MjAyMzA0MDU8L2VkaXRpb24+PGtleXdvcmRzPjxrZXl3b3JkPmRlbnNpdHkgcGVh
a3MgY2x1c3RlcmluZzwva2V5d29yZD48a2V5d29yZD5lbnRyb3B5IGNvbnN0cmFpbnQ8L2tleXdv
cmQ+PGtleXdvcmQ+c3RvcHBpbmcgcG9pbnQgZXh0cmFjdGlvbjwva2V5d29yZD48a2V5d29yZD50
ZW1wb3JhbCBjb25zdHJhaW50PC9rZXl3b3JkPjxrZXl3b3JkPnR3by1zdGVwIGNsdXN0ZXJpbmc8
L2tleXdvcmQ+PC9rZXl3b3Jkcz48ZGF0ZXM+PHllYXI+MjAyMzwveWVhcj48cHViLWRhdGVzPjxk
YXRlPkFwciA1PC9kYXRlPjwvcHViLWRhdGVzPjwvZGF0ZXM+PGlzYm4+MTQyNC04MjIwIChFbGVj
dHJvbmljKSYjeEQ7MTQyNC04MjIwIChMaW5raW5nKTwvaXNibj48YWNjZXNzaW9uLW51bT4zNzA1
MDgwOTwvYWNjZXNzaW9uLW51bT48dXJscz48cmVsYXRlZC11cmxzPjx1cmw+aHR0cHM6Ly93d3cu
bmNiaS5ubG0ubmloLmdvdi9wdWJtZWQvMzcwNTA4MDk8L3VybD48L3JlbGF0ZWQtdXJscz48L3Vy
bHM+PGN1c3RvbTE+VGhlIGF1dGhvcnMgZGVjbGFyZSBubyBjb25mbGljdCBvZiBpbnRlcmVzdC48
L2N1c3RvbTE+PGN1c3RvbTI+UE1DMTAwOTg2Njg8L2N1c3RvbTI+PGVsZWN0cm9uaWMtcmVzb3Vy
Y2UtbnVtPjEwLjMzOTAvczIzMDczNzQ5PC9lbGVjdHJvbmljLXJlc291cmNlLW51bT48cmVtb3Rl
LWRhdGFiYXNlLW5hbWU+UHViTWVkLW5vdC1NRURMSU5FPC9yZW1vdGUtZGF0YWJhc2UtbmFtZT48
cmVtb3RlLWRhdGFiYXNlLXByb3ZpZGVyPk5MTTwvcmVtb3RlLWRhdGFiYXNlLXByb3ZpZGVyPjwv
cmVjb3JkPjwvQ2l0ZT48L0VuZE5vdGU+
</w:fldData>
        </w:fldChar>
      </w:r>
      <w:r>
        <w:rPr>
          <w:color w:val="000000" w:themeColor="text1"/>
        </w:rPr>
        <w:instrText xml:space="preserve"> ADDIN EN.CITE.DATA </w:instrText>
      </w:r>
      <w:r>
        <w:rPr>
          <w:color w:val="000000" w:themeColor="text1"/>
        </w:rPr>
      </w:r>
      <w:r>
        <w:rPr>
          <w:color w:val="000000" w:themeColor="text1"/>
        </w:rPr>
        <w:fldChar w:fldCharType="end"/>
      </w:r>
      <w:r w:rsidRPr="00911D62">
        <w:rPr>
          <w:color w:val="000000" w:themeColor="text1"/>
        </w:rPr>
      </w:r>
      <w:r w:rsidRPr="00911D62">
        <w:rPr>
          <w:color w:val="000000" w:themeColor="text1"/>
        </w:rPr>
        <w:fldChar w:fldCharType="separate"/>
      </w:r>
      <w:r>
        <w:rPr>
          <w:noProof/>
          <w:color w:val="000000" w:themeColor="text1"/>
        </w:rPr>
        <w:t>(</w:t>
      </w:r>
      <w:hyperlink w:anchor="_ENREF_21" w:tooltip="He, 2025 #48" w:history="1">
        <w:r>
          <w:rPr>
            <w:noProof/>
            <w:color w:val="000000" w:themeColor="text1"/>
          </w:rPr>
          <w:t>He et al., 2025</w:t>
        </w:r>
      </w:hyperlink>
      <w:r>
        <w:rPr>
          <w:noProof/>
          <w:color w:val="000000" w:themeColor="text1"/>
        </w:rPr>
        <w:t xml:space="preserve">;  </w:t>
      </w:r>
      <w:hyperlink w:anchor="_ENREF_56" w:tooltip="Wang, 2023 #27" w:history="1">
        <w:r>
          <w:rPr>
            <w:noProof/>
            <w:color w:val="000000" w:themeColor="text1"/>
          </w:rPr>
          <w:t>K. Wang et al., 2023</w:t>
        </w:r>
      </w:hyperlink>
      <w:r>
        <w:rPr>
          <w:noProof/>
          <w:color w:val="000000" w:themeColor="text1"/>
        </w:rPr>
        <w:t>)</w:t>
      </w:r>
      <w:r w:rsidRPr="00911D62">
        <w:rPr>
          <w:color w:val="000000" w:themeColor="text1"/>
        </w:rPr>
        <w:fldChar w:fldCharType="end"/>
      </w:r>
      <w:r w:rsidRPr="00911D62">
        <w:rPr>
          <w:color w:val="000000" w:themeColor="text1"/>
        </w:rPr>
        <w:t xml:space="preserve">. </w:t>
      </w:r>
      <w:r w:rsidRPr="009C2D35">
        <w:rPr>
          <w:color w:val="000000" w:themeColor="text1"/>
        </w:rPr>
        <w:t>Fig</w:t>
      </w:r>
      <w:r w:rsidRPr="00911D62">
        <w:rPr>
          <w:rFonts w:hint="eastAsia"/>
          <w:color w:val="000000" w:themeColor="text1"/>
          <w:lang w:eastAsia="zh-CN"/>
        </w:rPr>
        <w:t>.1.C</w:t>
      </w:r>
      <w:r w:rsidRPr="00911D62">
        <w:rPr>
          <w:color w:val="000000" w:themeColor="text1"/>
        </w:rPr>
        <w:t xml:space="preserve"> shows the workflow used in this study.</w:t>
      </w:r>
    </w:p>
    <w:p w14:paraId="37A0E436" w14:textId="77777777" w:rsidR="008420C7" w:rsidRPr="004A70E8" w:rsidRDefault="008420C7" w:rsidP="008420C7">
      <w:pPr>
        <w:pStyle w:val="FirstParagraph"/>
        <w:jc w:val="both"/>
        <w:rPr>
          <w:color w:val="000000" w:themeColor="text1"/>
        </w:rPr>
      </w:pPr>
      <w:r>
        <w:rPr>
          <w:rFonts w:ascii="宋体" w:hAnsi="宋体" w:cs="宋体" w:hint="eastAsia"/>
          <w:b/>
          <w:color w:val="C00000"/>
          <w:sz w:val="17"/>
        </w:rPr>
        <w:t>【</w:t>
      </w:r>
      <w:r>
        <w:rPr>
          <w:rFonts w:eastAsia="Noto Serif CJK SC"/>
          <w:b/>
          <w:color w:val="C00000"/>
          <w:sz w:val="17"/>
        </w:rPr>
        <w:t>Revised English</w:t>
      </w:r>
      <w:r>
        <w:rPr>
          <w:rFonts w:ascii="宋体" w:hAnsi="宋体" w:cs="宋体" w:hint="eastAsia"/>
          <w:b/>
          <w:color w:val="C00000"/>
          <w:sz w:val="17"/>
        </w:rPr>
        <w:t>】</w:t>
      </w:r>
    </w:p>
    <w:p w14:paraId="325FB460" w14:textId="7B488387" w:rsidR="008420C7" w:rsidRPr="00F03ADC" w:rsidRDefault="008420C7" w:rsidP="008420C7">
      <w:pPr>
        <w:pStyle w:val="FirstParagraph"/>
        <w:ind w:firstLineChars="200" w:firstLine="420"/>
        <w:jc w:val="both"/>
        <w:rPr>
          <w:rFonts w:eastAsiaTheme="minorEastAsia" w:hint="eastAsia"/>
          <w:color w:val="C00000"/>
          <w:lang w:eastAsia="zh-CN"/>
        </w:rPr>
      </w:pPr>
      <w:r>
        <w:rPr>
          <w:rFonts w:eastAsia="Times New Roman"/>
          <w:color w:val="C00000"/>
          <w:lang w:eastAsia="zh-CN"/>
        </w:rPr>
        <w:t xml:space="preserve">The study used a temporal density-based spatial clustering (T-DBSCAN) framework to identify residence clusters of the tracked Common Crane. </w:t>
      </w:r>
      <w:r w:rsidRPr="00A513F3">
        <w:rPr>
          <w:rFonts w:eastAsia="Times New Roman"/>
          <w:color w:val="C00000"/>
          <w:highlight w:val="yellow"/>
        </w:rPr>
        <w:t>The implementation was tailored to a long-duration individual trajectory</w:t>
      </w:r>
      <w:r>
        <w:rPr>
          <w:rFonts w:eastAsia="Times New Roman"/>
          <w:color w:val="C00000"/>
        </w:rPr>
        <w:t xml:space="preserve">: cluster validity depended on spatial proximity, temporal continuity, and elapsed residence duration, </w:t>
      </w:r>
      <w:r w:rsidRPr="00A513F3">
        <w:rPr>
          <w:rFonts w:eastAsia="Times New Roman"/>
          <w:color w:val="C00000"/>
          <w:highlight w:val="yellow"/>
        </w:rPr>
        <w:t xml:space="preserve">rather than on pooling observations across individuals or relying on a point-count threshold </w:t>
      </w:r>
      <w:proofErr w:type="spellStart"/>
      <w:r w:rsidRPr="00A513F3">
        <w:rPr>
          <w:rFonts w:eastAsia="Times New Roman"/>
          <w:color w:val="C00000"/>
          <w:highlight w:val="yellow"/>
        </w:rPr>
        <w:t>alone.</w:t>
      </w:r>
      <w:r>
        <w:rPr>
          <w:rFonts w:eastAsia="Times New Roman"/>
          <w:color w:val="C00000"/>
        </w:rPr>
        <w:t>The</w:t>
      </w:r>
      <w:proofErr w:type="spellEnd"/>
      <w:r>
        <w:rPr>
          <w:rFonts w:eastAsia="Times New Roman"/>
          <w:color w:val="C00000"/>
        </w:rPr>
        <w:t xml:space="preserve"> workflow comprised five steps: (1) divide the trajectory at gaps longer than 6 h; (2) evaluate spatial and temporal connectivity among points within each segment; (3) construct a spatiotemporal connectivity graph; (4) extract connected components and retain only those meeting the minimum residence duration; and (5) classify retained components as breeding, wintering, key stopover, or temporary stopover units according to chronological position and duration.</w:t>
      </w:r>
      <w:r w:rsidR="0015791D" w:rsidRPr="00F03ADC">
        <w:rPr>
          <w:rFonts w:eastAsiaTheme="minorEastAsia" w:hint="eastAsia"/>
          <w:color w:val="C00000"/>
          <w:lang w:eastAsia="zh-CN"/>
        </w:rPr>
        <w:t xml:space="preserve"> </w:t>
      </w:r>
    </w:p>
    <w:p w14:paraId="1C9788AA" w14:textId="77777777" w:rsidR="008420C7" w:rsidRPr="00441E09" w:rsidRDefault="008420C7" w:rsidP="008420C7">
      <w:pPr>
        <w:keepNext/>
        <w:spacing w:before="20" w:after="40" w:line="269" w:lineRule="auto"/>
        <w:rPr>
          <w:rFonts w:ascii="宋体" w:hAnsi="宋体" w:cs="宋体" w:hint="eastAsia"/>
          <w:b/>
          <w:color w:val="1F4E79"/>
          <w:sz w:val="17"/>
          <w:lang w:eastAsia="zh-CN"/>
        </w:rPr>
      </w:pPr>
      <w:r>
        <w:rPr>
          <w:rFonts w:ascii="宋体" w:hAnsi="宋体" w:cs="宋体" w:hint="eastAsia"/>
          <w:b/>
          <w:color w:val="1F4E79"/>
          <w:sz w:val="17"/>
        </w:rPr>
        <w:t>【</w:t>
      </w:r>
      <w:r w:rsidRPr="00441E09">
        <w:rPr>
          <w:rFonts w:ascii="宋体" w:hAnsi="宋体" w:cs="宋体"/>
          <w:b/>
          <w:color w:val="1F4E79"/>
          <w:sz w:val="17"/>
        </w:rPr>
        <w:t>Original English</w:t>
      </w:r>
      <w:r>
        <w:rPr>
          <w:rFonts w:ascii="宋体" w:hAnsi="宋体" w:cs="宋体" w:hint="eastAsia"/>
          <w:b/>
          <w:color w:val="1F4E79"/>
          <w:sz w:val="17"/>
        </w:rPr>
        <w:t>】</w:t>
      </w:r>
    </w:p>
    <w:p w14:paraId="7C62A7AA" w14:textId="77B33EF5" w:rsidR="008420C7" w:rsidRDefault="008420C7" w:rsidP="008420C7">
      <w:pPr>
        <w:pStyle w:val="FirstParagraph"/>
        <w:ind w:firstLineChars="200" w:firstLine="420"/>
        <w:jc w:val="both"/>
        <w:rPr>
          <w:color w:val="000000" w:themeColor="text1"/>
        </w:rPr>
      </w:pPr>
      <w:r w:rsidRPr="00911D62">
        <w:rPr>
          <w:color w:val="000000" w:themeColor="text1"/>
        </w:rPr>
        <w:t xml:space="preserve">For </w:t>
      </w:r>
      <w:r w:rsidRPr="00982879">
        <w:rPr>
          <w:color w:val="000000" w:themeColor="text1"/>
        </w:rPr>
        <w:t>each pair of trajectory points within the same trajectory segment</w:t>
      </w:r>
      <w:r>
        <w:rPr>
          <w:rFonts w:hint="eastAsia"/>
          <w:color w:val="000000" w:themeColor="text1"/>
          <w:lang w:eastAsia="zh-CN"/>
        </w:rPr>
        <w:t>,</w:t>
      </w:r>
      <w:r w:rsidRPr="00911D62">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oMath>
      <w:r w:rsidRPr="00911D62">
        <w:rPr>
          <w:color w:val="000000" w:themeColor="text1"/>
        </w:rPr>
        <w:t xml:space="preserve"> and </w:t>
      </w:r>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j</m:t>
            </m:r>
          </m:sub>
        </m:sSub>
      </m:oMath>
      <w:r w:rsidRPr="00911D62">
        <w:rPr>
          <w:color w:val="000000" w:themeColor="text1"/>
        </w:rPr>
        <w:t xml:space="preserve"> (where j &gt; i), they were regarded as spatiotemporally </w:t>
      </w:r>
      <w:r w:rsidRPr="00982879">
        <w:rPr>
          <w:color w:val="000000" w:themeColor="text1"/>
        </w:rPr>
        <w:t>connected</w:t>
      </w:r>
      <w:r w:rsidRPr="00911D62">
        <w:rPr>
          <w:color w:val="000000" w:themeColor="text1"/>
        </w:rPr>
        <w:t xml:space="preserve"> when </w:t>
      </w:r>
      <w:r w:rsidR="00181E14" w:rsidRPr="00181E14">
        <w:rPr>
          <w:color w:val="000000" w:themeColor="text1"/>
          <w:highlight w:val="yellow"/>
        </w:rPr>
        <w:t xml:space="preserve">both </w:t>
      </w:r>
      <w:r w:rsidR="00FF2473" w:rsidRPr="00FF2473">
        <w:rPr>
          <w:color w:val="FF0000"/>
        </w:rPr>
        <w:t>Eq. (</w:t>
      </w:r>
      <w:r w:rsidR="00FF2473">
        <w:rPr>
          <w:rFonts w:hint="eastAsia"/>
          <w:color w:val="FF0000"/>
          <w:lang w:eastAsia="zh-CN"/>
        </w:rPr>
        <w:t>3</w:t>
      </w:r>
      <w:r w:rsidR="00FF2473" w:rsidRPr="00FF2473">
        <w:rPr>
          <w:color w:val="FF0000"/>
        </w:rPr>
        <w:t>)</w:t>
      </w:r>
      <w:r w:rsidR="00181E14" w:rsidRPr="00181E14">
        <w:rPr>
          <w:color w:val="000000" w:themeColor="text1"/>
          <w:highlight w:val="yellow"/>
        </w:rPr>
        <w:t xml:space="preserve"> and </w:t>
      </w:r>
      <w:r w:rsidR="00FF2473" w:rsidRPr="00FF2473">
        <w:rPr>
          <w:color w:val="FF0000"/>
        </w:rPr>
        <w:t>Eq. (</w:t>
      </w:r>
      <w:r w:rsidR="00FF2473">
        <w:rPr>
          <w:rFonts w:hint="eastAsia"/>
          <w:color w:val="FF0000"/>
          <w:lang w:eastAsia="zh-CN"/>
        </w:rPr>
        <w:t>4</w:t>
      </w:r>
      <w:r w:rsidR="00FF2473" w:rsidRPr="00FF2473">
        <w:rPr>
          <w:color w:val="FF0000"/>
        </w:rPr>
        <w:t>)</w:t>
      </w:r>
      <w:r w:rsidR="00181E14" w:rsidRPr="00181E14">
        <w:rPr>
          <w:color w:val="000000" w:themeColor="text1"/>
        </w:rPr>
        <w:t xml:space="preserve"> </w:t>
      </w:r>
      <w:r w:rsidRPr="00911D62">
        <w:rPr>
          <w:color w:val="000000" w:themeColor="text1"/>
        </w:rPr>
        <w:t>were satisfied:</w:t>
      </w:r>
    </w:p>
    <w:p w14:paraId="447A17BA" w14:textId="77777777" w:rsidR="008420C7" w:rsidRPr="00911D62" w:rsidRDefault="008420C7" w:rsidP="008420C7">
      <w:pPr>
        <w:pStyle w:val="FormulaCustom"/>
        <w:spacing w:before="40" w:after="80"/>
        <w:jc w:val="center"/>
        <w:rPr>
          <w:rFonts w:ascii="Times New Roman" w:eastAsiaTheme="minorEastAsia" w:hAnsi="Times New Roman"/>
          <w:i/>
          <w:color w:val="000000" w:themeColor="text1"/>
          <w:lang w:eastAsia="zh-CN"/>
        </w:rPr>
      </w:pPr>
      <m:oMathPara>
        <m:oMath>
          <m:eqArr>
            <m:eqArrPr>
              <m:maxDist m:val="1"/>
              <m:ctrlPr>
                <w:rPr>
                  <w:i/>
                  <w:color w:val="000000" w:themeColor="text1"/>
                </w:rPr>
              </m:ctrlPr>
            </m:eqArrPr>
            <m:e>
              <m:sSub>
                <m:sSubPr>
                  <m:ctrlPr>
                    <w:rPr>
                      <w:i/>
                      <w:color w:val="000000" w:themeColor="text1"/>
                    </w:rPr>
                  </m:ctrlPr>
                </m:sSubPr>
                <m:e>
                  <m:r>
                    <w:rPr>
                      <w:color w:val="000000" w:themeColor="text1"/>
                    </w:rPr>
                    <m:t>D</m:t>
                  </m:r>
                </m:e>
                <m:sub>
                  <m:r>
                    <w:rPr>
                      <w:color w:val="000000" w:themeColor="text1"/>
                    </w:rPr>
                    <m:t>s</m:t>
                  </m:r>
                </m:sub>
              </m:sSub>
              <m:d>
                <m:dPr>
                  <m:ctrlPr>
                    <w:rPr>
                      <w:i/>
                      <w:color w:val="000000" w:themeColor="text1"/>
                    </w:rPr>
                  </m:ctrlPr>
                </m:dPr>
                <m:e>
                  <m:sSub>
                    <m:sSubPr>
                      <m:ctrlPr>
                        <w:rPr>
                          <w:i/>
                          <w:color w:val="000000" w:themeColor="text1"/>
                        </w:rPr>
                      </m:ctrlPr>
                    </m:sSubPr>
                    <m:e>
                      <m:r>
                        <w:rPr>
                          <w:color w:val="000000" w:themeColor="text1"/>
                        </w:rPr>
                        <m:t>p</m:t>
                      </m:r>
                    </m:e>
                    <m:sub>
                      <m:r>
                        <w:rPr>
                          <w:color w:val="000000" w:themeColor="text1"/>
                        </w:rPr>
                        <m:t>i</m:t>
                      </m:r>
                    </m:sub>
                  </m:sSub>
                  <m:r>
                    <w:rPr>
                      <w:color w:val="000000" w:themeColor="text1"/>
                    </w:rPr>
                    <m:t>,</m:t>
                  </m:r>
                  <m:sSub>
                    <m:sSubPr>
                      <m:ctrlPr>
                        <w:rPr>
                          <w:i/>
                          <w:color w:val="000000" w:themeColor="text1"/>
                        </w:rPr>
                      </m:ctrlPr>
                    </m:sSubPr>
                    <m:e>
                      <m:r>
                        <w:rPr>
                          <w:color w:val="000000" w:themeColor="text1"/>
                        </w:rPr>
                        <m:t>p</m:t>
                      </m:r>
                    </m:e>
                    <m:sub>
                      <m:r>
                        <w:rPr>
                          <w:color w:val="000000" w:themeColor="text1"/>
                        </w:rPr>
                        <m:t>j</m:t>
                      </m:r>
                    </m:sub>
                  </m:sSub>
                </m:e>
              </m:d>
              <m:r>
                <w:rPr>
                  <w:color w:val="000000" w:themeColor="text1"/>
                </w:rPr>
                <m:t>≤ε#</m:t>
              </m:r>
              <m:d>
                <m:dPr>
                  <m:begChr m:val="（"/>
                  <m:endChr m:val="）"/>
                  <m:ctrlPr>
                    <w:rPr>
                      <w:rFonts w:eastAsiaTheme="minorEastAsia"/>
                      <w:i/>
                      <w:color w:val="000000" w:themeColor="text1"/>
                      <w:lang w:eastAsia="zh-CN"/>
                    </w:rPr>
                  </m:ctrlPr>
                </m:dPr>
                <m:e>
                  <m:r>
                    <w:rPr>
                      <w:rFonts w:eastAsiaTheme="minorEastAsia"/>
                      <w:color w:val="000000" w:themeColor="text1"/>
                      <w:lang w:eastAsia="zh-CN"/>
                    </w:rPr>
                    <m:t>3</m:t>
                  </m:r>
                </m:e>
              </m:d>
            </m:e>
          </m:eqArr>
        </m:oMath>
      </m:oMathPara>
    </w:p>
    <w:p w14:paraId="1AED1D54" w14:textId="77777777" w:rsidR="008420C7" w:rsidRPr="00911D62" w:rsidRDefault="008420C7" w:rsidP="008420C7">
      <w:pPr>
        <w:pStyle w:val="FirstParagraph"/>
        <w:jc w:val="center"/>
        <w:rPr>
          <w:color w:val="000000" w:themeColor="text1"/>
        </w:rPr>
      </w:pPr>
      <w:r w:rsidRPr="00911D62">
        <w:rPr>
          <w:color w:val="000000" w:themeColor="text1"/>
        </w:rPr>
        <w:t xml:space="preserve">and </w:t>
      </w:r>
      <m:oMath>
        <m:m>
          <m:mPr>
            <m:plcHide m:val="1"/>
            <m:mcs>
              <m:mc>
                <m:mcPr>
                  <m:count m:val="1"/>
                  <m:mcJc m:val="right"/>
                </m:mcPr>
              </m:mc>
            </m:mcs>
            <m:ctrlPr>
              <w:rPr>
                <w:rFonts w:ascii="Cambria Math" w:hAnsi="Cambria Math"/>
                <w:color w:val="000000" w:themeColor="text1"/>
              </w:rPr>
            </m:ctrlPr>
          </m:mPr>
          <m:mr>
            <m:e>
              <m:eqArr>
                <m:eqArrPr>
                  <m:maxDist m:val="1"/>
                  <m:ctrlPr>
                    <w:rPr>
                      <w:rFonts w:ascii="Cambria Math" w:hAnsi="Cambria Math"/>
                      <w:i/>
                      <w:color w:val="000000" w:themeColor="text1"/>
                    </w:rPr>
                  </m:ctrlPr>
                </m:eqArrPr>
                <m:e>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j</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i</m:t>
                      </m:r>
                    </m:sub>
                  </m:sSub>
                  <m:r>
                    <w:rPr>
                      <w:rFonts w:ascii="Cambria Math" w:hAnsi="Cambria Math"/>
                      <w:color w:val="000000" w:themeColor="text1"/>
                    </w:rPr>
                    <m:t>≤Δ</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ma</m:t>
                      </m:r>
                      <m:r>
                        <w:rPr>
                          <w:rFonts w:ascii="Cambria Math" w:hAnsi="Cambria Math"/>
                          <w:color w:val="000000" w:themeColor="text1"/>
                          <w:lang w:eastAsia="zh-CN"/>
                        </w:rPr>
                        <m:t>x</m:t>
                      </m:r>
                    </m:sub>
                  </m:sSub>
                  <m:r>
                    <w:rPr>
                      <w:rFonts w:ascii="Cambria Math" w:hAnsi="Cambria Math"/>
                      <w:color w:val="000000" w:themeColor="text1"/>
                    </w:rPr>
                    <m:t>#</m:t>
                  </m:r>
                  <m:d>
                    <m:dPr>
                      <m:begChr m:val="（"/>
                      <m:endChr m:val="）"/>
                      <m:ctrlPr>
                        <w:rPr>
                          <w:rFonts w:ascii="Cambria Math" w:eastAsiaTheme="minorEastAsia" w:hAnsi="Cambria Math"/>
                          <w:iCs/>
                          <w:color w:val="000000" w:themeColor="text1"/>
                          <w:lang w:eastAsia="zh-CN"/>
                        </w:rPr>
                      </m:ctrlPr>
                    </m:dPr>
                    <m:e>
                      <m:r>
                        <m:rPr>
                          <m:sty m:val="p"/>
                        </m:rPr>
                        <w:rPr>
                          <w:rFonts w:ascii="Cambria Math" w:eastAsiaTheme="minorEastAsia" w:hAnsi="Cambria Math"/>
                          <w:color w:val="000000" w:themeColor="text1"/>
                          <w:lang w:eastAsia="zh-CN"/>
                        </w:rPr>
                        <m:t>4</m:t>
                      </m:r>
                    </m:e>
                  </m:d>
                </m:e>
              </m:eqArr>
            </m:e>
          </m:mr>
        </m:m>
      </m:oMath>
    </w:p>
    <w:p w14:paraId="158AE26E" w14:textId="77777777" w:rsidR="008420C7" w:rsidRPr="003A3AD4" w:rsidRDefault="008420C7" w:rsidP="008420C7">
      <w:pPr>
        <w:pStyle w:val="af2"/>
        <w:jc w:val="both"/>
        <w:rPr>
          <w:color w:val="FF0000"/>
          <w:lang w:eastAsia="zh-CN"/>
        </w:rPr>
      </w:pPr>
      <w:r>
        <w:rPr>
          <w:rFonts w:ascii="宋体" w:hAnsi="宋体" w:cs="宋体" w:hint="eastAsia"/>
          <w:b/>
          <w:color w:val="1F4E79"/>
          <w:sz w:val="17"/>
        </w:rPr>
        <w:t>【</w:t>
      </w:r>
      <w:r>
        <w:rPr>
          <w:rFonts w:eastAsia="Noto Serif CJK SC"/>
          <w:b/>
          <w:color w:val="1F4E79"/>
          <w:sz w:val="17"/>
        </w:rPr>
        <w:t>Original English</w:t>
      </w:r>
      <w:r>
        <w:rPr>
          <w:rFonts w:ascii="宋体" w:hAnsi="宋体" w:cs="宋体" w:hint="eastAsia"/>
          <w:b/>
          <w:color w:val="1F4E79"/>
          <w:sz w:val="17"/>
        </w:rPr>
        <w:t>】</w:t>
      </w:r>
    </w:p>
    <w:p w14:paraId="0C1D514F" w14:textId="77777777" w:rsidR="008420C7" w:rsidRDefault="008420C7" w:rsidP="008420C7">
      <w:pPr>
        <w:pStyle w:val="FirstParagraph"/>
        <w:ind w:firstLineChars="200" w:firstLine="420"/>
        <w:jc w:val="both"/>
        <w:rPr>
          <w:color w:val="000000" w:themeColor="text1"/>
        </w:rPr>
      </w:pPr>
      <w:r w:rsidRPr="00911D62">
        <w:rPr>
          <w:color w:val="000000" w:themeColor="text1"/>
        </w:rPr>
        <w:t xml:space="preserve">Where </w:t>
      </w:r>
      <m:oMath>
        <m:sSub>
          <m:sSubPr>
            <m:ctrlPr>
              <w:rPr>
                <w:rFonts w:ascii="Cambria Math" w:hAnsi="Cambria Math"/>
                <w:i/>
                <w:color w:val="000000" w:themeColor="text1"/>
              </w:rPr>
            </m:ctrlPr>
          </m:sSubPr>
          <m:e>
            <m:r>
              <w:rPr>
                <w:rFonts w:ascii="Cambria Math" w:hAnsi="Cambria Math"/>
                <w:color w:val="000000" w:themeColor="text1"/>
              </w:rPr>
              <m:t>D</m:t>
            </m:r>
          </m:e>
          <m:sub>
            <m:r>
              <w:rPr>
                <w:rFonts w:ascii="Cambria Math" w:hAnsi="Cambria Math"/>
                <w:color w:val="000000" w:themeColor="text1"/>
              </w:rPr>
              <m:t>s</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j</m:t>
                </m:r>
              </m:sub>
            </m:sSub>
          </m:e>
        </m:d>
      </m:oMath>
      <w:r w:rsidRPr="00911D62">
        <w:rPr>
          <w:color w:val="000000" w:themeColor="text1"/>
        </w:rPr>
        <w:t xml:space="preserve"> denotes the spatial distance between two points, </w:t>
      </w:r>
      <m:oMath>
        <m:r>
          <w:rPr>
            <w:rFonts w:ascii="Cambria Math" w:hAnsi="Cambria Math"/>
            <w:color w:val="000000" w:themeColor="text1"/>
          </w:rPr>
          <m:t>ε</m:t>
        </m:r>
      </m:oMath>
      <w:r w:rsidRPr="00911D62">
        <w:rPr>
          <w:color w:val="000000" w:themeColor="text1"/>
        </w:rPr>
        <w:t xml:space="preserve"> is the spatial radius threshold, and </w:t>
      </w:r>
      <m:oMath>
        <m: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max</m:t>
            </m:r>
          </m:sub>
        </m:sSub>
      </m:oMath>
      <w:r w:rsidRPr="00911D62">
        <w:rPr>
          <w:color w:val="000000" w:themeColor="text1"/>
        </w:rPr>
        <w:t xml:space="preserve"> is the temporal continuity threshold. Based on this rule, a spatiotemporal connectivity graph of trajectory points was first constructed, and connected components were then extracted as candidate stop clusters. Each connected component in the graph was treated as a candidate </w:t>
      </w:r>
      <w:r w:rsidRPr="008700F3">
        <w:rPr>
          <w:color w:val="000000" w:themeColor="text1"/>
        </w:rPr>
        <w:t>habitat</w:t>
      </w:r>
      <w:r>
        <w:rPr>
          <w:rFonts w:hint="eastAsia"/>
          <w:color w:val="000000" w:themeColor="text1"/>
        </w:rPr>
        <w:t>-use</w:t>
      </w:r>
      <w:r w:rsidRPr="00911D62">
        <w:rPr>
          <w:color w:val="000000" w:themeColor="text1"/>
        </w:rPr>
        <w:t xml:space="preserve"> cluster, denoted </w:t>
      </w:r>
      <m:oMath>
        <m:r>
          <w:rPr>
            <w:rFonts w:ascii="Cambria Math" w:hAnsi="Cambria Math"/>
            <w:color w:val="000000" w:themeColor="text1"/>
          </w:rPr>
          <m:t>C</m:t>
        </m:r>
      </m:oMath>
      <w:r w:rsidRPr="00911D62">
        <w:rPr>
          <w:color w:val="000000" w:themeColor="text1"/>
        </w:rPr>
        <w:t>.</w:t>
      </w:r>
    </w:p>
    <w:p w14:paraId="5BC4F1C7" w14:textId="77777777" w:rsidR="008420C7" w:rsidRPr="00A3750F" w:rsidRDefault="008420C7" w:rsidP="008420C7">
      <w:pPr>
        <w:pStyle w:val="FirstParagraph"/>
        <w:jc w:val="both"/>
        <w:rPr>
          <w:color w:val="000000" w:themeColor="text1"/>
        </w:rPr>
      </w:pPr>
      <w:r>
        <w:rPr>
          <w:rFonts w:ascii="宋体" w:hAnsi="宋体" w:cs="宋体" w:hint="eastAsia"/>
          <w:b/>
          <w:color w:val="C00000"/>
          <w:sz w:val="17"/>
        </w:rPr>
        <w:t>【</w:t>
      </w:r>
      <w:r>
        <w:rPr>
          <w:rFonts w:eastAsia="Noto Serif CJK SC"/>
          <w:b/>
          <w:color w:val="C00000"/>
          <w:sz w:val="17"/>
        </w:rPr>
        <w:t>Revised English</w:t>
      </w:r>
      <w:r>
        <w:rPr>
          <w:rFonts w:ascii="宋体" w:hAnsi="宋体" w:cs="宋体" w:hint="eastAsia"/>
          <w:b/>
          <w:color w:val="C00000"/>
          <w:sz w:val="17"/>
        </w:rPr>
        <w:t>】</w:t>
      </w:r>
    </w:p>
    <w:p w14:paraId="59543F47" w14:textId="5E995209" w:rsidR="000A61BF" w:rsidRPr="000A61BF" w:rsidRDefault="000A61BF" w:rsidP="000A61BF">
      <w:pPr>
        <w:pStyle w:val="af2"/>
        <w:ind w:firstLine="420"/>
        <w:rPr>
          <w:rFonts w:hint="eastAsia"/>
          <w:color w:val="EE0000"/>
          <w:lang w:eastAsia="zh-CN"/>
        </w:rPr>
      </w:pPr>
      <w:r w:rsidRPr="000A61BF">
        <w:rPr>
          <w:color w:val="EE0000"/>
          <w:highlight w:val="yellow"/>
          <w:lang w:eastAsia="zh-CN"/>
        </w:rPr>
        <w:t xml:space="preserve">where </w:t>
      </w:r>
      <m:oMath>
        <m:sSub>
          <m:sSubPr>
            <m:ctrlPr>
              <w:rPr>
                <w:rFonts w:ascii="Cambria Math" w:hAnsi="Cambria Math"/>
                <w:color w:val="EE0000"/>
                <w:highlight w:val="yellow"/>
                <w:lang w:eastAsia="zh-CN"/>
              </w:rPr>
            </m:ctrlPr>
          </m:sSubPr>
          <m:e>
            <m:r>
              <w:rPr>
                <w:rFonts w:ascii="Cambria Math" w:hAnsi="Cambria Math"/>
                <w:color w:val="EE0000"/>
                <w:highlight w:val="yellow"/>
                <w:lang w:eastAsia="zh-CN"/>
              </w:rPr>
              <m:t>D</m:t>
            </m:r>
          </m:e>
          <m:sub>
            <m:r>
              <w:rPr>
                <w:rFonts w:ascii="Cambria Math" w:hAnsi="Cambria Math"/>
                <w:color w:val="EE0000"/>
                <w:highlight w:val="yellow"/>
                <w:lang w:eastAsia="zh-CN"/>
              </w:rPr>
              <m:t>s</m:t>
            </m:r>
          </m:sub>
        </m:sSub>
      </m:oMath>
      <w:r w:rsidRPr="000A61BF">
        <w:rPr>
          <w:color w:val="EE0000"/>
          <w:highlight w:val="yellow"/>
          <w:lang w:eastAsia="zh-CN"/>
        </w:rPr>
        <w:t>is the spatial distance,</w:t>
      </w:r>
      <w:r w:rsidRPr="000A61BF">
        <w:rPr>
          <w:rFonts w:ascii="Cambria Math" w:hAnsi="Cambria Math"/>
          <w:i/>
          <w:color w:val="EE0000"/>
          <w:highlight w:val="yellow"/>
        </w:rPr>
        <w:t xml:space="preserve"> </w:t>
      </w:r>
      <m:oMath>
        <m:r>
          <w:rPr>
            <w:rFonts w:ascii="Cambria Math" w:hAnsi="Cambria Math"/>
            <w:color w:val="EE0000"/>
            <w:highlight w:val="yellow"/>
          </w:rPr>
          <m:t>ε</m:t>
        </m:r>
      </m:oMath>
      <w:r w:rsidRPr="000A61BF">
        <w:rPr>
          <w:color w:val="EE0000"/>
          <w:highlight w:val="yellow"/>
          <w:lang w:eastAsia="zh-CN"/>
        </w:rPr>
        <w:t xml:space="preserve"> </w:t>
      </w:r>
      <m:oMath>
        <m:r>
          <m:rPr>
            <m:sty m:val="p"/>
          </m:rPr>
          <w:rPr>
            <w:rFonts w:ascii="Cambria Math" w:hAnsi="Cambria Math"/>
            <w:color w:val="EE0000"/>
            <w:highlight w:val="yellow"/>
            <w:lang w:eastAsia="zh-CN"/>
          </w:rPr>
          <m:t>i</m:t>
        </m:r>
      </m:oMath>
      <w:r w:rsidRPr="000A61BF">
        <w:rPr>
          <w:color w:val="EE0000"/>
          <w:highlight w:val="yellow"/>
          <w:lang w:eastAsia="zh-CN"/>
        </w:rPr>
        <w:t xml:space="preserve">s the spatial-radius threshold, and </w:t>
      </w:r>
      <m:oMath>
        <m:r>
          <m:rPr>
            <m:sty m:val="p"/>
          </m:rPr>
          <w:rPr>
            <w:rFonts w:ascii="Cambria Math" w:hAnsi="Cambria Math"/>
            <w:color w:val="EE0000"/>
            <w:highlight w:val="yellow"/>
            <w:lang w:eastAsia="zh-CN"/>
          </w:rPr>
          <m:t>Δ</m:t>
        </m:r>
        <m:sSub>
          <m:sSubPr>
            <m:ctrlPr>
              <w:rPr>
                <w:rFonts w:ascii="Cambria Math" w:hAnsi="Cambria Math"/>
                <w:color w:val="EE0000"/>
                <w:highlight w:val="yellow"/>
                <w:lang w:eastAsia="zh-CN"/>
              </w:rPr>
            </m:ctrlPr>
          </m:sSubPr>
          <m:e>
            <m:r>
              <w:rPr>
                <w:rFonts w:ascii="Cambria Math" w:hAnsi="Cambria Math"/>
                <w:color w:val="EE0000"/>
                <w:highlight w:val="yellow"/>
                <w:lang w:eastAsia="zh-CN"/>
              </w:rPr>
              <m:t>T</m:t>
            </m:r>
          </m:e>
          <m:sub>
            <m:r>
              <m:rPr>
                <m:sty m:val="p"/>
              </m:rPr>
              <w:rPr>
                <w:rFonts w:ascii="Cambria Math" w:hAnsi="Cambria Math"/>
                <w:color w:val="EE0000"/>
                <w:highlight w:val="yellow"/>
                <w:lang w:eastAsia="zh-CN"/>
              </w:rPr>
              <m:t>max</m:t>
            </m:r>
          </m:sub>
        </m:sSub>
      </m:oMath>
      <w:r w:rsidRPr="000A61BF">
        <w:rPr>
          <w:color w:val="EE0000"/>
          <w:highlight w:val="yellow"/>
          <w:lang w:eastAsia="zh-CN"/>
        </w:rPr>
        <w:t xml:space="preserve">is the temporal-continuity threshold. When both constraints were satisfied, an edge </w:t>
      </w:r>
      <m:oMath>
        <m:d>
          <m:dPr>
            <m:sepChr m:val=","/>
            <m:ctrlPr>
              <w:rPr>
                <w:rFonts w:ascii="Cambria Math" w:hAnsi="Cambria Math"/>
                <w:color w:val="EE0000"/>
                <w:highlight w:val="yellow"/>
                <w:lang w:eastAsia="zh-CN"/>
              </w:rPr>
            </m:ctrlPr>
          </m:dPr>
          <m:e>
            <m:sSub>
              <m:sSubPr>
                <m:ctrlPr>
                  <w:rPr>
                    <w:rFonts w:ascii="Cambria Math" w:hAnsi="Cambria Math"/>
                    <w:color w:val="EE0000"/>
                    <w:highlight w:val="yellow"/>
                    <w:lang w:eastAsia="zh-CN"/>
                  </w:rPr>
                </m:ctrlPr>
              </m:sSubPr>
              <m:e>
                <m:r>
                  <w:rPr>
                    <w:rFonts w:ascii="Cambria Math" w:hAnsi="Cambria Math"/>
                    <w:color w:val="EE0000"/>
                    <w:highlight w:val="yellow"/>
                    <w:lang w:eastAsia="zh-CN"/>
                  </w:rPr>
                  <m:t>p</m:t>
                </m:r>
              </m:e>
              <m:sub>
                <m:r>
                  <w:rPr>
                    <w:rFonts w:ascii="Cambria Math" w:hAnsi="Cambria Math"/>
                    <w:color w:val="EE0000"/>
                    <w:highlight w:val="yellow"/>
                    <w:lang w:eastAsia="zh-CN"/>
                  </w:rPr>
                  <m:t>i</m:t>
                </m:r>
              </m:sub>
            </m:sSub>
          </m:e>
          <m:e>
            <m:sSub>
              <m:sSubPr>
                <m:ctrlPr>
                  <w:rPr>
                    <w:rFonts w:ascii="Cambria Math" w:hAnsi="Cambria Math"/>
                    <w:color w:val="EE0000"/>
                    <w:highlight w:val="yellow"/>
                    <w:lang w:eastAsia="zh-CN"/>
                  </w:rPr>
                </m:ctrlPr>
              </m:sSubPr>
              <m:e>
                <m:r>
                  <w:rPr>
                    <w:rFonts w:ascii="Cambria Math" w:hAnsi="Cambria Math"/>
                    <w:color w:val="EE0000"/>
                    <w:highlight w:val="yellow"/>
                    <w:lang w:eastAsia="zh-CN"/>
                  </w:rPr>
                  <m:t>p</m:t>
                </m:r>
              </m:e>
              <m:sub>
                <m:r>
                  <w:rPr>
                    <w:rFonts w:ascii="Cambria Math" w:hAnsi="Cambria Math"/>
                    <w:color w:val="EE0000"/>
                    <w:highlight w:val="yellow"/>
                    <w:lang w:eastAsia="zh-CN"/>
                  </w:rPr>
                  <m:t>j</m:t>
                </m:r>
              </m:sub>
            </m:sSub>
          </m:e>
        </m:d>
      </m:oMath>
      <w:r w:rsidRPr="000A61BF">
        <w:rPr>
          <w:color w:val="EE0000"/>
          <w:highlight w:val="yellow"/>
          <w:lang w:eastAsia="zh-CN"/>
        </w:rPr>
        <w:t xml:space="preserve">was added to the edge set </w:t>
      </w:r>
      <m:oMath>
        <m:r>
          <w:rPr>
            <w:rFonts w:ascii="Cambria Math" w:hAnsi="Cambria Math"/>
            <w:color w:val="EE0000"/>
            <w:highlight w:val="yellow"/>
            <w:lang w:eastAsia="zh-CN"/>
          </w:rPr>
          <m:t>E</m:t>
        </m:r>
      </m:oMath>
      <w:r w:rsidRPr="000A61BF">
        <w:rPr>
          <w:color w:val="EE0000"/>
          <w:highlight w:val="yellow"/>
          <w:lang w:eastAsia="zh-CN"/>
        </w:rPr>
        <w:t xml:space="preserve">, thereby constructing the spatiotemporal connectivity graph. The connected components of this graph were treated as candidate residence clusters </w:t>
      </w:r>
      <m:oMath>
        <m:sSub>
          <m:sSubPr>
            <m:ctrlPr>
              <w:rPr>
                <w:rFonts w:ascii="Cambria Math" w:hAnsi="Cambria Math"/>
                <w:color w:val="EE0000"/>
                <w:highlight w:val="yellow"/>
                <w:lang w:eastAsia="zh-CN"/>
              </w:rPr>
            </m:ctrlPr>
          </m:sSubPr>
          <m:e>
            <m:r>
              <w:rPr>
                <w:rFonts w:ascii="Cambria Math" w:hAnsi="Cambria Math"/>
                <w:color w:val="EE0000"/>
                <w:highlight w:val="yellow"/>
                <w:lang w:eastAsia="zh-CN"/>
              </w:rPr>
              <m:t>C</m:t>
            </m:r>
          </m:e>
          <m:sub>
            <m:r>
              <w:rPr>
                <w:rFonts w:ascii="Cambria Math" w:hAnsi="Cambria Math"/>
                <w:color w:val="EE0000"/>
                <w:highlight w:val="yellow"/>
                <w:lang w:eastAsia="zh-CN"/>
              </w:rPr>
              <m:t>i</m:t>
            </m:r>
          </m:sub>
        </m:sSub>
      </m:oMath>
      <w:r w:rsidRPr="000A61BF">
        <w:rPr>
          <w:color w:val="EE0000"/>
          <w:highlight w:val="yellow"/>
          <w:lang w:eastAsia="zh-CN"/>
        </w:rPr>
        <w:t xml:space="preserve">, with each cluster consisting of points </w:t>
      </w:r>
      <m:oMath>
        <m:sSub>
          <m:sSubPr>
            <m:ctrlPr>
              <w:rPr>
                <w:rFonts w:ascii="Cambria Math" w:hAnsi="Cambria Math"/>
                <w:color w:val="EE0000"/>
                <w:highlight w:val="yellow"/>
                <w:lang w:eastAsia="zh-CN"/>
              </w:rPr>
            </m:ctrlPr>
          </m:sSubPr>
          <m:e>
            <m:r>
              <w:rPr>
                <w:rFonts w:ascii="Cambria Math" w:hAnsi="Cambria Math"/>
                <w:color w:val="EE0000"/>
                <w:highlight w:val="yellow"/>
                <w:lang w:eastAsia="zh-CN"/>
              </w:rPr>
              <m:t>p</m:t>
            </m:r>
          </m:e>
          <m:sub>
            <m:r>
              <w:rPr>
                <w:rFonts w:ascii="Cambria Math" w:hAnsi="Cambria Math"/>
                <w:color w:val="EE0000"/>
                <w:highlight w:val="yellow"/>
                <w:lang w:eastAsia="zh-CN"/>
              </w:rPr>
              <m:t>k</m:t>
            </m:r>
          </m:sub>
        </m:sSub>
        <m:r>
          <w:rPr>
            <w:rFonts w:ascii="Cambria Math" w:hAnsi="Cambria Math"/>
            <w:color w:val="EE0000"/>
            <w:highlight w:val="yellow"/>
            <w:lang w:eastAsia="zh-CN"/>
          </w:rPr>
          <m:t>∈</m:t>
        </m:r>
        <m:sSub>
          <m:sSubPr>
            <m:ctrlPr>
              <w:rPr>
                <w:rFonts w:ascii="Cambria Math" w:hAnsi="Cambria Math"/>
                <w:color w:val="EE0000"/>
                <w:highlight w:val="yellow"/>
                <w:lang w:eastAsia="zh-CN"/>
              </w:rPr>
            </m:ctrlPr>
          </m:sSubPr>
          <m:e>
            <m:r>
              <w:rPr>
                <w:rFonts w:ascii="Cambria Math" w:hAnsi="Cambria Math"/>
                <w:color w:val="EE0000"/>
                <w:highlight w:val="yellow"/>
                <w:lang w:eastAsia="zh-CN"/>
              </w:rPr>
              <m:t>C</m:t>
            </m:r>
          </m:e>
          <m:sub>
            <m:r>
              <w:rPr>
                <w:rFonts w:ascii="Cambria Math" w:hAnsi="Cambria Math"/>
                <w:color w:val="EE0000"/>
                <w:highlight w:val="yellow"/>
                <w:lang w:eastAsia="zh-CN"/>
              </w:rPr>
              <m:t>i</m:t>
            </m:r>
          </m:sub>
        </m:sSub>
      </m:oMath>
      <w:r w:rsidRPr="000A61BF">
        <w:rPr>
          <w:color w:val="EE0000"/>
          <w:highlight w:val="yellow"/>
          <w:lang w:eastAsia="zh-CN"/>
        </w:rPr>
        <w:t>. Thus, cluster membership depended on a continuous chain of spatially and temporally neighboring observations rather than on point density alone.</w:t>
      </w:r>
    </w:p>
    <w:p w14:paraId="15BC1015" w14:textId="77777777" w:rsidR="008420C7" w:rsidRPr="00911D62" w:rsidRDefault="008420C7" w:rsidP="008420C7">
      <w:pPr>
        <w:pStyle w:val="BodyCustom"/>
        <w:spacing w:after="120" w:line="348" w:lineRule="auto"/>
        <w:jc w:val="both"/>
        <w:rPr>
          <w:rFonts w:cs="Times New Roman"/>
          <w:color w:val="000000" w:themeColor="text1"/>
          <w:lang w:eastAsia="zh-CN"/>
        </w:rPr>
      </w:pPr>
      <m:oMathPara>
        <m:oMath>
          <m:eqArr>
            <m:eqArrPr>
              <m:maxDist m:val="1"/>
              <m:ctrlPr>
                <w:rPr>
                  <w:rFonts w:ascii="Cambria Math" w:hAnsi="Cambria Math" w:cs="Times New Roman"/>
                  <w:i/>
                  <w:color w:val="000000" w:themeColor="text1"/>
                  <w:lang w:eastAsia="zh-CN"/>
                </w:rPr>
              </m:ctrlPr>
            </m:eqArrPr>
            <m:e>
              <m:r>
                <w:rPr>
                  <w:rFonts w:ascii="Cambria Math" w:hAnsi="Cambria Math" w:cs="Times New Roman"/>
                  <w:color w:val="000000" w:themeColor="text1"/>
                  <w:lang w:eastAsia="zh-CN"/>
                </w:rPr>
                <m:t>E</m:t>
              </m:r>
              <m:d>
                <m:dPr>
                  <m:ctrlPr>
                    <w:rPr>
                      <w:rFonts w:ascii="Cambria Math" w:hAnsi="Cambria Math" w:cs="Times New Roman"/>
                      <w:i/>
                      <w:color w:val="000000" w:themeColor="text1"/>
                      <w:lang w:eastAsia="zh-CN"/>
                    </w:rPr>
                  </m:ctrlPr>
                </m:dPr>
                <m:e>
                  <m:sSub>
                    <m:sSubPr>
                      <m:ctrlPr>
                        <w:rPr>
                          <w:rFonts w:ascii="Cambria Math" w:hAnsi="Cambria Math" w:cs="Times New Roman"/>
                          <w:i/>
                          <w:color w:val="000000" w:themeColor="text1"/>
                          <w:lang w:eastAsia="zh-CN"/>
                        </w:rPr>
                      </m:ctrlPr>
                    </m:sSubPr>
                    <m:e>
                      <m:r>
                        <w:rPr>
                          <w:rFonts w:ascii="Cambria Math" w:hAnsi="Cambria Math" w:cs="Times New Roman"/>
                          <w:color w:val="000000" w:themeColor="text1"/>
                          <w:lang w:eastAsia="zh-CN"/>
                        </w:rPr>
                        <m:t>p</m:t>
                      </m:r>
                    </m:e>
                    <m:sub>
                      <m:r>
                        <w:rPr>
                          <w:rFonts w:ascii="Cambria Math" w:hAnsi="Cambria Math" w:cs="Times New Roman"/>
                          <w:color w:val="000000" w:themeColor="text1"/>
                          <w:lang w:eastAsia="zh-CN"/>
                        </w:rPr>
                        <m:t>i</m:t>
                      </m:r>
                    </m:sub>
                  </m:sSub>
                  <m:r>
                    <w:rPr>
                      <w:rFonts w:ascii="Cambria Math" w:hAnsi="Cambria Math" w:cs="Times New Roman"/>
                      <w:color w:val="000000" w:themeColor="text1"/>
                      <w:lang w:eastAsia="zh-CN"/>
                    </w:rPr>
                    <m:t>,</m:t>
                  </m:r>
                  <m:sSub>
                    <m:sSubPr>
                      <m:ctrlPr>
                        <w:rPr>
                          <w:rFonts w:ascii="Cambria Math" w:hAnsi="Cambria Math" w:cs="Times New Roman"/>
                          <w:i/>
                          <w:color w:val="000000" w:themeColor="text1"/>
                          <w:lang w:eastAsia="zh-CN"/>
                        </w:rPr>
                      </m:ctrlPr>
                    </m:sSubPr>
                    <m:e>
                      <m:r>
                        <w:rPr>
                          <w:rFonts w:ascii="Cambria Math" w:hAnsi="Cambria Math" w:cs="Times New Roman"/>
                          <w:color w:val="000000" w:themeColor="text1"/>
                          <w:lang w:eastAsia="zh-CN"/>
                        </w:rPr>
                        <m:t>p</m:t>
                      </m:r>
                    </m:e>
                    <m:sub>
                      <m:r>
                        <w:rPr>
                          <w:rFonts w:ascii="Cambria Math" w:hAnsi="Cambria Math" w:cs="Times New Roman"/>
                          <w:color w:val="000000" w:themeColor="text1"/>
                          <w:lang w:eastAsia="zh-CN"/>
                        </w:rPr>
                        <m:t>j</m:t>
                      </m:r>
                    </m:sub>
                  </m:sSub>
                </m:e>
              </m:d>
              <m:r>
                <w:rPr>
                  <w:rFonts w:ascii="Cambria Math" w:hAnsi="Cambria Math" w:cs="Times New Roman"/>
                  <w:color w:val="000000" w:themeColor="text1"/>
                </w:rPr>
                <m:t>=</m:t>
              </m:r>
              <m:d>
                <m:dPr>
                  <m:begChr m:val="{"/>
                  <m:endChr m:val=""/>
                  <m:ctrlPr>
                    <w:rPr>
                      <w:rFonts w:ascii="Cambria Math" w:hAnsi="Cambria Math" w:cs="Times New Roman"/>
                      <w:i/>
                      <w:color w:val="000000" w:themeColor="text1"/>
                      <w:lang w:eastAsia="zh-CN"/>
                    </w:rPr>
                  </m:ctrlPr>
                </m:dPr>
                <m:e>
                  <m:eqArr>
                    <m:eqArrPr>
                      <m:ctrlPr>
                        <w:rPr>
                          <w:rFonts w:ascii="Cambria Math" w:hAnsi="Cambria Math" w:cs="Times New Roman"/>
                          <w:i/>
                          <w:color w:val="000000" w:themeColor="text1"/>
                          <w:lang w:eastAsia="zh-CN"/>
                        </w:rPr>
                      </m:ctrlPr>
                    </m:eqArrPr>
                    <m:e>
                      <m:r>
                        <w:rPr>
                          <w:rFonts w:ascii="Cambria Math" w:hAnsi="Cambria Math" w:cs="Times New Roman"/>
                          <w:color w:val="000000" w:themeColor="text1"/>
                          <w:lang w:eastAsia="zh-CN"/>
                        </w:rPr>
                        <m:t>1</m:t>
                      </m:r>
                      <m:r>
                        <w:rPr>
                          <w:rFonts w:ascii="Cambria Math" w:hAnsi="Cambria Math" w:cs="Times New Roman"/>
                          <w:color w:val="000000" w:themeColor="text1"/>
                        </w:rPr>
                        <m:t>,  &amp;</m:t>
                      </m:r>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s</m:t>
                          </m:r>
                        </m:sub>
                      </m:sSub>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j</m:t>
                              </m:r>
                            </m:sub>
                          </m:sSub>
                        </m:e>
                      </m:d>
                      <m:r>
                        <w:rPr>
                          <w:rFonts w:ascii="Cambria Math" w:hAnsi="Cambria Math" w:cs="Times New Roman"/>
                          <w:color w:val="000000" w:themeColor="text1"/>
                        </w:rPr>
                        <m:t xml:space="preserve">≤ε and </m:t>
                      </m:r>
                      <m:sSub>
                        <m:sSubPr>
                          <m:ctrlPr>
                            <w:rPr>
                              <w:rFonts w:ascii="Cambria Math" w:hAnsi="Cambria Math" w:cs="Times New Roman"/>
                              <w:i/>
                              <w:color w:val="000000" w:themeColor="text1"/>
                            </w:rPr>
                          </m:ctrlPr>
                        </m:sSubPr>
                        <m:e>
                          <m:r>
                            <w:rPr>
                              <w:rFonts w:ascii="Cambria Math" w:hAnsi="Cambria Math" w:cs="Times New Roman"/>
                              <w:color w:val="000000" w:themeColor="text1"/>
                            </w:rPr>
                            <m:t xml:space="preserve"> t</m:t>
                          </m:r>
                        </m:e>
                        <m:sub>
                          <m:r>
                            <w:rPr>
                              <w:rFonts w:ascii="Cambria Math" w:hAnsi="Cambria Math" w:cs="Times New Roman"/>
                              <w:color w:val="000000" w:themeColor="text1"/>
                            </w:rPr>
                            <m:t>j</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i</m:t>
                          </m:r>
                        </m:sub>
                      </m:sSub>
                      <m:r>
                        <w:rPr>
                          <w:rFonts w:ascii="Cambria Math" w:hAnsi="Cambria Math" w:cs="Times New Roman"/>
                          <w:color w:val="000000" w:themeColor="text1"/>
                        </w:rPr>
                        <m:t>≤Δ</m:t>
                      </m:r>
                      <m:sSub>
                        <m:sSubPr>
                          <m:ctrlPr>
                            <w:rPr>
                              <w:rFonts w:ascii="Cambria Math" w:hAnsi="Cambria Math" w:cs="Times New Roman"/>
                              <w:i/>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ma</m:t>
                          </m:r>
                          <m:r>
                            <w:rPr>
                              <w:rFonts w:ascii="Cambria Math" w:hAnsi="Cambria Math" w:cs="Times New Roman"/>
                              <w:color w:val="000000" w:themeColor="text1"/>
                              <w:lang w:eastAsia="zh-CN"/>
                            </w:rPr>
                            <m:t>x</m:t>
                          </m:r>
                        </m:sub>
                      </m:sSub>
                      <m:r>
                        <w:rPr>
                          <w:rFonts w:ascii="Cambria Math" w:hAnsi="Cambria Math" w:cs="Times New Roman"/>
                          <w:color w:val="000000" w:themeColor="text1"/>
                          <w:lang w:eastAsia="zh-CN"/>
                        </w:rPr>
                        <m:t xml:space="preserve"> </m:t>
                      </m:r>
                    </m:e>
                    <m:e>
                      <m:r>
                        <w:rPr>
                          <w:rFonts w:ascii="Cambria Math" w:hAnsi="Cambria Math" w:cs="Times New Roman"/>
                          <w:color w:val="000000" w:themeColor="text1"/>
                        </w:rPr>
                        <m:t>0,  &amp;</m:t>
                      </m:r>
                      <m:r>
                        <w:rPr>
                          <w:rFonts w:ascii="Cambria Math" w:hAnsi="Cambria Math" w:cs="Times New Roman"/>
                          <w:color w:val="000000" w:themeColor="text1"/>
                          <w:lang w:eastAsia="zh-CN"/>
                        </w:rPr>
                        <m:t>otherwise</m:t>
                      </m:r>
                    </m:e>
                  </m:eqArr>
                </m:e>
              </m:d>
              <m:r>
                <w:rPr>
                  <w:rFonts w:ascii="Cambria Math" w:hAnsi="Cambria Math" w:cs="Times New Roman"/>
                  <w:color w:val="000000" w:themeColor="text1"/>
                  <w:lang w:eastAsia="zh-CN"/>
                </w:rPr>
                <m:t>#</m:t>
              </m:r>
              <m:d>
                <m:dPr>
                  <m:ctrlPr>
                    <w:rPr>
                      <w:rFonts w:ascii="Cambria Math" w:hAnsi="Cambria Math" w:cs="Times New Roman"/>
                      <w:i/>
                      <w:color w:val="000000" w:themeColor="text1"/>
                      <w:lang w:eastAsia="zh-CN"/>
                    </w:rPr>
                  </m:ctrlPr>
                </m:dPr>
                <m:e>
                  <m:r>
                    <w:rPr>
                      <w:rFonts w:ascii="Cambria Math" w:hAnsi="Cambria Math" w:cs="Times New Roman"/>
                      <w:color w:val="000000" w:themeColor="text1"/>
                      <w:lang w:eastAsia="zh-CN"/>
                    </w:rPr>
                    <m:t>5</m:t>
                  </m:r>
                </m:e>
              </m:d>
            </m:e>
          </m:eqArr>
        </m:oMath>
      </m:oMathPara>
    </w:p>
    <w:p w14:paraId="3E3BDDAB" w14:textId="77777777" w:rsidR="00496BA6" w:rsidRPr="003A3AD4" w:rsidRDefault="00496BA6" w:rsidP="00496BA6">
      <w:pPr>
        <w:pStyle w:val="af2"/>
        <w:jc w:val="both"/>
        <w:rPr>
          <w:color w:val="FF0000"/>
          <w:lang w:eastAsia="zh-CN"/>
        </w:rPr>
      </w:pPr>
      <w:r>
        <w:rPr>
          <w:rFonts w:ascii="宋体" w:hAnsi="宋体" w:cs="宋体" w:hint="eastAsia"/>
          <w:b/>
          <w:color w:val="1F4E79"/>
          <w:sz w:val="17"/>
        </w:rPr>
        <w:lastRenderedPageBreak/>
        <w:t>【</w:t>
      </w:r>
      <w:r>
        <w:rPr>
          <w:rFonts w:eastAsia="Noto Serif CJK SC"/>
          <w:b/>
          <w:color w:val="1F4E79"/>
          <w:sz w:val="17"/>
        </w:rPr>
        <w:t>Original English</w:t>
      </w:r>
      <w:r>
        <w:rPr>
          <w:rFonts w:ascii="宋体" w:hAnsi="宋体" w:cs="宋体" w:hint="eastAsia"/>
          <w:b/>
          <w:color w:val="1F4E79"/>
          <w:sz w:val="17"/>
        </w:rPr>
        <w:t>】</w:t>
      </w:r>
    </w:p>
    <w:p w14:paraId="19B3B626" w14:textId="77777777" w:rsidR="00496BA6" w:rsidRPr="004A70E8" w:rsidRDefault="00496BA6" w:rsidP="00496BA6">
      <w:pPr>
        <w:pStyle w:val="FirstParagraph"/>
        <w:ind w:firstLineChars="200" w:firstLine="420"/>
        <w:jc w:val="both"/>
        <w:rPr>
          <w:color w:val="000000" w:themeColor="text1"/>
        </w:rPr>
      </w:pPr>
      <w:r w:rsidRPr="001F0024">
        <w:rPr>
          <w:color w:val="000000" w:themeColor="text1"/>
        </w:rPr>
        <w:t xml:space="preserve">The setting of the spatial radius </w:t>
      </w:r>
      <m:oMath>
        <m:r>
          <w:rPr>
            <w:rFonts w:ascii="Cambria Math" w:hAnsi="Cambria Math"/>
            <w:color w:val="000000" w:themeColor="text1"/>
          </w:rPr>
          <m:t>ε</m:t>
        </m:r>
      </m:oMath>
      <w:r w:rsidRPr="001F0024">
        <w:rPr>
          <w:color w:val="000000" w:themeColor="text1"/>
        </w:rPr>
        <w:t xml:space="preserve"> needed to balance ecological scale and clustering resolution. Previous studies on geese and large migratory waterbirds often used 30 km as a relatively relaxed scale for defining stopover sites</w:t>
      </w:r>
      <w:r w:rsidRPr="008700F3">
        <w:rPr>
          <w:color w:val="000000" w:themeColor="text1"/>
        </w:rPr>
        <w:fldChar w:fldCharType="begin">
          <w:fldData xml:space="preserve">PEVuZE5vdGU+PENpdGU+PEF1dGhvcj5OYW08L0F1dGhvcj48WWVhcj4yMDI1PC9ZZWFyPjxSZWNO
dW0+Njk8L1JlY051bT48RGlzcGxheVRleHQ+KE5hbSBldCBhbC4sIDIwMjU7ICBTaGFyaWF0aW5h
amFmYWJhZGkgZXQgYWwuLCAyMDE0OyAgWWkgZXQgYWwuLCAyMDIyKTwvRGlzcGxheVRleHQ+PHJl
Y29yZD48cmVjLW51bWJlcj42OTwvcmVjLW51bWJlcj48Zm9yZWlnbi1rZXlzPjxrZXkgYXBwPSJF
TiIgZGItaWQ9Ind2ZHBzMHB4czA1MDlkZTV4eHB2dHpkZnd3eDBzc3JhdHZwOSIgdGltZXN0YW1w
PSIxNzc4MjQyMzA4Ij42OTwva2V5PjwvZm9yZWlnbi1rZXlzPjxyZWYtdHlwZSBuYW1lPSJKb3Vy
bmFsIEFydGljbGUiPjE3PC9yZWYtdHlwZT48Y29udHJpYnV0b3JzPjxhdXRob3JzPjxhdXRob3I+
TmFtLCBILiBLLjwvYXV0aG9yPjxhdXRob3I+S2ltLCBILiBKLjwvYXV0aG9yPjxhdXRob3I+RGF2
YWFzdXJlbiwgQi48L2F1dGhvcj48YXV0aG9yPk5hdHNhZ2RvcmosIFQuPC9hdXRob3I+PGF1dGhv
cj5CYXRiYXlhciwgTi48L2F1dGhvcj48YXV0aG9yPk5lcmd1aSwgSi48L2F1dGhvcj48YXV0aG9y
PlBhcmssIEouIFkuPC9hdXRob3I+PGF1dGhvcj5Uc2VuZCwgTy48L2F1dGhvcj48YXV0aG9yPkh1
ciwgVy4gSC48L2F1dGhvcj48YXV0aG9yPktpbSwgRC4gVy48L2F1dGhvcj48YXV0aG9yPkNob2ks
IFkuIFMuPC9hdXRob3I+PC9hdXRob3JzPjwvY29udHJpYnV0b3JzPjxhdXRoLWFkZHJlc3M+TmF0
bCBJbnN0IEJpb2wgUmVzb3VyY2VzLCBJbmNoZW9uIDIyNjg5LCBTb3V0aCBLb3JlYSYjeEQ7V2ls
ZGxpZmUgU2NpICZhbXA7IENvbnNlcnZhdCBDdHIgTW9uZ29saWEsIFVsYWFuYmFhdGFyIDE0MjEw
LCBNb25nb2xpYSYjeEQ7U2VvdWwgTmF0bCBVbml2LCBSZXMgSW5zdCBBZ3IgJmFtcDsgTGlmZSBT
Y2ksIFNlb3VsIDA4ODI2LCBTb3V0aCBLb3JlYTwvYXV0aC1hZGRyZXNzPjx0aXRsZXM+PHRpdGxl
Pk1pZ3JhdGlvbiBhbmQgcG9wdWxhdGlvbiBjaGFyYWN0ZXJpc3RpY3Mgb2Ygd2hpdGUtbmFwZWQg
Y3JhbmVzIHdpbnRlcmluZyBvbiB0aGUgS29yZWFuIFBlbmluc3VsYTwvdGl0bGU+PHNlY29uZGFy
eS10aXRsZT5TY2llbnRpZmljIFJlcG9ydHM8L3NlY29uZGFyeS10aXRsZT48YWx0LXRpdGxlPlNj
aSBSZXAtVWs8L2FsdC10aXRsZT48L3RpdGxlcz48cGVyaW9kaWNhbD48ZnVsbC10aXRsZT5TY2ll
bnRpZmljIFJlcG9ydHM8L2Z1bGwtdGl0bGU+PGFiYnItMT5TY2kgUmVwLVVrPC9hYmJyLTE+PC9w
ZXJpb2RpY2FsPjxhbHQtcGVyaW9kaWNhbD48ZnVsbC10aXRsZT5TY2llbnRpZmljIFJlcG9ydHM8
L2Z1bGwtdGl0bGU+PGFiYnItMT5TY2kgUmVwLVVrPC9hYmJyLTE+PC9hbHQtcGVyaW9kaWNhbD48
dm9sdW1lPjE1PC92b2x1bWU+PG51bWJlcj4xPC9udW1iZXI+PGtleXdvcmRzPjxrZXl3b3JkPnBv
cHVsYXRpb24gZmx1Y3R1YXRpb248L2tleXdvcmQ+PGtleXdvcmQ+dHJhY2tpbmc8L2tleXdvcmQ+
PGtleXdvcmQ+a29yZWE8L2tleXdvcmQ+PGtleXdvcmQ+d2hpdGUtbmFwZWQgY3JhbmU8L2tleXdv
cmQ+PGtleXdvcmQ+d2ludGVyaW5nIGdyb3VuZDwva2V5d29yZD48a2V5d29yZD5yb3V0ZXM8L2tl
eXdvcmQ+PGtleXdvcmQ+bGV1Y29nZXJhbnVzPC9rZXl3b3JkPjxrZXl3b3JkPmNvbnNlcnZhdGlv
bjwva2V5d29yZD48a2V5d29yZD50ZWNobm9sb2d5PC9rZXl3b3JkPjxrZXl3b3JkPmR5bmFtaWNz
PC9rZXl3b3JkPjxrZXl3b3JkPnNpdGVzPC9rZXl3b3JkPjxrZXl3b3JkPmNoaW5hPC9rZXl3b3Jk
Pjwva2V5d29yZHM+PGRhdGVzPjx5ZWFyPjIwMjU8L3llYXI+PHB1Yi1kYXRlcz48ZGF0ZT5NYXkg
Mjk8L2RhdGU+PC9wdWItZGF0ZXM+PC9kYXRlcz48aXNibj4yMDQ1LTIzMjI8L2lzYm4+PGFjY2Vz
c2lvbi1udW0+V09TOjAwMTQ5OTMyNzQwMDAzNTwvYWNjZXNzaW9uLW51bT48dXJscz48cmVsYXRl
ZC11cmxzPjx1cmw+Jmx0O0dvIHRvIElTSSZndDs6Ly9XT1M6MDAxNDk5MzI3NDAwMDM1PC91cmw+
PC9yZWxhdGVkLXVybHM+PC91cmxzPjxlbGVjdHJvbmljLXJlc291cmNlLW51bT5BUlROIDE4Nzg1
JiN4RDsxMC4xMDM4L3M0MTU5OC0wMjUtMDM0NzgtNzwvZWxlY3Ryb25pYy1yZXNvdXJjZS1udW0+
PGxhbmd1YWdlPkVuZ2xpc2g8L2xhbmd1YWdlPjwvcmVjb3JkPjwvQ2l0ZT48Q2l0ZT48QXV0aG9y
PlNoYXJpYXRpbmFqYWZhYmFkaTwvQXV0aG9yPjxZZWFyPjIwMTQ8L1llYXI+PFJlY051bT4zMzwv
UmVjTnVtPjxyZWNvcmQ+PHJlYy1udW1iZXI+MzM8L3JlYy1udW1iZXI+PGZvcmVpZ24ta2V5cz48
a2V5IGFwcD0iRU4iIGRiLWlkPSJ3dmRwczBweHMwNTA5ZGU1eHhwdnR6ZGZ3d3gwc3NyYXR2cDki
IHRpbWVzdGFtcD0iMTc3NTk4MzQ3OCI+MzM8L2tleT48L2ZvcmVpZ24ta2V5cz48cmVmLXR5cGUg
bmFtZT0iSm91cm5hbCBBcnRpY2xlIj4xNzwvcmVmLXR5cGU+PGNvbnRyaWJ1dG9ycz48YXV0aG9y
cz48YXV0aG9yPlNoYXJpYXRpbmFqYWZhYmFkaSwgTS48L2F1dGhvcj48YXV0aG9yPldhbmcsIFQu
PC9hdXRob3I+PGF1dGhvcj5Ta2lkbW9yZSwgQS4gSy48L2F1dGhvcj48YXV0aG9yPlRveG9wZXVz
LCBBLiBHLjwvYXV0aG9yPjxhdXRob3I+S29senNjaCwgQS48L2F1dGhvcj48YXV0aG9yPk5vbGV0
LCBCLiBBLjwvYXV0aG9yPjxhdXRob3I+RXhvLCBLLiBNLjwvYXV0aG9yPjxhdXRob3I+R3JpZmZp
biwgTC48L2F1dGhvcj48YXV0aG9yPlN0YWhsLCBKLjwvYXV0aG9yPjxhdXRob3I+Q2Fib3QsIEQu
PC9hdXRob3I+PC9hdXRob3JzPjwvY29udHJpYnV0b3JzPjxhdXRoLWFkZHJlc3M+RmFjdWx0eSBv
ZiBHZW8tSW5mb3JtYXRpb24gU2NpZW5jZSBhbmQgRWFydGggT2JzZXJ2YXRpb24gKElUQyksIFVu
aXZlcnNpdHkgb2YgVHdlbnRlLCBFbnNjaGVkZSwgVGhlIE5ldGhlcmxhbmRzLiYjeEQ7TWF4IFBs
YW5jayBJbnN0aXR1dGUgZm9yIE9ybml0aG9sb2d5LCBEZXBhcnRtZW50IG9mIE1pZ3JhdGlvbiBh
bmQgSW1tdW5vLUVjb2xvZ3ksIFZvZ2Vsd2FydGUgUmFkb2xmemVsbCwgUmFkb2xmemVsbCwgR2Vy
bWFueTsgRGVwYXJ0bWVudCBvZiBBbmltYWwgRWNvbG9neSBhbmQgUHJvamVjdCBncm91cCBNb3Zl
bWVudCBFY29sb2d5LCBOZXRoZXJsYW5kcyBJbnN0aXR1dGUgb2YgRWNvbG9neSAoTklPTy1LTkFX
KSwgV2FnZW5pbmdlbiwgVGhlIE5ldGhlcmxhbmRzLiYjeEQ7RGVwYXJ0bWVudCBvZiBBbmltYWwg
RWNvbG9neSBhbmQgUHJvamVjdCBncm91cCBNb3ZlbWVudCBFY29sb2d5LCBOZXRoZXJsYW5kcyBJ
bnN0aXR1dGUgb2YgRWNvbG9neSAoTklPTy1LTkFXKSwgV2FnZW5pbmdlbiwgVGhlIE5ldGhlcmxh
bmRzLiYjeEQ7SW5zdGl0dXRlIG9mIEF2aWFuIFJlc2VhcmNoLCBXaWxoZWxtc2hhdmVuLCBHZXJt
YW55LiYjeEQ7V2lsZGZvd2wgJmFtcDsgV2V0bGFuZHMgVHJ1c3QsIFNsaW1icmlkZ2UsIEdsb3Vj
ZXN0ZXJzaGlyZSwgVW5pdGVkIEtpbmdkb20uJiN4RDtTb3ZvbiBEdXRjaCBDZW50cmUgZm9yIEZp
ZWxkIE9ybml0aG9sb2d5LCBOaWptZWdlbiwgVGhlIE5ldGhlcmxhbmRzLiYjeEQ7RW52aXJvbm1l
bnRhbCBDb25zdWx0YW5jeSBTZXJ2aWNlcywgQ2Fycmlnc2tlZXdhdW4sIENhcnJvd25pc2tleSwg
V2VzdHBvcnQsIENvLiBNYXlvLCBJcmVsYW5kLjwvYXV0aC1hZGRyZXNzPjx0aXRsZXM+PHRpdGxl
Pk1pZ3JhdG9yeSBoZXJiaXZvcm91cyB3YXRlcmZvd2wgdHJhY2sgc2F0ZWxsaXRlLWRlcml2ZWQg
Z3JlZW4gd2F2ZSBpbmRleDwvdGl0bGU+PHNlY29uZGFyeS10aXRsZT5QTG9TIE9uZTwvc2Vjb25k
YXJ5LXRpdGxlPjwvdGl0bGVzPjxwZXJpb2RpY2FsPjxmdWxsLXRpdGxlPlBMb1MgT25lPC9mdWxs
LXRpdGxlPjwvcGVyaW9kaWNhbD48cGFnZXM+ZTEwODMzMTwvcGFnZXM+PHZvbHVtZT45PC92b2x1
bWU+PG51bWJlcj45PC9udW1iZXI+PGVkaXRpb24+MjAxNDA5MjM8L2VkaXRpb24+PGtleXdvcmRz
PjxrZXl3b3JkPkFsdGl0dWRlPC9rZXl3b3JkPjxrZXl3b3JkPkFuYWx5c2lzIG9mIFZhcmlhbmNl
PC9rZXl3b3JkPjxrZXl3b3JkPipBbmltYWwgTWlncmF0aW9uPC9rZXl3b3JkPjxrZXl3b3JkPkFu
aW1hbHM8L2tleXdvcmQ+PGtleXdvcmQ+QmlvbWFzczwva2V5d29yZD48a2V5d29yZD5Gb29kIFN1
cHBseTwva2V5d29yZD48a2V5d29yZD5HZWVzZS8qcGh5c2lvbG9neTwva2V5d29yZD48a2V5d29y
ZD5HcmVlbmxhbmQ8L2tleXdvcmQ+PGtleXdvcmQ+SGVyYml2b3J5LypwaHlzaW9sb2d5PC9rZXl3
b3JkPjxrZXl3b3JkPkxlYXN0LVNxdWFyZXMgQW5hbHlzaXM8L2tleXdvcmQ+PGtleXdvcmQ+TW9k
ZWxzLCBCaW9sb2dpY2FsPC9rZXl3b3JkPjxrZXl3b3JkPipQbGFudHM8L2tleXdvcmQ+PGtleXdv
cmQ+UnVzc2lhPC9rZXl3b3JkPjxrZXl3b3JkPlNlYXNvbnM8L2tleXdvcmQ+PGtleXdvcmQ+KlNw
YWNlY3JhZnQ8L2tleXdvcmQ+PGtleXdvcmQ+U3ZhbGJhcmQ8L2tleXdvcmQ+PC9rZXl3b3Jkcz48
ZGF0ZXM+PHllYXI+MjAxNDwveWVhcj48L2RhdGVzPjxpc2JuPjE5MzItNjIwMyAoRWxlY3Ryb25p
YykmI3hEOzE5MzItNjIwMyAoTGlua2luZyk8L2lzYm4+PGFjY2Vzc2lvbi1udW0+MjUyNDgxNjI8
L2FjY2Vzc2lvbi1udW0+PHVybHM+PHJlbGF0ZWQtdXJscz48dXJsPmh0dHBzOi8vd3d3Lm5jYmku
bmxtLm5paC5nb3YvcHVibWVkLzI1MjQ4MTYyPC91cmw+PC9yZWxhdGVkLXVybHM+PC91cmxzPjxj
dXN0b20xPkNvbXBldGluZyBJbnRlcmVzdHM6IERhdmlkIENhYm90IGlzIGFuIGVtcGxveWVlIG9m
IEVudmlyb25tZW50YWwgQ29uc3VsdGFuY3kgU2VydmljZXMuIFRoZXJlIGFyZSBubyBwYXRlbnRz
LCBwcm9kdWN0cyBpbiBkZXZlbG9wbWVudCwgb3IgbWFya2V0ZWQgcHJvZHVjdHMgdG8gZGVjbGFy
ZS4gVGhpcyBkb2VzIG5vdCBhbHRlciB0aGUgYXV0aG9ycyZhcG9zOyBhZGhlcmVuY2UgdG8gYWxs
IHRoZSBQTE9TIE9ORSBwb2xpY2llcyBvbiBzaGFyaW5nIGRhdGEgYW5kIG1hdGVyaWFscy48L2N1
c3RvbTE+PGN1c3RvbTI+UE1DNDE3Mjc1MzwvY3VzdG9tMj48ZWxlY3Ryb25pYy1yZXNvdXJjZS1u
dW0+MTAuMTM3MS9qb3VybmFsLnBvbmUuMDEwODMzMTwvZWxlY3Ryb25pYy1yZXNvdXJjZS1udW0+
PHJlbW90ZS1kYXRhYmFzZS1uYW1lPk1lZGxpbmU8L3JlbW90ZS1kYXRhYmFzZS1uYW1lPjxyZW1v
dGUtZGF0YWJhc2UtcHJvdmlkZXI+TkxNPC9yZW1vdGUtZGF0YWJhc2UtcHJvdmlkZXI+PC9yZWNv
cmQ+PC9DaXRlPjxDaXRlPjxBdXRob3I+WWk8L0F1dGhvcj48WWVhcj4yMDIyPC9ZZWFyPjxSZWNO
dW0+NzE8L1JlY051bT48cmVjb3JkPjxyZWMtbnVtYmVyPjcxPC9yZWMtbnVtYmVyPjxmb3JlaWdu
LWtleXM+PGtleSBhcHA9IkVOIiBkYi1pZD0id3ZkcHMwcHhzMDUwOWRlNXh4cHZ0emRmd3d4MHNz
cmF0dnA5IiB0aW1lc3RhbXA9IjE3NzgyNDI3MjciPjcxPC9rZXk+PC9mb3JlaWduLWtleXM+PHJl
Zi10eXBlIG5hbWU9IkpvdXJuYWwgQXJ0aWNsZSI+MTc8L3JlZi10eXBlPjxjb250cmlidXRvcnM+
PGF1dGhvcnM+PGF1dGhvcj5ZaSwgSy4gUC48L2F1dGhvcj48YXV0aG9yPlpoYW5nLCBKLiBKLjwv
YXV0aG9yPjxhdXRob3I+QmF0YmF5YXIsIE4uPC9hdXRob3I+PGF1dGhvcj5IaWd1Y2hpLCBILjwv
YXV0aG9yPjxhdXRob3I+TmF0c2FnZG9yaiwgVC48L2F1dGhvcj48YXV0aG9yPkJ5c3lrYXRvdmEs
IEkuIFAuPC9hdXRob3I+PC9hdXRob3JzPjwvY29udHJpYnV0b3JzPjxhdXRoLWFkZHJlc3M+Q2hp
bmVzZSBBY2FkIFNjaSwgUmVzIEN0ciBFY29lbnZpcm9ubSBTY2ksIFN0YXRlIEtleSBMYWIgVXJi
YW4gJmFtcDsgUmVnIEVjb2wsIEJlaWppbmcgMTAwODUsIFBlb3BsZXMgUiBDaGluYSYjeEQ7V2ls
ZGxpZmUgU2NpICZhbXA7IENvbnNlcnZhdCBDdHIgTW9uZ29saWEsIFVsYWFuYmFhdGFyIDE0MjEw
LCBNb25nb2xpYSYjeEQ7S2VpbyBVbml2LCBSZXMgJmFtcDsgRWR1YyBDdHIgTmF0IFNjaSwgWW9r
b2hhbWEsIEthbmFnYXdhIDIyMzg1MjEsIEphcGFuJiN4RDtSdXNzaWFuIEFjYWQgU2NpLCBJbnN0
IEJpb2wgUHJvYmxlbXMgQ3J5b2xpdGhvem9uZSwgU2liZXJpYW4gRGl2LCBZYWt1dHNrIDY3NzAw
MCwgUnVzc2lhPC9hdXRoLWFkZHJlc3M+PHRpdGxlcz48dGl0bGU+VXNpbmcgVHJhY2tpbmcgRGF0
YSB0byBJZGVudGlmeSBHYXBzIGluIEtub3dsZWRnZSBhbmQgQ29uc2VydmF0aW9uIG9mIHRoZSBD
cml0aWNhbGx5IEVuZGFuZ2VyZWQgU2liZXJpYW4gQ3JhbmUgKCYjeEQ7KTwvdGl0bGU+PHNlY29u
ZGFyeS10aXRsZT5SZW1vdGUgU2Vuc2luZzwvc2Vjb25kYXJ5LXRpdGxlPjxhbHQtdGl0bGU+UmVt
b3RlIFNlbnMtQmFzZWw8L2FsdC10aXRsZT48L3RpdGxlcz48cGVyaW9kaWNhbD48ZnVsbC10aXRs
ZT5SZW1vdGUgU2Vuc2luZzwvZnVsbC10aXRsZT48L3BlcmlvZGljYWw+PHZvbHVtZT4xNDwvdm9s
dW1lPjxudW1iZXI+MjA8L251bWJlcj48a2V5d29yZHM+PGtleXdvcmQ+Y29uc2VydmF0aW9uIGdh
cDwva2V5d29yZD48a2V5d29yZD5oYWJpdGF0IHVzZTwva2V5d29yZD48a2V5d29yZD5taWdyYXRp
b248L2tleXdvcmQ+PGtleXdvcmQ+dGVsZW1ldHJ5PC9rZXl3b3JkPjxrZXl3b3JkPnBveWFuZyBs
YWtlPC9rZXl3b3JkPjxrZXl3b3JkPmdydXMtbGV1Y29nZXJhbnVzPC9rZXl3b3JkPjxrZXl3b3Jk
Pm1pZ3JhdGlvbiByb3V0ZXM8L2tleXdvcmQ+PGtleXdvcmQ+d2F0ZXItbGV2ZWw8L2tleXdvcmQ+
PGtleXdvcmQ+cGF0dGVybnM8L2tleXdvcmQ+PGtleXdvcmQ+cG9wdWxhdGlvbjwva2V5d29yZD48
a2V5d29yZD5oYWJpdGF0PC9rZXl3b3JkPjwva2V5d29yZHM+PGRhdGVzPjx5ZWFyPjIwMjI8L3ll
YXI+PHB1Yi1kYXRlcz48ZGF0ZT5PY3Q8L2RhdGU+PC9wdWItZGF0ZXM+PC9kYXRlcz48YWNjZXNz
aW9uLW51bT5XT1M6MDAwODczNjI1MDAwMDAxPC9hY2Nlc3Npb24tbnVtPjx1cmxzPjxyZWxhdGVk
LXVybHM+PHVybD4mbHQ7R28gdG8gSVNJJmd0OzovL1dPUzowMDA4NzM2MjUwMDAwMDE8L3VybD48
L3JlbGF0ZWQtdXJscz48L3VybHM+PGVsZWN0cm9uaWMtcmVzb3VyY2UtbnVtPkFSVE4gNTEwMSYj
eEQ7MTAuMzM5MC9yczE0MjA1MTAxPC9lbGVjdHJvbmljLXJlc291cmNlLW51bT48bGFuZ3VhZ2U+
RW5nbGlzaDwvbGFuZ3VhZ2U+PC9yZWNvcmQ+PC9DaXRlPjwvRW5kTm90ZT5=
</w:fldData>
        </w:fldChar>
      </w:r>
      <w:r>
        <w:rPr>
          <w:color w:val="000000" w:themeColor="text1"/>
        </w:rPr>
        <w:instrText xml:space="preserve"> ADDIN EN.CITE </w:instrText>
      </w:r>
      <w:r>
        <w:rPr>
          <w:color w:val="000000" w:themeColor="text1"/>
        </w:rPr>
        <w:fldChar w:fldCharType="begin">
          <w:fldData xml:space="preserve">PEVuZE5vdGU+PENpdGU+PEF1dGhvcj5OYW08L0F1dGhvcj48WWVhcj4yMDI1PC9ZZWFyPjxSZWNO
dW0+Njk8L1JlY051bT48RGlzcGxheVRleHQ+KE5hbSBldCBhbC4sIDIwMjU7ICBTaGFyaWF0aW5h
amFmYWJhZGkgZXQgYWwuLCAyMDE0OyAgWWkgZXQgYWwuLCAyMDIyKTwvRGlzcGxheVRleHQ+PHJl
Y29yZD48cmVjLW51bWJlcj42OTwvcmVjLW51bWJlcj48Zm9yZWlnbi1rZXlzPjxrZXkgYXBwPSJF
TiIgZGItaWQ9Ind2ZHBzMHB4czA1MDlkZTV4eHB2dHpkZnd3eDBzc3JhdHZwOSIgdGltZXN0YW1w
PSIxNzc4MjQyMzA4Ij42OTwva2V5PjwvZm9yZWlnbi1rZXlzPjxyZWYtdHlwZSBuYW1lPSJKb3Vy
bmFsIEFydGljbGUiPjE3PC9yZWYtdHlwZT48Y29udHJpYnV0b3JzPjxhdXRob3JzPjxhdXRob3I+
TmFtLCBILiBLLjwvYXV0aG9yPjxhdXRob3I+S2ltLCBILiBKLjwvYXV0aG9yPjxhdXRob3I+RGF2
YWFzdXJlbiwgQi48L2F1dGhvcj48YXV0aG9yPk5hdHNhZ2RvcmosIFQuPC9hdXRob3I+PGF1dGhv
cj5CYXRiYXlhciwgTi48L2F1dGhvcj48YXV0aG9yPk5lcmd1aSwgSi48L2F1dGhvcj48YXV0aG9y
PlBhcmssIEouIFkuPC9hdXRob3I+PGF1dGhvcj5Uc2VuZCwgTy48L2F1dGhvcj48YXV0aG9yPkh1
ciwgVy4gSC48L2F1dGhvcj48YXV0aG9yPktpbSwgRC4gVy48L2F1dGhvcj48YXV0aG9yPkNob2ks
IFkuIFMuPC9hdXRob3I+PC9hdXRob3JzPjwvY29udHJpYnV0b3JzPjxhdXRoLWFkZHJlc3M+TmF0
bCBJbnN0IEJpb2wgUmVzb3VyY2VzLCBJbmNoZW9uIDIyNjg5LCBTb3V0aCBLb3JlYSYjeEQ7V2ls
ZGxpZmUgU2NpICZhbXA7IENvbnNlcnZhdCBDdHIgTW9uZ29saWEsIFVsYWFuYmFhdGFyIDE0MjEw
LCBNb25nb2xpYSYjeEQ7U2VvdWwgTmF0bCBVbml2LCBSZXMgSW5zdCBBZ3IgJmFtcDsgTGlmZSBT
Y2ksIFNlb3VsIDA4ODI2LCBTb3V0aCBLb3JlYTwvYXV0aC1hZGRyZXNzPjx0aXRsZXM+PHRpdGxl
Pk1pZ3JhdGlvbiBhbmQgcG9wdWxhdGlvbiBjaGFyYWN0ZXJpc3RpY3Mgb2Ygd2hpdGUtbmFwZWQg
Y3JhbmVzIHdpbnRlcmluZyBvbiB0aGUgS29yZWFuIFBlbmluc3VsYTwvdGl0bGU+PHNlY29uZGFy
eS10aXRsZT5TY2llbnRpZmljIFJlcG9ydHM8L3NlY29uZGFyeS10aXRsZT48YWx0LXRpdGxlPlNj
aSBSZXAtVWs8L2FsdC10aXRsZT48L3RpdGxlcz48cGVyaW9kaWNhbD48ZnVsbC10aXRsZT5TY2ll
bnRpZmljIFJlcG9ydHM8L2Z1bGwtdGl0bGU+PGFiYnItMT5TY2kgUmVwLVVrPC9hYmJyLTE+PC9w
ZXJpb2RpY2FsPjxhbHQtcGVyaW9kaWNhbD48ZnVsbC10aXRsZT5TY2llbnRpZmljIFJlcG9ydHM8
L2Z1bGwtdGl0bGU+PGFiYnItMT5TY2kgUmVwLVVrPC9hYmJyLTE+PC9hbHQtcGVyaW9kaWNhbD48
dm9sdW1lPjE1PC92b2x1bWU+PG51bWJlcj4xPC9udW1iZXI+PGtleXdvcmRzPjxrZXl3b3JkPnBv
cHVsYXRpb24gZmx1Y3R1YXRpb248L2tleXdvcmQ+PGtleXdvcmQ+dHJhY2tpbmc8L2tleXdvcmQ+
PGtleXdvcmQ+a29yZWE8L2tleXdvcmQ+PGtleXdvcmQ+d2hpdGUtbmFwZWQgY3JhbmU8L2tleXdv
cmQ+PGtleXdvcmQ+d2ludGVyaW5nIGdyb3VuZDwva2V5d29yZD48a2V5d29yZD5yb3V0ZXM8L2tl
eXdvcmQ+PGtleXdvcmQ+bGV1Y29nZXJhbnVzPC9rZXl3b3JkPjxrZXl3b3JkPmNvbnNlcnZhdGlv
bjwva2V5d29yZD48a2V5d29yZD50ZWNobm9sb2d5PC9rZXl3b3JkPjxrZXl3b3JkPmR5bmFtaWNz
PC9rZXl3b3JkPjxrZXl3b3JkPnNpdGVzPC9rZXl3b3JkPjxrZXl3b3JkPmNoaW5hPC9rZXl3b3Jk
Pjwva2V5d29yZHM+PGRhdGVzPjx5ZWFyPjIwMjU8L3llYXI+PHB1Yi1kYXRlcz48ZGF0ZT5NYXkg
Mjk8L2RhdGU+PC9wdWItZGF0ZXM+PC9kYXRlcz48aXNibj4yMDQ1LTIzMjI8L2lzYm4+PGFjY2Vz
c2lvbi1udW0+V09TOjAwMTQ5OTMyNzQwMDAzNTwvYWNjZXNzaW9uLW51bT48dXJscz48cmVsYXRl
ZC11cmxzPjx1cmw+Jmx0O0dvIHRvIElTSSZndDs6Ly9XT1M6MDAxNDk5MzI3NDAwMDM1PC91cmw+
PC9yZWxhdGVkLXVybHM+PC91cmxzPjxlbGVjdHJvbmljLXJlc291cmNlLW51bT5BUlROIDE4Nzg1
JiN4RDsxMC4xMDM4L3M0MTU5OC0wMjUtMDM0NzgtNzwvZWxlY3Ryb25pYy1yZXNvdXJjZS1udW0+
PGxhbmd1YWdlPkVuZ2xpc2g8L2xhbmd1YWdlPjwvcmVjb3JkPjwvQ2l0ZT48Q2l0ZT48QXV0aG9y
PlNoYXJpYXRpbmFqYWZhYmFkaTwvQXV0aG9yPjxZZWFyPjIwMTQ8L1llYXI+PFJlY051bT4zMzwv
UmVjTnVtPjxyZWNvcmQ+PHJlYy1udW1iZXI+MzM8L3JlYy1udW1iZXI+PGZvcmVpZ24ta2V5cz48
a2V5IGFwcD0iRU4iIGRiLWlkPSJ3dmRwczBweHMwNTA5ZGU1eHhwdnR6ZGZ3d3gwc3NyYXR2cDki
IHRpbWVzdGFtcD0iMTc3NTk4MzQ3OCI+MzM8L2tleT48L2ZvcmVpZ24ta2V5cz48cmVmLXR5cGUg
bmFtZT0iSm91cm5hbCBBcnRpY2xlIj4xNzwvcmVmLXR5cGU+PGNvbnRyaWJ1dG9ycz48YXV0aG9y
cz48YXV0aG9yPlNoYXJpYXRpbmFqYWZhYmFkaSwgTS48L2F1dGhvcj48YXV0aG9yPldhbmcsIFQu
PC9hdXRob3I+PGF1dGhvcj5Ta2lkbW9yZSwgQS4gSy48L2F1dGhvcj48YXV0aG9yPlRveG9wZXVz
LCBBLiBHLjwvYXV0aG9yPjxhdXRob3I+S29senNjaCwgQS48L2F1dGhvcj48YXV0aG9yPk5vbGV0
LCBCLiBBLjwvYXV0aG9yPjxhdXRob3I+RXhvLCBLLiBNLjwvYXV0aG9yPjxhdXRob3I+R3JpZmZp
biwgTC48L2F1dGhvcj48YXV0aG9yPlN0YWhsLCBKLjwvYXV0aG9yPjxhdXRob3I+Q2Fib3QsIEQu
PC9hdXRob3I+PC9hdXRob3JzPjwvY29udHJpYnV0b3JzPjxhdXRoLWFkZHJlc3M+RmFjdWx0eSBv
ZiBHZW8tSW5mb3JtYXRpb24gU2NpZW5jZSBhbmQgRWFydGggT2JzZXJ2YXRpb24gKElUQyksIFVu
aXZlcnNpdHkgb2YgVHdlbnRlLCBFbnNjaGVkZSwgVGhlIE5ldGhlcmxhbmRzLiYjeEQ7TWF4IFBs
YW5jayBJbnN0aXR1dGUgZm9yIE9ybml0aG9sb2d5LCBEZXBhcnRtZW50IG9mIE1pZ3JhdGlvbiBh
bmQgSW1tdW5vLUVjb2xvZ3ksIFZvZ2Vsd2FydGUgUmFkb2xmemVsbCwgUmFkb2xmemVsbCwgR2Vy
bWFueTsgRGVwYXJ0bWVudCBvZiBBbmltYWwgRWNvbG9neSBhbmQgUHJvamVjdCBncm91cCBNb3Zl
bWVudCBFY29sb2d5LCBOZXRoZXJsYW5kcyBJbnN0aXR1dGUgb2YgRWNvbG9neSAoTklPTy1LTkFX
KSwgV2FnZW5pbmdlbiwgVGhlIE5ldGhlcmxhbmRzLiYjeEQ7RGVwYXJ0bWVudCBvZiBBbmltYWwg
RWNvbG9neSBhbmQgUHJvamVjdCBncm91cCBNb3ZlbWVudCBFY29sb2d5LCBOZXRoZXJsYW5kcyBJ
bnN0aXR1dGUgb2YgRWNvbG9neSAoTklPTy1LTkFXKSwgV2FnZW5pbmdlbiwgVGhlIE5ldGhlcmxh
bmRzLiYjeEQ7SW5zdGl0dXRlIG9mIEF2aWFuIFJlc2VhcmNoLCBXaWxoZWxtc2hhdmVuLCBHZXJt
YW55LiYjeEQ7V2lsZGZvd2wgJmFtcDsgV2V0bGFuZHMgVHJ1c3QsIFNsaW1icmlkZ2UsIEdsb3Vj
ZXN0ZXJzaGlyZSwgVW5pdGVkIEtpbmdkb20uJiN4RDtTb3ZvbiBEdXRjaCBDZW50cmUgZm9yIEZp
ZWxkIE9ybml0aG9sb2d5LCBOaWptZWdlbiwgVGhlIE5ldGhlcmxhbmRzLiYjeEQ7RW52aXJvbm1l
bnRhbCBDb25zdWx0YW5jeSBTZXJ2aWNlcywgQ2Fycmlnc2tlZXdhdW4sIENhcnJvd25pc2tleSwg
V2VzdHBvcnQsIENvLiBNYXlvLCBJcmVsYW5kLjwvYXV0aC1hZGRyZXNzPjx0aXRsZXM+PHRpdGxl
Pk1pZ3JhdG9yeSBoZXJiaXZvcm91cyB3YXRlcmZvd2wgdHJhY2sgc2F0ZWxsaXRlLWRlcml2ZWQg
Z3JlZW4gd2F2ZSBpbmRleDwvdGl0bGU+PHNlY29uZGFyeS10aXRsZT5QTG9TIE9uZTwvc2Vjb25k
YXJ5LXRpdGxlPjwvdGl0bGVzPjxwZXJpb2RpY2FsPjxmdWxsLXRpdGxlPlBMb1MgT25lPC9mdWxs
LXRpdGxlPjwvcGVyaW9kaWNhbD48cGFnZXM+ZTEwODMzMTwvcGFnZXM+PHZvbHVtZT45PC92b2x1
bWU+PG51bWJlcj45PC9udW1iZXI+PGVkaXRpb24+MjAxNDA5MjM8L2VkaXRpb24+PGtleXdvcmRz
PjxrZXl3b3JkPkFsdGl0dWRlPC9rZXl3b3JkPjxrZXl3b3JkPkFuYWx5c2lzIG9mIFZhcmlhbmNl
PC9rZXl3b3JkPjxrZXl3b3JkPipBbmltYWwgTWlncmF0aW9uPC9rZXl3b3JkPjxrZXl3b3JkPkFu
aW1hbHM8L2tleXdvcmQ+PGtleXdvcmQ+QmlvbWFzczwva2V5d29yZD48a2V5d29yZD5Gb29kIFN1
cHBseTwva2V5d29yZD48a2V5d29yZD5HZWVzZS8qcGh5c2lvbG9neTwva2V5d29yZD48a2V5d29y
ZD5HcmVlbmxhbmQ8L2tleXdvcmQ+PGtleXdvcmQ+SGVyYml2b3J5LypwaHlzaW9sb2d5PC9rZXl3
b3JkPjxrZXl3b3JkPkxlYXN0LVNxdWFyZXMgQW5hbHlzaXM8L2tleXdvcmQ+PGtleXdvcmQ+TW9k
ZWxzLCBCaW9sb2dpY2FsPC9rZXl3b3JkPjxrZXl3b3JkPipQbGFudHM8L2tleXdvcmQ+PGtleXdv
cmQ+UnVzc2lhPC9rZXl3b3JkPjxrZXl3b3JkPlNlYXNvbnM8L2tleXdvcmQ+PGtleXdvcmQ+KlNw
YWNlY3JhZnQ8L2tleXdvcmQ+PGtleXdvcmQ+U3ZhbGJhcmQ8L2tleXdvcmQ+PC9rZXl3b3Jkcz48
ZGF0ZXM+PHllYXI+MjAxNDwveWVhcj48L2RhdGVzPjxpc2JuPjE5MzItNjIwMyAoRWxlY3Ryb25p
YykmI3hEOzE5MzItNjIwMyAoTGlua2luZyk8L2lzYm4+PGFjY2Vzc2lvbi1udW0+MjUyNDgxNjI8
L2FjY2Vzc2lvbi1udW0+PHVybHM+PHJlbGF0ZWQtdXJscz48dXJsPmh0dHBzOi8vd3d3Lm5jYmku
bmxtLm5paC5nb3YvcHVibWVkLzI1MjQ4MTYyPC91cmw+PC9yZWxhdGVkLXVybHM+PC91cmxzPjxj
dXN0b20xPkNvbXBldGluZyBJbnRlcmVzdHM6IERhdmlkIENhYm90IGlzIGFuIGVtcGxveWVlIG9m
IEVudmlyb25tZW50YWwgQ29uc3VsdGFuY3kgU2VydmljZXMuIFRoZXJlIGFyZSBubyBwYXRlbnRz
LCBwcm9kdWN0cyBpbiBkZXZlbG9wbWVudCwgb3IgbWFya2V0ZWQgcHJvZHVjdHMgdG8gZGVjbGFy
ZS4gVGhpcyBkb2VzIG5vdCBhbHRlciB0aGUgYXV0aG9ycyZhcG9zOyBhZGhlcmVuY2UgdG8gYWxs
IHRoZSBQTE9TIE9ORSBwb2xpY2llcyBvbiBzaGFyaW5nIGRhdGEgYW5kIG1hdGVyaWFscy48L2N1
c3RvbTE+PGN1c3RvbTI+UE1DNDE3Mjc1MzwvY3VzdG9tMj48ZWxlY3Ryb25pYy1yZXNvdXJjZS1u
dW0+MTAuMTM3MS9qb3VybmFsLnBvbmUuMDEwODMzMTwvZWxlY3Ryb25pYy1yZXNvdXJjZS1udW0+
PHJlbW90ZS1kYXRhYmFzZS1uYW1lPk1lZGxpbmU8L3JlbW90ZS1kYXRhYmFzZS1uYW1lPjxyZW1v
dGUtZGF0YWJhc2UtcHJvdmlkZXI+TkxNPC9yZW1vdGUtZGF0YWJhc2UtcHJvdmlkZXI+PC9yZWNv
cmQ+PC9DaXRlPjxDaXRlPjxBdXRob3I+WWk8L0F1dGhvcj48WWVhcj4yMDIyPC9ZZWFyPjxSZWNO
dW0+NzE8L1JlY051bT48cmVjb3JkPjxyZWMtbnVtYmVyPjcxPC9yZWMtbnVtYmVyPjxmb3JlaWdu
LWtleXM+PGtleSBhcHA9IkVOIiBkYi1pZD0id3ZkcHMwcHhzMDUwOWRlNXh4cHZ0emRmd3d4MHNz
cmF0dnA5IiB0aW1lc3RhbXA9IjE3NzgyNDI3MjciPjcxPC9rZXk+PC9mb3JlaWduLWtleXM+PHJl
Zi10eXBlIG5hbWU9IkpvdXJuYWwgQXJ0aWNsZSI+MTc8L3JlZi10eXBlPjxjb250cmlidXRvcnM+
PGF1dGhvcnM+PGF1dGhvcj5ZaSwgSy4gUC48L2F1dGhvcj48YXV0aG9yPlpoYW5nLCBKLiBKLjwv
YXV0aG9yPjxhdXRob3I+QmF0YmF5YXIsIE4uPC9hdXRob3I+PGF1dGhvcj5IaWd1Y2hpLCBILjwv
YXV0aG9yPjxhdXRob3I+TmF0c2FnZG9yaiwgVC48L2F1dGhvcj48YXV0aG9yPkJ5c3lrYXRvdmEs
IEkuIFAuPC9hdXRob3I+PC9hdXRob3JzPjwvY29udHJpYnV0b3JzPjxhdXRoLWFkZHJlc3M+Q2hp
bmVzZSBBY2FkIFNjaSwgUmVzIEN0ciBFY29lbnZpcm9ubSBTY2ksIFN0YXRlIEtleSBMYWIgVXJi
YW4gJmFtcDsgUmVnIEVjb2wsIEJlaWppbmcgMTAwODUsIFBlb3BsZXMgUiBDaGluYSYjeEQ7V2ls
ZGxpZmUgU2NpICZhbXA7IENvbnNlcnZhdCBDdHIgTW9uZ29saWEsIFVsYWFuYmFhdGFyIDE0MjEw
LCBNb25nb2xpYSYjeEQ7S2VpbyBVbml2LCBSZXMgJmFtcDsgRWR1YyBDdHIgTmF0IFNjaSwgWW9r
b2hhbWEsIEthbmFnYXdhIDIyMzg1MjEsIEphcGFuJiN4RDtSdXNzaWFuIEFjYWQgU2NpLCBJbnN0
IEJpb2wgUHJvYmxlbXMgQ3J5b2xpdGhvem9uZSwgU2liZXJpYW4gRGl2LCBZYWt1dHNrIDY3NzAw
MCwgUnVzc2lhPC9hdXRoLWFkZHJlc3M+PHRpdGxlcz48dGl0bGU+VXNpbmcgVHJhY2tpbmcgRGF0
YSB0byBJZGVudGlmeSBHYXBzIGluIEtub3dsZWRnZSBhbmQgQ29uc2VydmF0aW9uIG9mIHRoZSBD
cml0aWNhbGx5IEVuZGFuZ2VyZWQgU2liZXJpYW4gQ3JhbmUgKCYjeEQ7KTwvdGl0bGU+PHNlY29u
ZGFyeS10aXRsZT5SZW1vdGUgU2Vuc2luZzwvc2Vjb25kYXJ5LXRpdGxlPjxhbHQtdGl0bGU+UmVt
b3RlIFNlbnMtQmFzZWw8L2FsdC10aXRsZT48L3RpdGxlcz48cGVyaW9kaWNhbD48ZnVsbC10aXRs
ZT5SZW1vdGUgU2Vuc2luZzwvZnVsbC10aXRsZT48L3BlcmlvZGljYWw+PHZvbHVtZT4xNDwvdm9s
dW1lPjxudW1iZXI+MjA8L251bWJlcj48a2V5d29yZHM+PGtleXdvcmQ+Y29uc2VydmF0aW9uIGdh
cDwva2V5d29yZD48a2V5d29yZD5oYWJpdGF0IHVzZTwva2V5d29yZD48a2V5d29yZD5taWdyYXRp
b248L2tleXdvcmQ+PGtleXdvcmQ+dGVsZW1ldHJ5PC9rZXl3b3JkPjxrZXl3b3JkPnBveWFuZyBs
YWtlPC9rZXl3b3JkPjxrZXl3b3JkPmdydXMtbGV1Y29nZXJhbnVzPC9rZXl3b3JkPjxrZXl3b3Jk
Pm1pZ3JhdGlvbiByb3V0ZXM8L2tleXdvcmQ+PGtleXdvcmQ+d2F0ZXItbGV2ZWw8L2tleXdvcmQ+
PGtleXdvcmQ+cGF0dGVybnM8L2tleXdvcmQ+PGtleXdvcmQ+cG9wdWxhdGlvbjwva2V5d29yZD48
a2V5d29yZD5oYWJpdGF0PC9rZXl3b3JkPjwva2V5d29yZHM+PGRhdGVzPjx5ZWFyPjIwMjI8L3ll
YXI+PHB1Yi1kYXRlcz48ZGF0ZT5PY3Q8L2RhdGU+PC9wdWItZGF0ZXM+PC9kYXRlcz48YWNjZXNz
aW9uLW51bT5XT1M6MDAwODczNjI1MDAwMDAxPC9hY2Nlc3Npb24tbnVtPjx1cmxzPjxyZWxhdGVk
LXVybHM+PHVybD4mbHQ7R28gdG8gSVNJJmd0OzovL1dPUzowMDA4NzM2MjUwMDAwMDE8L3VybD48
L3JlbGF0ZWQtdXJscz48L3VybHM+PGVsZWN0cm9uaWMtcmVzb3VyY2UtbnVtPkFSVE4gNTEwMSYj
eEQ7MTAuMzM5MC9yczE0MjA1MTAxPC9lbGVjdHJvbmljLXJlc291cmNlLW51bT48bGFuZ3VhZ2U+
RW5nbGlzaDwvbGFuZ3VhZ2U+PC9yZWNvcmQ+PC9DaXRlPjwvRW5kTm90ZT5=
</w:fldData>
        </w:fldChar>
      </w:r>
      <w:r>
        <w:rPr>
          <w:color w:val="000000" w:themeColor="text1"/>
        </w:rPr>
        <w:instrText xml:space="preserve"> ADDIN EN.CITE.DATA </w:instrText>
      </w:r>
      <w:r>
        <w:rPr>
          <w:color w:val="000000" w:themeColor="text1"/>
        </w:rPr>
      </w:r>
      <w:r>
        <w:rPr>
          <w:color w:val="000000" w:themeColor="text1"/>
        </w:rPr>
        <w:fldChar w:fldCharType="end"/>
      </w:r>
      <w:r w:rsidRPr="008700F3">
        <w:rPr>
          <w:color w:val="000000" w:themeColor="text1"/>
        </w:rPr>
      </w:r>
      <w:r w:rsidRPr="008700F3">
        <w:rPr>
          <w:color w:val="000000" w:themeColor="text1"/>
        </w:rPr>
        <w:fldChar w:fldCharType="separate"/>
      </w:r>
      <w:r>
        <w:rPr>
          <w:noProof/>
          <w:color w:val="000000" w:themeColor="text1"/>
        </w:rPr>
        <w:t>(</w:t>
      </w:r>
      <w:hyperlink w:anchor="_ENREF_39" w:tooltip="Nam, 2025 #69" w:history="1">
        <w:r>
          <w:rPr>
            <w:noProof/>
            <w:color w:val="000000" w:themeColor="text1"/>
          </w:rPr>
          <w:t>Nam et al., 2025</w:t>
        </w:r>
      </w:hyperlink>
      <w:r>
        <w:rPr>
          <w:noProof/>
          <w:color w:val="000000" w:themeColor="text1"/>
        </w:rPr>
        <w:t xml:space="preserve">;  </w:t>
      </w:r>
      <w:hyperlink w:anchor="_ENREF_50" w:tooltip="Shariatinajafabadi, 2014 #33" w:history="1">
        <w:r>
          <w:rPr>
            <w:noProof/>
            <w:color w:val="000000" w:themeColor="text1"/>
          </w:rPr>
          <w:t>Shariatinajafabadi et al., 2014</w:t>
        </w:r>
      </w:hyperlink>
      <w:r>
        <w:rPr>
          <w:noProof/>
          <w:color w:val="000000" w:themeColor="text1"/>
        </w:rPr>
        <w:t xml:space="preserve">;  </w:t>
      </w:r>
      <w:hyperlink w:anchor="_ENREF_60" w:tooltip="Yi, 2022 #71" w:history="1">
        <w:r>
          <w:rPr>
            <w:noProof/>
            <w:color w:val="000000" w:themeColor="text1"/>
          </w:rPr>
          <w:t>Yi et al., 2022</w:t>
        </w:r>
      </w:hyperlink>
      <w:r>
        <w:rPr>
          <w:noProof/>
          <w:color w:val="000000" w:themeColor="text1"/>
        </w:rPr>
        <w:t>)</w:t>
      </w:r>
      <w:r w:rsidRPr="008700F3">
        <w:rPr>
          <w:color w:val="000000" w:themeColor="text1"/>
        </w:rPr>
        <w:fldChar w:fldCharType="end"/>
      </w:r>
      <w:r w:rsidRPr="001F0024">
        <w:rPr>
          <w:color w:val="000000" w:themeColor="text1"/>
        </w:rPr>
        <w:t>.</w:t>
      </w:r>
      <w:r w:rsidRPr="00911D62">
        <w:rPr>
          <w:color w:val="000000" w:themeColor="text1"/>
        </w:rPr>
        <w:t xml:space="preserve"> However, because this study focused more on relatively compact </w:t>
      </w:r>
      <w:r w:rsidRPr="008700F3">
        <w:rPr>
          <w:color w:val="000000" w:themeColor="text1"/>
        </w:rPr>
        <w:t>habitat</w:t>
      </w:r>
      <w:r w:rsidRPr="00911D62">
        <w:rPr>
          <w:color w:val="000000" w:themeColor="text1"/>
        </w:rPr>
        <w:t xml:space="preserve"> patches rather than broadly defined stopover regions, and also sought to avoid erroneously merging nearby stopover sites, </w:t>
      </w:r>
      <m:oMath>
        <m:r>
          <w:rPr>
            <w:rFonts w:ascii="Cambria Math" w:hAnsi="Cambria Math"/>
            <w:color w:val="000000" w:themeColor="text1"/>
          </w:rPr>
          <m:t>ε</m:t>
        </m:r>
        <m:r>
          <m:rPr>
            <m:sty m:val="p"/>
          </m:rPr>
          <w:rPr>
            <w:rFonts w:ascii="Cambria Math" w:hAnsi="Cambria Math"/>
            <w:color w:val="000000" w:themeColor="text1"/>
          </w:rPr>
          <m:t>=10</m:t>
        </m:r>
        <m:r>
          <w:rPr>
            <w:rFonts w:ascii="Cambria Math" w:hAnsi="Cambria Math"/>
            <w:color w:val="000000" w:themeColor="text1"/>
          </w:rPr>
          <m:t>km</m:t>
        </m:r>
      </m:oMath>
      <w:r w:rsidRPr="00911D62">
        <w:rPr>
          <w:color w:val="000000" w:themeColor="text1"/>
        </w:rPr>
        <w:t xml:space="preserve"> was ultimately selected</w:t>
      </w:r>
      <w:r>
        <w:rPr>
          <w:color w:val="000000" w:themeColor="text1"/>
        </w:rPr>
        <w:fldChar w:fldCharType="begin">
          <w:fldData xml:space="preserve">PEVuZE5vdGU+PENpdGU+PEF1dGhvcj5IZTwvQXV0aG9yPjxZZWFyPjIwMjU8L1llYXI+PFJlY051
bT40ODwvUmVjTnVtPjxEaXNwbGF5VGV4dD4oSGUgZXQgYWwuLCAyMDI1OyAgS8O2bHpzY2ggZXQg
YWwuLCAyMDE2KTwvRGlzcGxheVRleHQ+PHJlY29yZD48cmVjLW51bWJlcj40ODwvcmVjLW51bWJl
cj48Zm9yZWlnbi1rZXlzPjxrZXkgYXBwPSJFTiIgZGItaWQ9Ind2ZHBzMHB4czA1MDlkZTV4eHB2
dHpkZnd3eDBzc3JhdHZwOSIgdGltZXN0YW1wPSIxNzc1OTgzNTgzIj40ODwva2V5PjwvZm9yZWln
bi1rZXlzPjxyZWYtdHlwZSBuYW1lPSJKb3VybmFsIEFydGljbGUiPjE3PC9yZWYtdHlwZT48Y29u
dHJpYnV0b3JzPjxhdXRob3JzPjxhdXRob3I+SGUsIFguPC9hdXRob3I+PGF1dGhvcj5MaXUsIFgu
PC9hdXRob3I+PGF1dGhvcj5MaXUsIEouPC9hdXRob3I+PGF1dGhvcj5MaSwgWS48L2F1dGhvcj48
YXV0aG9yPlh1LCBaLjwvYXV0aG9yPjxhdXRob3I+TW8sIFAuPC9hdXRob3I+PGF1dGhvcj5IdWFu
ZywgVC48L2F1dGhvcj48L2F1dGhvcnM+PC9jb250cmlidXRvcnM+PGF1dGgtYWRkcmVzcz5IdW5h
biBFbmdpbmVlcmluZyBSZXNlYXJjaCBDZW50ZXIgb2YgRWNvbG9naWNhbCBFbnZpcm9ubWVudCBJ
bnRlbGxpZ2VudCBNb25pdG9yaW5nIGFuZCBEaXNhc3RlciBQcmV2ZW50aW9uIGFuZCBNaXRpZ2F0
aW9uIFRlY2hub2xvZ3kgaW4gRG9uZ3RpbmcgTGFrZSBSZWdpb24sIENvbGxlZ2Ugb2YgSW5mb3Jt
YXRpb24gYW5kIEVsZWN0cm9uaWMgRW5naW5lZXJpbmcsIEh1bmFuIENpdHkgVW5pdmVyc2l0eSwg
WWl5YW5nIDQxMzAwMCwgQ2hpbmEuJiN4RDtDb2xsZWdlIG9mIEZvcmVzdHJ5LCBOb3J0aHdlc3Qg
QSAmYW1wOyBGIFVuaXZlcnNpdHksIFlhbmdsaW5nIDcxMjEwMCwgQ2hpbmEuJiN4RDtDb2xsZWdl
IG9mIExpZmUgYW5kIEVudmlyb25tZW50YWwgU2NpZW5jZXMsIEh1bmFuIFVuaXZlcnNpdHkgb2Yg
QXJ0cyBhbmQgU2NpZW5jZSwgQ2hhbmdkZSA0MTUwMDAsIENoaW5hLjwvYXV0aC1hZGRyZXNzPjx0
aXRsZXM+PHRpdGxlPlRoZSBULURCU0NBTiBBbGdvcml0aG0gZm9yIFN0b3BvdmVyIFNpdGUgSWRl
bnRpZmljYXRpb24gb2YgTWlncmF0aW9uIEJpcmRzIEJhc2VkIG9uIFNhdGVsbGl0ZSBQb3NpdGlv
bmluZyBEYXRhPC90aXRsZT48c2Vjb25kYXJ5LXRpdGxlPkJpb2xvZ3kgKEJhc2VsKTwvc2Vjb25k
YXJ5LXRpdGxlPjwvdGl0bGVzPjxwZXJpb2RpY2FsPjxmdWxsLXRpdGxlPkJpb2xvZ3kgKEJhc2Vs
KTwvZnVsbC10aXRsZT48L3BlcmlvZGljYWw+PHZvbHVtZT4xNDwvdm9sdW1lPjxudW1iZXI+Mzwv
bnVtYmVyPjxlZGl0aW9uPjIwMjUwMzA3PC9lZGl0aW9uPjxrZXl3b3Jkcz48a2V5d29yZD5iZWFu
IGdvb3NlPC9rZXl3b3JkPjxrZXl3b3JkPmNsdXN0ZXJpbmcgYWxnb3JpdGhtczwva2V5d29yZD48
a2V5d29yZD5oYWJpdGF0IGlkZW50aWZpY2F0aW9uPC9rZXl3b3JkPjxrZXl3b3JkPnNwYXRpYWwt
dGVtcG9yYWwgcmFuZG9tIHBhcnRpdGlvbmluZzwva2V5d29yZD48a2V5d29yZD50aW1lIGNvbXBs
ZXhpdHk8L2tleXdvcmQ+PC9rZXl3b3Jkcz48ZGF0ZXM+PHllYXI+MjAyNTwveWVhcj48cHViLWRh
dGVzPjxkYXRlPk1hciA3PC9kYXRlPjwvcHViLWRhdGVzPjwvZGF0ZXM+PGlzYm4+MjA3OS03NzM3
IChQcmludCkmI3hEOzIwNzktNzczNyAoRWxlY3Ryb25pYykmI3hEOzIwNzktNzczNyAoTGlua2lu
Zyk8L2lzYm4+PGFjY2Vzc2lvbi1udW0+NDAxMzY1MzM8L2FjY2Vzc2lvbi1udW0+PHVybHM+PHJl
bGF0ZWQtdXJscz48dXJsPmh0dHBzOi8vd3d3Lm5jYmkubmxtLm5paC5nb3YvcHVibWVkLzQwMTM2
NTMzPC91cmw+PC9yZWxhdGVkLXVybHM+PC91cmxzPjxjdXN0b20xPlRoZSBhdXRob3JzIGRlY2xh
cmUgdGhhdCB0aGV5IGhhdmUgbm8gY29tcGV0aW5nIGludGVyZXN0cy48L2N1c3RvbTE+PGN1c3Rv
bTI+UE1DMTE5NDAwNzY8L2N1c3RvbTI+PGVsZWN0cm9uaWMtcmVzb3VyY2UtbnVtPjEwLjMzOTAv
YmlvbG9neTE0MDMwMjc3PC9lbGVjdHJvbmljLXJlc291cmNlLW51bT48cmVtb3RlLWRhdGFiYXNl
LW5hbWU+UHViTWVkLW5vdC1NRURMSU5FPC9yZW1vdGUtZGF0YWJhc2UtbmFtZT48cmVtb3RlLWRh
dGFiYXNlLXByb3ZpZGVyPk5MTTwvcmVtb3RlLWRhdGFiYXNlLXByb3ZpZGVyPjwvcmVjb3JkPjwv
Q2l0ZT48Q2l0ZT48QXV0aG9yPkvDtmx6c2NoPC9BdXRob3I+PFllYXI+MjAxNjwvWWVhcj48UmVj
TnVtPjM3PC9SZWNOdW0+PHJlY29yZD48cmVjLW51bWJlcj4zNzwvcmVjLW51bWJlcj48Zm9yZWln
bi1rZXlzPjxrZXkgYXBwPSJFTiIgZGItaWQ9Ind2ZHBzMHB4czA1MDlkZTV4eHB2dHpkZnd3eDBz
c3JhdHZwOSIgdGltZXN0YW1wPSIxNzc1OTgzNTA2Ij4zNzwva2V5PjwvZm9yZWlnbi1rZXlzPjxy
ZWYtdHlwZSBuYW1lPSJKb3VybmFsIEFydGljbGUiPjE3PC9yZWYtdHlwZT48Y29udHJpYnV0b3Jz
PjxhdXRob3JzPjxhdXRob3I+S8O2bHpzY2gsIEFuZHJlYTwvYXV0aG9yPjxhdXRob3I+TcO8c2tl
bnMsIEdlcmhhcmQgSi4gRC4gTS48L2F1dGhvcj48YXV0aG9yPktydWNrZW5iZXJnLCBIZWxtdXQ8
L2F1dGhvcj48YXV0aG9yPkdsYXpvdiwgUGV0ZXI8L2F1dGhvcj48YXV0aG9yPldlaW56aWVybCwg
Um9sZjwvYXV0aG9yPjxhdXRob3I+Tm9sZXQsIEJhcnQgQS48L2F1dGhvcj48YXV0aG9yPldpa2Vs
c2tpLCBNYXJ0aW48L2F1dGhvcj48L2F1dGhvcnM+PC9jb250cmlidXRvcnM+PHRpdGxlcz48dGl0
bGU+VG93YXJkcyBhIG5ldyB1bmRlcnN0YW5kaW5nIG9mIG1pZ3JhdGlvbiB0aW1pbmc6IHNsb3dl
ciBzcHJpbmcgdGhhbiBhdXR1bW4gbWlncmF0aW9uIGluIGdlZXNlIHJlZmxlY3RzIGRpZmZlcmVu
dCBkZWNpc2lvbiBydWxlcyBmb3Igc3RvcG92ZXIgdXNlIGFuZCBkZXBhcnR1cmU8L3RpdGxlPjxz
ZWNvbmRhcnktdGl0bGU+T2lrb3M8L3NlY29uZGFyeS10aXRsZT48L3RpdGxlcz48cGVyaW9kaWNh
bD48ZnVsbC10aXRsZT5PaWtvczwvZnVsbC10aXRsZT48L3BlcmlvZGljYWw+PHBhZ2VzPjE0OTYt
MTUwNzwvcGFnZXM+PHZvbHVtZT4xMjU8L3ZvbHVtZT48bnVtYmVyPjEwPC9udW1iZXI+PHNlY3Rp
b24+MTQ5Njwvc2VjdGlvbj48ZGF0ZXM+PHllYXI+MjAxNjwveWVhcj48L2RhdGVzPjxpc2JuPjAw
MzAtMTI5OSYjeEQ7MTYwMC0wNzA2PC9pc2JuPjx1cmxzPjwvdXJscz48ZWxlY3Ryb25pYy1yZXNv
dXJjZS1udW0+MTAuMTExMS9vaWsuMDMxMjE8L2VsZWN0cm9uaWMtcmVzb3VyY2UtbnVtPjwvcmVj
b3JkPjwvQ2l0ZT48L0VuZE5vdGU+
</w:fldData>
        </w:fldChar>
      </w:r>
      <w:r>
        <w:rPr>
          <w:color w:val="000000" w:themeColor="text1"/>
        </w:rPr>
        <w:instrText xml:space="preserve"> ADDIN EN.CITE </w:instrText>
      </w:r>
      <w:r>
        <w:rPr>
          <w:color w:val="000000" w:themeColor="text1"/>
        </w:rPr>
        <w:fldChar w:fldCharType="begin">
          <w:fldData xml:space="preserve">PEVuZE5vdGU+PENpdGU+PEF1dGhvcj5IZTwvQXV0aG9yPjxZZWFyPjIwMjU8L1llYXI+PFJlY051
bT40ODwvUmVjTnVtPjxEaXNwbGF5VGV4dD4oSGUgZXQgYWwuLCAyMDI1OyAgS8O2bHpzY2ggZXQg
YWwuLCAyMDE2KTwvRGlzcGxheVRleHQ+PHJlY29yZD48cmVjLW51bWJlcj40ODwvcmVjLW51bWJl
cj48Zm9yZWlnbi1rZXlzPjxrZXkgYXBwPSJFTiIgZGItaWQ9Ind2ZHBzMHB4czA1MDlkZTV4eHB2
dHpkZnd3eDBzc3JhdHZwOSIgdGltZXN0YW1wPSIxNzc1OTgzNTgzIj40ODwva2V5PjwvZm9yZWln
bi1rZXlzPjxyZWYtdHlwZSBuYW1lPSJKb3VybmFsIEFydGljbGUiPjE3PC9yZWYtdHlwZT48Y29u
dHJpYnV0b3JzPjxhdXRob3JzPjxhdXRob3I+SGUsIFguPC9hdXRob3I+PGF1dGhvcj5MaXUsIFgu
PC9hdXRob3I+PGF1dGhvcj5MaXUsIEouPC9hdXRob3I+PGF1dGhvcj5MaSwgWS48L2F1dGhvcj48
YXV0aG9yPlh1LCBaLjwvYXV0aG9yPjxhdXRob3I+TW8sIFAuPC9hdXRob3I+PGF1dGhvcj5IdWFu
ZywgVC48L2F1dGhvcj48L2F1dGhvcnM+PC9jb250cmlidXRvcnM+PGF1dGgtYWRkcmVzcz5IdW5h
biBFbmdpbmVlcmluZyBSZXNlYXJjaCBDZW50ZXIgb2YgRWNvbG9naWNhbCBFbnZpcm9ubWVudCBJ
bnRlbGxpZ2VudCBNb25pdG9yaW5nIGFuZCBEaXNhc3RlciBQcmV2ZW50aW9uIGFuZCBNaXRpZ2F0
aW9uIFRlY2hub2xvZ3kgaW4gRG9uZ3RpbmcgTGFrZSBSZWdpb24sIENvbGxlZ2Ugb2YgSW5mb3Jt
YXRpb24gYW5kIEVsZWN0cm9uaWMgRW5naW5lZXJpbmcsIEh1bmFuIENpdHkgVW5pdmVyc2l0eSwg
WWl5YW5nIDQxMzAwMCwgQ2hpbmEuJiN4RDtDb2xsZWdlIG9mIEZvcmVzdHJ5LCBOb3J0aHdlc3Qg
QSAmYW1wOyBGIFVuaXZlcnNpdHksIFlhbmdsaW5nIDcxMjEwMCwgQ2hpbmEuJiN4RDtDb2xsZWdl
IG9mIExpZmUgYW5kIEVudmlyb25tZW50YWwgU2NpZW5jZXMsIEh1bmFuIFVuaXZlcnNpdHkgb2Yg
QXJ0cyBhbmQgU2NpZW5jZSwgQ2hhbmdkZSA0MTUwMDAsIENoaW5hLjwvYXV0aC1hZGRyZXNzPjx0
aXRsZXM+PHRpdGxlPlRoZSBULURCU0NBTiBBbGdvcml0aG0gZm9yIFN0b3BvdmVyIFNpdGUgSWRl
bnRpZmljYXRpb24gb2YgTWlncmF0aW9uIEJpcmRzIEJhc2VkIG9uIFNhdGVsbGl0ZSBQb3NpdGlv
bmluZyBEYXRhPC90aXRsZT48c2Vjb25kYXJ5LXRpdGxlPkJpb2xvZ3kgKEJhc2VsKTwvc2Vjb25k
YXJ5LXRpdGxlPjwvdGl0bGVzPjxwZXJpb2RpY2FsPjxmdWxsLXRpdGxlPkJpb2xvZ3kgKEJhc2Vs
KTwvZnVsbC10aXRsZT48L3BlcmlvZGljYWw+PHZvbHVtZT4xNDwvdm9sdW1lPjxudW1iZXI+Mzwv
bnVtYmVyPjxlZGl0aW9uPjIwMjUwMzA3PC9lZGl0aW9uPjxrZXl3b3Jkcz48a2V5d29yZD5iZWFu
IGdvb3NlPC9rZXl3b3JkPjxrZXl3b3JkPmNsdXN0ZXJpbmcgYWxnb3JpdGhtczwva2V5d29yZD48
a2V5d29yZD5oYWJpdGF0IGlkZW50aWZpY2F0aW9uPC9rZXl3b3JkPjxrZXl3b3JkPnNwYXRpYWwt
dGVtcG9yYWwgcmFuZG9tIHBhcnRpdGlvbmluZzwva2V5d29yZD48a2V5d29yZD50aW1lIGNvbXBs
ZXhpdHk8L2tleXdvcmQ+PC9rZXl3b3Jkcz48ZGF0ZXM+PHllYXI+MjAyNTwveWVhcj48cHViLWRh
dGVzPjxkYXRlPk1hciA3PC9kYXRlPjwvcHViLWRhdGVzPjwvZGF0ZXM+PGlzYm4+MjA3OS03NzM3
IChQcmludCkmI3hEOzIwNzktNzczNyAoRWxlY3Ryb25pYykmI3hEOzIwNzktNzczNyAoTGlua2lu
Zyk8L2lzYm4+PGFjY2Vzc2lvbi1udW0+NDAxMzY1MzM8L2FjY2Vzc2lvbi1udW0+PHVybHM+PHJl
bGF0ZWQtdXJscz48dXJsPmh0dHBzOi8vd3d3Lm5jYmkubmxtLm5paC5nb3YvcHVibWVkLzQwMTM2
NTMzPC91cmw+PC9yZWxhdGVkLXVybHM+PC91cmxzPjxjdXN0b20xPlRoZSBhdXRob3JzIGRlY2xh
cmUgdGhhdCB0aGV5IGhhdmUgbm8gY29tcGV0aW5nIGludGVyZXN0cy48L2N1c3RvbTE+PGN1c3Rv
bTI+UE1DMTE5NDAwNzY8L2N1c3RvbTI+PGVsZWN0cm9uaWMtcmVzb3VyY2UtbnVtPjEwLjMzOTAv
YmlvbG9neTE0MDMwMjc3PC9lbGVjdHJvbmljLXJlc291cmNlLW51bT48cmVtb3RlLWRhdGFiYXNl
LW5hbWU+UHViTWVkLW5vdC1NRURMSU5FPC9yZW1vdGUtZGF0YWJhc2UtbmFtZT48cmVtb3RlLWRh
dGFiYXNlLXByb3ZpZGVyPk5MTTwvcmVtb3RlLWRhdGFiYXNlLXByb3ZpZGVyPjwvcmVjb3JkPjwv
Q2l0ZT48Q2l0ZT48QXV0aG9yPkvDtmx6c2NoPC9BdXRob3I+PFllYXI+MjAxNjwvWWVhcj48UmVj
TnVtPjM3PC9SZWNOdW0+PHJlY29yZD48cmVjLW51bWJlcj4zNzwvcmVjLW51bWJlcj48Zm9yZWln
bi1rZXlzPjxrZXkgYXBwPSJFTiIgZGItaWQ9Ind2ZHBzMHB4czA1MDlkZTV4eHB2dHpkZnd3eDBz
c3JhdHZwOSIgdGltZXN0YW1wPSIxNzc1OTgzNTA2Ij4zNzwva2V5PjwvZm9yZWlnbi1rZXlzPjxy
ZWYtdHlwZSBuYW1lPSJKb3VybmFsIEFydGljbGUiPjE3PC9yZWYtdHlwZT48Y29udHJpYnV0b3Jz
PjxhdXRob3JzPjxhdXRob3I+S8O2bHpzY2gsIEFuZHJlYTwvYXV0aG9yPjxhdXRob3I+TcO8c2tl
bnMsIEdlcmhhcmQgSi4gRC4gTS48L2F1dGhvcj48YXV0aG9yPktydWNrZW5iZXJnLCBIZWxtdXQ8
L2F1dGhvcj48YXV0aG9yPkdsYXpvdiwgUGV0ZXI8L2F1dGhvcj48YXV0aG9yPldlaW56aWVybCwg
Um9sZjwvYXV0aG9yPjxhdXRob3I+Tm9sZXQsIEJhcnQgQS48L2F1dGhvcj48YXV0aG9yPldpa2Vs
c2tpLCBNYXJ0aW48L2F1dGhvcj48L2F1dGhvcnM+PC9jb250cmlidXRvcnM+PHRpdGxlcz48dGl0
bGU+VG93YXJkcyBhIG5ldyB1bmRlcnN0YW5kaW5nIG9mIG1pZ3JhdGlvbiB0aW1pbmc6IHNsb3dl
ciBzcHJpbmcgdGhhbiBhdXR1bW4gbWlncmF0aW9uIGluIGdlZXNlIHJlZmxlY3RzIGRpZmZlcmVu
dCBkZWNpc2lvbiBydWxlcyBmb3Igc3RvcG92ZXIgdXNlIGFuZCBkZXBhcnR1cmU8L3RpdGxlPjxz
ZWNvbmRhcnktdGl0bGU+T2lrb3M8L3NlY29uZGFyeS10aXRsZT48L3RpdGxlcz48cGVyaW9kaWNh
bD48ZnVsbC10aXRsZT5PaWtvczwvZnVsbC10aXRsZT48L3BlcmlvZGljYWw+PHBhZ2VzPjE0OTYt
MTUwNzwvcGFnZXM+PHZvbHVtZT4xMjU8L3ZvbHVtZT48bnVtYmVyPjEwPC9udW1iZXI+PHNlY3Rp
b24+MTQ5Njwvc2VjdGlvbj48ZGF0ZXM+PHllYXI+MjAxNjwveWVhcj48L2RhdGVzPjxpc2JuPjAw
MzAtMTI5OSYjeEQ7MTYwMC0wNzA2PC9pc2JuPjx1cmxzPjwvdXJscz48ZWxlY3Ryb25pYy1yZXNv
dXJjZS1udW0+MTAuMTExMS9vaWsuMDMxMjE8L2VsZWN0cm9uaWMtcmVzb3VyY2UtbnVtPjwvcmVj
b3JkPjwvQ2l0ZT48L0VuZE5vdGU+
</w:fldData>
        </w:fldChar>
      </w:r>
      <w:r>
        <w:rPr>
          <w:color w:val="000000" w:themeColor="text1"/>
        </w:rPr>
        <w:instrText xml:space="preserve"> ADDIN EN.CITE.DATA </w:instrText>
      </w:r>
      <w:r>
        <w:rPr>
          <w:color w:val="000000" w:themeColor="text1"/>
        </w:rPr>
      </w:r>
      <w:r>
        <w:rPr>
          <w:color w:val="000000" w:themeColor="text1"/>
        </w:rPr>
        <w:fldChar w:fldCharType="end"/>
      </w:r>
      <w:r>
        <w:rPr>
          <w:color w:val="000000" w:themeColor="text1"/>
        </w:rPr>
      </w:r>
      <w:r>
        <w:rPr>
          <w:color w:val="000000" w:themeColor="text1"/>
        </w:rPr>
        <w:fldChar w:fldCharType="separate"/>
      </w:r>
      <w:r>
        <w:rPr>
          <w:noProof/>
          <w:color w:val="000000" w:themeColor="text1"/>
        </w:rPr>
        <w:t>(</w:t>
      </w:r>
      <w:hyperlink w:anchor="_ENREF_21" w:tooltip="He, 2025 #48" w:history="1">
        <w:r>
          <w:rPr>
            <w:noProof/>
            <w:color w:val="000000" w:themeColor="text1"/>
          </w:rPr>
          <w:t>He et al., 2025</w:t>
        </w:r>
      </w:hyperlink>
      <w:r>
        <w:rPr>
          <w:noProof/>
          <w:color w:val="000000" w:themeColor="text1"/>
        </w:rPr>
        <w:t xml:space="preserve">;  </w:t>
      </w:r>
      <w:hyperlink w:anchor="_ENREF_28" w:tooltip="Kölzsch, 2016 #37" w:history="1">
        <w:r>
          <w:rPr>
            <w:noProof/>
            <w:color w:val="000000" w:themeColor="text1"/>
          </w:rPr>
          <w:t>Kölzsch et al., 2016</w:t>
        </w:r>
      </w:hyperlink>
      <w:r>
        <w:rPr>
          <w:noProof/>
          <w:color w:val="000000" w:themeColor="text1"/>
        </w:rPr>
        <w:t>)</w:t>
      </w:r>
      <w:r>
        <w:rPr>
          <w:color w:val="000000" w:themeColor="text1"/>
        </w:rPr>
        <w:fldChar w:fldCharType="end"/>
      </w:r>
      <w:r w:rsidRPr="00911D62">
        <w:rPr>
          <w:color w:val="000000" w:themeColor="text1"/>
        </w:rPr>
        <w:t xml:space="preserve">. The temporal continuity threshold was set to </w:t>
      </w:r>
      <m:oMath>
        <m: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max</m:t>
            </m:r>
          </m:sub>
        </m:sSub>
        <m:r>
          <m:rPr>
            <m:sty m:val="p"/>
          </m:rPr>
          <w:rPr>
            <w:rFonts w:ascii="Cambria Math" w:hAnsi="Cambria Math"/>
            <w:color w:val="000000" w:themeColor="text1"/>
          </w:rPr>
          <m:t>=6</m:t>
        </m:r>
        <m:r>
          <w:rPr>
            <w:rFonts w:ascii="Cambria Math" w:hAnsi="Cambria Math"/>
            <w:color w:val="000000" w:themeColor="text1"/>
          </w:rPr>
          <m:t>h</m:t>
        </m:r>
      </m:oMath>
      <w:r w:rsidRPr="00911D62">
        <w:rPr>
          <w:color w:val="000000" w:themeColor="text1"/>
        </w:rPr>
        <w:t xml:space="preserve">, consistent with the trajectory segmentation rule. This parameter combination yielded </w:t>
      </w:r>
      <w:r w:rsidRPr="006D22F6">
        <w:rPr>
          <w:color w:val="000000" w:themeColor="text1"/>
        </w:rPr>
        <w:t>ecologically interpretable clusters</w:t>
      </w:r>
      <w:r w:rsidRPr="00911D62">
        <w:rPr>
          <w:color w:val="000000" w:themeColor="text1"/>
        </w:rPr>
        <w:t xml:space="preserve"> in terms of the number of </w:t>
      </w:r>
      <w:r w:rsidRPr="008700F3">
        <w:rPr>
          <w:color w:val="000000" w:themeColor="text1"/>
        </w:rPr>
        <w:t>habitat</w:t>
      </w:r>
      <w:r w:rsidRPr="007802BA">
        <w:rPr>
          <w:color w:val="000000" w:themeColor="text1"/>
        </w:rPr>
        <w:t>-use units</w:t>
      </w:r>
      <w:r w:rsidRPr="00911D62">
        <w:rPr>
          <w:color w:val="000000" w:themeColor="text1"/>
        </w:rPr>
        <w:t xml:space="preserve">, spatial location, and land-cover consistency, and was therefore adopted in the main </w:t>
      </w:r>
      <w:proofErr w:type="spellStart"/>
      <w:proofErr w:type="gramStart"/>
      <w:r w:rsidRPr="00911D62">
        <w:rPr>
          <w:color w:val="000000" w:themeColor="text1"/>
        </w:rPr>
        <w:t>analysis.</w:t>
      </w:r>
      <w:r>
        <w:rPr>
          <w:rFonts w:ascii="宋体" w:hAnsi="宋体" w:cs="宋体" w:hint="eastAsia"/>
          <w:b/>
          <w:color w:val="C00000"/>
          <w:sz w:val="17"/>
        </w:rPr>
        <w:t>【</w:t>
      </w:r>
      <w:proofErr w:type="gramEnd"/>
      <w:r>
        <w:rPr>
          <w:rFonts w:eastAsia="Noto Serif CJK SC"/>
          <w:b/>
          <w:color w:val="C00000"/>
          <w:sz w:val="17"/>
        </w:rPr>
        <w:t>Revised</w:t>
      </w:r>
      <w:proofErr w:type="spellEnd"/>
      <w:r>
        <w:rPr>
          <w:rFonts w:eastAsia="Noto Serif CJK SC"/>
          <w:b/>
          <w:color w:val="C00000"/>
          <w:sz w:val="17"/>
        </w:rPr>
        <w:t xml:space="preserve"> English</w:t>
      </w:r>
      <w:r>
        <w:rPr>
          <w:rFonts w:ascii="宋体" w:hAnsi="宋体" w:cs="宋体" w:hint="eastAsia"/>
          <w:b/>
          <w:color w:val="C00000"/>
          <w:sz w:val="17"/>
        </w:rPr>
        <w:t>】</w:t>
      </w:r>
    </w:p>
    <w:p w14:paraId="0AB9DBBF" w14:textId="5121C552" w:rsidR="00496BA6" w:rsidRPr="00496BA6" w:rsidRDefault="00496BA6" w:rsidP="00496BA6">
      <w:pPr>
        <w:pStyle w:val="FirstParagraph"/>
        <w:ind w:firstLineChars="200" w:firstLine="420"/>
        <w:jc w:val="both"/>
        <w:rPr>
          <w:rFonts w:hint="eastAsia"/>
          <w:color w:val="FF0000"/>
          <w:lang w:eastAsia="zh-CN"/>
        </w:rPr>
      </w:pPr>
      <w:r w:rsidRPr="000A61BF">
        <w:rPr>
          <w:color w:val="EE0000"/>
          <w:highlight w:val="yellow"/>
        </w:rPr>
        <w:t xml:space="preserve">The spatial radius </w:t>
      </w:r>
      <m:oMath>
        <m:r>
          <w:rPr>
            <w:rFonts w:ascii="Cambria Math" w:hAnsi="Cambria Math" w:cs="Times New Roman"/>
            <w:color w:val="EE0000"/>
          </w:rPr>
          <m:t>ε</m:t>
        </m:r>
      </m:oMath>
      <w:r w:rsidRPr="000A61BF">
        <w:rPr>
          <w:color w:val="EE0000"/>
          <w:highlight w:val="yellow"/>
        </w:rPr>
        <w:t xml:space="preserve"> was set to 10 km.</w:t>
      </w:r>
      <w:r>
        <w:rPr>
          <w:color w:val="FF0000"/>
        </w:rPr>
        <w:t xml:space="preserve"> Previous studies of geese and other large migratory waterbirds have sometimes used scales of approximately 30 km to delineate broad stopover regions (Nam et al., 2025; </w:t>
      </w:r>
      <w:proofErr w:type="spellStart"/>
      <w:r>
        <w:rPr>
          <w:color w:val="FF0000"/>
        </w:rPr>
        <w:t>Shariatinajafabadi</w:t>
      </w:r>
      <w:proofErr w:type="spellEnd"/>
      <w:r>
        <w:rPr>
          <w:color w:val="FF0000"/>
        </w:rPr>
        <w:t xml:space="preserve"> et al., 2014; Yi et al., 2022). Because the present analysis targeted relatively compact habitat-use patches and sought to avoid merging nearby but distinct sites, a more conservative 10-km radius was adopted (He et al., 2025; </w:t>
      </w:r>
      <w:proofErr w:type="spellStart"/>
      <w:r>
        <w:rPr>
          <w:color w:val="FF0000"/>
        </w:rPr>
        <w:t>Kölzsch</w:t>
      </w:r>
      <w:proofErr w:type="spellEnd"/>
      <w:r>
        <w:rPr>
          <w:color w:val="FF0000"/>
        </w:rPr>
        <w:t xml:space="preserve"> et al., 2016). The temporal-continuity threshold was</w:t>
      </w:r>
      <w:r w:rsidRPr="00B37D3B">
        <w:rPr>
          <w:color w:val="00B0F0"/>
        </w:rPr>
        <w:t xml:space="preserve"> </w:t>
      </w:r>
      <m:oMath>
        <m:r>
          <w:rPr>
            <w:rFonts w:ascii="Cambria Math" w:hAnsi="Cambria Math" w:cs="Times New Roman"/>
            <w:color w:val="00B0F0"/>
          </w:rPr>
          <m:t>Δ</m:t>
        </m:r>
        <m:sSub>
          <m:sSubPr>
            <m:ctrlPr>
              <w:rPr>
                <w:rFonts w:ascii="Cambria Math" w:hAnsi="Cambria Math" w:cs="Times New Roman"/>
                <w:i/>
                <w:color w:val="00B0F0"/>
              </w:rPr>
            </m:ctrlPr>
          </m:sSubPr>
          <m:e>
            <m:r>
              <w:rPr>
                <w:rFonts w:ascii="Cambria Math" w:hAnsi="Cambria Math" w:cs="Times New Roman"/>
                <w:color w:val="00B0F0"/>
              </w:rPr>
              <m:t>T</m:t>
            </m:r>
          </m:e>
          <m:sub>
            <m:r>
              <w:rPr>
                <w:rFonts w:ascii="Cambria Math" w:hAnsi="Cambria Math" w:cs="Times New Roman"/>
                <w:color w:val="00B0F0"/>
              </w:rPr>
              <m:t>ma</m:t>
            </m:r>
            <m:r>
              <w:rPr>
                <w:rFonts w:ascii="Cambria Math" w:hAnsi="Cambria Math" w:cs="Times New Roman"/>
                <w:color w:val="00B0F0"/>
                <w:lang w:eastAsia="zh-CN"/>
              </w:rPr>
              <m:t>x</m:t>
            </m:r>
          </m:sub>
        </m:sSub>
      </m:oMath>
      <w:r w:rsidRPr="00B37D3B">
        <w:rPr>
          <w:color w:val="00B0F0"/>
        </w:rPr>
        <w:t>= 6 h</w:t>
      </w:r>
      <w:r>
        <w:rPr>
          <w:color w:val="FF0000"/>
        </w:rPr>
        <w:t xml:space="preserve">, matching the missing-data segmentation rule and allowing short interruptions in an approximately hourly record without connecting observations across prolonged gaps. </w:t>
      </w:r>
      <w:r w:rsidRPr="00F32331">
        <w:rPr>
          <w:color w:val="FF0000"/>
          <w:highlight w:val="yellow"/>
        </w:rPr>
        <w:t>Table 2 reports each parameter, its ecological rationale, and its role in the workflow.</w:t>
      </w:r>
      <w:r>
        <w:rPr>
          <w:rFonts w:hint="eastAsia"/>
          <w:color w:val="FF0000"/>
          <w:lang w:eastAsia="zh-CN"/>
        </w:rPr>
        <w:t xml:space="preserve">  </w:t>
      </w:r>
      <w:r w:rsidRPr="00496BA6">
        <w:rPr>
          <w:rFonts w:hint="eastAsia"/>
          <w:color w:val="00B0F0"/>
          <w:highlight w:val="green"/>
          <w:lang w:eastAsia="zh-CN"/>
        </w:rPr>
        <w:t>这里调整了段落顺序，原本在</w:t>
      </w:r>
      <w:r w:rsidRPr="00496BA6">
        <w:rPr>
          <w:color w:val="000000" w:themeColor="text1"/>
          <w:highlight w:val="green"/>
        </w:rPr>
        <w:t>After clustering</w:t>
      </w:r>
      <w:r w:rsidRPr="00496BA6">
        <w:rPr>
          <w:rFonts w:hint="eastAsia"/>
          <w:color w:val="000000" w:themeColor="text1"/>
          <w:highlight w:val="green"/>
          <w:lang w:eastAsia="zh-CN"/>
        </w:rPr>
        <w:t>这段之前的</w:t>
      </w:r>
    </w:p>
    <w:p w14:paraId="6AC1A8E1" w14:textId="13A70D67" w:rsidR="008420C7" w:rsidRPr="00911D62" w:rsidRDefault="008420C7" w:rsidP="008420C7">
      <w:pPr>
        <w:pStyle w:val="FirstParagraph"/>
        <w:ind w:firstLineChars="200" w:firstLine="420"/>
        <w:jc w:val="both"/>
        <w:rPr>
          <w:color w:val="000000" w:themeColor="text1"/>
        </w:rPr>
      </w:pPr>
      <w:r w:rsidRPr="00911D62">
        <w:rPr>
          <w:color w:val="000000" w:themeColor="text1"/>
        </w:rPr>
        <w:t xml:space="preserve">For any candidate cluster </w:t>
      </w:r>
      <m:oMath>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i</m:t>
            </m:r>
          </m:sub>
        </m:sSub>
      </m:oMath>
      <w:r w:rsidRPr="00911D62">
        <w:rPr>
          <w:color w:val="000000" w:themeColor="text1"/>
        </w:rPr>
        <w:t>, its duration was defined as:</w:t>
      </w:r>
    </w:p>
    <w:p w14:paraId="2278A2DF" w14:textId="77777777" w:rsidR="008420C7" w:rsidRPr="00911D62" w:rsidRDefault="008420C7" w:rsidP="008420C7">
      <w:pPr>
        <w:pStyle w:val="FormulaCustom"/>
        <w:spacing w:before="40" w:after="80"/>
        <w:jc w:val="center"/>
        <w:rPr>
          <w:rFonts w:eastAsiaTheme="minorEastAsia"/>
          <w:i/>
          <w:color w:val="000000" w:themeColor="text1"/>
          <w:lang w:eastAsia="zh-CN"/>
        </w:rPr>
      </w:pPr>
      <m:oMathPara>
        <m:oMath>
          <m:eqArr>
            <m:eqArrPr>
              <m:maxDist m:val="1"/>
              <m:ctrlPr>
                <w:rPr>
                  <w:i/>
                  <w:color w:val="000000" w:themeColor="text1"/>
                  <w:lang w:eastAsia="zh-CN"/>
                </w:rPr>
              </m:ctrlPr>
            </m:eqArrPr>
            <m:e>
              <m:r>
                <w:rPr>
                  <w:color w:val="000000" w:themeColor="text1"/>
                  <w:lang w:eastAsia="zh-CN"/>
                </w:rPr>
                <m:t>Duration</m:t>
              </m:r>
              <m:d>
                <m:dPr>
                  <m:ctrlPr>
                    <w:rPr>
                      <w:i/>
                      <w:color w:val="000000" w:themeColor="text1"/>
                      <w:lang w:eastAsia="zh-CN"/>
                    </w:rPr>
                  </m:ctrlPr>
                </m:dPr>
                <m:e>
                  <m:sSub>
                    <m:sSubPr>
                      <m:ctrlPr>
                        <w:rPr>
                          <w:i/>
                          <w:color w:val="000000" w:themeColor="text1"/>
                          <w:lang w:eastAsia="zh-CN"/>
                        </w:rPr>
                      </m:ctrlPr>
                    </m:sSubPr>
                    <m:e>
                      <m:r>
                        <w:rPr>
                          <w:color w:val="000000" w:themeColor="text1"/>
                          <w:lang w:eastAsia="zh-CN"/>
                        </w:rPr>
                        <m:t>C</m:t>
                      </m:r>
                    </m:e>
                    <m:sub>
                      <m:r>
                        <w:rPr>
                          <w:rFonts w:eastAsia="宋体"/>
                          <w:color w:val="000000" w:themeColor="text1"/>
                          <w:lang w:eastAsia="zh-CN"/>
                        </w:rPr>
                        <m:t>i</m:t>
                      </m:r>
                    </m:sub>
                  </m:sSub>
                </m:e>
              </m:d>
              <m:r>
                <w:rPr>
                  <w:color w:val="000000" w:themeColor="text1"/>
                  <w:lang w:eastAsia="zh-CN"/>
                </w:rPr>
                <m:t>=max</m:t>
              </m:r>
              <m:d>
                <m:dPr>
                  <m:ctrlPr>
                    <w:rPr>
                      <w:i/>
                      <w:color w:val="000000" w:themeColor="text1"/>
                      <w:lang w:eastAsia="zh-CN"/>
                    </w:rPr>
                  </m:ctrlPr>
                </m:dPr>
                <m:e>
                  <m:sSub>
                    <m:sSubPr>
                      <m:ctrlPr>
                        <w:rPr>
                          <w:i/>
                          <w:color w:val="000000" w:themeColor="text1"/>
                          <w:lang w:eastAsia="zh-CN"/>
                        </w:rPr>
                      </m:ctrlPr>
                    </m:sSubPr>
                    <m:e>
                      <m:r>
                        <w:rPr>
                          <w:color w:val="000000" w:themeColor="text1"/>
                          <w:lang w:eastAsia="zh-CN"/>
                        </w:rPr>
                        <m:t>t</m:t>
                      </m:r>
                    </m:e>
                    <m:sub>
                      <m:r>
                        <w:rPr>
                          <w:color w:val="000000" w:themeColor="text1"/>
                          <w:lang w:eastAsia="zh-CN"/>
                        </w:rPr>
                        <m:t>k</m:t>
                      </m:r>
                    </m:sub>
                  </m:sSub>
                </m:e>
              </m:d>
              <m:r>
                <w:rPr>
                  <w:color w:val="000000" w:themeColor="text1"/>
                  <w:lang w:eastAsia="zh-CN"/>
                </w:rPr>
                <m:t>-min</m:t>
              </m:r>
              <m:d>
                <m:dPr>
                  <m:ctrlPr>
                    <w:rPr>
                      <w:i/>
                      <w:color w:val="000000" w:themeColor="text1"/>
                      <w:lang w:eastAsia="zh-CN"/>
                    </w:rPr>
                  </m:ctrlPr>
                </m:dPr>
                <m:e>
                  <m:sSub>
                    <m:sSubPr>
                      <m:ctrlPr>
                        <w:rPr>
                          <w:i/>
                          <w:color w:val="000000" w:themeColor="text1"/>
                          <w:lang w:eastAsia="zh-CN"/>
                        </w:rPr>
                      </m:ctrlPr>
                    </m:sSubPr>
                    <m:e>
                      <m:r>
                        <w:rPr>
                          <w:color w:val="000000" w:themeColor="text1"/>
                          <w:lang w:eastAsia="zh-CN"/>
                        </w:rPr>
                        <m:t>t</m:t>
                      </m:r>
                    </m:e>
                    <m:sub>
                      <m:r>
                        <w:rPr>
                          <w:color w:val="000000" w:themeColor="text1"/>
                          <w:lang w:eastAsia="zh-CN"/>
                        </w:rPr>
                        <m:t>k</m:t>
                      </m:r>
                    </m:sub>
                  </m:sSub>
                </m:e>
              </m:d>
              <m:r>
                <w:rPr>
                  <w:color w:val="000000" w:themeColor="text1"/>
                  <w:lang w:eastAsia="zh-CN"/>
                </w:rPr>
                <m:t xml:space="preserve"> #</m:t>
              </m:r>
              <m:d>
                <m:dPr>
                  <m:ctrlPr>
                    <w:rPr>
                      <w:rFonts w:eastAsiaTheme="minorEastAsia"/>
                      <w:i/>
                      <w:color w:val="000000" w:themeColor="text1"/>
                      <w:lang w:eastAsia="zh-CN"/>
                    </w:rPr>
                  </m:ctrlPr>
                </m:dPr>
                <m:e>
                  <m:r>
                    <w:rPr>
                      <w:rFonts w:eastAsiaTheme="minorEastAsia"/>
                      <w:color w:val="000000" w:themeColor="text1"/>
                      <w:lang w:eastAsia="zh-CN"/>
                    </w:rPr>
                    <m:t>6</m:t>
                  </m:r>
                </m:e>
              </m:d>
            </m:e>
          </m:eqArr>
        </m:oMath>
      </m:oMathPara>
    </w:p>
    <w:p w14:paraId="090D0468" w14:textId="77777777" w:rsidR="008420C7" w:rsidRPr="00441E09" w:rsidRDefault="008420C7" w:rsidP="008420C7">
      <w:pPr>
        <w:pStyle w:val="af2"/>
        <w:jc w:val="both"/>
        <w:rPr>
          <w:color w:val="FF0000"/>
        </w:rPr>
      </w:pPr>
      <w:r>
        <w:rPr>
          <w:rFonts w:ascii="宋体" w:hAnsi="宋体" w:cs="宋体" w:hint="eastAsia"/>
          <w:b/>
          <w:color w:val="1F4E79"/>
          <w:sz w:val="17"/>
        </w:rPr>
        <w:t>【</w:t>
      </w:r>
      <w:r>
        <w:rPr>
          <w:rFonts w:eastAsia="Noto Serif CJK SC"/>
          <w:b/>
          <w:color w:val="1F4E79"/>
          <w:sz w:val="17"/>
        </w:rPr>
        <w:t>Original English</w:t>
      </w:r>
      <w:r>
        <w:rPr>
          <w:rFonts w:ascii="宋体" w:hAnsi="宋体" w:cs="宋体" w:hint="eastAsia"/>
          <w:b/>
          <w:color w:val="1F4E79"/>
          <w:sz w:val="17"/>
        </w:rPr>
        <w:t>】</w:t>
      </w:r>
    </w:p>
    <w:p w14:paraId="536EB085" w14:textId="77777777" w:rsidR="008420C7" w:rsidRDefault="008420C7" w:rsidP="008420C7">
      <w:pPr>
        <w:pStyle w:val="FirstParagraph"/>
        <w:ind w:firstLineChars="200" w:firstLine="420"/>
        <w:jc w:val="both"/>
        <w:rPr>
          <w:color w:val="000000" w:themeColor="text1"/>
        </w:rPr>
      </w:pPr>
      <w:r w:rsidRPr="003C6756">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k</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i</m:t>
            </m:r>
          </m:sub>
        </m:sSub>
      </m:oMath>
      <w:r w:rsidRPr="003C6756">
        <w:rPr>
          <w:color w:val="000000" w:themeColor="text1"/>
        </w:rPr>
        <w:t xml:space="preserve">denotes a trajectory point </w:t>
      </w:r>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k</m:t>
            </m:r>
          </m:sub>
        </m:sSub>
      </m:oMath>
      <w:r w:rsidRPr="003C6756">
        <w:rPr>
          <w:color w:val="000000" w:themeColor="text1"/>
        </w:rPr>
        <w:t xml:space="preserve">belonging to candidate cluster </w:t>
      </w:r>
      <m:oMath>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i</m:t>
            </m:r>
          </m:sub>
        </m:sSub>
      </m:oMath>
      <w:r w:rsidRPr="003C6756">
        <w:rPr>
          <w:color w:val="000000" w:themeColor="text1"/>
        </w:rPr>
        <w:t xml:space="preserve">, and </w:t>
      </w:r>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k</m:t>
            </m:r>
          </m:sub>
        </m:sSub>
      </m:oMath>
      <w:r w:rsidRPr="003C6756">
        <w:rPr>
          <w:color w:val="000000" w:themeColor="text1"/>
        </w:rPr>
        <w:t>is the timestamp of that trajectory point</w:t>
      </w:r>
      <w:r w:rsidRPr="00911D62">
        <w:rPr>
          <w:color w:val="000000" w:themeColor="text1"/>
        </w:rPr>
        <w:t xml:space="preserve">. When </w:t>
      </w:r>
      <m:oMath>
        <m:r>
          <w:rPr>
            <w:rFonts w:ascii="Cambria Math" w:hAnsi="Cambria Math"/>
            <w:color w:val="000000" w:themeColor="text1"/>
          </w:rPr>
          <m:t>Duration</m:t>
        </m:r>
        <m:d>
          <m:dPr>
            <m:ctrlPr>
              <w:rPr>
                <w:rFonts w:ascii="Cambria Math" w:hAnsi="Cambria Math"/>
                <w:color w:val="000000" w:themeColor="text1"/>
              </w:rPr>
            </m:ctrlPr>
          </m:dPr>
          <m:e>
            <m:r>
              <w:rPr>
                <w:rFonts w:ascii="Cambria Math" w:hAnsi="Cambria Math"/>
                <w:color w:val="000000" w:themeColor="text1"/>
              </w:rPr>
              <m:t>C</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stay</m:t>
            </m:r>
          </m:sub>
        </m:sSub>
      </m:oMath>
      <w:r w:rsidRPr="00911D62">
        <w:rPr>
          <w:color w:val="000000" w:themeColor="text1"/>
        </w:rPr>
        <w:t xml:space="preserve">, the cluster was retained as a valid </w:t>
      </w:r>
      <w:r w:rsidRPr="008700F3">
        <w:rPr>
          <w:color w:val="000000" w:themeColor="text1"/>
        </w:rPr>
        <w:t>habitat</w:t>
      </w:r>
      <w:r w:rsidRPr="00AB4425">
        <w:rPr>
          <w:color w:val="000000" w:themeColor="text1"/>
        </w:rPr>
        <w:t>-use cluster</w:t>
      </w:r>
      <w:r w:rsidRPr="00911D62">
        <w:rPr>
          <w:color w:val="000000" w:themeColor="text1"/>
        </w:rPr>
        <w:t>; otherwise, it was treated as non-</w:t>
      </w:r>
      <w:r w:rsidRPr="008700F3">
        <w:rPr>
          <w:color w:val="000000" w:themeColor="text1"/>
        </w:rPr>
        <w:t>habitat</w:t>
      </w:r>
      <w:r w:rsidRPr="00911D62">
        <w:rPr>
          <w:color w:val="000000" w:themeColor="text1"/>
        </w:rPr>
        <w:t xml:space="preserve"> noise. Referring to the commonly used criterion of staying</w:t>
      </w:r>
      <w:r>
        <w:rPr>
          <w:rFonts w:hint="eastAsia"/>
          <w:color w:val="000000" w:themeColor="text1"/>
          <w:lang w:eastAsia="zh-CN"/>
        </w:rPr>
        <w:t xml:space="preserve"> </w:t>
      </w:r>
      <w:r w:rsidRPr="00911D62">
        <w:rPr>
          <w:color w:val="000000" w:themeColor="text1"/>
        </w:rPr>
        <w:t>longer than 48 h in studies of large migratory waterbird</w:t>
      </w:r>
      <w:r>
        <w:rPr>
          <w:rFonts w:hint="eastAsia"/>
          <w:color w:val="000000" w:themeColor="text1"/>
          <w:lang w:eastAsia="zh-CN"/>
        </w:rPr>
        <w:t>s</w:t>
      </w:r>
      <w:r w:rsidRPr="00911D62">
        <w:rPr>
          <w:color w:val="000000" w:themeColor="text1"/>
        </w:rPr>
        <w:t xml:space="preserve">, and in conjunction with recent applications of T-DBSCAN to stopover identification in migratory birds, we set </w:t>
      </w:r>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stay</m:t>
            </m:r>
          </m:sub>
        </m:sSub>
      </m:oMath>
      <w:r>
        <w:rPr>
          <w:rFonts w:hint="eastAsia"/>
          <w:color w:val="000000" w:themeColor="text1"/>
          <w:lang w:eastAsia="zh-CN"/>
        </w:rPr>
        <w:t xml:space="preserve"> was set to 48 h </w:t>
      </w:r>
      <w:r w:rsidRPr="00911D62">
        <w:rPr>
          <w:color w:val="000000" w:themeColor="text1"/>
        </w:rPr>
        <w:fldChar w:fldCharType="begin">
          <w:fldData xml:space="preserve">PEVuZE5vdGU+PENpdGU+PEF1dGhvcj5Lw7ZsenNjaDwvQXV0aG9yPjxZZWFyPjIwMTY8L1llYXI+
PFJlY051bT4zNzwvUmVjTnVtPjxEaXNwbGF5VGV4dD4oSGUgZXQgYWwuLCAyMDI1OyAgS8O2bHpz
Y2ggZXQgYWwuLCAyMDE2OyAgU2hhcmlhdGluYWphZmFiYWRpIGV0IGFsLiwgMjAxNCk8L0Rpc3Bs
YXlUZXh0PjxyZWNvcmQ+PHJlYy1udW1iZXI+Mzc8L3JlYy1udW1iZXI+PGZvcmVpZ24ta2V5cz48
a2V5IGFwcD0iRU4iIGRiLWlkPSJ3dmRwczBweHMwNTA5ZGU1eHhwdnR6ZGZ3d3gwc3NyYXR2cDki
IHRpbWVzdGFtcD0iMTc3NTk4MzUwNiI+Mzc8L2tleT48L2ZvcmVpZ24ta2V5cz48cmVmLXR5cGUg
bmFtZT0iSm91cm5hbCBBcnRpY2xlIj4xNzwvcmVmLXR5cGU+PGNvbnRyaWJ1dG9ycz48YXV0aG9y
cz48YXV0aG9yPkvDtmx6c2NoLCBBbmRyZWE8L2F1dGhvcj48YXV0aG9yPk3DvHNrZW5zLCBHZXJo
YXJkIEouIEQuIE0uPC9hdXRob3I+PGF1dGhvcj5LcnVja2VuYmVyZywgSGVsbXV0PC9hdXRob3I+
PGF1dGhvcj5HbGF6b3YsIFBldGVyPC9hdXRob3I+PGF1dGhvcj5XZWluemllcmwsIFJvbGY8L2F1
dGhvcj48YXV0aG9yPk5vbGV0LCBCYXJ0IEEuPC9hdXRob3I+PGF1dGhvcj5XaWtlbHNraSwgTWFy
dGluPC9hdXRob3I+PC9hdXRob3JzPjwvY29udHJpYnV0b3JzPjx0aXRsZXM+PHRpdGxlPlRvd2Fy
ZHMgYSBuZXcgdW5kZXJzdGFuZGluZyBvZiBtaWdyYXRpb24gdGltaW5nOiBzbG93ZXIgc3ByaW5n
IHRoYW4gYXV0dW1uIG1pZ3JhdGlvbiBpbiBnZWVzZSByZWZsZWN0cyBkaWZmZXJlbnQgZGVjaXNp
b24gcnVsZXMgZm9yIHN0b3BvdmVyIHVzZSBhbmQgZGVwYXJ0dXJlPC90aXRsZT48c2Vjb25kYXJ5
LXRpdGxlPk9pa29zPC9zZWNvbmRhcnktdGl0bGU+PC90aXRsZXM+PHBlcmlvZGljYWw+PGZ1bGwt
dGl0bGU+T2lrb3M8L2Z1bGwtdGl0bGU+PC9wZXJpb2RpY2FsPjxwYWdlcz4xNDk2LTE1MDc8L3Bh
Z2VzPjx2b2x1bWU+MTI1PC92b2x1bWU+PG51bWJlcj4xMDwvbnVtYmVyPjxzZWN0aW9uPjE0OTY8
L3NlY3Rpb24+PGRhdGVzPjx5ZWFyPjIwMTY8L3llYXI+PC9kYXRlcz48aXNibj4wMDMwLTEyOTkm
I3hEOzE2MDAtMDcwNjwvaXNibj48dXJscz48L3VybHM+PGVsZWN0cm9uaWMtcmVzb3VyY2UtbnVt
PjEwLjExMTEvb2lrLjAzMTIxPC9lbGVjdHJvbmljLXJlc291cmNlLW51bT48L3JlY29yZD48L0Np
dGU+PENpdGU+PEF1dGhvcj5TaGFyaWF0aW5hamFmYWJhZGk8L0F1dGhvcj48WWVhcj4yMDE0PC9Z
ZWFyPjxSZWNOdW0+MzM8L1JlY051bT48cmVjb3JkPjxyZWMtbnVtYmVyPjMzPC9yZWMtbnVtYmVy
Pjxmb3JlaWduLWtleXM+PGtleSBhcHA9IkVOIiBkYi1pZD0id3ZkcHMwcHhzMDUwOWRlNXh4cHZ0
emRmd3d4MHNzcmF0dnA5IiB0aW1lc3RhbXA9IjE3NzU5ODM0NzgiPjMzPC9rZXk+PC9mb3JlaWdu
LWtleXM+PHJlZi10eXBlIG5hbWU9IkpvdXJuYWwgQXJ0aWNsZSI+MTc8L3JlZi10eXBlPjxjb250
cmlidXRvcnM+PGF1dGhvcnM+PGF1dGhvcj5TaGFyaWF0aW5hamFmYWJhZGksIE0uPC9hdXRob3I+
PGF1dGhvcj5XYW5nLCBULjwvYXV0aG9yPjxhdXRob3I+U2tpZG1vcmUsIEEuIEsuPC9hdXRob3I+
PGF1dGhvcj5Ub3hvcGV1cywgQS4gRy48L2F1dGhvcj48YXV0aG9yPktvbHpzY2gsIEEuPC9hdXRo
b3I+PGF1dGhvcj5Ob2xldCwgQi4gQS48L2F1dGhvcj48YXV0aG9yPkV4bywgSy4gTS48L2F1dGhv
cj48YXV0aG9yPkdyaWZmaW4sIEwuPC9hdXRob3I+PGF1dGhvcj5TdGFobCwgSi48L2F1dGhvcj48
YXV0aG9yPkNhYm90LCBELjwvYXV0aG9yPjwvYXV0aG9ycz48L2NvbnRyaWJ1dG9ycz48YXV0aC1h
ZGRyZXNzPkZhY3VsdHkgb2YgR2VvLUluZm9ybWF0aW9uIFNjaWVuY2UgYW5kIEVhcnRoIE9ic2Vy
dmF0aW9uIChJVEMpLCBVbml2ZXJzaXR5IG9mIFR3ZW50ZSwgRW5zY2hlZGUsIFRoZSBOZXRoZXJs
YW5kcy4mI3hEO01heCBQbGFuY2sgSW5zdGl0dXRlIGZvciBPcm5pdGhvbG9neSwgRGVwYXJ0bWVu
dCBvZiBNaWdyYXRpb24gYW5kIEltbXVuby1FY29sb2d5LCBWb2dlbHdhcnRlIFJhZG9sZnplbGws
IFJhZG9sZnplbGwsIEdlcm1hbnk7IERlcGFydG1lbnQgb2YgQW5pbWFsIEVjb2xvZ3kgYW5kIFBy
b2plY3QgZ3JvdXAgTW92ZW1lbnQgRWNvbG9neSwgTmV0aGVybGFuZHMgSW5zdGl0dXRlIG9mIEVj
b2xvZ3kgKE5JT08tS05BVyksIFdhZ2VuaW5nZW4sIFRoZSBOZXRoZXJsYW5kcy4mI3hEO0RlcGFy
dG1lbnQgb2YgQW5pbWFsIEVjb2xvZ3kgYW5kIFByb2plY3QgZ3JvdXAgTW92ZW1lbnQgRWNvbG9n
eSwgTmV0aGVybGFuZHMgSW5zdGl0dXRlIG9mIEVjb2xvZ3kgKE5JT08tS05BVyksIFdhZ2VuaW5n
ZW4sIFRoZSBOZXRoZXJsYW5kcy4mI3hEO0luc3RpdHV0ZSBvZiBBdmlhbiBSZXNlYXJjaCwgV2ls
aGVsbXNoYXZlbiwgR2VybWFueS4mI3hEO1dpbGRmb3dsICZhbXA7IFdldGxhbmRzIFRydXN0LCBT
bGltYnJpZGdlLCBHbG91Y2VzdGVyc2hpcmUsIFVuaXRlZCBLaW5nZG9tLiYjeEQ7U292b24gRHV0
Y2ggQ2VudHJlIGZvciBGaWVsZCBPcm5pdGhvbG9neSwgTmlqbWVnZW4sIFRoZSBOZXRoZXJsYW5k
cy4mI3hEO0Vudmlyb25tZW50YWwgQ29uc3VsdGFuY3kgU2VydmljZXMsIENhcnJpZ3NrZWV3YXVu
LCBDYXJyb3duaXNrZXksIFdlc3Rwb3J0LCBDby4gTWF5bywgSXJlbGFuZC48L2F1dGgtYWRkcmVz
cz48dGl0bGVzPjx0aXRsZT5NaWdyYXRvcnkgaGVyYml2b3JvdXMgd2F0ZXJmb3dsIHRyYWNrIHNh
dGVsbGl0ZS1kZXJpdmVkIGdyZWVuIHdhdmUgaW5kZXg8L3RpdGxlPjxzZWNvbmRhcnktdGl0bGU+
UExvUyBPbmU8L3NlY29uZGFyeS10aXRsZT48L3RpdGxlcz48cGVyaW9kaWNhbD48ZnVsbC10aXRs
ZT5QTG9TIE9uZTwvZnVsbC10aXRsZT48L3BlcmlvZGljYWw+PHBhZ2VzPmUxMDgzMzE8L3BhZ2Vz
Pjx2b2x1bWU+OTwvdm9sdW1lPjxudW1iZXI+OTwvbnVtYmVyPjxlZGl0aW9uPjIwMTQwOTIzPC9l
ZGl0aW9uPjxrZXl3b3Jkcz48a2V5d29yZD5BbHRpdHVkZTwva2V5d29yZD48a2V5d29yZD5BbmFs
eXNpcyBvZiBWYXJpYW5jZTwva2V5d29yZD48a2V5d29yZD4qQW5pbWFsIE1pZ3JhdGlvbjwva2V5
d29yZD48a2V5d29yZD5BbmltYWxzPC9rZXl3b3JkPjxrZXl3b3JkPkJpb21hc3M8L2tleXdvcmQ+
PGtleXdvcmQ+Rm9vZCBTdXBwbHk8L2tleXdvcmQ+PGtleXdvcmQ+R2Vlc2UvKnBoeXNpb2xvZ3k8
L2tleXdvcmQ+PGtleXdvcmQ+R3JlZW5sYW5kPC9rZXl3b3JkPjxrZXl3b3JkPkhlcmJpdm9yeS8q
cGh5c2lvbG9neTwva2V5d29yZD48a2V5d29yZD5MZWFzdC1TcXVhcmVzIEFuYWx5c2lzPC9rZXl3
b3JkPjxrZXl3b3JkPk1vZGVscywgQmlvbG9naWNhbDwva2V5d29yZD48a2V5d29yZD4qUGxhbnRz
PC9rZXl3b3JkPjxrZXl3b3JkPlJ1c3NpYTwva2V5d29yZD48a2V5d29yZD5TZWFzb25zPC9rZXl3
b3JkPjxrZXl3b3JkPipTcGFjZWNyYWZ0PC9rZXl3b3JkPjxrZXl3b3JkPlN2YWxiYXJkPC9rZXl3
b3JkPjwva2V5d29yZHM+PGRhdGVzPjx5ZWFyPjIwMTQ8L3llYXI+PC9kYXRlcz48aXNibj4xOTMy
LTYyMDMgKEVsZWN0cm9uaWMpJiN4RDsxOTMyLTYyMDMgKExpbmtpbmcpPC9pc2JuPjxhY2Nlc3Np
b24tbnVtPjI1MjQ4MTYyPC9hY2Nlc3Npb24tbnVtPjx1cmxzPjxyZWxhdGVkLXVybHM+PHVybD5o
dHRwczovL3d3dy5uY2JpLm5sbS5uaWguZ292L3B1Ym1lZC8yNTI0ODE2MjwvdXJsPjwvcmVsYXRl
ZC11cmxzPjwvdXJscz48Y3VzdG9tMT5Db21wZXRpbmcgSW50ZXJlc3RzOiBEYXZpZCBDYWJvdCBp
cyBhbiBlbXBsb3llZSBvZiBFbnZpcm9ubWVudGFsIENvbnN1bHRhbmN5IFNlcnZpY2VzLiBUaGVy
ZSBhcmUgbm8gcGF0ZW50cywgcHJvZHVjdHMgaW4gZGV2ZWxvcG1lbnQsIG9yIG1hcmtldGVkIHBy
b2R1Y3RzIHRvIGRlY2xhcmUuIFRoaXMgZG9lcyBub3QgYWx0ZXIgdGhlIGF1dGhvcnMmYXBvczsg
YWRoZXJlbmNlIHRvIGFsbCB0aGUgUExPUyBPTkUgcG9saWNpZXMgb24gc2hhcmluZyBkYXRhIGFu
ZCBtYXRlcmlhbHMuPC9jdXN0b20xPjxjdXN0b20yPlBNQzQxNzI3NTM8L2N1c3RvbTI+PGVsZWN0
cm9uaWMtcmVzb3VyY2UtbnVtPjEwLjEzNzEvam91cm5hbC5wb25lLjAxMDgzMzE8L2VsZWN0cm9u
aWMtcmVzb3VyY2UtbnVtPjxyZW1vdGUtZGF0YWJhc2UtbmFtZT5NZWRsaW5lPC9yZW1vdGUtZGF0
YWJhc2UtbmFtZT48cmVtb3RlLWRhdGFiYXNlLXByb3ZpZGVyPk5MTTwvcmVtb3RlLWRhdGFiYXNl
LXByb3ZpZGVyPjwvcmVjb3JkPjwvQ2l0ZT48Q2l0ZT48QXV0aG9yPkhlPC9BdXRob3I+PFllYXI+
MjAyNTwvWWVhcj48UmVjTnVtPjQ4PC9SZWNOdW0+PHJlY29yZD48cmVjLW51bWJlcj40ODwvcmVj
LW51bWJlcj48Zm9yZWlnbi1rZXlzPjxrZXkgYXBwPSJFTiIgZGItaWQ9Ind2ZHBzMHB4czA1MDlk
ZTV4eHB2dHpkZnd3eDBzc3JhdHZwOSIgdGltZXN0YW1wPSIxNzc1OTgzNTgzIj40ODwva2V5Pjwv
Zm9yZWlnbi1rZXlzPjxyZWYtdHlwZSBuYW1lPSJKb3VybmFsIEFydGljbGUiPjE3PC9yZWYtdHlw
ZT48Y29udHJpYnV0b3JzPjxhdXRob3JzPjxhdXRob3I+SGUsIFguPC9hdXRob3I+PGF1dGhvcj5M
aXUsIFguPC9hdXRob3I+PGF1dGhvcj5MaXUsIEouPC9hdXRob3I+PGF1dGhvcj5MaSwgWS48L2F1
dGhvcj48YXV0aG9yPlh1LCBaLjwvYXV0aG9yPjxhdXRob3I+TW8sIFAuPC9hdXRob3I+PGF1dGhv
cj5IdWFuZywgVC48L2F1dGhvcj48L2F1dGhvcnM+PC9jb250cmlidXRvcnM+PGF1dGgtYWRkcmVz
cz5IdW5hbiBFbmdpbmVlcmluZyBSZXNlYXJjaCBDZW50ZXIgb2YgRWNvbG9naWNhbCBFbnZpcm9u
bWVudCBJbnRlbGxpZ2VudCBNb25pdG9yaW5nIGFuZCBEaXNhc3RlciBQcmV2ZW50aW9uIGFuZCBN
aXRpZ2F0aW9uIFRlY2hub2xvZ3kgaW4gRG9uZ3RpbmcgTGFrZSBSZWdpb24sIENvbGxlZ2Ugb2Yg
SW5mb3JtYXRpb24gYW5kIEVsZWN0cm9uaWMgRW5naW5lZXJpbmcsIEh1bmFuIENpdHkgVW5pdmVy
c2l0eSwgWWl5YW5nIDQxMzAwMCwgQ2hpbmEuJiN4RDtDb2xsZWdlIG9mIEZvcmVzdHJ5LCBOb3J0
aHdlc3QgQSAmYW1wOyBGIFVuaXZlcnNpdHksIFlhbmdsaW5nIDcxMjEwMCwgQ2hpbmEuJiN4RDtD
b2xsZWdlIG9mIExpZmUgYW5kIEVudmlyb25tZW50YWwgU2NpZW5jZXMsIEh1bmFuIFVuaXZlcnNp
dHkgb2YgQXJ0cyBhbmQgU2NpZW5jZSwgQ2hhbmdkZSA0MTUwMDAsIENoaW5hLjwvYXV0aC1hZGRy
ZXNzPjx0aXRsZXM+PHRpdGxlPlRoZSBULURCU0NBTiBBbGdvcml0aG0gZm9yIFN0b3BvdmVyIFNp
dGUgSWRlbnRpZmljYXRpb24gb2YgTWlncmF0aW9uIEJpcmRzIEJhc2VkIG9uIFNhdGVsbGl0ZSBQ
b3NpdGlvbmluZyBEYXRhPC90aXRsZT48c2Vjb25kYXJ5LXRpdGxlPkJpb2xvZ3kgKEJhc2VsKTwv
c2Vjb25kYXJ5LXRpdGxlPjwvdGl0bGVzPjxwZXJpb2RpY2FsPjxmdWxsLXRpdGxlPkJpb2xvZ3kg
KEJhc2VsKTwvZnVsbC10aXRsZT48L3BlcmlvZGljYWw+PHZvbHVtZT4xNDwvdm9sdW1lPjxudW1i
ZXI+MzwvbnVtYmVyPjxlZGl0aW9uPjIwMjUwMzA3PC9lZGl0aW9uPjxrZXl3b3Jkcz48a2V5d29y
ZD5iZWFuIGdvb3NlPC9rZXl3b3JkPjxrZXl3b3JkPmNsdXN0ZXJpbmcgYWxnb3JpdGhtczwva2V5
d29yZD48a2V5d29yZD5oYWJpdGF0IGlkZW50aWZpY2F0aW9uPC9rZXl3b3JkPjxrZXl3b3JkPnNw
YXRpYWwtdGVtcG9yYWwgcmFuZG9tIHBhcnRpdGlvbmluZzwva2V5d29yZD48a2V5d29yZD50aW1l
IGNvbXBsZXhpdHk8L2tleXdvcmQ+PC9rZXl3b3Jkcz48ZGF0ZXM+PHllYXI+MjAyNTwveWVhcj48
cHViLWRhdGVzPjxkYXRlPk1hciA3PC9kYXRlPjwvcHViLWRhdGVzPjwvZGF0ZXM+PGlzYm4+MjA3
OS03NzM3IChQcmludCkmI3hEOzIwNzktNzczNyAoRWxlY3Ryb25pYykmI3hEOzIwNzktNzczNyAo
TGlua2luZyk8L2lzYm4+PGFjY2Vzc2lvbi1udW0+NDAxMzY1MzM8L2FjY2Vzc2lvbi1udW0+PHVy
bHM+PHJlbGF0ZWQtdXJscz48dXJsPmh0dHBzOi8vd3d3Lm5jYmkubmxtLm5paC5nb3YvcHVibWVk
LzQwMTM2NTMzPC91cmw+PC9yZWxhdGVkLXVybHM+PC91cmxzPjxjdXN0b20xPlRoZSBhdXRob3Jz
IGRlY2xhcmUgdGhhdCB0aGV5IGhhdmUgbm8gY29tcGV0aW5nIGludGVyZXN0cy48L2N1c3RvbTE+
PGN1c3RvbTI+UE1DMTE5NDAwNzY8L2N1c3RvbTI+PGVsZWN0cm9uaWMtcmVzb3VyY2UtbnVtPjEw
LjMzOTAvYmlvbG9neTE0MDMwMjc3PC9lbGVjdHJvbmljLXJlc291cmNlLW51bT48cmVtb3RlLWRh
dGFiYXNlLW5hbWU+UHViTWVkLW5vdC1NRURMSU5FPC9yZW1vdGUtZGF0YWJhc2UtbmFtZT48cmVt
b3RlLWRhdGFiYXNlLXByb3ZpZGVyPk5MTTwvcmVtb3RlLWRhdGFiYXNlLXByb3ZpZGVyPjwvcmVj
b3JkPjwvQ2l0ZT48L0VuZE5vdGU+
</w:fldData>
        </w:fldChar>
      </w:r>
      <w:r>
        <w:rPr>
          <w:color w:val="000000" w:themeColor="text1"/>
        </w:rPr>
        <w:instrText xml:space="preserve"> ADDIN EN.CITE </w:instrText>
      </w:r>
      <w:r>
        <w:rPr>
          <w:color w:val="000000" w:themeColor="text1"/>
        </w:rPr>
        <w:fldChar w:fldCharType="begin">
          <w:fldData xml:space="preserve">PEVuZE5vdGU+PENpdGU+PEF1dGhvcj5Lw7ZsenNjaDwvQXV0aG9yPjxZZWFyPjIwMTY8L1llYXI+
PFJlY051bT4zNzwvUmVjTnVtPjxEaXNwbGF5VGV4dD4oSGUgZXQgYWwuLCAyMDI1OyAgS8O2bHpz
Y2ggZXQgYWwuLCAyMDE2OyAgU2hhcmlhdGluYWphZmFiYWRpIGV0IGFsLiwgMjAxNCk8L0Rpc3Bs
YXlUZXh0PjxyZWNvcmQ+PHJlYy1udW1iZXI+Mzc8L3JlYy1udW1iZXI+PGZvcmVpZ24ta2V5cz48
a2V5IGFwcD0iRU4iIGRiLWlkPSJ3dmRwczBweHMwNTA5ZGU1eHhwdnR6ZGZ3d3gwc3NyYXR2cDki
IHRpbWVzdGFtcD0iMTc3NTk4MzUwNiI+Mzc8L2tleT48L2ZvcmVpZ24ta2V5cz48cmVmLXR5cGUg
bmFtZT0iSm91cm5hbCBBcnRpY2xlIj4xNzwvcmVmLXR5cGU+PGNvbnRyaWJ1dG9ycz48YXV0aG9y
cz48YXV0aG9yPkvDtmx6c2NoLCBBbmRyZWE8L2F1dGhvcj48YXV0aG9yPk3DvHNrZW5zLCBHZXJo
YXJkIEouIEQuIE0uPC9hdXRob3I+PGF1dGhvcj5LcnVja2VuYmVyZywgSGVsbXV0PC9hdXRob3I+
PGF1dGhvcj5HbGF6b3YsIFBldGVyPC9hdXRob3I+PGF1dGhvcj5XZWluemllcmwsIFJvbGY8L2F1
dGhvcj48YXV0aG9yPk5vbGV0LCBCYXJ0IEEuPC9hdXRob3I+PGF1dGhvcj5XaWtlbHNraSwgTWFy
dGluPC9hdXRob3I+PC9hdXRob3JzPjwvY29udHJpYnV0b3JzPjx0aXRsZXM+PHRpdGxlPlRvd2Fy
ZHMgYSBuZXcgdW5kZXJzdGFuZGluZyBvZiBtaWdyYXRpb24gdGltaW5nOiBzbG93ZXIgc3ByaW5n
IHRoYW4gYXV0dW1uIG1pZ3JhdGlvbiBpbiBnZWVzZSByZWZsZWN0cyBkaWZmZXJlbnQgZGVjaXNp
b24gcnVsZXMgZm9yIHN0b3BvdmVyIHVzZSBhbmQgZGVwYXJ0dXJlPC90aXRsZT48c2Vjb25kYXJ5
LXRpdGxlPk9pa29zPC9zZWNvbmRhcnktdGl0bGU+PC90aXRsZXM+PHBlcmlvZGljYWw+PGZ1bGwt
dGl0bGU+T2lrb3M8L2Z1bGwtdGl0bGU+PC9wZXJpb2RpY2FsPjxwYWdlcz4xNDk2LTE1MDc8L3Bh
Z2VzPjx2b2x1bWU+MTI1PC92b2x1bWU+PG51bWJlcj4xMDwvbnVtYmVyPjxzZWN0aW9uPjE0OTY8
L3NlY3Rpb24+PGRhdGVzPjx5ZWFyPjIwMTY8L3llYXI+PC9kYXRlcz48aXNibj4wMDMwLTEyOTkm
I3hEOzE2MDAtMDcwNjwvaXNibj48dXJscz48L3VybHM+PGVsZWN0cm9uaWMtcmVzb3VyY2UtbnVt
PjEwLjExMTEvb2lrLjAzMTIxPC9lbGVjdHJvbmljLXJlc291cmNlLW51bT48L3JlY29yZD48L0Np
dGU+PENpdGU+PEF1dGhvcj5TaGFyaWF0aW5hamFmYWJhZGk8L0F1dGhvcj48WWVhcj4yMDE0PC9Z
ZWFyPjxSZWNOdW0+MzM8L1JlY051bT48cmVjb3JkPjxyZWMtbnVtYmVyPjMzPC9yZWMtbnVtYmVy
Pjxmb3JlaWduLWtleXM+PGtleSBhcHA9IkVOIiBkYi1pZD0id3ZkcHMwcHhzMDUwOWRlNXh4cHZ0
emRmd3d4MHNzcmF0dnA5IiB0aW1lc3RhbXA9IjE3NzU5ODM0NzgiPjMzPC9rZXk+PC9mb3JlaWdu
LWtleXM+PHJlZi10eXBlIG5hbWU9IkpvdXJuYWwgQXJ0aWNsZSI+MTc8L3JlZi10eXBlPjxjb250
cmlidXRvcnM+PGF1dGhvcnM+PGF1dGhvcj5TaGFyaWF0aW5hamFmYWJhZGksIE0uPC9hdXRob3I+
PGF1dGhvcj5XYW5nLCBULjwvYXV0aG9yPjxhdXRob3I+U2tpZG1vcmUsIEEuIEsuPC9hdXRob3I+
PGF1dGhvcj5Ub3hvcGV1cywgQS4gRy48L2F1dGhvcj48YXV0aG9yPktvbHpzY2gsIEEuPC9hdXRo
b3I+PGF1dGhvcj5Ob2xldCwgQi4gQS48L2F1dGhvcj48YXV0aG9yPkV4bywgSy4gTS48L2F1dGhv
cj48YXV0aG9yPkdyaWZmaW4sIEwuPC9hdXRob3I+PGF1dGhvcj5TdGFobCwgSi48L2F1dGhvcj48
YXV0aG9yPkNhYm90LCBELjwvYXV0aG9yPjwvYXV0aG9ycz48L2NvbnRyaWJ1dG9ycz48YXV0aC1h
ZGRyZXNzPkZhY3VsdHkgb2YgR2VvLUluZm9ybWF0aW9uIFNjaWVuY2UgYW5kIEVhcnRoIE9ic2Vy
dmF0aW9uIChJVEMpLCBVbml2ZXJzaXR5IG9mIFR3ZW50ZSwgRW5zY2hlZGUsIFRoZSBOZXRoZXJs
YW5kcy4mI3hEO01heCBQbGFuY2sgSW5zdGl0dXRlIGZvciBPcm5pdGhvbG9neSwgRGVwYXJ0bWVu
dCBvZiBNaWdyYXRpb24gYW5kIEltbXVuby1FY29sb2d5LCBWb2dlbHdhcnRlIFJhZG9sZnplbGws
IFJhZG9sZnplbGwsIEdlcm1hbnk7IERlcGFydG1lbnQgb2YgQW5pbWFsIEVjb2xvZ3kgYW5kIFBy
b2plY3QgZ3JvdXAgTW92ZW1lbnQgRWNvbG9neSwgTmV0aGVybGFuZHMgSW5zdGl0dXRlIG9mIEVj
b2xvZ3kgKE5JT08tS05BVyksIFdhZ2VuaW5nZW4sIFRoZSBOZXRoZXJsYW5kcy4mI3hEO0RlcGFy
dG1lbnQgb2YgQW5pbWFsIEVjb2xvZ3kgYW5kIFByb2plY3QgZ3JvdXAgTW92ZW1lbnQgRWNvbG9n
eSwgTmV0aGVybGFuZHMgSW5zdGl0dXRlIG9mIEVjb2xvZ3kgKE5JT08tS05BVyksIFdhZ2VuaW5n
ZW4sIFRoZSBOZXRoZXJsYW5kcy4mI3hEO0luc3RpdHV0ZSBvZiBBdmlhbiBSZXNlYXJjaCwgV2ls
aGVsbXNoYXZlbiwgR2VybWFueS4mI3hEO1dpbGRmb3dsICZhbXA7IFdldGxhbmRzIFRydXN0LCBT
bGltYnJpZGdlLCBHbG91Y2VzdGVyc2hpcmUsIFVuaXRlZCBLaW5nZG9tLiYjeEQ7U292b24gRHV0
Y2ggQ2VudHJlIGZvciBGaWVsZCBPcm5pdGhvbG9neSwgTmlqbWVnZW4sIFRoZSBOZXRoZXJsYW5k
cy4mI3hEO0Vudmlyb25tZW50YWwgQ29uc3VsdGFuY3kgU2VydmljZXMsIENhcnJpZ3NrZWV3YXVu
LCBDYXJyb3duaXNrZXksIFdlc3Rwb3J0LCBDby4gTWF5bywgSXJlbGFuZC48L2F1dGgtYWRkcmVz
cz48dGl0bGVzPjx0aXRsZT5NaWdyYXRvcnkgaGVyYml2b3JvdXMgd2F0ZXJmb3dsIHRyYWNrIHNh
dGVsbGl0ZS1kZXJpdmVkIGdyZWVuIHdhdmUgaW5kZXg8L3RpdGxlPjxzZWNvbmRhcnktdGl0bGU+
UExvUyBPbmU8L3NlY29uZGFyeS10aXRsZT48L3RpdGxlcz48cGVyaW9kaWNhbD48ZnVsbC10aXRs
ZT5QTG9TIE9uZTwvZnVsbC10aXRsZT48L3BlcmlvZGljYWw+PHBhZ2VzPmUxMDgzMzE8L3BhZ2Vz
Pjx2b2x1bWU+OTwvdm9sdW1lPjxudW1iZXI+OTwvbnVtYmVyPjxlZGl0aW9uPjIwMTQwOTIzPC9l
ZGl0aW9uPjxrZXl3b3Jkcz48a2V5d29yZD5BbHRpdHVkZTwva2V5d29yZD48a2V5d29yZD5BbmFs
eXNpcyBvZiBWYXJpYW5jZTwva2V5d29yZD48a2V5d29yZD4qQW5pbWFsIE1pZ3JhdGlvbjwva2V5
d29yZD48a2V5d29yZD5BbmltYWxzPC9rZXl3b3JkPjxrZXl3b3JkPkJpb21hc3M8L2tleXdvcmQ+
PGtleXdvcmQ+Rm9vZCBTdXBwbHk8L2tleXdvcmQ+PGtleXdvcmQ+R2Vlc2UvKnBoeXNpb2xvZ3k8
L2tleXdvcmQ+PGtleXdvcmQ+R3JlZW5sYW5kPC9rZXl3b3JkPjxrZXl3b3JkPkhlcmJpdm9yeS8q
cGh5c2lvbG9neTwva2V5d29yZD48a2V5d29yZD5MZWFzdC1TcXVhcmVzIEFuYWx5c2lzPC9rZXl3
b3JkPjxrZXl3b3JkPk1vZGVscywgQmlvbG9naWNhbDwva2V5d29yZD48a2V5d29yZD4qUGxhbnRz
PC9rZXl3b3JkPjxrZXl3b3JkPlJ1c3NpYTwva2V5d29yZD48a2V5d29yZD5TZWFzb25zPC9rZXl3
b3JkPjxrZXl3b3JkPipTcGFjZWNyYWZ0PC9rZXl3b3JkPjxrZXl3b3JkPlN2YWxiYXJkPC9rZXl3
b3JkPjwva2V5d29yZHM+PGRhdGVzPjx5ZWFyPjIwMTQ8L3llYXI+PC9kYXRlcz48aXNibj4xOTMy
LTYyMDMgKEVsZWN0cm9uaWMpJiN4RDsxOTMyLTYyMDMgKExpbmtpbmcpPC9pc2JuPjxhY2Nlc3Np
b24tbnVtPjI1MjQ4MTYyPC9hY2Nlc3Npb24tbnVtPjx1cmxzPjxyZWxhdGVkLXVybHM+PHVybD5o
dHRwczovL3d3dy5uY2JpLm5sbS5uaWguZ292L3B1Ym1lZC8yNTI0ODE2MjwvdXJsPjwvcmVsYXRl
ZC11cmxzPjwvdXJscz48Y3VzdG9tMT5Db21wZXRpbmcgSW50ZXJlc3RzOiBEYXZpZCBDYWJvdCBp
cyBhbiBlbXBsb3llZSBvZiBFbnZpcm9ubWVudGFsIENvbnN1bHRhbmN5IFNlcnZpY2VzLiBUaGVy
ZSBhcmUgbm8gcGF0ZW50cywgcHJvZHVjdHMgaW4gZGV2ZWxvcG1lbnQsIG9yIG1hcmtldGVkIHBy
b2R1Y3RzIHRvIGRlY2xhcmUuIFRoaXMgZG9lcyBub3QgYWx0ZXIgdGhlIGF1dGhvcnMmYXBvczsg
YWRoZXJlbmNlIHRvIGFsbCB0aGUgUExPUyBPTkUgcG9saWNpZXMgb24gc2hhcmluZyBkYXRhIGFu
ZCBtYXRlcmlhbHMuPC9jdXN0b20xPjxjdXN0b20yPlBNQzQxNzI3NTM8L2N1c3RvbTI+PGVsZWN0
cm9uaWMtcmVzb3VyY2UtbnVtPjEwLjEzNzEvam91cm5hbC5wb25lLjAxMDgzMzE8L2VsZWN0cm9u
aWMtcmVzb3VyY2UtbnVtPjxyZW1vdGUtZGF0YWJhc2UtbmFtZT5NZWRsaW5lPC9yZW1vdGUtZGF0
YWJhc2UtbmFtZT48cmVtb3RlLWRhdGFiYXNlLXByb3ZpZGVyPk5MTTwvcmVtb3RlLWRhdGFiYXNl
LXByb3ZpZGVyPjwvcmVjb3JkPjwvQ2l0ZT48Q2l0ZT48QXV0aG9yPkhlPC9BdXRob3I+PFllYXI+
MjAyNTwvWWVhcj48UmVjTnVtPjQ4PC9SZWNOdW0+PHJlY29yZD48cmVjLW51bWJlcj40ODwvcmVj
LW51bWJlcj48Zm9yZWlnbi1rZXlzPjxrZXkgYXBwPSJFTiIgZGItaWQ9Ind2ZHBzMHB4czA1MDlk
ZTV4eHB2dHpkZnd3eDBzc3JhdHZwOSIgdGltZXN0YW1wPSIxNzc1OTgzNTgzIj40ODwva2V5Pjwv
Zm9yZWlnbi1rZXlzPjxyZWYtdHlwZSBuYW1lPSJKb3VybmFsIEFydGljbGUiPjE3PC9yZWYtdHlw
ZT48Y29udHJpYnV0b3JzPjxhdXRob3JzPjxhdXRob3I+SGUsIFguPC9hdXRob3I+PGF1dGhvcj5M
aXUsIFguPC9hdXRob3I+PGF1dGhvcj5MaXUsIEouPC9hdXRob3I+PGF1dGhvcj5MaSwgWS48L2F1
dGhvcj48YXV0aG9yPlh1LCBaLjwvYXV0aG9yPjxhdXRob3I+TW8sIFAuPC9hdXRob3I+PGF1dGhv
cj5IdWFuZywgVC48L2F1dGhvcj48L2F1dGhvcnM+PC9jb250cmlidXRvcnM+PGF1dGgtYWRkcmVz
cz5IdW5hbiBFbmdpbmVlcmluZyBSZXNlYXJjaCBDZW50ZXIgb2YgRWNvbG9naWNhbCBFbnZpcm9u
bWVudCBJbnRlbGxpZ2VudCBNb25pdG9yaW5nIGFuZCBEaXNhc3RlciBQcmV2ZW50aW9uIGFuZCBN
aXRpZ2F0aW9uIFRlY2hub2xvZ3kgaW4gRG9uZ3RpbmcgTGFrZSBSZWdpb24sIENvbGxlZ2Ugb2Yg
SW5mb3JtYXRpb24gYW5kIEVsZWN0cm9uaWMgRW5naW5lZXJpbmcsIEh1bmFuIENpdHkgVW5pdmVy
c2l0eSwgWWl5YW5nIDQxMzAwMCwgQ2hpbmEuJiN4RDtDb2xsZWdlIG9mIEZvcmVzdHJ5LCBOb3J0
aHdlc3QgQSAmYW1wOyBGIFVuaXZlcnNpdHksIFlhbmdsaW5nIDcxMjEwMCwgQ2hpbmEuJiN4RDtD
b2xsZWdlIG9mIExpZmUgYW5kIEVudmlyb25tZW50YWwgU2NpZW5jZXMsIEh1bmFuIFVuaXZlcnNp
dHkgb2YgQXJ0cyBhbmQgU2NpZW5jZSwgQ2hhbmdkZSA0MTUwMDAsIENoaW5hLjwvYXV0aC1hZGRy
ZXNzPjx0aXRsZXM+PHRpdGxlPlRoZSBULURCU0NBTiBBbGdvcml0aG0gZm9yIFN0b3BvdmVyIFNp
dGUgSWRlbnRpZmljYXRpb24gb2YgTWlncmF0aW9uIEJpcmRzIEJhc2VkIG9uIFNhdGVsbGl0ZSBQ
b3NpdGlvbmluZyBEYXRhPC90aXRsZT48c2Vjb25kYXJ5LXRpdGxlPkJpb2xvZ3kgKEJhc2VsKTwv
c2Vjb25kYXJ5LXRpdGxlPjwvdGl0bGVzPjxwZXJpb2RpY2FsPjxmdWxsLXRpdGxlPkJpb2xvZ3kg
KEJhc2VsKTwvZnVsbC10aXRsZT48L3BlcmlvZGljYWw+PHZvbHVtZT4xNDwvdm9sdW1lPjxudW1i
ZXI+MzwvbnVtYmVyPjxlZGl0aW9uPjIwMjUwMzA3PC9lZGl0aW9uPjxrZXl3b3Jkcz48a2V5d29y
ZD5iZWFuIGdvb3NlPC9rZXl3b3JkPjxrZXl3b3JkPmNsdXN0ZXJpbmcgYWxnb3JpdGhtczwva2V5
d29yZD48a2V5d29yZD5oYWJpdGF0IGlkZW50aWZpY2F0aW9uPC9rZXl3b3JkPjxrZXl3b3JkPnNw
YXRpYWwtdGVtcG9yYWwgcmFuZG9tIHBhcnRpdGlvbmluZzwva2V5d29yZD48a2V5d29yZD50aW1l
IGNvbXBsZXhpdHk8L2tleXdvcmQ+PC9rZXl3b3Jkcz48ZGF0ZXM+PHllYXI+MjAyNTwveWVhcj48
cHViLWRhdGVzPjxkYXRlPk1hciA3PC9kYXRlPjwvcHViLWRhdGVzPjwvZGF0ZXM+PGlzYm4+MjA3
OS03NzM3IChQcmludCkmI3hEOzIwNzktNzczNyAoRWxlY3Ryb25pYykmI3hEOzIwNzktNzczNyAo
TGlua2luZyk8L2lzYm4+PGFjY2Vzc2lvbi1udW0+NDAxMzY1MzM8L2FjY2Vzc2lvbi1udW0+PHVy
bHM+PHJlbGF0ZWQtdXJscz48dXJsPmh0dHBzOi8vd3d3Lm5jYmkubmxtLm5paC5nb3YvcHVibWVk
LzQwMTM2NTMzPC91cmw+PC9yZWxhdGVkLXVybHM+PC91cmxzPjxjdXN0b20xPlRoZSBhdXRob3Jz
IGRlY2xhcmUgdGhhdCB0aGV5IGhhdmUgbm8gY29tcGV0aW5nIGludGVyZXN0cy48L2N1c3RvbTE+
PGN1c3RvbTI+UE1DMTE5NDAwNzY8L2N1c3RvbTI+PGVsZWN0cm9uaWMtcmVzb3VyY2UtbnVtPjEw
LjMzOTAvYmlvbG9neTE0MDMwMjc3PC9lbGVjdHJvbmljLXJlc291cmNlLW51bT48cmVtb3RlLWRh
dGFiYXNlLW5hbWU+UHViTWVkLW5vdC1NRURMSU5FPC9yZW1vdGUtZGF0YWJhc2UtbmFtZT48cmVt
b3RlLWRhdGFiYXNlLXByb3ZpZGVyPk5MTTwvcmVtb3RlLWRhdGFiYXNlLXByb3ZpZGVyPjwvcmVj
b3JkPjwvQ2l0ZT48L0VuZE5vdGU+
</w:fldData>
        </w:fldChar>
      </w:r>
      <w:r>
        <w:rPr>
          <w:color w:val="000000" w:themeColor="text1"/>
        </w:rPr>
        <w:instrText xml:space="preserve"> ADDIN EN.CITE.DATA </w:instrText>
      </w:r>
      <w:r>
        <w:rPr>
          <w:color w:val="000000" w:themeColor="text1"/>
        </w:rPr>
      </w:r>
      <w:r>
        <w:rPr>
          <w:color w:val="000000" w:themeColor="text1"/>
        </w:rPr>
        <w:fldChar w:fldCharType="end"/>
      </w:r>
      <w:r w:rsidRPr="00911D62">
        <w:rPr>
          <w:color w:val="000000" w:themeColor="text1"/>
        </w:rPr>
      </w:r>
      <w:r w:rsidRPr="00911D62">
        <w:rPr>
          <w:color w:val="000000" w:themeColor="text1"/>
        </w:rPr>
        <w:fldChar w:fldCharType="separate"/>
      </w:r>
      <w:r>
        <w:rPr>
          <w:noProof/>
          <w:color w:val="000000" w:themeColor="text1"/>
        </w:rPr>
        <w:t>(</w:t>
      </w:r>
      <w:hyperlink w:anchor="_ENREF_21" w:tooltip="He, 2025 #48" w:history="1">
        <w:r>
          <w:rPr>
            <w:noProof/>
            <w:color w:val="000000" w:themeColor="text1"/>
          </w:rPr>
          <w:t>He et al., 2025</w:t>
        </w:r>
      </w:hyperlink>
      <w:r>
        <w:rPr>
          <w:noProof/>
          <w:color w:val="000000" w:themeColor="text1"/>
        </w:rPr>
        <w:t xml:space="preserve">;  </w:t>
      </w:r>
      <w:hyperlink w:anchor="_ENREF_28" w:tooltip="Kölzsch, 2016 #37" w:history="1">
        <w:r>
          <w:rPr>
            <w:noProof/>
            <w:color w:val="000000" w:themeColor="text1"/>
          </w:rPr>
          <w:t>Kölzsch et al., 2016</w:t>
        </w:r>
      </w:hyperlink>
      <w:r>
        <w:rPr>
          <w:noProof/>
          <w:color w:val="000000" w:themeColor="text1"/>
        </w:rPr>
        <w:t xml:space="preserve">;  </w:t>
      </w:r>
      <w:hyperlink w:anchor="_ENREF_50" w:tooltip="Shariatinajafabadi, 2014 #33" w:history="1">
        <w:r>
          <w:rPr>
            <w:noProof/>
            <w:color w:val="000000" w:themeColor="text1"/>
          </w:rPr>
          <w:t>Shariatinajafabadi et al., 2014</w:t>
        </w:r>
      </w:hyperlink>
      <w:r>
        <w:rPr>
          <w:noProof/>
          <w:color w:val="000000" w:themeColor="text1"/>
        </w:rPr>
        <w:t>)</w:t>
      </w:r>
      <w:r w:rsidRPr="00911D62">
        <w:rPr>
          <w:color w:val="000000" w:themeColor="text1"/>
        </w:rPr>
        <w:fldChar w:fldCharType="end"/>
      </w:r>
      <w:r w:rsidRPr="00911D62">
        <w:rPr>
          <w:color w:val="000000" w:themeColor="text1"/>
        </w:rPr>
        <w:t>.</w:t>
      </w:r>
    </w:p>
    <w:p w14:paraId="5876B4A2" w14:textId="77777777" w:rsidR="008420C7" w:rsidRPr="00F52D06" w:rsidRDefault="008420C7" w:rsidP="008420C7">
      <w:pPr>
        <w:pStyle w:val="FirstParagraph"/>
        <w:jc w:val="both"/>
        <w:rPr>
          <w:color w:val="000000" w:themeColor="text1"/>
          <w:lang w:eastAsia="zh-CN"/>
        </w:rPr>
      </w:pPr>
      <w:r>
        <w:rPr>
          <w:rFonts w:ascii="宋体" w:hAnsi="宋体" w:cs="宋体" w:hint="eastAsia"/>
          <w:b/>
          <w:color w:val="C00000"/>
          <w:sz w:val="17"/>
          <w:lang w:eastAsia="zh-CN"/>
        </w:rPr>
        <w:t>【</w:t>
      </w:r>
      <w:r>
        <w:rPr>
          <w:rFonts w:eastAsia="Noto Serif CJK SC"/>
          <w:b/>
          <w:color w:val="C00000"/>
          <w:sz w:val="17"/>
          <w:lang w:eastAsia="zh-CN"/>
        </w:rPr>
        <w:t>Revised English</w:t>
      </w:r>
      <w:r>
        <w:rPr>
          <w:rFonts w:ascii="宋体" w:hAnsi="宋体" w:cs="宋体" w:hint="eastAsia"/>
          <w:b/>
          <w:color w:val="C00000"/>
          <w:sz w:val="17"/>
          <w:lang w:eastAsia="zh-CN"/>
        </w:rPr>
        <w:t>】</w:t>
      </w:r>
    </w:p>
    <w:p w14:paraId="5CFC8E48" w14:textId="0BE90730" w:rsidR="008420C7" w:rsidRPr="000A61BF" w:rsidRDefault="000A61BF" w:rsidP="008420C7">
      <w:pPr>
        <w:pStyle w:val="FirstParagraph"/>
        <w:ind w:firstLineChars="200" w:firstLine="420"/>
        <w:jc w:val="both"/>
        <w:rPr>
          <w:color w:val="EE0000"/>
        </w:rPr>
      </w:pPr>
      <w:r w:rsidRPr="000A61BF">
        <w:rPr>
          <w:color w:val="EE0000"/>
          <w:highlight w:val="yellow"/>
          <w:lang w:eastAsia="zh-CN"/>
        </w:rPr>
        <w:t xml:space="preserve">where </w:t>
      </w:r>
      <m:oMath>
        <m:sSub>
          <m:sSubPr>
            <m:ctrlPr>
              <w:rPr>
                <w:rFonts w:ascii="Cambria Math" w:hAnsi="Cambria Math"/>
                <w:color w:val="EE0000"/>
                <w:highlight w:val="yellow"/>
                <w:lang w:eastAsia="zh-CN"/>
              </w:rPr>
            </m:ctrlPr>
          </m:sSubPr>
          <m:e>
            <m:r>
              <w:rPr>
                <w:rFonts w:ascii="Cambria Math" w:hAnsi="Cambria Math"/>
                <w:color w:val="EE0000"/>
                <w:highlight w:val="yellow"/>
                <w:lang w:eastAsia="zh-CN"/>
              </w:rPr>
              <m:t>t</m:t>
            </m:r>
          </m:e>
          <m:sub>
            <m:r>
              <w:rPr>
                <w:rFonts w:ascii="Cambria Math" w:hAnsi="Cambria Math"/>
                <w:color w:val="EE0000"/>
                <w:highlight w:val="yellow"/>
                <w:lang w:eastAsia="zh-CN"/>
              </w:rPr>
              <m:t>k</m:t>
            </m:r>
          </m:sub>
        </m:sSub>
      </m:oMath>
      <w:r w:rsidRPr="000A61BF">
        <w:rPr>
          <w:color w:val="EE0000"/>
          <w:highlight w:val="yellow"/>
          <w:lang w:eastAsia="zh-CN"/>
        </w:rPr>
        <w:t xml:space="preserve">denotes the timestamp of any point </w:t>
      </w:r>
      <m:oMath>
        <m:sSub>
          <m:sSubPr>
            <m:ctrlPr>
              <w:rPr>
                <w:rFonts w:ascii="Cambria Math" w:hAnsi="Cambria Math"/>
                <w:color w:val="EE0000"/>
                <w:highlight w:val="yellow"/>
                <w:lang w:eastAsia="zh-CN"/>
              </w:rPr>
            </m:ctrlPr>
          </m:sSubPr>
          <m:e>
            <m:r>
              <w:rPr>
                <w:rFonts w:ascii="Cambria Math" w:hAnsi="Cambria Math"/>
                <w:color w:val="EE0000"/>
                <w:highlight w:val="yellow"/>
                <w:lang w:eastAsia="zh-CN"/>
              </w:rPr>
              <m:t>p</m:t>
            </m:r>
          </m:e>
          <m:sub>
            <m:r>
              <w:rPr>
                <w:rFonts w:ascii="Cambria Math" w:hAnsi="Cambria Math"/>
                <w:color w:val="EE0000"/>
                <w:highlight w:val="yellow"/>
                <w:lang w:eastAsia="zh-CN"/>
              </w:rPr>
              <m:t>k</m:t>
            </m:r>
          </m:sub>
        </m:sSub>
      </m:oMath>
      <w:r w:rsidRPr="000A61BF">
        <w:rPr>
          <w:color w:val="EE0000"/>
          <w:highlight w:val="yellow"/>
          <w:lang w:eastAsia="zh-CN"/>
        </w:rPr>
        <w:t xml:space="preserve">within cluster </w:t>
      </w:r>
      <m:oMath>
        <m:sSub>
          <m:sSubPr>
            <m:ctrlPr>
              <w:rPr>
                <w:rFonts w:ascii="Cambria Math" w:hAnsi="Cambria Math"/>
                <w:color w:val="EE0000"/>
                <w:highlight w:val="yellow"/>
                <w:lang w:eastAsia="zh-CN"/>
              </w:rPr>
            </m:ctrlPr>
          </m:sSubPr>
          <m:e>
            <m:r>
              <w:rPr>
                <w:rFonts w:ascii="Cambria Math" w:hAnsi="Cambria Math"/>
                <w:color w:val="EE0000"/>
                <w:highlight w:val="yellow"/>
                <w:lang w:eastAsia="zh-CN"/>
              </w:rPr>
              <m:t>C</m:t>
            </m:r>
          </m:e>
          <m:sub>
            <m:r>
              <w:rPr>
                <w:rFonts w:ascii="Cambria Math" w:hAnsi="Cambria Math"/>
                <w:color w:val="EE0000"/>
                <w:highlight w:val="yellow"/>
                <w:lang w:eastAsia="zh-CN"/>
              </w:rPr>
              <m:t>i</m:t>
            </m:r>
          </m:sub>
        </m:sSub>
      </m:oMath>
      <w:r w:rsidRPr="000A61BF">
        <w:rPr>
          <w:color w:val="EE0000"/>
          <w:highlight w:val="yellow"/>
          <w:lang w:eastAsia="zh-CN"/>
        </w:rPr>
        <w:t xml:space="preserve">, and </w:t>
      </w:r>
      <m:oMath>
        <m:r>
          <m:rPr>
            <m:sty m:val="p"/>
          </m:rPr>
          <w:rPr>
            <w:rFonts w:ascii="Cambria Math" w:hAnsi="Cambria Math"/>
            <w:color w:val="EE0000"/>
            <w:highlight w:val="yellow"/>
            <w:lang w:eastAsia="zh-CN"/>
          </w:rPr>
          <m:t>max</m:t>
        </m:r>
        <m:r>
          <w:rPr>
            <w:rFonts w:ascii="Cambria Math" w:hAnsi="Cambria Math"/>
            <w:color w:val="EE0000"/>
            <w:highlight w:val="yellow"/>
            <w:lang w:eastAsia="zh-CN"/>
          </w:rPr>
          <m:t>⁡(</m:t>
        </m:r>
        <m:sSub>
          <m:sSubPr>
            <m:ctrlPr>
              <w:rPr>
                <w:rFonts w:ascii="Cambria Math" w:hAnsi="Cambria Math"/>
                <w:color w:val="EE0000"/>
                <w:highlight w:val="yellow"/>
                <w:lang w:eastAsia="zh-CN"/>
              </w:rPr>
            </m:ctrlPr>
          </m:sSubPr>
          <m:e>
            <m:r>
              <w:rPr>
                <w:rFonts w:ascii="Cambria Math" w:hAnsi="Cambria Math"/>
                <w:color w:val="EE0000"/>
                <w:highlight w:val="yellow"/>
                <w:lang w:eastAsia="zh-CN"/>
              </w:rPr>
              <m:t>t</m:t>
            </m:r>
          </m:e>
          <m:sub>
            <m:r>
              <w:rPr>
                <w:rFonts w:ascii="Cambria Math" w:hAnsi="Cambria Math"/>
                <w:color w:val="EE0000"/>
                <w:highlight w:val="yellow"/>
                <w:lang w:eastAsia="zh-CN"/>
              </w:rPr>
              <m:t>k</m:t>
            </m:r>
          </m:sub>
        </m:sSub>
        <m:r>
          <w:rPr>
            <w:rFonts w:ascii="Cambria Math" w:hAnsi="Cambria Math"/>
            <w:color w:val="EE0000"/>
            <w:highlight w:val="yellow"/>
            <w:lang w:eastAsia="zh-CN"/>
          </w:rPr>
          <m:t>)</m:t>
        </m:r>
      </m:oMath>
      <w:r w:rsidRPr="000A61BF">
        <w:rPr>
          <w:color w:val="EE0000"/>
          <w:highlight w:val="yellow"/>
          <w:lang w:eastAsia="zh-CN"/>
        </w:rPr>
        <w:t xml:space="preserve">and </w:t>
      </w:r>
      <m:oMath>
        <m:r>
          <m:rPr>
            <m:sty m:val="p"/>
          </m:rPr>
          <w:rPr>
            <w:rFonts w:ascii="Cambria Math" w:hAnsi="Cambria Math"/>
            <w:color w:val="EE0000"/>
            <w:highlight w:val="yellow"/>
            <w:lang w:eastAsia="zh-CN"/>
          </w:rPr>
          <m:t>min</m:t>
        </m:r>
        <m:r>
          <w:rPr>
            <w:rFonts w:ascii="Cambria Math" w:hAnsi="Cambria Math"/>
            <w:color w:val="EE0000"/>
            <w:highlight w:val="yellow"/>
            <w:lang w:eastAsia="zh-CN"/>
          </w:rPr>
          <m:t>⁡(</m:t>
        </m:r>
        <m:sSub>
          <m:sSubPr>
            <m:ctrlPr>
              <w:rPr>
                <w:rFonts w:ascii="Cambria Math" w:hAnsi="Cambria Math"/>
                <w:color w:val="EE0000"/>
                <w:highlight w:val="yellow"/>
                <w:lang w:eastAsia="zh-CN"/>
              </w:rPr>
            </m:ctrlPr>
          </m:sSubPr>
          <m:e>
            <m:r>
              <w:rPr>
                <w:rFonts w:ascii="Cambria Math" w:hAnsi="Cambria Math"/>
                <w:color w:val="EE0000"/>
                <w:highlight w:val="yellow"/>
                <w:lang w:eastAsia="zh-CN"/>
              </w:rPr>
              <m:t>t</m:t>
            </m:r>
          </m:e>
          <m:sub>
            <m:r>
              <w:rPr>
                <w:rFonts w:ascii="Cambria Math" w:hAnsi="Cambria Math"/>
                <w:color w:val="EE0000"/>
                <w:highlight w:val="yellow"/>
                <w:lang w:eastAsia="zh-CN"/>
              </w:rPr>
              <m:t>k</m:t>
            </m:r>
          </m:sub>
        </m:sSub>
        <m:r>
          <w:rPr>
            <w:rFonts w:ascii="Cambria Math" w:hAnsi="Cambria Math"/>
            <w:color w:val="EE0000"/>
            <w:highlight w:val="yellow"/>
            <w:lang w:eastAsia="zh-CN"/>
          </w:rPr>
          <m:t>)</m:t>
        </m:r>
      </m:oMath>
      <w:r w:rsidRPr="000A61BF">
        <w:rPr>
          <w:color w:val="EE0000"/>
          <w:highlight w:val="yellow"/>
          <w:lang w:eastAsia="zh-CN"/>
        </w:rPr>
        <w:t>denote the latest and earliest timestamps in the cluster, respectively.</w:t>
      </w:r>
      <w:r w:rsidR="008420C7" w:rsidRPr="000A61BF">
        <w:rPr>
          <w:color w:val="EE0000"/>
          <w:lang w:eastAsia="zh-CN"/>
        </w:rPr>
        <w:t xml:space="preserve"> </w:t>
      </w:r>
      <w:r w:rsidR="008420C7" w:rsidRPr="000A61BF">
        <w:rPr>
          <w:color w:val="EE0000"/>
          <w:highlight w:val="yellow"/>
        </w:rPr>
        <w:t xml:space="preserve">A candidate component was retained as a valid habitat-use cluster when its </w:t>
      </w:r>
      <m:oMath>
        <m:r>
          <w:rPr>
            <w:rFonts w:ascii="Cambria Math" w:hAnsi="Cambria Math"/>
            <w:color w:val="EE0000"/>
            <w:highlight w:val="yellow"/>
            <w:lang w:eastAsia="zh-CN"/>
          </w:rPr>
          <m:t>Duration</m:t>
        </m:r>
        <m:d>
          <m:dPr>
            <m:ctrlPr>
              <w:rPr>
                <w:rFonts w:ascii="Cambria Math" w:hAnsi="Cambria Math"/>
                <w:i/>
                <w:color w:val="EE0000"/>
                <w:highlight w:val="yellow"/>
                <w:lang w:eastAsia="zh-CN"/>
              </w:rPr>
            </m:ctrlPr>
          </m:dPr>
          <m:e>
            <m:sSub>
              <m:sSubPr>
                <m:ctrlPr>
                  <w:rPr>
                    <w:rFonts w:ascii="Cambria Math" w:hAnsi="Cambria Math"/>
                    <w:i/>
                    <w:color w:val="EE0000"/>
                    <w:highlight w:val="yellow"/>
                    <w:lang w:eastAsia="zh-CN"/>
                  </w:rPr>
                </m:ctrlPr>
              </m:sSubPr>
              <m:e>
                <m:r>
                  <w:rPr>
                    <w:rFonts w:ascii="Cambria Math" w:hAnsi="Cambria Math"/>
                    <w:color w:val="EE0000"/>
                    <w:highlight w:val="yellow"/>
                    <w:lang w:eastAsia="zh-CN"/>
                  </w:rPr>
                  <m:t>C</m:t>
                </m:r>
              </m:e>
              <m:sub>
                <m:r>
                  <w:rPr>
                    <w:rFonts w:ascii="Cambria Math" w:hAnsi="Cambria Math"/>
                    <w:color w:val="EE0000"/>
                    <w:highlight w:val="yellow"/>
                    <w:lang w:eastAsia="zh-CN"/>
                  </w:rPr>
                  <m:t>i</m:t>
                </m:r>
              </m:sub>
            </m:sSub>
          </m:e>
        </m:d>
        <m:r>
          <w:rPr>
            <w:rFonts w:ascii="Cambria Math" w:hAnsi="Cambria Math"/>
            <w:color w:val="EE0000"/>
            <w:lang w:eastAsia="zh-CN"/>
          </w:rPr>
          <m:t xml:space="preserve"> </m:t>
        </m:r>
      </m:oMath>
      <w:r w:rsidR="008420C7" w:rsidRPr="000A61BF">
        <w:rPr>
          <w:color w:val="EE0000"/>
          <w:highlight w:val="yellow"/>
        </w:rPr>
        <w:t>was at least 48 h</w:t>
      </w:r>
      <w:r w:rsidR="008420C7" w:rsidRPr="000A61BF">
        <w:rPr>
          <w:color w:val="EE0000"/>
        </w:rPr>
        <w:t xml:space="preserve">; otherwise, it was treated as non-habitat noise. </w:t>
      </w:r>
      <w:r w:rsidR="008420C7" w:rsidRPr="000A61BF">
        <w:rPr>
          <w:color w:val="EE0000"/>
          <w:highlight w:val="yellow"/>
        </w:rPr>
        <w:t>Using elapsed residence time rather than a minimum point count reduces sensitivity to short-term changes in sampling frequency.</w:t>
      </w:r>
      <w:r w:rsidR="008420C7" w:rsidRPr="000A61BF">
        <w:rPr>
          <w:color w:val="EE0000"/>
        </w:rPr>
        <w:t xml:space="preserve"> The 48-h criterion is consistent with stopover definitions used for large migratory waterbirds and with recent applications of T-DBSCAN to bird-tracking data (He et al., 2025; </w:t>
      </w:r>
      <w:proofErr w:type="spellStart"/>
      <w:r w:rsidR="008420C7" w:rsidRPr="000A61BF">
        <w:rPr>
          <w:color w:val="EE0000"/>
        </w:rPr>
        <w:t>Kölzsch</w:t>
      </w:r>
      <w:proofErr w:type="spellEnd"/>
      <w:r w:rsidR="008420C7" w:rsidRPr="000A61BF">
        <w:rPr>
          <w:color w:val="EE0000"/>
        </w:rPr>
        <w:t xml:space="preserve"> et al., 2016; </w:t>
      </w:r>
      <w:proofErr w:type="spellStart"/>
      <w:r w:rsidR="008420C7" w:rsidRPr="000A61BF">
        <w:rPr>
          <w:color w:val="EE0000"/>
        </w:rPr>
        <w:t>Shariatinajafabadi</w:t>
      </w:r>
      <w:proofErr w:type="spellEnd"/>
      <w:r w:rsidR="008420C7" w:rsidRPr="000A61BF">
        <w:rPr>
          <w:color w:val="EE0000"/>
        </w:rPr>
        <w:t xml:space="preserve"> et al., 2014).</w:t>
      </w:r>
    </w:p>
    <w:p w14:paraId="7AEB896E" w14:textId="77777777" w:rsidR="008420C7" w:rsidRPr="003A3AD4" w:rsidRDefault="008420C7" w:rsidP="008420C7">
      <w:pPr>
        <w:pStyle w:val="af2"/>
        <w:jc w:val="both"/>
        <w:rPr>
          <w:color w:val="FF0000"/>
          <w:lang w:eastAsia="zh-CN"/>
        </w:rPr>
      </w:pPr>
      <w:r>
        <w:rPr>
          <w:rFonts w:ascii="宋体" w:hAnsi="宋体" w:cs="宋体" w:hint="eastAsia"/>
          <w:b/>
          <w:color w:val="1F4E79"/>
          <w:sz w:val="17"/>
        </w:rPr>
        <w:t>【</w:t>
      </w:r>
      <w:r>
        <w:rPr>
          <w:rFonts w:eastAsia="Noto Serif CJK SC"/>
          <w:b/>
          <w:color w:val="1F4E79"/>
          <w:sz w:val="17"/>
        </w:rPr>
        <w:t>Original English</w:t>
      </w:r>
      <w:r>
        <w:rPr>
          <w:rFonts w:ascii="宋体" w:hAnsi="宋体" w:cs="宋体" w:hint="eastAsia"/>
          <w:b/>
          <w:color w:val="1F4E79"/>
          <w:sz w:val="17"/>
        </w:rPr>
        <w:t>】</w:t>
      </w:r>
    </w:p>
    <w:p w14:paraId="39043CE5" w14:textId="4AB6B5AB" w:rsidR="008420C7" w:rsidRDefault="008420C7" w:rsidP="008420C7">
      <w:pPr>
        <w:pStyle w:val="FirstParagraph"/>
        <w:ind w:firstLineChars="200" w:firstLine="420"/>
        <w:jc w:val="both"/>
        <w:rPr>
          <w:rFonts w:hint="eastAsia"/>
          <w:color w:val="000000" w:themeColor="text1"/>
          <w:lang w:eastAsia="zh-CN"/>
        </w:rPr>
      </w:pPr>
      <w:r w:rsidRPr="00911D62">
        <w:rPr>
          <w:color w:val="000000" w:themeColor="text1"/>
        </w:rPr>
        <w:t>After clustering, valid clusters were further classified as breeding site, wintering site, key stopover site, or temporary stopover site according to</w:t>
      </w:r>
      <w:r>
        <w:rPr>
          <w:rFonts w:hint="eastAsia"/>
          <w:color w:val="000000" w:themeColor="text1"/>
          <w:lang w:eastAsia="zh-CN"/>
        </w:rPr>
        <w:t xml:space="preserve"> </w:t>
      </w:r>
      <w:r w:rsidRPr="006D22F6">
        <w:rPr>
          <w:color w:val="000000" w:themeColor="text1"/>
        </w:rPr>
        <w:t>residence duration, seasonal occurrence, and position along the migration route</w:t>
      </w:r>
      <w:r w:rsidRPr="00911D62">
        <w:rPr>
          <w:color w:val="000000" w:themeColor="text1"/>
        </w:rPr>
        <w:t>.</w:t>
      </w:r>
      <w:r w:rsidRPr="00475F6A">
        <w:rPr>
          <w:rFonts w:hint="eastAsia"/>
        </w:rPr>
        <w:t xml:space="preserve"> </w:t>
      </w:r>
      <w:r w:rsidRPr="00475F6A">
        <w:rPr>
          <w:color w:val="000000" w:themeColor="text1"/>
        </w:rPr>
        <w:t>Clusters occurring after spring migration were classified as breeding sites only when the residence duration was ≥30 days, whereas clusters occurring after autumn migration were classified as wintering sites only when the residence duration was ≥30 days. This threshold was used to distinguish seasonal residence areas from migration stopovers. Similar crane-tracking studies have defined breeding and wintering sites as locations where cranes stayed for more than 30 days after spring and autumn migration, respectively</w:t>
      </w:r>
      <w:r>
        <w:rPr>
          <w:color w:val="000000" w:themeColor="text1"/>
        </w:rPr>
        <w:fldChar w:fldCharType="begin">
          <w:fldData xml:space="preserve">PEVuZE5vdGU+PENpdGU+PEF1dGhvcj5OYW08L0F1dGhvcj48WWVhcj4yMDI1PC9ZZWFyPjxSZWNO
dW0+Njk8L1JlY051bT48RGlzcGxheVRleHQ+KE5hbSBldCBhbC4sIDIwMjUpPC9EaXNwbGF5VGV4
dD48cmVjb3JkPjxyZWMtbnVtYmVyPjY5PC9yZWMtbnVtYmVyPjxmb3JlaWduLWtleXM+PGtleSBh
cHA9IkVOIiBkYi1pZD0id3ZkcHMwcHhzMDUwOWRlNXh4cHZ0emRmd3d4MHNzcmF0dnA5IiB0aW1l
c3RhbXA9IjE3NzgyNDIzMDgiPjY5PC9rZXk+PC9mb3JlaWduLWtleXM+PHJlZi10eXBlIG5hbWU9
IkpvdXJuYWwgQXJ0aWNsZSI+MTc8L3JlZi10eXBlPjxjb250cmlidXRvcnM+PGF1dGhvcnM+PGF1
dGhvcj5OYW0sIEguIEsuPC9hdXRob3I+PGF1dGhvcj5LaW0sIEguIEouPC9hdXRob3I+PGF1dGhv
cj5EYXZhYXN1cmVuLCBCLjwvYXV0aG9yPjxhdXRob3I+TmF0c2FnZG9yaiwgVC48L2F1dGhvcj48
YXV0aG9yPkJhdGJheWFyLCBOLjwvYXV0aG9yPjxhdXRob3I+TmVyZ3VpLCBKLjwvYXV0aG9yPjxh
dXRob3I+UGFyaywgSi4gWS48L2F1dGhvcj48YXV0aG9yPlRzZW5kLCBPLjwvYXV0aG9yPjxhdXRo
b3I+SHVyLCBXLiBILjwvYXV0aG9yPjxhdXRob3I+S2ltLCBELiBXLjwvYXV0aG9yPjxhdXRob3I+
Q2hvaSwgWS4gUy48L2F1dGhvcj48L2F1dGhvcnM+PC9jb250cmlidXRvcnM+PGF1dGgtYWRkcmVz
cz5OYXRsIEluc3QgQmlvbCBSZXNvdXJjZXMsIEluY2hlb24gMjI2ODksIFNvdXRoIEtvcmVhJiN4
RDtXaWxkbGlmZSBTY2kgJmFtcDsgQ29uc2VydmF0IEN0ciBNb25nb2xpYSwgVWxhYW5iYWF0YXIg
MTQyMTAsIE1vbmdvbGlhJiN4RDtTZW91bCBOYXRsIFVuaXYsIFJlcyBJbnN0IEFnciAmYW1wOyBM
aWZlIFNjaSwgU2VvdWwgMDg4MjYsIFNvdXRoIEtvcmVhPC9hdXRoLWFkZHJlc3M+PHRpdGxlcz48
dGl0bGU+TWlncmF0aW9uIGFuZCBwb3B1bGF0aW9uIGNoYXJhY3RlcmlzdGljcyBvZiB3aGl0ZS1u
YXBlZCBjcmFuZXMgd2ludGVyaW5nIG9uIHRoZSBLb3JlYW4gUGVuaW5zdWxhPC90aXRsZT48c2Vj
b25kYXJ5LXRpdGxlPlNjaWVudGlmaWMgUmVwb3J0czwvc2Vjb25kYXJ5LXRpdGxlPjxhbHQtdGl0
bGU+U2NpIFJlcC1VazwvYWx0LXRpdGxlPjwvdGl0bGVzPjxwZXJpb2RpY2FsPjxmdWxsLXRpdGxl
PlNjaWVudGlmaWMgUmVwb3J0czwvZnVsbC10aXRsZT48YWJici0xPlNjaSBSZXAtVWs8L2FiYnIt
MT48L3BlcmlvZGljYWw+PGFsdC1wZXJpb2RpY2FsPjxmdWxsLXRpdGxlPlNjaWVudGlmaWMgUmVw
b3J0czwvZnVsbC10aXRsZT48YWJici0xPlNjaSBSZXAtVWs8L2FiYnItMT48L2FsdC1wZXJpb2Rp
Y2FsPjx2b2x1bWU+MTU8L3ZvbHVtZT48bnVtYmVyPjE8L251bWJlcj48a2V5d29yZHM+PGtleXdv
cmQ+cG9wdWxhdGlvbiBmbHVjdHVhdGlvbjwva2V5d29yZD48a2V5d29yZD50cmFja2luZzwva2V5
d29yZD48a2V5d29yZD5rb3JlYTwva2V5d29yZD48a2V5d29yZD53aGl0ZS1uYXBlZCBjcmFuZTwv
a2V5d29yZD48a2V5d29yZD53aW50ZXJpbmcgZ3JvdW5kPC9rZXl3b3JkPjxrZXl3b3JkPnJvdXRl
czwva2V5d29yZD48a2V5d29yZD5sZXVjb2dlcmFudXM8L2tleXdvcmQ+PGtleXdvcmQ+Y29uc2Vy
dmF0aW9uPC9rZXl3b3JkPjxrZXl3b3JkPnRlY2hub2xvZ3k8L2tleXdvcmQ+PGtleXdvcmQ+ZHlu
YW1pY3M8L2tleXdvcmQ+PGtleXdvcmQ+c2l0ZXM8L2tleXdvcmQ+PGtleXdvcmQ+Y2hpbmE8L2tl
eXdvcmQ+PC9rZXl3b3Jkcz48ZGF0ZXM+PHllYXI+MjAyNTwveWVhcj48cHViLWRhdGVzPjxkYXRl
Pk1heSAyOTwvZGF0ZT48L3B1Yi1kYXRlcz48L2RhdGVzPjxpc2JuPjIwNDUtMjMyMjwvaXNibj48
YWNjZXNzaW9uLW51bT5XT1M6MDAxNDk5MzI3NDAwMDM1PC9hY2Nlc3Npb24tbnVtPjx1cmxzPjxy
ZWxhdGVkLXVybHM+PHVybD4mbHQ7R28gdG8gSVNJJmd0OzovL1dPUzowMDE0OTkzMjc0MDAwMzU8
L3VybD48L3JlbGF0ZWQtdXJscz48L3VybHM+PGVsZWN0cm9uaWMtcmVzb3VyY2UtbnVtPkFSVE4g
MTg3ODUmI3hEOzEwLjEwMzgvczQxNTk4LTAyNS0wMzQ3OC03PC9lbGVjdHJvbmljLXJlc291cmNl
LW51bT48bGFuZ3VhZ2U+RW5nbGlzaDwvbGFuZ3VhZ2U+PC9yZWNvcmQ+PC9DaXRlPjwvRW5kTm90
ZT4A
</w:fldData>
        </w:fldChar>
      </w:r>
      <w:r>
        <w:rPr>
          <w:color w:val="000000" w:themeColor="text1"/>
        </w:rPr>
        <w:instrText xml:space="preserve"> ADDIN EN.CITE </w:instrText>
      </w:r>
      <w:r>
        <w:rPr>
          <w:color w:val="000000" w:themeColor="text1"/>
        </w:rPr>
        <w:fldChar w:fldCharType="begin">
          <w:fldData xml:space="preserve">PEVuZE5vdGU+PENpdGU+PEF1dGhvcj5OYW08L0F1dGhvcj48WWVhcj4yMDI1PC9ZZWFyPjxSZWNO
dW0+Njk8L1JlY051bT48RGlzcGxheVRleHQ+KE5hbSBldCBhbC4sIDIwMjUpPC9EaXNwbGF5VGV4
dD48cmVjb3JkPjxyZWMtbnVtYmVyPjY5PC9yZWMtbnVtYmVyPjxmb3JlaWduLWtleXM+PGtleSBh
cHA9IkVOIiBkYi1pZD0id3ZkcHMwcHhzMDUwOWRlNXh4cHZ0emRmd3d4MHNzcmF0dnA5IiB0aW1l
c3RhbXA9IjE3NzgyNDIzMDgiPjY5PC9rZXk+PC9mb3JlaWduLWtleXM+PHJlZi10eXBlIG5hbWU9
IkpvdXJuYWwgQXJ0aWNsZSI+MTc8L3JlZi10eXBlPjxjb250cmlidXRvcnM+PGF1dGhvcnM+PGF1
dGhvcj5OYW0sIEguIEsuPC9hdXRob3I+PGF1dGhvcj5LaW0sIEguIEouPC9hdXRob3I+PGF1dGhv
cj5EYXZhYXN1cmVuLCBCLjwvYXV0aG9yPjxhdXRob3I+TmF0c2FnZG9yaiwgVC48L2F1dGhvcj48
YXV0aG9yPkJhdGJheWFyLCBOLjwvYXV0aG9yPjxhdXRob3I+TmVyZ3VpLCBKLjwvYXV0aG9yPjxh
dXRob3I+UGFyaywgSi4gWS48L2F1dGhvcj48YXV0aG9yPlRzZW5kLCBPLjwvYXV0aG9yPjxhdXRo
b3I+SHVyLCBXLiBILjwvYXV0aG9yPjxhdXRob3I+S2ltLCBELiBXLjwvYXV0aG9yPjxhdXRob3I+
Q2hvaSwgWS4gUy48L2F1dGhvcj48L2F1dGhvcnM+PC9jb250cmlidXRvcnM+PGF1dGgtYWRkcmVz
cz5OYXRsIEluc3QgQmlvbCBSZXNvdXJjZXMsIEluY2hlb24gMjI2ODksIFNvdXRoIEtvcmVhJiN4
RDtXaWxkbGlmZSBTY2kgJmFtcDsgQ29uc2VydmF0IEN0ciBNb25nb2xpYSwgVWxhYW5iYWF0YXIg
MTQyMTAsIE1vbmdvbGlhJiN4RDtTZW91bCBOYXRsIFVuaXYsIFJlcyBJbnN0IEFnciAmYW1wOyBM
aWZlIFNjaSwgU2VvdWwgMDg4MjYsIFNvdXRoIEtvcmVhPC9hdXRoLWFkZHJlc3M+PHRpdGxlcz48
dGl0bGU+TWlncmF0aW9uIGFuZCBwb3B1bGF0aW9uIGNoYXJhY3RlcmlzdGljcyBvZiB3aGl0ZS1u
YXBlZCBjcmFuZXMgd2ludGVyaW5nIG9uIHRoZSBLb3JlYW4gUGVuaW5zdWxhPC90aXRsZT48c2Vj
b25kYXJ5LXRpdGxlPlNjaWVudGlmaWMgUmVwb3J0czwvc2Vjb25kYXJ5LXRpdGxlPjxhbHQtdGl0
bGU+U2NpIFJlcC1VazwvYWx0LXRpdGxlPjwvdGl0bGVzPjxwZXJpb2RpY2FsPjxmdWxsLXRpdGxl
PlNjaWVudGlmaWMgUmVwb3J0czwvZnVsbC10aXRsZT48YWJici0xPlNjaSBSZXAtVWs8L2FiYnIt
MT48L3BlcmlvZGljYWw+PGFsdC1wZXJpb2RpY2FsPjxmdWxsLXRpdGxlPlNjaWVudGlmaWMgUmVw
b3J0czwvZnVsbC10aXRsZT48YWJici0xPlNjaSBSZXAtVWs8L2FiYnItMT48L2FsdC1wZXJpb2Rp
Y2FsPjx2b2x1bWU+MTU8L3ZvbHVtZT48bnVtYmVyPjE8L251bWJlcj48a2V5d29yZHM+PGtleXdv
cmQ+cG9wdWxhdGlvbiBmbHVjdHVhdGlvbjwva2V5d29yZD48a2V5d29yZD50cmFja2luZzwva2V5
d29yZD48a2V5d29yZD5rb3JlYTwva2V5d29yZD48a2V5d29yZD53aGl0ZS1uYXBlZCBjcmFuZTwv
a2V5d29yZD48a2V5d29yZD53aW50ZXJpbmcgZ3JvdW5kPC9rZXl3b3JkPjxrZXl3b3JkPnJvdXRl
czwva2V5d29yZD48a2V5d29yZD5sZXVjb2dlcmFudXM8L2tleXdvcmQ+PGtleXdvcmQ+Y29uc2Vy
dmF0aW9uPC9rZXl3b3JkPjxrZXl3b3JkPnRlY2hub2xvZ3k8L2tleXdvcmQ+PGtleXdvcmQ+ZHlu
YW1pY3M8L2tleXdvcmQ+PGtleXdvcmQ+c2l0ZXM8L2tleXdvcmQ+PGtleXdvcmQ+Y2hpbmE8L2tl
eXdvcmQ+PC9rZXl3b3Jkcz48ZGF0ZXM+PHllYXI+MjAyNTwveWVhcj48cHViLWRhdGVzPjxkYXRl
Pk1heSAyOTwvZGF0ZT48L3B1Yi1kYXRlcz48L2RhdGVzPjxpc2JuPjIwNDUtMjMyMjwvaXNibj48
YWNjZXNzaW9uLW51bT5XT1M6MDAxNDk5MzI3NDAwMDM1PC9hY2Nlc3Npb24tbnVtPjx1cmxzPjxy
ZWxhdGVkLXVybHM+PHVybD4mbHQ7R28gdG8gSVNJJmd0OzovL1dPUzowMDE0OTkzMjc0MDAwMzU8
L3VybD48L3JlbGF0ZWQtdXJscz48L3VybHM+PGVsZWN0cm9uaWMtcmVzb3VyY2UtbnVtPkFSVE4g
MTg3ODUmI3hEOzEwLjEwMzgvczQxNTk4LTAyNS0wMzQ3OC03PC9lbGVjdHJvbmljLXJlc291cmNl
LW51bT48bGFuZ3VhZ2U+RW5nbGlzaDwvbGFuZ3VhZ2U+PC9yZWNvcmQ+PC9DaXRlPjwvRW5kTm90
ZT4A
</w:fldData>
        </w:fldChar>
      </w:r>
      <w:r>
        <w:rPr>
          <w:color w:val="000000" w:themeColor="text1"/>
        </w:rPr>
        <w:instrText xml:space="preserve"> ADDIN EN.CITE.DATA </w:instrText>
      </w:r>
      <w:r>
        <w:rPr>
          <w:color w:val="000000" w:themeColor="text1"/>
        </w:rPr>
      </w:r>
      <w:r>
        <w:rPr>
          <w:color w:val="000000" w:themeColor="text1"/>
        </w:rPr>
        <w:fldChar w:fldCharType="end"/>
      </w:r>
      <w:r>
        <w:rPr>
          <w:color w:val="000000" w:themeColor="text1"/>
        </w:rPr>
      </w:r>
      <w:r>
        <w:rPr>
          <w:color w:val="000000" w:themeColor="text1"/>
        </w:rPr>
        <w:fldChar w:fldCharType="separate"/>
      </w:r>
      <w:r>
        <w:rPr>
          <w:noProof/>
          <w:color w:val="000000" w:themeColor="text1"/>
        </w:rPr>
        <w:t>(</w:t>
      </w:r>
      <w:hyperlink w:anchor="_ENREF_39" w:tooltip="Nam, 2025 #69" w:history="1">
        <w:r>
          <w:rPr>
            <w:noProof/>
            <w:color w:val="000000" w:themeColor="text1"/>
          </w:rPr>
          <w:t>Nam et al., 2025</w:t>
        </w:r>
      </w:hyperlink>
      <w:r>
        <w:rPr>
          <w:noProof/>
          <w:color w:val="000000" w:themeColor="text1"/>
        </w:rPr>
        <w:t>)</w:t>
      </w:r>
      <w:r>
        <w:rPr>
          <w:color w:val="000000" w:themeColor="text1"/>
        </w:rPr>
        <w:fldChar w:fldCharType="end"/>
      </w:r>
      <w:r w:rsidRPr="00475F6A">
        <w:rPr>
          <w:color w:val="000000" w:themeColor="text1"/>
        </w:rPr>
        <w:t xml:space="preserve">. For clusters </w:t>
      </w:r>
      <w:r w:rsidRPr="00475F6A">
        <w:rPr>
          <w:color w:val="000000" w:themeColor="text1"/>
        </w:rPr>
        <w:lastRenderedPageBreak/>
        <w:t xml:space="preserve">occurring during migration, sites with a residence duration of ≥14 days were classified as key stopover sites, while valid clusters that met the 48h minimum residence criterion but lasted &lt;14 days were classified as temporary stopover sites. The 14-day threshold was used to distinguish prolonged staging or </w:t>
      </w:r>
      <w:proofErr w:type="spellStart"/>
      <w:r w:rsidRPr="00475F6A">
        <w:rPr>
          <w:color w:val="000000" w:themeColor="text1"/>
        </w:rPr>
        <w:t>refuelling</w:t>
      </w:r>
      <w:proofErr w:type="spellEnd"/>
      <w:r w:rsidRPr="00475F6A">
        <w:rPr>
          <w:color w:val="000000" w:themeColor="text1"/>
        </w:rPr>
        <w:t xml:space="preserve"> nodes from short resting sites, consistent with previous tracking studies that identified critical staging or stopover sites using a &gt;14-day residence criterion</w:t>
      </w:r>
      <w:r>
        <w:rPr>
          <w:color w:val="000000" w:themeColor="text1"/>
        </w:rPr>
        <w:fldChar w:fldCharType="begin">
          <w:fldData xml:space="preserve">PEVuZE5vdGU+PENpdGU+PEF1dGhvcj5MaTwvQXV0aG9yPjxZZWFyPjIwMjQ8L1llYXI+PFJlY051
bT43MDwvUmVjTnVtPjxEaXNwbGF5VGV4dD4oRC4gTGkgZXQgYWwuLCAyMDI0OyAgWWkgZXQgYWwu
LCAyMDIyKTwvRGlzcGxheVRleHQ+PHJlY29yZD48cmVjLW51bWJlcj43MDwvcmVjLW51bWJlcj48
Zm9yZWlnbi1rZXlzPjxrZXkgYXBwPSJFTiIgZGItaWQ9Ind2ZHBzMHB4czA1MDlkZTV4eHB2dHpk
Znd3eDBzc3JhdHZwOSIgdGltZXN0YW1wPSIxNzc4MjQyNjk5Ij43MDwva2V5PjwvZm9yZWlnbi1r
ZXlzPjxyZWYtdHlwZSBuYW1lPSJKb3VybmFsIEFydGljbGUiPjE3PC9yZWYtdHlwZT48Y29udHJp
YnV0b3JzPjxhdXRob3JzPjxhdXRob3I+TGksIEQuPC9hdXRob3I+PGF1dGhvcj5MaXUsIEsuPC9h
dXRob3I+PGF1dGhvcj5HYW8sIFkuIFguPC9hdXRob3I+PGF1dGhvcj5XdSwgWS48L2F1dGhvcj48
YXV0aG9yPkhvdSwgWC4gWS48L2F1dGhvcj48L2F1dGhvcnM+PC9jb250cmlidXRvcnM+PGF1dGgt
YWRkcmVzcz5ZYW50YWkgSW5zdCBDb2FzdGFsIFpvbmUgUmVzLCBDaGluZXNlIEFjYWQgU2NpLCBZ
YW50YWkgMjY0MDAzLCBTaGFuZG9uZywgUGVvcGxlcyBSIENoaW5hJiN4RDtDaGluZXNlIEFjYWQg
U2NpLCBZYW50YWkgSW5zdCBDb2FzdGFsIFpvbmUgUmVzLCBDQVMgS2V5IExhYiBDb2FzdGFsIEVu
dmlyb25tIFByb2MgJmFtcDsgRWNvbCBSZW1lZGlhdCwgWWFudGFpIDI2NDAwMywgU2hhbmRvbmcs
IFBlb3BsZXMgUiBDaGluYSYjeEQ7U2hhbmRvbmcgS2V5IExhYiBDb2FzdGFsIEVudmlyb25tIFBy
b2MsIFlhbnRhaSAyNjQwMDMsIFNoYW5kb25nLCBQZW9wbGVzIFIgQ2hpbmEmI3hEO1VuaXYgQ2hp
bmVzZSBBY2FkIFNjaSwgQmVpamluZyAxMDAwNDksIFBlb3BsZXMgUiBDaGluYSYjeEQ7QmVpamlu
ZyBOb3JtYWwgVW5pdiwgQ29sbCBMaWZlIFNjaSwgS2V5IExhYiBCaW9kaXZlcnMgU2NpICZhbXA7
IEVjb2wgRW5nbiwgQmVpamluZyAxMDA4NzUsIFBlb3BsZXMgUiBDaGluYTwvYXV0aC1hZGRyZXNz
Pjx0aXRsZXM+PHRpdGxlPlN0b3BvdmVyIGhhYml0YXQgdXNlIG9mIGNvYXN0YWwgUGllZCBBdm9j
ZXQgcmV2ZWFsZWQgYnkgc2F0ZWxsaXRlIHRyYWNraW5nIGFuZCByZW1vdGUgc2Vuc2luZyB0ZWNo
bm9sb2d5PC90aXRsZT48c2Vjb25kYXJ5LXRpdGxlPkdsb2JhbCBFY29sb2d5IGFuZCBDb25zZXJ2
YXRpb248L3NlY29uZGFyeS10aXRsZT48YWx0LXRpdGxlPkdsb2IgRWNvbCBDb25zZXJ2PC9hbHQt
dGl0bGU+PC90aXRsZXM+PHBlcmlvZGljYWw+PGZ1bGwtdGl0bGU+R2xvYmFsIEVjb2xvZ3kgYW5k
IENvbnNlcnZhdGlvbjwvZnVsbC10aXRsZT48L3BlcmlvZGljYWw+PHZvbHVtZT41Njwvdm9sdW1l
PjxrZXl3b3Jkcz48a2V5d29yZD53YXRlcmJpcmQ8L2tleXdvcmQ+PGtleXdvcmQ+bWlncmF0aW9u
IHN0b3BvdmVyPC9rZXl3b3JkPjxrZXl3b3JkPmNvYXN0YWwgd2V0bGFuZDwva2V5d29yZD48a2V5
d29yZD5zYXRlbGxpdGUgdHJhY2tpbmc8L2tleXdvcmQ+PGtleXdvcmQ+cmVtb3RlIHNlbnNpbmc8
L2tleXdvcmQ+PGtleXdvcmQ+cmljZSBmaWVsZHM8L2tleXdvcmQ+PGtleXdvcmQ+Y29uc2VydmF0
aW9uPC9rZXl3b3JkPjxrZXl3b3JkPm1hbmFnZW1lbnQ8L2tleXdvcmQ+PGtleXdvcmQ+Y2hpbmE8
L2tleXdvcmQ+PC9rZXl3b3Jkcz48ZGF0ZXM+PHllYXI+MjAyNDwveWVhcj48cHViLWRhdGVzPjxk
YXRlPkRlYzwvZGF0ZT48L3B1Yi1kYXRlcz48L2RhdGVzPjxhY2Nlc3Npb24tbnVtPldPUzowMDEz
NTQ3MjU3MDAwMDE8L2FjY2Vzc2lvbi1udW0+PHVybHM+PHJlbGF0ZWQtdXJscz48dXJsPiZsdDtH
byB0byBJU0kmZ3Q7Oi8vV09TOjAwMTM1NDcyNTcwMDAwMTwvdXJsPjwvcmVsYXRlZC11cmxzPjwv
dXJscz48ZWxlY3Ryb25pYy1yZXNvdXJjZS1udW0+QVJUTiBlMDMyOTAmI3hEOzEwLjEwMTYvai5n
ZWNjby4yMDI0LmUwMzI5MDwvZWxlY3Ryb25pYy1yZXNvdXJjZS1udW0+PGxhbmd1YWdlPkVuZ2xp
c2g8L2xhbmd1YWdlPjwvcmVjb3JkPjwvQ2l0ZT48Q2l0ZT48QXV0aG9yPllpPC9BdXRob3I+PFll
YXI+MjAyMjwvWWVhcj48UmVjTnVtPjcxPC9SZWNOdW0+PHJlY29yZD48cmVjLW51bWJlcj43MTwv
cmVjLW51bWJlcj48Zm9yZWlnbi1rZXlzPjxrZXkgYXBwPSJFTiIgZGItaWQ9Ind2ZHBzMHB4czA1
MDlkZTV4eHB2dHpkZnd3eDBzc3JhdHZwOSIgdGltZXN0YW1wPSIxNzc4MjQyNzI3Ij43MTwva2V5
PjwvZm9yZWlnbi1rZXlzPjxyZWYtdHlwZSBuYW1lPSJKb3VybmFsIEFydGljbGUiPjE3PC9yZWYt
dHlwZT48Y29udHJpYnV0b3JzPjxhdXRob3JzPjxhdXRob3I+WWksIEsuIFAuPC9hdXRob3I+PGF1
dGhvcj5aaGFuZywgSi4gSi48L2F1dGhvcj48YXV0aG9yPkJhdGJheWFyLCBOLjwvYXV0aG9yPjxh
dXRob3I+SGlndWNoaSwgSC48L2F1dGhvcj48YXV0aG9yPk5hdHNhZ2RvcmosIFQuPC9hdXRob3I+
PGF1dGhvcj5CeXN5a2F0b3ZhLCBJLiBQLjwvYXV0aG9yPjwvYXV0aG9ycz48L2NvbnRyaWJ1dG9y
cz48YXV0aC1hZGRyZXNzPkNoaW5lc2UgQWNhZCBTY2ksIFJlcyBDdHIgRWNvZW52aXJvbm0gU2Np
LCBTdGF0ZSBLZXkgTGFiIFVyYmFuICZhbXA7IFJlZyBFY29sLCBCZWlqaW5nIDEwMDg1LCBQZW9w
bGVzIFIgQ2hpbmEmI3hEO1dpbGRsaWZlIFNjaSAmYW1wOyBDb25zZXJ2YXQgQ3RyIE1vbmdvbGlh
LCBVbGFhbmJhYXRhciAxNDIxMCwgTW9uZ29saWEmI3hEO0tlaW8gVW5pdiwgUmVzICZhbXA7IEVk
dWMgQ3RyIE5hdCBTY2ksIFlva29oYW1hLCBLYW5hZ2F3YSAyMjM4NTIxLCBKYXBhbiYjeEQ7UnVz
c2lhbiBBY2FkIFNjaSwgSW5zdCBCaW9sIFByb2JsZW1zIENyeW9saXRob3pvbmUsIFNpYmVyaWFu
IERpdiwgWWFrdXRzayA2NzcwMDAsIFJ1c3NpYTwvYXV0aC1hZGRyZXNzPjx0aXRsZXM+PHRpdGxl
PlVzaW5nIFRyYWNraW5nIERhdGEgdG8gSWRlbnRpZnkgR2FwcyBpbiBLbm93bGVkZ2UgYW5kIENv
bnNlcnZhdGlvbiBvZiB0aGUgQ3JpdGljYWxseSBFbmRhbmdlcmVkIFNpYmVyaWFuIENyYW5lICgm
I3hEOyk8L3RpdGxlPjxzZWNvbmRhcnktdGl0bGU+UmVtb3RlIFNlbnNpbmc8L3NlY29uZGFyeS10
aXRsZT48YWx0LXRpdGxlPlJlbW90ZSBTZW5zLUJhc2VsPC9hbHQtdGl0bGU+PC90aXRsZXM+PHBl
cmlvZGljYWw+PGZ1bGwtdGl0bGU+UmVtb3RlIFNlbnNpbmc8L2Z1bGwtdGl0bGU+PC9wZXJpb2Rp
Y2FsPjx2b2x1bWU+MTQ8L3ZvbHVtZT48bnVtYmVyPjIwPC9udW1iZXI+PGtleXdvcmRzPjxrZXl3
b3JkPmNvbnNlcnZhdGlvbiBnYXA8L2tleXdvcmQ+PGtleXdvcmQ+aGFiaXRhdCB1c2U8L2tleXdv
cmQ+PGtleXdvcmQ+bWlncmF0aW9uPC9rZXl3b3JkPjxrZXl3b3JkPnRlbGVtZXRyeTwva2V5d29y
ZD48a2V5d29yZD5wb3lhbmcgbGFrZTwva2V5d29yZD48a2V5d29yZD5ncnVzLWxldWNvZ2VyYW51
czwva2V5d29yZD48a2V5d29yZD5taWdyYXRpb24gcm91dGVzPC9rZXl3b3JkPjxrZXl3b3JkPndh
dGVyLWxldmVsPC9rZXl3b3JkPjxrZXl3b3JkPnBhdHRlcm5zPC9rZXl3b3JkPjxrZXl3b3JkPnBv
cHVsYXRpb248L2tleXdvcmQ+PGtleXdvcmQ+aGFiaXRhdDwva2V5d29yZD48L2tleXdvcmRzPjxk
YXRlcz48eWVhcj4yMDIyPC95ZWFyPjxwdWItZGF0ZXM+PGRhdGU+T2N0PC9kYXRlPjwvcHViLWRh
dGVzPjwvZGF0ZXM+PGFjY2Vzc2lvbi1udW0+V09TOjAwMDg3MzYyNTAwMDAwMTwvYWNjZXNzaW9u
LW51bT48dXJscz48cmVsYXRlZC11cmxzPjx1cmw+Jmx0O0dvIHRvIElTSSZndDs6Ly9XT1M6MDAw
ODczNjI1MDAwMDAxPC91cmw+PC9yZWxhdGVkLXVybHM+PC91cmxzPjxlbGVjdHJvbmljLXJlc291
cmNlLW51bT5BUlROIDUxMDEmI3hEOzEwLjMzOTAvcnMxNDIwNTEwMTwvZWxlY3Ryb25pYy1yZXNv
dXJjZS1udW0+PGxhbmd1YWdlPkVuZ2xpc2g8L2xhbmd1YWdlPjwvcmVjb3JkPjwvQ2l0ZT48L0Vu
ZE5vdGU+AG==
</w:fldData>
        </w:fldChar>
      </w:r>
      <w:r>
        <w:rPr>
          <w:color w:val="000000" w:themeColor="text1"/>
        </w:rPr>
        <w:instrText xml:space="preserve"> ADDIN EN.CITE </w:instrText>
      </w:r>
      <w:r>
        <w:rPr>
          <w:color w:val="000000" w:themeColor="text1"/>
        </w:rPr>
        <w:fldChar w:fldCharType="begin">
          <w:fldData xml:space="preserve">PEVuZE5vdGU+PENpdGU+PEF1dGhvcj5MaTwvQXV0aG9yPjxZZWFyPjIwMjQ8L1llYXI+PFJlY051
bT43MDwvUmVjTnVtPjxEaXNwbGF5VGV4dD4oRC4gTGkgZXQgYWwuLCAyMDI0OyAgWWkgZXQgYWwu
LCAyMDIyKTwvRGlzcGxheVRleHQ+PHJlY29yZD48cmVjLW51bWJlcj43MDwvcmVjLW51bWJlcj48
Zm9yZWlnbi1rZXlzPjxrZXkgYXBwPSJFTiIgZGItaWQ9Ind2ZHBzMHB4czA1MDlkZTV4eHB2dHpk
Znd3eDBzc3JhdHZwOSIgdGltZXN0YW1wPSIxNzc4MjQyNjk5Ij43MDwva2V5PjwvZm9yZWlnbi1r
ZXlzPjxyZWYtdHlwZSBuYW1lPSJKb3VybmFsIEFydGljbGUiPjE3PC9yZWYtdHlwZT48Y29udHJp
YnV0b3JzPjxhdXRob3JzPjxhdXRob3I+TGksIEQuPC9hdXRob3I+PGF1dGhvcj5MaXUsIEsuPC9h
dXRob3I+PGF1dGhvcj5HYW8sIFkuIFguPC9hdXRob3I+PGF1dGhvcj5XdSwgWS48L2F1dGhvcj48
YXV0aG9yPkhvdSwgWC4gWS48L2F1dGhvcj48L2F1dGhvcnM+PC9jb250cmlidXRvcnM+PGF1dGgt
YWRkcmVzcz5ZYW50YWkgSW5zdCBDb2FzdGFsIFpvbmUgUmVzLCBDaGluZXNlIEFjYWQgU2NpLCBZ
YW50YWkgMjY0MDAzLCBTaGFuZG9uZywgUGVvcGxlcyBSIENoaW5hJiN4RDtDaGluZXNlIEFjYWQg
U2NpLCBZYW50YWkgSW5zdCBDb2FzdGFsIFpvbmUgUmVzLCBDQVMgS2V5IExhYiBDb2FzdGFsIEVu
dmlyb25tIFByb2MgJmFtcDsgRWNvbCBSZW1lZGlhdCwgWWFudGFpIDI2NDAwMywgU2hhbmRvbmcs
IFBlb3BsZXMgUiBDaGluYSYjeEQ7U2hhbmRvbmcgS2V5IExhYiBDb2FzdGFsIEVudmlyb25tIFBy
b2MsIFlhbnRhaSAyNjQwMDMsIFNoYW5kb25nLCBQZW9wbGVzIFIgQ2hpbmEmI3hEO1VuaXYgQ2hp
bmVzZSBBY2FkIFNjaSwgQmVpamluZyAxMDAwNDksIFBlb3BsZXMgUiBDaGluYSYjeEQ7QmVpamlu
ZyBOb3JtYWwgVW5pdiwgQ29sbCBMaWZlIFNjaSwgS2V5IExhYiBCaW9kaXZlcnMgU2NpICZhbXA7
IEVjb2wgRW5nbiwgQmVpamluZyAxMDA4NzUsIFBlb3BsZXMgUiBDaGluYTwvYXV0aC1hZGRyZXNz
Pjx0aXRsZXM+PHRpdGxlPlN0b3BvdmVyIGhhYml0YXQgdXNlIG9mIGNvYXN0YWwgUGllZCBBdm9j
ZXQgcmV2ZWFsZWQgYnkgc2F0ZWxsaXRlIHRyYWNraW5nIGFuZCByZW1vdGUgc2Vuc2luZyB0ZWNo
bm9sb2d5PC90aXRsZT48c2Vjb25kYXJ5LXRpdGxlPkdsb2JhbCBFY29sb2d5IGFuZCBDb25zZXJ2
YXRpb248L3NlY29uZGFyeS10aXRsZT48YWx0LXRpdGxlPkdsb2IgRWNvbCBDb25zZXJ2PC9hbHQt
dGl0bGU+PC90aXRsZXM+PHBlcmlvZGljYWw+PGZ1bGwtdGl0bGU+R2xvYmFsIEVjb2xvZ3kgYW5k
IENvbnNlcnZhdGlvbjwvZnVsbC10aXRsZT48L3BlcmlvZGljYWw+PHZvbHVtZT41Njwvdm9sdW1l
PjxrZXl3b3Jkcz48a2V5d29yZD53YXRlcmJpcmQ8L2tleXdvcmQ+PGtleXdvcmQ+bWlncmF0aW9u
IHN0b3BvdmVyPC9rZXl3b3JkPjxrZXl3b3JkPmNvYXN0YWwgd2V0bGFuZDwva2V5d29yZD48a2V5
d29yZD5zYXRlbGxpdGUgdHJhY2tpbmc8L2tleXdvcmQ+PGtleXdvcmQ+cmVtb3RlIHNlbnNpbmc8
L2tleXdvcmQ+PGtleXdvcmQ+cmljZSBmaWVsZHM8L2tleXdvcmQ+PGtleXdvcmQ+Y29uc2VydmF0
aW9uPC9rZXl3b3JkPjxrZXl3b3JkPm1hbmFnZW1lbnQ8L2tleXdvcmQ+PGtleXdvcmQ+Y2hpbmE8
L2tleXdvcmQ+PC9rZXl3b3Jkcz48ZGF0ZXM+PHllYXI+MjAyNDwveWVhcj48cHViLWRhdGVzPjxk
YXRlPkRlYzwvZGF0ZT48L3B1Yi1kYXRlcz48L2RhdGVzPjxhY2Nlc3Npb24tbnVtPldPUzowMDEz
NTQ3MjU3MDAwMDE8L2FjY2Vzc2lvbi1udW0+PHVybHM+PHJlbGF0ZWQtdXJscz48dXJsPiZsdDtH
byB0byBJU0kmZ3Q7Oi8vV09TOjAwMTM1NDcyNTcwMDAwMTwvdXJsPjwvcmVsYXRlZC11cmxzPjwv
dXJscz48ZWxlY3Ryb25pYy1yZXNvdXJjZS1udW0+QVJUTiBlMDMyOTAmI3hEOzEwLjEwMTYvai5n
ZWNjby4yMDI0LmUwMzI5MDwvZWxlY3Ryb25pYy1yZXNvdXJjZS1udW0+PGxhbmd1YWdlPkVuZ2xp
c2g8L2xhbmd1YWdlPjwvcmVjb3JkPjwvQ2l0ZT48Q2l0ZT48QXV0aG9yPllpPC9BdXRob3I+PFll
YXI+MjAyMjwvWWVhcj48UmVjTnVtPjcxPC9SZWNOdW0+PHJlY29yZD48cmVjLW51bWJlcj43MTwv
cmVjLW51bWJlcj48Zm9yZWlnbi1rZXlzPjxrZXkgYXBwPSJFTiIgZGItaWQ9Ind2ZHBzMHB4czA1
MDlkZTV4eHB2dHpkZnd3eDBzc3JhdHZwOSIgdGltZXN0YW1wPSIxNzc4MjQyNzI3Ij43MTwva2V5
PjwvZm9yZWlnbi1rZXlzPjxyZWYtdHlwZSBuYW1lPSJKb3VybmFsIEFydGljbGUiPjE3PC9yZWYt
dHlwZT48Y29udHJpYnV0b3JzPjxhdXRob3JzPjxhdXRob3I+WWksIEsuIFAuPC9hdXRob3I+PGF1
dGhvcj5aaGFuZywgSi4gSi48L2F1dGhvcj48YXV0aG9yPkJhdGJheWFyLCBOLjwvYXV0aG9yPjxh
dXRob3I+SGlndWNoaSwgSC48L2F1dGhvcj48YXV0aG9yPk5hdHNhZ2RvcmosIFQuPC9hdXRob3I+
PGF1dGhvcj5CeXN5a2F0b3ZhLCBJLiBQLjwvYXV0aG9yPjwvYXV0aG9ycz48L2NvbnRyaWJ1dG9y
cz48YXV0aC1hZGRyZXNzPkNoaW5lc2UgQWNhZCBTY2ksIFJlcyBDdHIgRWNvZW52aXJvbm0gU2Np
LCBTdGF0ZSBLZXkgTGFiIFVyYmFuICZhbXA7IFJlZyBFY29sLCBCZWlqaW5nIDEwMDg1LCBQZW9w
bGVzIFIgQ2hpbmEmI3hEO1dpbGRsaWZlIFNjaSAmYW1wOyBDb25zZXJ2YXQgQ3RyIE1vbmdvbGlh
LCBVbGFhbmJhYXRhciAxNDIxMCwgTW9uZ29saWEmI3hEO0tlaW8gVW5pdiwgUmVzICZhbXA7IEVk
dWMgQ3RyIE5hdCBTY2ksIFlva29oYW1hLCBLYW5hZ2F3YSAyMjM4NTIxLCBKYXBhbiYjeEQ7UnVz
c2lhbiBBY2FkIFNjaSwgSW5zdCBCaW9sIFByb2JsZW1zIENyeW9saXRob3pvbmUsIFNpYmVyaWFu
IERpdiwgWWFrdXRzayA2NzcwMDAsIFJ1c3NpYTwvYXV0aC1hZGRyZXNzPjx0aXRsZXM+PHRpdGxl
PlVzaW5nIFRyYWNraW5nIERhdGEgdG8gSWRlbnRpZnkgR2FwcyBpbiBLbm93bGVkZ2UgYW5kIENv
bnNlcnZhdGlvbiBvZiB0aGUgQ3JpdGljYWxseSBFbmRhbmdlcmVkIFNpYmVyaWFuIENyYW5lICgm
I3hEOyk8L3RpdGxlPjxzZWNvbmRhcnktdGl0bGU+UmVtb3RlIFNlbnNpbmc8L3NlY29uZGFyeS10
aXRsZT48YWx0LXRpdGxlPlJlbW90ZSBTZW5zLUJhc2VsPC9hbHQtdGl0bGU+PC90aXRsZXM+PHBl
cmlvZGljYWw+PGZ1bGwtdGl0bGU+UmVtb3RlIFNlbnNpbmc8L2Z1bGwtdGl0bGU+PC9wZXJpb2Rp
Y2FsPjx2b2x1bWU+MTQ8L3ZvbHVtZT48bnVtYmVyPjIwPC9udW1iZXI+PGtleXdvcmRzPjxrZXl3
b3JkPmNvbnNlcnZhdGlvbiBnYXA8L2tleXdvcmQ+PGtleXdvcmQ+aGFiaXRhdCB1c2U8L2tleXdv
cmQ+PGtleXdvcmQ+bWlncmF0aW9uPC9rZXl3b3JkPjxrZXl3b3JkPnRlbGVtZXRyeTwva2V5d29y
ZD48a2V5d29yZD5wb3lhbmcgbGFrZTwva2V5d29yZD48a2V5d29yZD5ncnVzLWxldWNvZ2VyYW51
czwva2V5d29yZD48a2V5d29yZD5taWdyYXRpb24gcm91dGVzPC9rZXl3b3JkPjxrZXl3b3JkPndh
dGVyLWxldmVsPC9rZXl3b3JkPjxrZXl3b3JkPnBhdHRlcm5zPC9rZXl3b3JkPjxrZXl3b3JkPnBv
cHVsYXRpb248L2tleXdvcmQ+PGtleXdvcmQ+aGFiaXRhdDwva2V5d29yZD48L2tleXdvcmRzPjxk
YXRlcz48eWVhcj4yMDIyPC95ZWFyPjxwdWItZGF0ZXM+PGRhdGU+T2N0PC9kYXRlPjwvcHViLWRh
dGVzPjwvZGF0ZXM+PGFjY2Vzc2lvbi1udW0+V09TOjAwMDg3MzYyNTAwMDAwMTwvYWNjZXNzaW9u
LW51bT48dXJscz48cmVsYXRlZC11cmxzPjx1cmw+Jmx0O0dvIHRvIElTSSZndDs6Ly9XT1M6MDAw
ODczNjI1MDAwMDAxPC91cmw+PC9yZWxhdGVkLXVybHM+PC91cmxzPjxlbGVjdHJvbmljLXJlc291
cmNlLW51bT5BUlROIDUxMDEmI3hEOzEwLjMzOTAvcnMxNDIwNTEwMTwvZWxlY3Ryb25pYy1yZXNv
dXJjZS1udW0+PGxhbmd1YWdlPkVuZ2xpc2g8L2xhbmd1YWdlPjwvcmVjb3JkPjwvQ2l0ZT48L0Vu
ZE5vdGU+AG==
</w:fldData>
        </w:fldChar>
      </w:r>
      <w:r>
        <w:rPr>
          <w:color w:val="000000" w:themeColor="text1"/>
        </w:rPr>
        <w:instrText xml:space="preserve"> ADDIN EN.CITE.DATA </w:instrText>
      </w:r>
      <w:r>
        <w:rPr>
          <w:color w:val="000000" w:themeColor="text1"/>
        </w:rPr>
      </w:r>
      <w:r>
        <w:rPr>
          <w:color w:val="000000" w:themeColor="text1"/>
        </w:rPr>
        <w:fldChar w:fldCharType="end"/>
      </w:r>
      <w:r>
        <w:rPr>
          <w:color w:val="000000" w:themeColor="text1"/>
        </w:rPr>
      </w:r>
      <w:r>
        <w:rPr>
          <w:color w:val="000000" w:themeColor="text1"/>
        </w:rPr>
        <w:fldChar w:fldCharType="separate"/>
      </w:r>
      <w:r>
        <w:rPr>
          <w:noProof/>
          <w:color w:val="000000" w:themeColor="text1"/>
        </w:rPr>
        <w:t>(</w:t>
      </w:r>
      <w:hyperlink w:anchor="_ENREF_32" w:tooltip="Li, 2024 #70" w:history="1">
        <w:r>
          <w:rPr>
            <w:noProof/>
            <w:color w:val="000000" w:themeColor="text1"/>
          </w:rPr>
          <w:t>D. Li et al., 2024</w:t>
        </w:r>
      </w:hyperlink>
      <w:r>
        <w:rPr>
          <w:noProof/>
          <w:color w:val="000000" w:themeColor="text1"/>
        </w:rPr>
        <w:t xml:space="preserve">;  </w:t>
      </w:r>
      <w:hyperlink w:anchor="_ENREF_60" w:tooltip="Yi, 2022 #71" w:history="1">
        <w:r>
          <w:rPr>
            <w:noProof/>
            <w:color w:val="000000" w:themeColor="text1"/>
          </w:rPr>
          <w:t>Yi et al., 2022</w:t>
        </w:r>
      </w:hyperlink>
      <w:r>
        <w:rPr>
          <w:noProof/>
          <w:color w:val="000000" w:themeColor="text1"/>
        </w:rPr>
        <w:t>)</w:t>
      </w:r>
      <w:r>
        <w:rPr>
          <w:color w:val="000000" w:themeColor="text1"/>
        </w:rPr>
        <w:fldChar w:fldCharType="end"/>
      </w:r>
      <w:r w:rsidRPr="00475F6A">
        <w:rPr>
          <w:color w:val="000000" w:themeColor="text1"/>
        </w:rPr>
        <w:t>.</w:t>
      </w:r>
      <w:r w:rsidRPr="00911D62">
        <w:rPr>
          <w:color w:val="000000" w:themeColor="text1"/>
        </w:rPr>
        <w:t xml:space="preserve"> Finally, the minimum geometric boundary (convex hull) was </w:t>
      </w:r>
      <w:r w:rsidRPr="008700F3">
        <w:rPr>
          <w:color w:val="000000" w:themeColor="text1"/>
        </w:rPr>
        <w:t>then used as a simple geometric approximation of each habitat-use cluster</w:t>
      </w:r>
      <w:r w:rsidRPr="00911D62">
        <w:rPr>
          <w:color w:val="000000" w:themeColor="text1"/>
        </w:rPr>
        <w:t xml:space="preserve"> for subsequent land-cover interpretation and overlay analysis of </w:t>
      </w:r>
      <w:r w:rsidRPr="008700F3">
        <w:rPr>
          <w:color w:val="000000" w:themeColor="text1"/>
        </w:rPr>
        <w:t>ALAN</w:t>
      </w:r>
      <w:r w:rsidRPr="00E0214B">
        <w:rPr>
          <w:color w:val="000000" w:themeColor="text1"/>
        </w:rPr>
        <w:t xml:space="preserve"> exposure</w:t>
      </w:r>
      <w:r w:rsidRPr="00911D62">
        <w:rPr>
          <w:color w:val="000000" w:themeColor="text1"/>
        </w:rPr>
        <w:t>.</w:t>
      </w:r>
      <w:r w:rsidRPr="008700F3">
        <w:rPr>
          <w:color w:val="000000" w:themeColor="text1"/>
        </w:rPr>
        <w:t xml:space="preserve"> </w:t>
      </w:r>
    </w:p>
    <w:p w14:paraId="145849CC" w14:textId="77777777" w:rsidR="008420C7" w:rsidRPr="00A3750F" w:rsidRDefault="008420C7" w:rsidP="008420C7">
      <w:pPr>
        <w:pStyle w:val="FirstParagraph"/>
        <w:jc w:val="both"/>
        <w:rPr>
          <w:color w:val="FF0000"/>
        </w:rPr>
      </w:pPr>
      <w:r>
        <w:rPr>
          <w:rFonts w:ascii="宋体" w:hAnsi="宋体" w:cs="宋体" w:hint="eastAsia"/>
          <w:b/>
          <w:color w:val="C00000"/>
          <w:sz w:val="17"/>
        </w:rPr>
        <w:t>【</w:t>
      </w:r>
      <w:r>
        <w:rPr>
          <w:rFonts w:eastAsia="Noto Serif CJK SC"/>
          <w:b/>
          <w:color w:val="C00000"/>
          <w:sz w:val="17"/>
        </w:rPr>
        <w:t>Added English</w:t>
      </w:r>
      <w:r>
        <w:rPr>
          <w:rFonts w:ascii="宋体" w:hAnsi="宋体" w:cs="宋体" w:hint="eastAsia"/>
          <w:b/>
          <w:color w:val="C00000"/>
          <w:sz w:val="17"/>
        </w:rPr>
        <w:t>】</w:t>
      </w:r>
    </w:p>
    <w:p w14:paraId="1A13D41B" w14:textId="77777777" w:rsidR="008420C7" w:rsidRDefault="008420C7" w:rsidP="008420C7">
      <w:pPr>
        <w:pStyle w:val="af2"/>
        <w:ind w:firstLine="420"/>
        <w:rPr>
          <w:rFonts w:hint="eastAsia"/>
          <w:lang w:eastAsia="zh-CN"/>
        </w:rPr>
      </w:pPr>
      <w:r w:rsidRPr="006B2BBE">
        <w:rPr>
          <w:color w:val="FF0000"/>
          <w:highlight w:val="yellow"/>
        </w:rPr>
        <w:t>Classification was validated as an ecological plausibility check after, rather than during, clustering. Each cluster polygon was overlaid on the independent Sentinel-2 10-m land-use/land-cover layer and inspected for correspondence with ecologically interpretable backgrounds such as water, flooded vegetation, cropland-wetland mosaics, forest, or grassland. Because land cover was not used to construct or label the clusters, this comparison provides an independent consistency check</w:t>
      </w:r>
      <w:r w:rsidRPr="006B2BBE">
        <w:rPr>
          <w:rFonts w:hint="eastAsia"/>
          <w:color w:val="FF0000"/>
          <w:highlight w:val="yellow"/>
          <w:lang w:eastAsia="zh-CN"/>
        </w:rPr>
        <w:t>.</w:t>
      </w:r>
      <w:r>
        <w:rPr>
          <w:rFonts w:hint="eastAsia"/>
          <w:color w:val="FF0000"/>
          <w:lang w:eastAsia="zh-CN"/>
        </w:rPr>
        <w:t xml:space="preserve"> </w:t>
      </w:r>
    </w:p>
    <w:p w14:paraId="05BCBDBE" w14:textId="77777777" w:rsidR="008420C7" w:rsidRPr="00E302E3" w:rsidRDefault="008420C7" w:rsidP="008420C7">
      <w:pPr>
        <w:pStyle w:val="af2"/>
        <w:rPr>
          <w:lang w:eastAsia="zh-CN"/>
        </w:rPr>
      </w:pPr>
      <w:r w:rsidRPr="00911D62">
        <w:rPr>
          <w:color w:val="000000" w:themeColor="text1"/>
          <w:sz w:val="19"/>
        </w:rPr>
        <w:t>Table 2. Key parameter settings and their basis.</w:t>
      </w:r>
    </w:p>
    <w:p w14:paraId="34C7E2C3" w14:textId="77777777" w:rsidR="008420C7" w:rsidRPr="003A3AD4" w:rsidRDefault="008420C7" w:rsidP="008420C7">
      <w:pPr>
        <w:pStyle w:val="af2"/>
        <w:jc w:val="both"/>
        <w:rPr>
          <w:color w:val="FF0000"/>
          <w:lang w:eastAsia="zh-CN"/>
        </w:rPr>
      </w:pPr>
      <w:r>
        <w:rPr>
          <w:rFonts w:ascii="宋体" w:hAnsi="宋体" w:cs="宋体" w:hint="eastAsia"/>
          <w:b/>
          <w:color w:val="1F4E79"/>
          <w:sz w:val="17"/>
        </w:rPr>
        <w:t>【</w:t>
      </w:r>
      <w:r>
        <w:rPr>
          <w:rFonts w:eastAsia="Noto Serif CJK SC"/>
          <w:b/>
          <w:color w:val="1F4E79"/>
          <w:sz w:val="17"/>
        </w:rPr>
        <w:t>Original English</w:t>
      </w:r>
      <w:r>
        <w:rPr>
          <w:rFonts w:ascii="宋体" w:hAnsi="宋体" w:cs="宋体" w:hint="eastAsia"/>
          <w:b/>
          <w:color w:val="1F4E79"/>
          <w:sz w:val="17"/>
        </w:rPr>
        <w:t>】</w:t>
      </w:r>
    </w:p>
    <w:tbl>
      <w:tblPr>
        <w:tblStyle w:val="Table"/>
        <w:tblW w:w="5000" w:type="pct"/>
        <w:jc w:val="center"/>
        <w:tblLayout w:type="fixed"/>
        <w:tblLook w:val="0020" w:firstRow="1" w:lastRow="0" w:firstColumn="0" w:lastColumn="0" w:noHBand="0" w:noVBand="0"/>
      </w:tblPr>
      <w:tblGrid>
        <w:gridCol w:w="2365"/>
        <w:gridCol w:w="2365"/>
        <w:gridCol w:w="2366"/>
        <w:gridCol w:w="2366"/>
      </w:tblGrid>
      <w:tr w:rsidR="008420C7" w14:paraId="0367B2BB" w14:textId="77777777" w:rsidTr="00066769">
        <w:trPr>
          <w:cnfStyle w:val="100000000000" w:firstRow="1" w:lastRow="0" w:firstColumn="0" w:lastColumn="0" w:oddVBand="0" w:evenVBand="0" w:oddHBand="0" w:evenHBand="0" w:firstRowFirstColumn="0" w:firstRowLastColumn="0" w:lastRowFirstColumn="0" w:lastRowLastColumn="0"/>
          <w:tblHeader/>
          <w:jc w:val="center"/>
        </w:trPr>
        <w:tc>
          <w:tcPr>
            <w:tcW w:w="2365" w:type="dxa"/>
            <w:tcBorders>
              <w:top w:val="single" w:sz="4" w:space="0" w:color="auto"/>
            </w:tcBorders>
            <w:tcMar>
              <w:top w:w="80" w:type="dxa"/>
              <w:left w:w="95" w:type="dxa"/>
              <w:bottom w:w="80" w:type="dxa"/>
              <w:right w:w="95" w:type="dxa"/>
            </w:tcMar>
            <w:vAlign w:val="center"/>
          </w:tcPr>
          <w:p w14:paraId="73532A47" w14:textId="77777777" w:rsidR="008420C7" w:rsidRPr="00911D62" w:rsidRDefault="008420C7" w:rsidP="00066769">
            <w:pPr>
              <w:pStyle w:val="Compact"/>
              <w:spacing w:before="0" w:after="0" w:line="240" w:lineRule="auto"/>
              <w:jc w:val="center"/>
              <w:rPr>
                <w:color w:val="000000" w:themeColor="text1"/>
              </w:rPr>
            </w:pPr>
            <w:r w:rsidRPr="00911D62">
              <w:rPr>
                <w:b/>
                <w:color w:val="000000" w:themeColor="text1"/>
                <w:sz w:val="18"/>
              </w:rPr>
              <w:t>Parameter</w:t>
            </w:r>
          </w:p>
        </w:tc>
        <w:tc>
          <w:tcPr>
            <w:tcW w:w="2365" w:type="dxa"/>
            <w:tcBorders>
              <w:top w:val="single" w:sz="4" w:space="0" w:color="auto"/>
            </w:tcBorders>
            <w:tcMar>
              <w:top w:w="80" w:type="dxa"/>
              <w:left w:w="95" w:type="dxa"/>
              <w:bottom w:w="80" w:type="dxa"/>
              <w:right w:w="95" w:type="dxa"/>
            </w:tcMar>
            <w:vAlign w:val="center"/>
          </w:tcPr>
          <w:p w14:paraId="5889E505" w14:textId="77777777" w:rsidR="008420C7" w:rsidRPr="00911D62" w:rsidRDefault="008420C7" w:rsidP="00066769">
            <w:pPr>
              <w:pStyle w:val="Compact"/>
              <w:spacing w:before="0" w:after="0" w:line="240" w:lineRule="auto"/>
              <w:jc w:val="center"/>
              <w:rPr>
                <w:color w:val="000000" w:themeColor="text1"/>
              </w:rPr>
            </w:pPr>
            <w:r w:rsidRPr="00911D62">
              <w:rPr>
                <w:b/>
                <w:color w:val="000000" w:themeColor="text1"/>
                <w:sz w:val="18"/>
              </w:rPr>
              <w:t>Value</w:t>
            </w:r>
          </w:p>
        </w:tc>
        <w:tc>
          <w:tcPr>
            <w:tcW w:w="2366" w:type="dxa"/>
            <w:tcBorders>
              <w:top w:val="single" w:sz="4" w:space="0" w:color="auto"/>
            </w:tcBorders>
            <w:tcMar>
              <w:top w:w="80" w:type="dxa"/>
              <w:left w:w="95" w:type="dxa"/>
              <w:bottom w:w="80" w:type="dxa"/>
              <w:right w:w="95" w:type="dxa"/>
            </w:tcMar>
            <w:vAlign w:val="center"/>
          </w:tcPr>
          <w:p w14:paraId="3D23DB24" w14:textId="77777777" w:rsidR="008420C7" w:rsidRPr="00911D62" w:rsidRDefault="008420C7" w:rsidP="00066769">
            <w:pPr>
              <w:pStyle w:val="Compact"/>
              <w:spacing w:before="0" w:after="0" w:line="240" w:lineRule="auto"/>
              <w:jc w:val="center"/>
              <w:rPr>
                <w:color w:val="000000" w:themeColor="text1"/>
              </w:rPr>
            </w:pPr>
            <w:r w:rsidRPr="00911D62">
              <w:rPr>
                <w:b/>
                <w:color w:val="000000" w:themeColor="text1"/>
                <w:sz w:val="18"/>
              </w:rPr>
              <w:t>Basis for setting</w:t>
            </w:r>
          </w:p>
        </w:tc>
        <w:tc>
          <w:tcPr>
            <w:tcW w:w="2366" w:type="dxa"/>
            <w:tcBorders>
              <w:top w:val="single" w:sz="4" w:space="0" w:color="auto"/>
            </w:tcBorders>
            <w:tcMar>
              <w:top w:w="80" w:type="dxa"/>
              <w:left w:w="95" w:type="dxa"/>
              <w:bottom w:w="80" w:type="dxa"/>
              <w:right w:w="95" w:type="dxa"/>
            </w:tcMar>
            <w:vAlign w:val="center"/>
          </w:tcPr>
          <w:p w14:paraId="239AC441" w14:textId="77777777" w:rsidR="008420C7" w:rsidRPr="00911D62" w:rsidRDefault="008420C7" w:rsidP="00066769">
            <w:pPr>
              <w:pStyle w:val="Compact"/>
              <w:spacing w:before="0" w:after="0" w:line="240" w:lineRule="auto"/>
              <w:jc w:val="center"/>
              <w:rPr>
                <w:color w:val="000000" w:themeColor="text1"/>
              </w:rPr>
            </w:pPr>
            <w:r w:rsidRPr="00911D62">
              <w:rPr>
                <w:b/>
                <w:color w:val="000000" w:themeColor="text1"/>
                <w:sz w:val="18"/>
              </w:rPr>
              <w:t>Reference or note</w:t>
            </w:r>
          </w:p>
        </w:tc>
      </w:tr>
      <w:tr w:rsidR="008420C7" w:rsidRPr="00911D62" w14:paraId="26E24046" w14:textId="77777777" w:rsidTr="00066769">
        <w:trPr>
          <w:jc w:val="center"/>
        </w:trPr>
        <w:tc>
          <w:tcPr>
            <w:tcW w:w="2365" w:type="dxa"/>
            <w:tcMar>
              <w:top w:w="80" w:type="dxa"/>
              <w:left w:w="95" w:type="dxa"/>
              <w:bottom w:w="80" w:type="dxa"/>
              <w:right w:w="95" w:type="dxa"/>
            </w:tcMar>
            <w:vAlign w:val="center"/>
          </w:tcPr>
          <w:p w14:paraId="3C405D7E"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Maximum speed threshold</w:t>
            </w:r>
          </w:p>
        </w:tc>
        <w:tc>
          <w:tcPr>
            <w:tcW w:w="2365" w:type="dxa"/>
            <w:tcMar>
              <w:top w:w="80" w:type="dxa"/>
              <w:left w:w="95" w:type="dxa"/>
              <w:bottom w:w="80" w:type="dxa"/>
              <w:right w:w="95" w:type="dxa"/>
            </w:tcMar>
            <w:vAlign w:val="center"/>
          </w:tcPr>
          <w:p w14:paraId="0C4F6F09"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120 km/h</w:t>
            </w:r>
          </w:p>
        </w:tc>
        <w:tc>
          <w:tcPr>
            <w:tcW w:w="2366" w:type="dxa"/>
            <w:tcMar>
              <w:top w:w="80" w:type="dxa"/>
              <w:left w:w="95" w:type="dxa"/>
              <w:bottom w:w="80" w:type="dxa"/>
              <w:right w:w="95" w:type="dxa"/>
            </w:tcMar>
            <w:vAlign w:val="center"/>
          </w:tcPr>
          <w:p w14:paraId="5E6371F4"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Removes obvious anomalous location points while retaining rapid wind-assisted migration segments</w:t>
            </w:r>
          </w:p>
        </w:tc>
        <w:tc>
          <w:tcPr>
            <w:tcW w:w="2366" w:type="dxa"/>
            <w:tcMar>
              <w:top w:w="80" w:type="dxa"/>
              <w:left w:w="95" w:type="dxa"/>
              <w:bottom w:w="80" w:type="dxa"/>
              <w:right w:w="95" w:type="dxa"/>
            </w:tcMar>
            <w:vAlign w:val="center"/>
          </w:tcPr>
          <w:p w14:paraId="281774A2"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fldChar w:fldCharType="begin">
                <w:fldData xml:space="preserve">PEVuZE5vdGU+PENpdGU+PEF1dGhvcj5HdXB0ZTwvQXV0aG9yPjxZZWFyPjIwMjI8L1llYXI+PFJl
Y051bT4yODwvUmVjTnVtPjxEaXNwbGF5VGV4dD4oR3VwdGUgZXQgYWwuLCAyMDIyKTwvRGlzcGxh
eVRleHQ+PHJlY29yZD48cmVjLW51bWJlcj4yODwvcmVjLW51bWJlcj48Zm9yZWlnbi1rZXlzPjxr
ZXkgYXBwPSJFTiIgZGItaWQ9Ind2ZHBzMHB4czA1MDlkZTV4eHB2dHpkZnd3eDBzc3JhdHZwOSIg
dGltZXN0YW1wPSIxNzc1OTgzNDQ5Ij4yODwva2V5PjwvZm9yZWlnbi1rZXlzPjxyZWYtdHlwZSBu
YW1lPSJKb3VybmFsIEFydGljbGUiPjE3PC9yZWYtdHlwZT48Y29udHJpYnV0b3JzPjxhdXRob3Jz
PjxhdXRob3I+R3VwdGUsIFAuIFIuPC9hdXRob3I+PGF1dGhvcj5CZWFyZHN3b3J0aCwgQy4gRS48
L2F1dGhvcj48YXV0aG9yPlNwaWVnZWwsIE8uPC9hdXRob3I+PGF1dGhvcj5Mb3VyaWUsIEUuPC9h
dXRob3I+PGF1dGhvcj5Ub2xlZG8sIFMuPC9hdXRob3I+PGF1dGhvcj5OYXRoYW4sIFIuPC9hdXRo
b3I+PGF1dGhvcj5CaWpsZXZlbGQsIEEuIEkuPC9hdXRob3I+PC9hdXRob3JzPjwvY29udHJpYnV0
b3JzPjxhdXRoLWFkZHJlc3M+R3JvbmluZ2VuIEluc3RpdHV0ZSBmb3IgRXZvbHV0aW9uYXJ5IExp
ZmUgU2NpZW5jZXMsIFVuaXZlcnNpdHkgb2YgR3JvbmluZ2VuLCBHcm9uaW5nZW4sIFRoZSBOZXRo
ZXJsYW5kcy4mI3hEO0RlcGFydG1lbnQgb2YgQ29hc3RhbCBTeXN0ZW1zLCBOSU9aIFJveWFsIE5l
dGhlcmxhbmRzIEluc3RpdHV0ZSBmb3IgU2VhIFJlc2VhcmNoLCBEZW4gQnVyZywgVGhlIE5ldGhl
cmxhbmRzLiYjeEQ7U2Nob29sIG9mIFpvb2xvZ3ksIEZhY3VsdHkgb2YgTGlmZSBTY2llbmNlcywg
VGVsIEF2aXYgVW5pdmVyc2l0eSwgVGVsIEF2aXYsIElzcmFlbC4mI3hEO01pbmVydmEgQ2VudGVy
IGZvciBNb3ZlbWVudCBFY29sb2d5LCBUaGUgSGVicmV3IFVuaXZlcnNpdHkgb2YgSmVydXNhbGVt
LCBKZXJ1c2FsZW0sIElzcmFlbC4mI3hEO01vdmVtZW50IEVjb2xvZ3kgTGFiLCBEZXBhcnRtZW50
IG9mIEVjb2xvZ3ksIEV2b2x1dGlvbiwgYW5kIEJlaGF2aW9yLCBBbGV4YW5kZXIgU2lsYmVybWFu
IEluc3RpdHV0ZSBvZiBMaWZlIFNjaWVuY2VzLCBUaGUgSGVicmV3IFVuaXZlcnNpdHkgb2YgSmVy
dXNhbGVtLCBKZXJ1c2FsZW0sIElzcmFlbC4mI3hEO0JsYXZhdG5payBTY2hvb2wgb2YgQ29tcHV0
ZXIgU2NpZW5jZSwgVGVsIEF2aXYgVW5pdmVyc2l0eSwgVGVsIEF2aXYsIElzcmFlbC48L2F1dGgt
YWRkcmVzcz48dGl0bGVzPjx0aXRsZT5BIGd1aWRlIHRvIHByZS1wcm9jZXNzaW5nIGhpZ2gtdGhy
b3VnaHB1dCBhbmltYWwgdHJhY2tpbmcgZGF0YTwvdGl0bGU+PHNlY29uZGFyeS10aXRsZT5KIEFu
aW0gRWNvbDwvc2Vjb25kYXJ5LXRpdGxlPjwvdGl0bGVzPjxwZXJpb2RpY2FsPjxmdWxsLXRpdGxl
PkogQW5pbSBFY29sPC9mdWxsLXRpdGxlPjwvcGVyaW9kaWNhbD48cGFnZXM+Mjg3LTMwNzwvcGFn
ZXM+PHZvbHVtZT45MTwvdm9sdW1lPjxudW1iZXI+MjwvbnVtYmVyPjxlZGl0aW9uPjIwMjExMTE2
PC9lZGl0aW9uPjxrZXl3b3Jkcz48a2V5d29yZD5BbmltYWxzPC9rZXl3b3JkPjxrZXl3b3JkPipN
b3ZlbWVudDwva2V5d29yZD48a2V5d29yZD5SZXByb2R1Y2liaWxpdHkgb2YgUmVzdWx0czwva2V5
d29yZD48a2V5d29yZD5hdGxhc3Rvb2xzPC9rZXl3b3JkPjxrZXl3b3JkPkFUTEFTIHRyYWNraW5n
PC9rZXl3b3JkPjxrZXl3b3JkPmJpZyBkYXRhPC9rZXl3b3JkPjxrZXl3b3JkPmJpb3RlbGVtZXRy
eTwva2V5d29yZD48a2V5d29yZD5kYXRhIGNsZWFuaW5nPC9rZXl3b3JkPjxrZXl3b3JkPmhpZ2gt
dGhyb3VnaHB1dCBtb3ZlbWVudCBlY29sb2d5PC9rZXl3b3JkPjxrZXl3b3JkPnJlc2lkZW5jZSBw
YXRjaDwva2V5d29yZD48a2V5d29yZD5yZXZlcnNlIEdQUzwva2V5d29yZD48L2tleXdvcmRzPjxk
YXRlcz48eWVhcj4yMDIyPC95ZWFyPjxwdWItZGF0ZXM+PGRhdGU+RmViPC9kYXRlPjwvcHViLWRh
dGVzPjwvZGF0ZXM+PGlzYm4+MTM2NS0yNjU2IChFbGVjdHJvbmljKSYjeEQ7MDAyMS04NzkwIChQ
cmludCkmI3hEOzAwMjEtODc5MCAoTGlua2luZyk8L2lzYm4+PGFjY2Vzc2lvbi1udW0+MzQ2NTcy
OTY8L2FjY2Vzc2lvbi1udW0+PHVybHM+PHJlbGF0ZWQtdXJscz48dXJsPmh0dHBzOi8vd3d3Lm5j
YmkubmxtLm5paC5nb3YvcHVibWVkLzM0NjU3Mjk2PC91cmw+PC9yZWxhdGVkLXVybHM+PC91cmxz
PjxjdXN0b20xPlRoZSBhdXRob3JzIGRlY2xhcmUgdGhhdCB0aGV5IGhhdmUgbm8gY29tcGV0aW5n
IGludGVyZXN0cy48L2N1c3RvbTE+PGN1c3RvbTI+UE1DOTI5OTIzNjwvY3VzdG9tMj48ZWxlY3Ry
b25pYy1yZXNvdXJjZS1udW0+MTAuMTExMS8xMzY1LTI2NTYuMTM2MTA8L2VsZWN0cm9uaWMtcmVz
b3VyY2UtbnVtPjxyZW1vdGUtZGF0YWJhc2UtbmFtZT5NZWRsaW5lPC9yZW1vdGUtZGF0YWJhc2Ut
bmFtZT48cmVtb3RlLWRhdGFiYXNlLXByb3ZpZGVyPk5MTTwvcmVtb3RlLWRhdGFiYXNlLXByb3Zp
ZGVyPjwvcmVjb3JkPjwvQ2l0ZT48L0VuZE5vdGU+
</w:fldData>
              </w:fldChar>
            </w:r>
            <w:r>
              <w:rPr>
                <w:color w:val="000000" w:themeColor="text1"/>
                <w:sz w:val="18"/>
              </w:rPr>
              <w:instrText xml:space="preserve"> ADDIN EN.CITE </w:instrText>
            </w:r>
            <w:r>
              <w:rPr>
                <w:color w:val="000000" w:themeColor="text1"/>
                <w:sz w:val="18"/>
              </w:rPr>
              <w:fldChar w:fldCharType="begin">
                <w:fldData xml:space="preserve">PEVuZE5vdGU+PENpdGU+PEF1dGhvcj5HdXB0ZTwvQXV0aG9yPjxZZWFyPjIwMjI8L1llYXI+PFJl
Y051bT4yODwvUmVjTnVtPjxEaXNwbGF5VGV4dD4oR3VwdGUgZXQgYWwuLCAyMDIyKTwvRGlzcGxh
eVRleHQ+PHJlY29yZD48cmVjLW51bWJlcj4yODwvcmVjLW51bWJlcj48Zm9yZWlnbi1rZXlzPjxr
ZXkgYXBwPSJFTiIgZGItaWQ9Ind2ZHBzMHB4czA1MDlkZTV4eHB2dHpkZnd3eDBzc3JhdHZwOSIg
dGltZXN0YW1wPSIxNzc1OTgzNDQ5Ij4yODwva2V5PjwvZm9yZWlnbi1rZXlzPjxyZWYtdHlwZSBu
YW1lPSJKb3VybmFsIEFydGljbGUiPjE3PC9yZWYtdHlwZT48Y29udHJpYnV0b3JzPjxhdXRob3Jz
PjxhdXRob3I+R3VwdGUsIFAuIFIuPC9hdXRob3I+PGF1dGhvcj5CZWFyZHN3b3J0aCwgQy4gRS48
L2F1dGhvcj48YXV0aG9yPlNwaWVnZWwsIE8uPC9hdXRob3I+PGF1dGhvcj5Mb3VyaWUsIEUuPC9h
dXRob3I+PGF1dGhvcj5Ub2xlZG8sIFMuPC9hdXRob3I+PGF1dGhvcj5OYXRoYW4sIFIuPC9hdXRo
b3I+PGF1dGhvcj5CaWpsZXZlbGQsIEEuIEkuPC9hdXRob3I+PC9hdXRob3JzPjwvY29udHJpYnV0
b3JzPjxhdXRoLWFkZHJlc3M+R3JvbmluZ2VuIEluc3RpdHV0ZSBmb3IgRXZvbHV0aW9uYXJ5IExp
ZmUgU2NpZW5jZXMsIFVuaXZlcnNpdHkgb2YgR3JvbmluZ2VuLCBHcm9uaW5nZW4sIFRoZSBOZXRo
ZXJsYW5kcy4mI3hEO0RlcGFydG1lbnQgb2YgQ29hc3RhbCBTeXN0ZW1zLCBOSU9aIFJveWFsIE5l
dGhlcmxhbmRzIEluc3RpdHV0ZSBmb3IgU2VhIFJlc2VhcmNoLCBEZW4gQnVyZywgVGhlIE5ldGhl
cmxhbmRzLiYjeEQ7U2Nob29sIG9mIFpvb2xvZ3ksIEZhY3VsdHkgb2YgTGlmZSBTY2llbmNlcywg
VGVsIEF2aXYgVW5pdmVyc2l0eSwgVGVsIEF2aXYsIElzcmFlbC4mI3hEO01pbmVydmEgQ2VudGVy
IGZvciBNb3ZlbWVudCBFY29sb2d5LCBUaGUgSGVicmV3IFVuaXZlcnNpdHkgb2YgSmVydXNhbGVt
LCBKZXJ1c2FsZW0sIElzcmFlbC4mI3hEO01vdmVtZW50IEVjb2xvZ3kgTGFiLCBEZXBhcnRtZW50
IG9mIEVjb2xvZ3ksIEV2b2x1dGlvbiwgYW5kIEJlaGF2aW9yLCBBbGV4YW5kZXIgU2lsYmVybWFu
IEluc3RpdHV0ZSBvZiBMaWZlIFNjaWVuY2VzLCBUaGUgSGVicmV3IFVuaXZlcnNpdHkgb2YgSmVy
dXNhbGVtLCBKZXJ1c2FsZW0sIElzcmFlbC4mI3hEO0JsYXZhdG5payBTY2hvb2wgb2YgQ29tcHV0
ZXIgU2NpZW5jZSwgVGVsIEF2aXYgVW5pdmVyc2l0eSwgVGVsIEF2aXYsIElzcmFlbC48L2F1dGgt
YWRkcmVzcz48dGl0bGVzPjx0aXRsZT5BIGd1aWRlIHRvIHByZS1wcm9jZXNzaW5nIGhpZ2gtdGhy
b3VnaHB1dCBhbmltYWwgdHJhY2tpbmcgZGF0YTwvdGl0bGU+PHNlY29uZGFyeS10aXRsZT5KIEFu
aW0gRWNvbDwvc2Vjb25kYXJ5LXRpdGxlPjwvdGl0bGVzPjxwZXJpb2RpY2FsPjxmdWxsLXRpdGxl
PkogQW5pbSBFY29sPC9mdWxsLXRpdGxlPjwvcGVyaW9kaWNhbD48cGFnZXM+Mjg3LTMwNzwvcGFn
ZXM+PHZvbHVtZT45MTwvdm9sdW1lPjxudW1iZXI+MjwvbnVtYmVyPjxlZGl0aW9uPjIwMjExMTE2
PC9lZGl0aW9uPjxrZXl3b3Jkcz48a2V5d29yZD5BbmltYWxzPC9rZXl3b3JkPjxrZXl3b3JkPipN
b3ZlbWVudDwva2V5d29yZD48a2V5d29yZD5SZXByb2R1Y2liaWxpdHkgb2YgUmVzdWx0czwva2V5
d29yZD48a2V5d29yZD5hdGxhc3Rvb2xzPC9rZXl3b3JkPjxrZXl3b3JkPkFUTEFTIHRyYWNraW5n
PC9rZXl3b3JkPjxrZXl3b3JkPmJpZyBkYXRhPC9rZXl3b3JkPjxrZXl3b3JkPmJpb3RlbGVtZXRy
eTwva2V5d29yZD48a2V5d29yZD5kYXRhIGNsZWFuaW5nPC9rZXl3b3JkPjxrZXl3b3JkPmhpZ2gt
dGhyb3VnaHB1dCBtb3ZlbWVudCBlY29sb2d5PC9rZXl3b3JkPjxrZXl3b3JkPnJlc2lkZW5jZSBw
YXRjaDwva2V5d29yZD48a2V5d29yZD5yZXZlcnNlIEdQUzwva2V5d29yZD48L2tleXdvcmRzPjxk
YXRlcz48eWVhcj4yMDIyPC95ZWFyPjxwdWItZGF0ZXM+PGRhdGU+RmViPC9kYXRlPjwvcHViLWRh
dGVzPjwvZGF0ZXM+PGlzYm4+MTM2NS0yNjU2IChFbGVjdHJvbmljKSYjeEQ7MDAyMS04NzkwIChQ
cmludCkmI3hEOzAwMjEtODc5MCAoTGlua2luZyk8L2lzYm4+PGFjY2Vzc2lvbi1udW0+MzQ2NTcy
OTY8L2FjY2Vzc2lvbi1udW0+PHVybHM+PHJlbGF0ZWQtdXJscz48dXJsPmh0dHBzOi8vd3d3Lm5j
YmkubmxtLm5paC5nb3YvcHVibWVkLzM0NjU3Mjk2PC91cmw+PC9yZWxhdGVkLXVybHM+PC91cmxz
PjxjdXN0b20xPlRoZSBhdXRob3JzIGRlY2xhcmUgdGhhdCB0aGV5IGhhdmUgbm8gY29tcGV0aW5n
IGludGVyZXN0cy48L2N1c3RvbTE+PGN1c3RvbTI+UE1DOTI5OTIzNjwvY3VzdG9tMj48ZWxlY3Ry
b25pYy1yZXNvdXJjZS1udW0+MTAuMTExMS8xMzY1LTI2NTYuMTM2MTA8L2VsZWN0cm9uaWMtcmVz
b3VyY2UtbnVtPjxyZW1vdGUtZGF0YWJhc2UtbmFtZT5NZWRsaW5lPC9yZW1vdGUtZGF0YWJhc2Ut
bmFtZT48cmVtb3RlLWRhdGFiYXNlLXByb3ZpZGVyPk5MTTwvcmVtb3RlLWRhdGFiYXNlLXByb3Zp
ZGVyPjwvcmVjb3JkPjwvQ2l0ZT48L0VuZE5vdGU+
</w:fldData>
              </w:fldChar>
            </w:r>
            <w:r>
              <w:rPr>
                <w:color w:val="000000" w:themeColor="text1"/>
                <w:sz w:val="18"/>
              </w:rPr>
              <w:instrText xml:space="preserve"> ADDIN EN.CITE.DATA </w:instrText>
            </w:r>
            <w:r>
              <w:rPr>
                <w:color w:val="000000" w:themeColor="text1"/>
                <w:sz w:val="18"/>
              </w:rPr>
            </w:r>
            <w:r>
              <w:rPr>
                <w:color w:val="000000" w:themeColor="text1"/>
                <w:sz w:val="18"/>
              </w:rPr>
              <w:fldChar w:fldCharType="end"/>
            </w:r>
            <w:r w:rsidRPr="00911D62">
              <w:rPr>
                <w:color w:val="000000" w:themeColor="text1"/>
                <w:sz w:val="18"/>
              </w:rPr>
            </w:r>
            <w:r w:rsidRPr="00911D62">
              <w:rPr>
                <w:color w:val="000000" w:themeColor="text1"/>
                <w:sz w:val="18"/>
              </w:rPr>
              <w:fldChar w:fldCharType="separate"/>
            </w:r>
            <w:hyperlink w:anchor="_ENREF_20" w:tooltip="Gupte, 2022 #28" w:history="1">
              <w:r>
                <w:rPr>
                  <w:noProof/>
                  <w:color w:val="000000" w:themeColor="text1"/>
                  <w:sz w:val="18"/>
                </w:rPr>
                <w:t>Gupte et al., 2022</w:t>
              </w:r>
            </w:hyperlink>
            <w:r w:rsidRPr="00911D62">
              <w:rPr>
                <w:color w:val="000000" w:themeColor="text1"/>
                <w:sz w:val="18"/>
              </w:rPr>
              <w:fldChar w:fldCharType="end"/>
            </w:r>
          </w:p>
        </w:tc>
      </w:tr>
      <w:tr w:rsidR="008420C7" w:rsidRPr="00911D62" w14:paraId="79041D62" w14:textId="77777777" w:rsidTr="00066769">
        <w:trPr>
          <w:jc w:val="center"/>
        </w:trPr>
        <w:tc>
          <w:tcPr>
            <w:tcW w:w="2365" w:type="dxa"/>
            <w:tcMar>
              <w:top w:w="80" w:type="dxa"/>
              <w:left w:w="95" w:type="dxa"/>
              <w:bottom w:w="80" w:type="dxa"/>
              <w:right w:w="95" w:type="dxa"/>
            </w:tcMar>
            <w:vAlign w:val="center"/>
          </w:tcPr>
          <w:p w14:paraId="50C8739A"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Missing-data segmentation threshold</w:t>
            </w:r>
          </w:p>
        </w:tc>
        <w:tc>
          <w:tcPr>
            <w:tcW w:w="2365" w:type="dxa"/>
            <w:tcMar>
              <w:top w:w="80" w:type="dxa"/>
              <w:left w:w="95" w:type="dxa"/>
              <w:bottom w:w="80" w:type="dxa"/>
              <w:right w:w="95" w:type="dxa"/>
            </w:tcMar>
            <w:vAlign w:val="center"/>
          </w:tcPr>
          <w:p w14:paraId="3507C14C"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6 h</w:t>
            </w:r>
          </w:p>
        </w:tc>
        <w:tc>
          <w:tcPr>
            <w:tcW w:w="2366" w:type="dxa"/>
            <w:tcMar>
              <w:top w:w="80" w:type="dxa"/>
              <w:left w:w="95" w:type="dxa"/>
              <w:bottom w:w="80" w:type="dxa"/>
              <w:right w:w="95" w:type="dxa"/>
            </w:tcMar>
            <w:vAlign w:val="center"/>
          </w:tcPr>
          <w:p w14:paraId="058F5F19"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Avoids false connections caused by long data gaps and maintains consistency with clustering and corridor construction</w:t>
            </w:r>
          </w:p>
        </w:tc>
        <w:tc>
          <w:tcPr>
            <w:tcW w:w="2366" w:type="dxa"/>
            <w:tcMar>
              <w:top w:w="80" w:type="dxa"/>
              <w:left w:w="95" w:type="dxa"/>
              <w:bottom w:w="80" w:type="dxa"/>
              <w:right w:w="95" w:type="dxa"/>
            </w:tcMar>
            <w:vAlign w:val="center"/>
          </w:tcPr>
          <w:p w14:paraId="683FF76E"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This study; set according to the data frequency</w:t>
            </w:r>
          </w:p>
        </w:tc>
      </w:tr>
      <w:tr w:rsidR="008420C7" w:rsidRPr="00911D62" w14:paraId="3442E4E6" w14:textId="77777777" w:rsidTr="00066769">
        <w:trPr>
          <w:jc w:val="center"/>
        </w:trPr>
        <w:tc>
          <w:tcPr>
            <w:tcW w:w="2365" w:type="dxa"/>
            <w:tcMar>
              <w:top w:w="80" w:type="dxa"/>
              <w:left w:w="95" w:type="dxa"/>
              <w:bottom w:w="80" w:type="dxa"/>
              <w:right w:w="95" w:type="dxa"/>
            </w:tcMar>
            <w:vAlign w:val="center"/>
          </w:tcPr>
          <w:p w14:paraId="2DE8446B"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T-DBSCAN spatial radius (</w:t>
            </w:r>
            <m:oMath>
              <m:r>
                <w:rPr>
                  <w:rFonts w:ascii="Cambria Math" w:hAnsi="Cambria Math"/>
                  <w:color w:val="000000" w:themeColor="text1"/>
                </w:rPr>
                <m:t>ε</m:t>
              </m:r>
            </m:oMath>
            <w:r w:rsidRPr="00911D62">
              <w:rPr>
                <w:color w:val="000000" w:themeColor="text1"/>
                <w:sz w:val="18"/>
              </w:rPr>
              <w:t>)</w:t>
            </w:r>
          </w:p>
        </w:tc>
        <w:tc>
          <w:tcPr>
            <w:tcW w:w="2365" w:type="dxa"/>
            <w:tcMar>
              <w:top w:w="80" w:type="dxa"/>
              <w:left w:w="95" w:type="dxa"/>
              <w:bottom w:w="80" w:type="dxa"/>
              <w:right w:w="95" w:type="dxa"/>
            </w:tcMar>
            <w:vAlign w:val="center"/>
          </w:tcPr>
          <w:p w14:paraId="4295949D"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10 km</w:t>
            </w:r>
          </w:p>
        </w:tc>
        <w:tc>
          <w:tcPr>
            <w:tcW w:w="2366" w:type="dxa"/>
            <w:tcMar>
              <w:top w:w="80" w:type="dxa"/>
              <w:left w:w="95" w:type="dxa"/>
              <w:bottom w:w="80" w:type="dxa"/>
              <w:right w:w="95" w:type="dxa"/>
            </w:tcMar>
            <w:vAlign w:val="center"/>
          </w:tcPr>
          <w:p w14:paraId="7F731968" w14:textId="77777777" w:rsidR="008420C7" w:rsidRDefault="008420C7" w:rsidP="00066769">
            <w:pPr>
              <w:pStyle w:val="Compact"/>
              <w:spacing w:before="0" w:after="0" w:line="240" w:lineRule="auto"/>
              <w:rPr>
                <w:color w:val="000000" w:themeColor="text1"/>
                <w:sz w:val="18"/>
              </w:rPr>
            </w:pPr>
            <w:r w:rsidRPr="00E0214B">
              <w:rPr>
                <w:color w:val="000000" w:themeColor="text1"/>
                <w:sz w:val="18"/>
              </w:rPr>
              <w:t xml:space="preserve">Balances compact </w:t>
            </w:r>
            <w:r w:rsidRPr="008700F3">
              <w:rPr>
                <w:color w:val="000000" w:themeColor="text1"/>
                <w:sz w:val="18"/>
              </w:rPr>
              <w:t>habitat-use</w:t>
            </w:r>
            <w:r w:rsidRPr="00E0214B">
              <w:rPr>
                <w:color w:val="000000" w:themeColor="text1"/>
                <w:sz w:val="18"/>
              </w:rPr>
              <w:t xml:space="preserve"> </w:t>
            </w:r>
            <w:r w:rsidRPr="008700F3">
              <w:rPr>
                <w:color w:val="000000" w:themeColor="text1"/>
                <w:sz w:val="18"/>
              </w:rPr>
              <w:t xml:space="preserve">unit </w:t>
            </w:r>
            <w:r w:rsidRPr="00E0214B">
              <w:rPr>
                <w:color w:val="000000" w:themeColor="text1"/>
                <w:sz w:val="18"/>
              </w:rPr>
              <w:t>identification and avoidance of erroneous merging of nearby stopover</w:t>
            </w:r>
          </w:p>
          <w:p w14:paraId="7DA2AAD5" w14:textId="77777777" w:rsidR="008420C7" w:rsidRPr="00911D62" w:rsidRDefault="008420C7" w:rsidP="00066769">
            <w:pPr>
              <w:pStyle w:val="Compact"/>
              <w:spacing w:before="0" w:after="0" w:line="240" w:lineRule="auto"/>
              <w:rPr>
                <w:color w:val="000000" w:themeColor="text1"/>
              </w:rPr>
            </w:pPr>
            <w:r w:rsidRPr="00E0214B">
              <w:rPr>
                <w:color w:val="000000" w:themeColor="text1"/>
                <w:sz w:val="18"/>
              </w:rPr>
              <w:t xml:space="preserve"> sites,</w:t>
            </w:r>
            <w:r w:rsidRPr="00911D62">
              <w:rPr>
                <w:color w:val="000000" w:themeColor="text1"/>
                <w:sz w:val="18"/>
              </w:rPr>
              <w:t xml:space="preserve"> while remaining compatible with scales used in studies of medium- and large-bodied migratory waterbirds</w:t>
            </w:r>
          </w:p>
        </w:tc>
        <w:tc>
          <w:tcPr>
            <w:tcW w:w="2366" w:type="dxa"/>
            <w:tcMar>
              <w:top w:w="80" w:type="dxa"/>
              <w:left w:w="95" w:type="dxa"/>
              <w:bottom w:w="80" w:type="dxa"/>
              <w:right w:w="95" w:type="dxa"/>
            </w:tcMar>
            <w:vAlign w:val="center"/>
          </w:tcPr>
          <w:p w14:paraId="6480978D"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fldChar w:fldCharType="begin">
                <w:fldData xml:space="preserve">PEVuZE5vdGU+PENpdGU+PEF1dGhvcj5IZTwvQXV0aG9yPjxZZWFyPjIwMjU8L1llYXI+PFJlY051
bT40ODwvUmVjTnVtPjxEaXNwbGF5VGV4dD4oSGUgZXQgYWwuLCAyMDI1OyAgS8O2bHpzY2ggZXQg
YWwuLCAyMDE2KTwvRGlzcGxheVRleHQ+PHJlY29yZD48cmVjLW51bWJlcj40ODwvcmVjLW51bWJl
cj48Zm9yZWlnbi1rZXlzPjxrZXkgYXBwPSJFTiIgZGItaWQ9Ind2ZHBzMHB4czA1MDlkZTV4eHB2
dHpkZnd3eDBzc3JhdHZwOSIgdGltZXN0YW1wPSIxNzc1OTgzNTgzIj40ODwva2V5PjwvZm9yZWln
bi1rZXlzPjxyZWYtdHlwZSBuYW1lPSJKb3VybmFsIEFydGljbGUiPjE3PC9yZWYtdHlwZT48Y29u
dHJpYnV0b3JzPjxhdXRob3JzPjxhdXRob3I+SGUsIFguPC9hdXRob3I+PGF1dGhvcj5MaXUsIFgu
PC9hdXRob3I+PGF1dGhvcj5MaXUsIEouPC9hdXRob3I+PGF1dGhvcj5MaSwgWS48L2F1dGhvcj48
YXV0aG9yPlh1LCBaLjwvYXV0aG9yPjxhdXRob3I+TW8sIFAuPC9hdXRob3I+PGF1dGhvcj5IdWFu
ZywgVC48L2F1dGhvcj48L2F1dGhvcnM+PC9jb250cmlidXRvcnM+PGF1dGgtYWRkcmVzcz5IdW5h
biBFbmdpbmVlcmluZyBSZXNlYXJjaCBDZW50ZXIgb2YgRWNvbG9naWNhbCBFbnZpcm9ubWVudCBJ
bnRlbGxpZ2VudCBNb25pdG9yaW5nIGFuZCBEaXNhc3RlciBQcmV2ZW50aW9uIGFuZCBNaXRpZ2F0
aW9uIFRlY2hub2xvZ3kgaW4gRG9uZ3RpbmcgTGFrZSBSZWdpb24sIENvbGxlZ2Ugb2YgSW5mb3Jt
YXRpb24gYW5kIEVsZWN0cm9uaWMgRW5naW5lZXJpbmcsIEh1bmFuIENpdHkgVW5pdmVyc2l0eSwg
WWl5YW5nIDQxMzAwMCwgQ2hpbmEuJiN4RDtDb2xsZWdlIG9mIEZvcmVzdHJ5LCBOb3J0aHdlc3Qg
QSAmYW1wOyBGIFVuaXZlcnNpdHksIFlhbmdsaW5nIDcxMjEwMCwgQ2hpbmEuJiN4RDtDb2xsZWdl
IG9mIExpZmUgYW5kIEVudmlyb25tZW50YWwgU2NpZW5jZXMsIEh1bmFuIFVuaXZlcnNpdHkgb2Yg
QXJ0cyBhbmQgU2NpZW5jZSwgQ2hhbmdkZSA0MTUwMDAsIENoaW5hLjwvYXV0aC1hZGRyZXNzPjx0
aXRsZXM+PHRpdGxlPlRoZSBULURCU0NBTiBBbGdvcml0aG0gZm9yIFN0b3BvdmVyIFNpdGUgSWRl
bnRpZmljYXRpb24gb2YgTWlncmF0aW9uIEJpcmRzIEJhc2VkIG9uIFNhdGVsbGl0ZSBQb3NpdGlv
bmluZyBEYXRhPC90aXRsZT48c2Vjb25kYXJ5LXRpdGxlPkJpb2xvZ3kgKEJhc2VsKTwvc2Vjb25k
YXJ5LXRpdGxlPjwvdGl0bGVzPjxwZXJpb2RpY2FsPjxmdWxsLXRpdGxlPkJpb2xvZ3kgKEJhc2Vs
KTwvZnVsbC10aXRsZT48L3BlcmlvZGljYWw+PHZvbHVtZT4xNDwvdm9sdW1lPjxudW1iZXI+Mzwv
bnVtYmVyPjxlZGl0aW9uPjIwMjUwMzA3PC9lZGl0aW9uPjxrZXl3b3Jkcz48a2V5d29yZD5iZWFu
IGdvb3NlPC9rZXl3b3JkPjxrZXl3b3JkPmNsdXN0ZXJpbmcgYWxnb3JpdGhtczwva2V5d29yZD48
a2V5d29yZD5oYWJpdGF0IGlkZW50aWZpY2F0aW9uPC9rZXl3b3JkPjxrZXl3b3JkPnNwYXRpYWwt
dGVtcG9yYWwgcmFuZG9tIHBhcnRpdGlvbmluZzwva2V5d29yZD48a2V5d29yZD50aW1lIGNvbXBs
ZXhpdHk8L2tleXdvcmQ+PC9rZXl3b3Jkcz48ZGF0ZXM+PHllYXI+MjAyNTwveWVhcj48cHViLWRh
dGVzPjxkYXRlPk1hciA3PC9kYXRlPjwvcHViLWRhdGVzPjwvZGF0ZXM+PGlzYm4+MjA3OS03NzM3
IChQcmludCkmI3hEOzIwNzktNzczNyAoRWxlY3Ryb25pYykmI3hEOzIwNzktNzczNyAoTGlua2lu
Zyk8L2lzYm4+PGFjY2Vzc2lvbi1udW0+NDAxMzY1MzM8L2FjY2Vzc2lvbi1udW0+PHVybHM+PHJl
bGF0ZWQtdXJscz48dXJsPmh0dHBzOi8vd3d3Lm5jYmkubmxtLm5paC5nb3YvcHVibWVkLzQwMTM2
NTMzPC91cmw+PC9yZWxhdGVkLXVybHM+PC91cmxzPjxjdXN0b20xPlRoZSBhdXRob3JzIGRlY2xh
cmUgdGhhdCB0aGV5IGhhdmUgbm8gY29tcGV0aW5nIGludGVyZXN0cy48L2N1c3RvbTE+PGN1c3Rv
bTI+UE1DMTE5NDAwNzY8L2N1c3RvbTI+PGVsZWN0cm9uaWMtcmVzb3VyY2UtbnVtPjEwLjMzOTAv
YmlvbG9neTE0MDMwMjc3PC9lbGVjdHJvbmljLXJlc291cmNlLW51bT48cmVtb3RlLWRhdGFiYXNl
LW5hbWU+UHViTWVkLW5vdC1NRURMSU5FPC9yZW1vdGUtZGF0YWJhc2UtbmFtZT48cmVtb3RlLWRh
dGFiYXNlLXByb3ZpZGVyPk5MTTwvcmVtb3RlLWRhdGFiYXNlLXByb3ZpZGVyPjwvcmVjb3JkPjwv
Q2l0ZT48Q2l0ZT48QXV0aG9yPkvDtmx6c2NoPC9BdXRob3I+PFllYXI+MjAxNjwvWWVhcj48UmVj
TnVtPjM3PC9SZWNOdW0+PHJlY29yZD48cmVjLW51bWJlcj4zNzwvcmVjLW51bWJlcj48Zm9yZWln
bi1rZXlzPjxrZXkgYXBwPSJFTiIgZGItaWQ9Ind2ZHBzMHB4czA1MDlkZTV4eHB2dHpkZnd3eDBz
c3JhdHZwOSIgdGltZXN0YW1wPSIxNzc1OTgzNTA2Ij4zNzwva2V5PjwvZm9yZWlnbi1rZXlzPjxy
ZWYtdHlwZSBuYW1lPSJKb3VybmFsIEFydGljbGUiPjE3PC9yZWYtdHlwZT48Y29udHJpYnV0b3Jz
PjxhdXRob3JzPjxhdXRob3I+S8O2bHpzY2gsIEFuZHJlYTwvYXV0aG9yPjxhdXRob3I+TcO8c2tl
bnMsIEdlcmhhcmQgSi4gRC4gTS48L2F1dGhvcj48YXV0aG9yPktydWNrZW5iZXJnLCBIZWxtdXQ8
L2F1dGhvcj48YXV0aG9yPkdsYXpvdiwgUGV0ZXI8L2F1dGhvcj48YXV0aG9yPldlaW56aWVybCwg
Um9sZjwvYXV0aG9yPjxhdXRob3I+Tm9sZXQsIEJhcnQgQS48L2F1dGhvcj48YXV0aG9yPldpa2Vs
c2tpLCBNYXJ0aW48L2F1dGhvcj48L2F1dGhvcnM+PC9jb250cmlidXRvcnM+PHRpdGxlcz48dGl0
bGU+VG93YXJkcyBhIG5ldyB1bmRlcnN0YW5kaW5nIG9mIG1pZ3JhdGlvbiB0aW1pbmc6IHNsb3dl
ciBzcHJpbmcgdGhhbiBhdXR1bW4gbWlncmF0aW9uIGluIGdlZXNlIHJlZmxlY3RzIGRpZmZlcmVu
dCBkZWNpc2lvbiBydWxlcyBmb3Igc3RvcG92ZXIgdXNlIGFuZCBkZXBhcnR1cmU8L3RpdGxlPjxz
ZWNvbmRhcnktdGl0bGU+T2lrb3M8L3NlY29uZGFyeS10aXRsZT48L3RpdGxlcz48cGVyaW9kaWNh
bD48ZnVsbC10aXRsZT5PaWtvczwvZnVsbC10aXRsZT48L3BlcmlvZGljYWw+PHBhZ2VzPjE0OTYt
MTUwNzwvcGFnZXM+PHZvbHVtZT4xMjU8L3ZvbHVtZT48bnVtYmVyPjEwPC9udW1iZXI+PHNlY3Rp
b24+MTQ5Njwvc2VjdGlvbj48ZGF0ZXM+PHllYXI+MjAxNjwveWVhcj48L2RhdGVzPjxpc2JuPjAw
MzAtMTI5OSYjeEQ7MTYwMC0wNzA2PC9pc2JuPjx1cmxzPjwvdXJscz48ZWxlY3Ryb25pYy1yZXNv
dXJjZS1udW0+MTAuMTExMS9vaWsuMDMxMjE8L2VsZWN0cm9uaWMtcmVzb3VyY2UtbnVtPjwvcmVj
b3JkPjwvQ2l0ZT48L0VuZE5vdGU+
</w:fldData>
              </w:fldChar>
            </w:r>
            <w:r>
              <w:rPr>
                <w:color w:val="000000" w:themeColor="text1"/>
                <w:sz w:val="18"/>
              </w:rPr>
              <w:instrText xml:space="preserve"> ADDIN EN.CITE </w:instrText>
            </w:r>
            <w:r>
              <w:rPr>
                <w:color w:val="000000" w:themeColor="text1"/>
                <w:sz w:val="18"/>
              </w:rPr>
              <w:fldChar w:fldCharType="begin">
                <w:fldData xml:space="preserve">PEVuZE5vdGU+PENpdGU+PEF1dGhvcj5IZTwvQXV0aG9yPjxZZWFyPjIwMjU8L1llYXI+PFJlY051
bT40ODwvUmVjTnVtPjxEaXNwbGF5VGV4dD4oSGUgZXQgYWwuLCAyMDI1OyAgS8O2bHpzY2ggZXQg
YWwuLCAyMDE2KTwvRGlzcGxheVRleHQ+PHJlY29yZD48cmVjLW51bWJlcj40ODwvcmVjLW51bWJl
cj48Zm9yZWlnbi1rZXlzPjxrZXkgYXBwPSJFTiIgZGItaWQ9Ind2ZHBzMHB4czA1MDlkZTV4eHB2
dHpkZnd3eDBzc3JhdHZwOSIgdGltZXN0YW1wPSIxNzc1OTgzNTgzIj40ODwva2V5PjwvZm9yZWln
bi1rZXlzPjxyZWYtdHlwZSBuYW1lPSJKb3VybmFsIEFydGljbGUiPjE3PC9yZWYtdHlwZT48Y29u
dHJpYnV0b3JzPjxhdXRob3JzPjxhdXRob3I+SGUsIFguPC9hdXRob3I+PGF1dGhvcj5MaXUsIFgu
PC9hdXRob3I+PGF1dGhvcj5MaXUsIEouPC9hdXRob3I+PGF1dGhvcj5MaSwgWS48L2F1dGhvcj48
YXV0aG9yPlh1LCBaLjwvYXV0aG9yPjxhdXRob3I+TW8sIFAuPC9hdXRob3I+PGF1dGhvcj5IdWFu
ZywgVC48L2F1dGhvcj48L2F1dGhvcnM+PC9jb250cmlidXRvcnM+PGF1dGgtYWRkcmVzcz5IdW5h
biBFbmdpbmVlcmluZyBSZXNlYXJjaCBDZW50ZXIgb2YgRWNvbG9naWNhbCBFbnZpcm9ubWVudCBJ
bnRlbGxpZ2VudCBNb25pdG9yaW5nIGFuZCBEaXNhc3RlciBQcmV2ZW50aW9uIGFuZCBNaXRpZ2F0
aW9uIFRlY2hub2xvZ3kgaW4gRG9uZ3RpbmcgTGFrZSBSZWdpb24sIENvbGxlZ2Ugb2YgSW5mb3Jt
YXRpb24gYW5kIEVsZWN0cm9uaWMgRW5naW5lZXJpbmcsIEh1bmFuIENpdHkgVW5pdmVyc2l0eSwg
WWl5YW5nIDQxMzAwMCwgQ2hpbmEuJiN4RDtDb2xsZWdlIG9mIEZvcmVzdHJ5LCBOb3J0aHdlc3Qg
QSAmYW1wOyBGIFVuaXZlcnNpdHksIFlhbmdsaW5nIDcxMjEwMCwgQ2hpbmEuJiN4RDtDb2xsZWdl
IG9mIExpZmUgYW5kIEVudmlyb25tZW50YWwgU2NpZW5jZXMsIEh1bmFuIFVuaXZlcnNpdHkgb2Yg
QXJ0cyBhbmQgU2NpZW5jZSwgQ2hhbmdkZSA0MTUwMDAsIENoaW5hLjwvYXV0aC1hZGRyZXNzPjx0
aXRsZXM+PHRpdGxlPlRoZSBULURCU0NBTiBBbGdvcml0aG0gZm9yIFN0b3BvdmVyIFNpdGUgSWRl
bnRpZmljYXRpb24gb2YgTWlncmF0aW9uIEJpcmRzIEJhc2VkIG9uIFNhdGVsbGl0ZSBQb3NpdGlv
bmluZyBEYXRhPC90aXRsZT48c2Vjb25kYXJ5LXRpdGxlPkJpb2xvZ3kgKEJhc2VsKTwvc2Vjb25k
YXJ5LXRpdGxlPjwvdGl0bGVzPjxwZXJpb2RpY2FsPjxmdWxsLXRpdGxlPkJpb2xvZ3kgKEJhc2Vs
KTwvZnVsbC10aXRsZT48L3BlcmlvZGljYWw+PHZvbHVtZT4xNDwvdm9sdW1lPjxudW1iZXI+Mzwv
bnVtYmVyPjxlZGl0aW9uPjIwMjUwMzA3PC9lZGl0aW9uPjxrZXl3b3Jkcz48a2V5d29yZD5iZWFu
IGdvb3NlPC9rZXl3b3JkPjxrZXl3b3JkPmNsdXN0ZXJpbmcgYWxnb3JpdGhtczwva2V5d29yZD48
a2V5d29yZD5oYWJpdGF0IGlkZW50aWZpY2F0aW9uPC9rZXl3b3JkPjxrZXl3b3JkPnNwYXRpYWwt
dGVtcG9yYWwgcmFuZG9tIHBhcnRpdGlvbmluZzwva2V5d29yZD48a2V5d29yZD50aW1lIGNvbXBs
ZXhpdHk8L2tleXdvcmQ+PC9rZXl3b3Jkcz48ZGF0ZXM+PHllYXI+MjAyNTwveWVhcj48cHViLWRh
dGVzPjxkYXRlPk1hciA3PC9kYXRlPjwvcHViLWRhdGVzPjwvZGF0ZXM+PGlzYm4+MjA3OS03NzM3
IChQcmludCkmI3hEOzIwNzktNzczNyAoRWxlY3Ryb25pYykmI3hEOzIwNzktNzczNyAoTGlua2lu
Zyk8L2lzYm4+PGFjY2Vzc2lvbi1udW0+NDAxMzY1MzM8L2FjY2Vzc2lvbi1udW0+PHVybHM+PHJl
bGF0ZWQtdXJscz48dXJsPmh0dHBzOi8vd3d3Lm5jYmkubmxtLm5paC5nb3YvcHVibWVkLzQwMTM2
NTMzPC91cmw+PC9yZWxhdGVkLXVybHM+PC91cmxzPjxjdXN0b20xPlRoZSBhdXRob3JzIGRlY2xh
cmUgdGhhdCB0aGV5IGhhdmUgbm8gY29tcGV0aW5nIGludGVyZXN0cy48L2N1c3RvbTE+PGN1c3Rv
bTI+UE1DMTE5NDAwNzY8L2N1c3RvbTI+PGVsZWN0cm9uaWMtcmVzb3VyY2UtbnVtPjEwLjMzOTAv
YmlvbG9neTE0MDMwMjc3PC9lbGVjdHJvbmljLXJlc291cmNlLW51bT48cmVtb3RlLWRhdGFiYXNl
LW5hbWU+UHViTWVkLW5vdC1NRURMSU5FPC9yZW1vdGUtZGF0YWJhc2UtbmFtZT48cmVtb3RlLWRh
dGFiYXNlLXByb3ZpZGVyPk5MTTwvcmVtb3RlLWRhdGFiYXNlLXByb3ZpZGVyPjwvcmVjb3JkPjwv
Q2l0ZT48Q2l0ZT48QXV0aG9yPkvDtmx6c2NoPC9BdXRob3I+PFllYXI+MjAxNjwvWWVhcj48UmVj
TnVtPjM3PC9SZWNOdW0+PHJlY29yZD48cmVjLW51bWJlcj4zNzwvcmVjLW51bWJlcj48Zm9yZWln
bi1rZXlzPjxrZXkgYXBwPSJFTiIgZGItaWQ9Ind2ZHBzMHB4czA1MDlkZTV4eHB2dHpkZnd3eDBz
c3JhdHZwOSIgdGltZXN0YW1wPSIxNzc1OTgzNTA2Ij4zNzwva2V5PjwvZm9yZWlnbi1rZXlzPjxy
ZWYtdHlwZSBuYW1lPSJKb3VybmFsIEFydGljbGUiPjE3PC9yZWYtdHlwZT48Y29udHJpYnV0b3Jz
PjxhdXRob3JzPjxhdXRob3I+S8O2bHpzY2gsIEFuZHJlYTwvYXV0aG9yPjxhdXRob3I+TcO8c2tl
bnMsIEdlcmhhcmQgSi4gRC4gTS48L2F1dGhvcj48YXV0aG9yPktydWNrZW5iZXJnLCBIZWxtdXQ8
L2F1dGhvcj48YXV0aG9yPkdsYXpvdiwgUGV0ZXI8L2F1dGhvcj48YXV0aG9yPldlaW56aWVybCwg
Um9sZjwvYXV0aG9yPjxhdXRob3I+Tm9sZXQsIEJhcnQgQS48L2F1dGhvcj48YXV0aG9yPldpa2Vs
c2tpLCBNYXJ0aW48L2F1dGhvcj48L2F1dGhvcnM+PC9jb250cmlidXRvcnM+PHRpdGxlcz48dGl0
bGU+VG93YXJkcyBhIG5ldyB1bmRlcnN0YW5kaW5nIG9mIG1pZ3JhdGlvbiB0aW1pbmc6IHNsb3dl
ciBzcHJpbmcgdGhhbiBhdXR1bW4gbWlncmF0aW9uIGluIGdlZXNlIHJlZmxlY3RzIGRpZmZlcmVu
dCBkZWNpc2lvbiBydWxlcyBmb3Igc3RvcG92ZXIgdXNlIGFuZCBkZXBhcnR1cmU8L3RpdGxlPjxz
ZWNvbmRhcnktdGl0bGU+T2lrb3M8L3NlY29uZGFyeS10aXRsZT48L3RpdGxlcz48cGVyaW9kaWNh
bD48ZnVsbC10aXRsZT5PaWtvczwvZnVsbC10aXRsZT48L3BlcmlvZGljYWw+PHBhZ2VzPjE0OTYt
MTUwNzwvcGFnZXM+PHZvbHVtZT4xMjU8L3ZvbHVtZT48bnVtYmVyPjEwPC9udW1iZXI+PHNlY3Rp
b24+MTQ5Njwvc2VjdGlvbj48ZGF0ZXM+PHllYXI+MjAxNjwveWVhcj48L2RhdGVzPjxpc2JuPjAw
MzAtMTI5OSYjeEQ7MTYwMC0wNzA2PC9pc2JuPjx1cmxzPjwvdXJscz48ZWxlY3Ryb25pYy1yZXNv
dXJjZS1udW0+MTAuMTExMS9vaWsuMDMxMjE8L2VsZWN0cm9uaWMtcmVzb3VyY2UtbnVtPjwvcmVj
b3JkPjwvQ2l0ZT48L0VuZE5vdGU+
</w:fldData>
              </w:fldChar>
            </w:r>
            <w:r>
              <w:rPr>
                <w:color w:val="000000" w:themeColor="text1"/>
                <w:sz w:val="18"/>
              </w:rPr>
              <w:instrText xml:space="preserve"> ADDIN EN.CITE.DATA </w:instrText>
            </w:r>
            <w:r>
              <w:rPr>
                <w:color w:val="000000" w:themeColor="text1"/>
                <w:sz w:val="18"/>
              </w:rPr>
            </w:r>
            <w:r>
              <w:rPr>
                <w:color w:val="000000" w:themeColor="text1"/>
                <w:sz w:val="18"/>
              </w:rPr>
              <w:fldChar w:fldCharType="end"/>
            </w:r>
            <w:r w:rsidRPr="00911D62">
              <w:rPr>
                <w:color w:val="000000" w:themeColor="text1"/>
                <w:sz w:val="18"/>
              </w:rPr>
            </w:r>
            <w:r w:rsidRPr="00911D62">
              <w:rPr>
                <w:color w:val="000000" w:themeColor="text1"/>
                <w:sz w:val="18"/>
              </w:rPr>
              <w:fldChar w:fldCharType="separate"/>
            </w:r>
            <w:hyperlink w:anchor="_ENREF_21" w:tooltip="He, 2025 #48" w:history="1">
              <w:r>
                <w:rPr>
                  <w:noProof/>
                  <w:color w:val="000000" w:themeColor="text1"/>
                  <w:sz w:val="18"/>
                </w:rPr>
                <w:t>He et al., 2025</w:t>
              </w:r>
            </w:hyperlink>
            <w:r>
              <w:rPr>
                <w:noProof/>
                <w:color w:val="000000" w:themeColor="text1"/>
                <w:sz w:val="18"/>
              </w:rPr>
              <w:t xml:space="preserve">;  </w:t>
            </w:r>
            <w:hyperlink w:anchor="_ENREF_28" w:tooltip="Kölzsch, 2016 #37" w:history="1">
              <w:r>
                <w:rPr>
                  <w:noProof/>
                  <w:color w:val="000000" w:themeColor="text1"/>
                  <w:sz w:val="18"/>
                </w:rPr>
                <w:t>Kölzsch et al., 2016</w:t>
              </w:r>
            </w:hyperlink>
            <w:r w:rsidRPr="00911D62">
              <w:rPr>
                <w:color w:val="000000" w:themeColor="text1"/>
                <w:sz w:val="18"/>
              </w:rPr>
              <w:fldChar w:fldCharType="end"/>
            </w:r>
          </w:p>
        </w:tc>
      </w:tr>
      <w:tr w:rsidR="008420C7" w:rsidRPr="00911D62" w14:paraId="6267A14A" w14:textId="77777777" w:rsidTr="00066769">
        <w:trPr>
          <w:jc w:val="center"/>
        </w:trPr>
        <w:tc>
          <w:tcPr>
            <w:tcW w:w="2365" w:type="dxa"/>
            <w:tcMar>
              <w:top w:w="80" w:type="dxa"/>
              <w:left w:w="95" w:type="dxa"/>
              <w:bottom w:w="80" w:type="dxa"/>
              <w:right w:w="95" w:type="dxa"/>
            </w:tcMar>
            <w:vAlign w:val="center"/>
          </w:tcPr>
          <w:p w14:paraId="05541BE2"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T-DBSCAN temporal continuity (</w:t>
            </w:r>
            <m:oMath>
              <m: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max</m:t>
                  </m:r>
                </m:sub>
              </m:sSub>
            </m:oMath>
            <w:r w:rsidRPr="00911D62">
              <w:rPr>
                <w:color w:val="000000" w:themeColor="text1"/>
                <w:sz w:val="18"/>
              </w:rPr>
              <w:t>)</w:t>
            </w:r>
          </w:p>
        </w:tc>
        <w:tc>
          <w:tcPr>
            <w:tcW w:w="2365" w:type="dxa"/>
            <w:tcMar>
              <w:top w:w="80" w:type="dxa"/>
              <w:left w:w="95" w:type="dxa"/>
              <w:bottom w:w="80" w:type="dxa"/>
              <w:right w:w="95" w:type="dxa"/>
            </w:tcMar>
            <w:vAlign w:val="center"/>
          </w:tcPr>
          <w:p w14:paraId="06BE55CB"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6 h</w:t>
            </w:r>
          </w:p>
        </w:tc>
        <w:tc>
          <w:tcPr>
            <w:tcW w:w="2366" w:type="dxa"/>
            <w:tcMar>
              <w:top w:w="80" w:type="dxa"/>
              <w:left w:w="95" w:type="dxa"/>
              <w:bottom w:w="80" w:type="dxa"/>
              <w:right w:w="95" w:type="dxa"/>
            </w:tcMar>
            <w:vAlign w:val="center"/>
          </w:tcPr>
          <w:p w14:paraId="4EEDF20F"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Maintains local temporal continuity while reflecting the missing-data structure</w:t>
            </w:r>
          </w:p>
        </w:tc>
        <w:tc>
          <w:tcPr>
            <w:tcW w:w="2366" w:type="dxa"/>
            <w:tcMar>
              <w:top w:w="80" w:type="dxa"/>
              <w:left w:w="95" w:type="dxa"/>
              <w:bottom w:w="80" w:type="dxa"/>
              <w:right w:w="95" w:type="dxa"/>
            </w:tcMar>
            <w:vAlign w:val="center"/>
          </w:tcPr>
          <w:p w14:paraId="196C14D3"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This study</w:t>
            </w:r>
          </w:p>
        </w:tc>
      </w:tr>
      <w:tr w:rsidR="008420C7" w:rsidRPr="00911D62" w14:paraId="18751E9E" w14:textId="77777777" w:rsidTr="00066769">
        <w:trPr>
          <w:jc w:val="center"/>
        </w:trPr>
        <w:tc>
          <w:tcPr>
            <w:tcW w:w="2365" w:type="dxa"/>
            <w:tcMar>
              <w:top w:w="80" w:type="dxa"/>
              <w:left w:w="95" w:type="dxa"/>
              <w:bottom w:w="80" w:type="dxa"/>
              <w:right w:w="95" w:type="dxa"/>
            </w:tcMar>
            <w:vAlign w:val="center"/>
          </w:tcPr>
          <w:p w14:paraId="3CA38E64"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Minimum residence duration (</w:t>
            </w:r>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stay</m:t>
                  </m:r>
                </m:sub>
              </m:sSub>
            </m:oMath>
            <w:r w:rsidRPr="00911D62">
              <w:rPr>
                <w:color w:val="000000" w:themeColor="text1"/>
                <w:sz w:val="18"/>
              </w:rPr>
              <w:t>)</w:t>
            </w:r>
          </w:p>
        </w:tc>
        <w:tc>
          <w:tcPr>
            <w:tcW w:w="2365" w:type="dxa"/>
            <w:tcMar>
              <w:top w:w="80" w:type="dxa"/>
              <w:left w:w="95" w:type="dxa"/>
              <w:bottom w:w="80" w:type="dxa"/>
              <w:right w:w="95" w:type="dxa"/>
            </w:tcMar>
            <w:vAlign w:val="center"/>
          </w:tcPr>
          <w:p w14:paraId="699A6B7E"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48 h</w:t>
            </w:r>
          </w:p>
        </w:tc>
        <w:tc>
          <w:tcPr>
            <w:tcW w:w="2366" w:type="dxa"/>
            <w:tcMar>
              <w:top w:w="80" w:type="dxa"/>
              <w:left w:w="95" w:type="dxa"/>
              <w:bottom w:w="80" w:type="dxa"/>
              <w:right w:w="95" w:type="dxa"/>
            </w:tcMar>
            <w:vAlign w:val="center"/>
          </w:tcPr>
          <w:p w14:paraId="641AA074"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Consistent with commonly used thresholds in migratory waterbird stopover studies and recent bird applications of T-DBSCAN</w:t>
            </w:r>
          </w:p>
        </w:tc>
        <w:tc>
          <w:tcPr>
            <w:tcW w:w="2366" w:type="dxa"/>
            <w:tcMar>
              <w:top w:w="80" w:type="dxa"/>
              <w:left w:w="95" w:type="dxa"/>
              <w:bottom w:w="80" w:type="dxa"/>
              <w:right w:w="95" w:type="dxa"/>
            </w:tcMar>
            <w:vAlign w:val="center"/>
          </w:tcPr>
          <w:p w14:paraId="6C8A809E"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fldChar w:fldCharType="begin">
                <w:fldData xml:space="preserve">PEVuZE5vdGU+PENpdGU+PEF1dGhvcj5IZTwvQXV0aG9yPjxZZWFyPjIwMjU8L1llYXI+PFJlY051
bT40ODwvUmVjTnVtPjxEaXNwbGF5VGV4dD4oSGUgZXQgYWwuLCAyMDI1OyAgS8O2bHpzY2ggZXQg
YWwuLCAyMDE2OyAgU2hhcmlhdGluYWphZmFiYWRpIGV0IGFsLiwgMjAxNCk8L0Rpc3BsYXlUZXh0
PjxyZWNvcmQ+PHJlYy1udW1iZXI+NDg8L3JlYy1udW1iZXI+PGZvcmVpZ24ta2V5cz48a2V5IGFw
cD0iRU4iIGRiLWlkPSJ3dmRwczBweHMwNTA5ZGU1eHhwdnR6ZGZ3d3gwc3NyYXR2cDkiIHRpbWVz
dGFtcD0iMTc3NTk4MzU4MyI+NDg8L2tleT48L2ZvcmVpZ24ta2V5cz48cmVmLXR5cGUgbmFtZT0i
Sm91cm5hbCBBcnRpY2xlIj4xNzwvcmVmLXR5cGU+PGNvbnRyaWJ1dG9ycz48YXV0aG9ycz48YXV0
aG9yPkhlLCBYLjwvYXV0aG9yPjxhdXRob3I+TGl1LCBYLjwvYXV0aG9yPjxhdXRob3I+TGl1LCBK
LjwvYXV0aG9yPjxhdXRob3I+TGksIFkuPC9hdXRob3I+PGF1dGhvcj5YdSwgWi48L2F1dGhvcj48
YXV0aG9yPk1vLCBQLjwvYXV0aG9yPjxhdXRob3I+SHVhbmcsIFQuPC9hdXRob3I+PC9hdXRob3Jz
PjwvY29udHJpYnV0b3JzPjxhdXRoLWFkZHJlc3M+SHVuYW4gRW5naW5lZXJpbmcgUmVzZWFyY2gg
Q2VudGVyIG9mIEVjb2xvZ2ljYWwgRW52aXJvbm1lbnQgSW50ZWxsaWdlbnQgTW9uaXRvcmluZyBh
bmQgRGlzYXN0ZXIgUHJldmVudGlvbiBhbmQgTWl0aWdhdGlvbiBUZWNobm9sb2d5IGluIERvbmd0
aW5nIExha2UgUmVnaW9uLCBDb2xsZWdlIG9mIEluZm9ybWF0aW9uIGFuZCBFbGVjdHJvbmljIEVu
Z2luZWVyaW5nLCBIdW5hbiBDaXR5IFVuaXZlcnNpdHksIFlpeWFuZyA0MTMwMDAsIENoaW5hLiYj
eEQ7Q29sbGVnZSBvZiBGb3Jlc3RyeSwgTm9ydGh3ZXN0IEEgJmFtcDsgRiBVbml2ZXJzaXR5LCBZ
YW5nbGluZyA3MTIxMDAsIENoaW5hLiYjeEQ7Q29sbGVnZSBvZiBMaWZlIGFuZCBFbnZpcm9ubWVu
dGFsIFNjaWVuY2VzLCBIdW5hbiBVbml2ZXJzaXR5IG9mIEFydHMgYW5kIFNjaWVuY2UsIENoYW5n
ZGUgNDE1MDAwLCBDaGluYS48L2F1dGgtYWRkcmVzcz48dGl0bGVzPjx0aXRsZT5UaGUgVC1EQlND
QU4gQWxnb3JpdGhtIGZvciBTdG9wb3ZlciBTaXRlIElkZW50aWZpY2F0aW9uIG9mIE1pZ3JhdGlv
biBCaXJkcyBCYXNlZCBvbiBTYXRlbGxpdGUgUG9zaXRpb25pbmcgRGF0YTwvdGl0bGU+PHNlY29u
ZGFyeS10aXRsZT5CaW9sb2d5IChCYXNlbCk8L3NlY29uZGFyeS10aXRsZT48L3RpdGxlcz48cGVy
aW9kaWNhbD48ZnVsbC10aXRsZT5CaW9sb2d5IChCYXNlbCk8L2Z1bGwtdGl0bGU+PC9wZXJpb2Rp
Y2FsPjx2b2x1bWU+MTQ8L3ZvbHVtZT48bnVtYmVyPjM8L251bWJlcj48ZWRpdGlvbj4yMDI1MDMw
NzwvZWRpdGlvbj48a2V5d29yZHM+PGtleXdvcmQ+YmVhbiBnb29zZTwva2V5d29yZD48a2V5d29y
ZD5jbHVzdGVyaW5nIGFsZ29yaXRobXM8L2tleXdvcmQ+PGtleXdvcmQ+aGFiaXRhdCBpZGVudGlm
aWNhdGlvbjwva2V5d29yZD48a2V5d29yZD5zcGF0aWFsLXRlbXBvcmFsIHJhbmRvbSBwYXJ0aXRp
b25pbmc8L2tleXdvcmQ+PGtleXdvcmQ+dGltZSBjb21wbGV4aXR5PC9rZXl3b3JkPjwva2V5d29y
ZHM+PGRhdGVzPjx5ZWFyPjIwMjU8L3llYXI+PHB1Yi1kYXRlcz48ZGF0ZT5NYXIgNzwvZGF0ZT48
L3B1Yi1kYXRlcz48L2RhdGVzPjxpc2JuPjIwNzktNzczNyAoUHJpbnQpJiN4RDsyMDc5LTc3Mzcg
KEVsZWN0cm9uaWMpJiN4RDsyMDc5LTc3MzcgKExpbmtpbmcpPC9pc2JuPjxhY2Nlc3Npb24tbnVt
PjQwMTM2NTMzPC9hY2Nlc3Npb24tbnVtPjx1cmxzPjxyZWxhdGVkLXVybHM+PHVybD5odHRwczov
L3d3dy5uY2JpLm5sbS5uaWguZ292L3B1Ym1lZC80MDEzNjUzMzwvdXJsPjwvcmVsYXRlZC11cmxz
PjwvdXJscz48Y3VzdG9tMT5UaGUgYXV0aG9ycyBkZWNsYXJlIHRoYXQgdGhleSBoYXZlIG5vIGNv
bXBldGluZyBpbnRlcmVzdHMuPC9jdXN0b20xPjxjdXN0b20yPlBNQzExOTQwMDc2PC9jdXN0b20y
PjxlbGVjdHJvbmljLXJlc291cmNlLW51bT4xMC4zMzkwL2Jpb2xvZ3kxNDAzMDI3NzwvZWxlY3Ry
b25pYy1yZXNvdXJjZS1udW0+PHJlbW90ZS1kYXRhYmFzZS1uYW1lPlB1Yk1lZC1ub3QtTUVETElO
RTwvcmVtb3RlLWRhdGFiYXNlLW5hbWU+PHJlbW90ZS1kYXRhYmFzZS1wcm92aWRlcj5OTE08L3Jl
bW90ZS1kYXRhYmFzZS1wcm92aWRlcj48L3JlY29yZD48L0NpdGU+PENpdGU+PEF1dGhvcj5Lw7Zs
enNjaDwvQXV0aG9yPjxZZWFyPjIwMTY8L1llYXI+PFJlY051bT4zNzwvUmVjTnVtPjxyZWNvcmQ+
PHJlYy1udW1iZXI+Mzc8L3JlYy1udW1iZXI+PGZvcmVpZ24ta2V5cz48a2V5IGFwcD0iRU4iIGRi
LWlkPSJ3dmRwczBweHMwNTA5ZGU1eHhwdnR6ZGZ3d3gwc3NyYXR2cDkiIHRpbWVzdGFtcD0iMTc3
NTk4MzUwNiI+Mzc8L2tleT48L2ZvcmVpZ24ta2V5cz48cmVmLXR5cGUgbmFtZT0iSm91cm5hbCBB
cnRpY2xlIj4xNzwvcmVmLXR5cGU+PGNvbnRyaWJ1dG9ycz48YXV0aG9ycz48YXV0aG9yPkvDtmx6
c2NoLCBBbmRyZWE8L2F1dGhvcj48YXV0aG9yPk3DvHNrZW5zLCBHZXJoYXJkIEouIEQuIE0uPC9h
dXRob3I+PGF1dGhvcj5LcnVja2VuYmVyZywgSGVsbXV0PC9hdXRob3I+PGF1dGhvcj5HbGF6b3Ys
IFBldGVyPC9hdXRob3I+PGF1dGhvcj5XZWluemllcmwsIFJvbGY8L2F1dGhvcj48YXV0aG9yPk5v
bGV0LCBCYXJ0IEEuPC9hdXRob3I+PGF1dGhvcj5XaWtlbHNraSwgTWFydGluPC9hdXRob3I+PC9h
dXRob3JzPjwvY29udHJpYnV0b3JzPjx0aXRsZXM+PHRpdGxlPlRvd2FyZHMgYSBuZXcgdW5kZXJz
dGFuZGluZyBvZiBtaWdyYXRpb24gdGltaW5nOiBzbG93ZXIgc3ByaW5nIHRoYW4gYXV0dW1uIG1p
Z3JhdGlvbiBpbiBnZWVzZSByZWZsZWN0cyBkaWZmZXJlbnQgZGVjaXNpb24gcnVsZXMgZm9yIHN0
b3BvdmVyIHVzZSBhbmQgZGVwYXJ0dXJlPC90aXRsZT48c2Vjb25kYXJ5LXRpdGxlPk9pa29zPC9z
ZWNvbmRhcnktdGl0bGU+PC90aXRsZXM+PHBlcmlvZGljYWw+PGZ1bGwtdGl0bGU+T2lrb3M8L2Z1
bGwtdGl0bGU+PC9wZXJpb2RpY2FsPjxwYWdlcz4xNDk2LTE1MDc8L3BhZ2VzPjx2b2x1bWU+MTI1
PC92b2x1bWU+PG51bWJlcj4xMDwvbnVtYmVyPjxzZWN0aW9uPjE0OTY8L3NlY3Rpb24+PGRhdGVz
Pjx5ZWFyPjIwMTY8L3llYXI+PC9kYXRlcz48aXNibj4wMDMwLTEyOTkmI3hEOzE2MDAtMDcwNjwv
aXNibj48dXJscz48L3VybHM+PGVsZWN0cm9uaWMtcmVzb3VyY2UtbnVtPjEwLjExMTEvb2lrLjAz
MTIxPC9lbGVjdHJvbmljLXJlc291cmNlLW51bT48L3JlY29yZD48L0NpdGU+PENpdGU+PEF1dGhv
cj5TaGFyaWF0aW5hamFmYWJhZGk8L0F1dGhvcj48WWVhcj4yMDE0PC9ZZWFyPjxSZWNOdW0+MzM8
L1JlY051bT48cmVjb3JkPjxyZWMtbnVtYmVyPjMzPC9yZWMtbnVtYmVyPjxmb3JlaWduLWtleXM+
PGtleSBhcHA9IkVOIiBkYi1pZD0id3ZkcHMwcHhzMDUwOWRlNXh4cHZ0emRmd3d4MHNzcmF0dnA5
IiB0aW1lc3RhbXA9IjE3NzU5ODM0NzgiPjMzPC9rZXk+PC9mb3JlaWduLWtleXM+PHJlZi10eXBl
IG5hbWU9IkpvdXJuYWwgQXJ0aWNsZSI+MTc8L3JlZi10eXBlPjxjb250cmlidXRvcnM+PGF1dGhv
cnM+PGF1dGhvcj5TaGFyaWF0aW5hamFmYWJhZGksIE0uPC9hdXRob3I+PGF1dGhvcj5XYW5nLCBU
LjwvYXV0aG9yPjxhdXRob3I+U2tpZG1vcmUsIEEuIEsuPC9hdXRob3I+PGF1dGhvcj5Ub3hvcGV1
cywgQS4gRy48L2F1dGhvcj48YXV0aG9yPktvbHpzY2gsIEEuPC9hdXRob3I+PGF1dGhvcj5Ob2xl
dCwgQi4gQS48L2F1dGhvcj48YXV0aG9yPkV4bywgSy4gTS48L2F1dGhvcj48YXV0aG9yPkdyaWZm
aW4sIEwuPC9hdXRob3I+PGF1dGhvcj5TdGFobCwgSi48L2F1dGhvcj48YXV0aG9yPkNhYm90LCBE
LjwvYXV0aG9yPjwvYXV0aG9ycz48L2NvbnRyaWJ1dG9ycz48YXV0aC1hZGRyZXNzPkZhY3VsdHkg
b2YgR2VvLUluZm9ybWF0aW9uIFNjaWVuY2UgYW5kIEVhcnRoIE9ic2VydmF0aW9uIChJVEMpLCBV
bml2ZXJzaXR5IG9mIFR3ZW50ZSwgRW5zY2hlZGUsIFRoZSBOZXRoZXJsYW5kcy4mI3hEO01heCBQ
bGFuY2sgSW5zdGl0dXRlIGZvciBPcm5pdGhvbG9neSwgRGVwYXJ0bWVudCBvZiBNaWdyYXRpb24g
YW5kIEltbXVuby1FY29sb2d5LCBWb2dlbHdhcnRlIFJhZG9sZnplbGwsIFJhZG9sZnplbGwsIEdl
cm1hbnk7IERlcGFydG1lbnQgb2YgQW5pbWFsIEVjb2xvZ3kgYW5kIFByb2plY3QgZ3JvdXAgTW92
ZW1lbnQgRWNvbG9neSwgTmV0aGVybGFuZHMgSW5zdGl0dXRlIG9mIEVjb2xvZ3kgKE5JT08tS05B
VyksIFdhZ2VuaW5nZW4sIFRoZSBOZXRoZXJsYW5kcy4mI3hEO0RlcGFydG1lbnQgb2YgQW5pbWFs
IEVjb2xvZ3kgYW5kIFByb2plY3QgZ3JvdXAgTW92ZW1lbnQgRWNvbG9neSwgTmV0aGVybGFuZHMg
SW5zdGl0dXRlIG9mIEVjb2xvZ3kgKE5JT08tS05BVyksIFdhZ2VuaW5nZW4sIFRoZSBOZXRoZXJs
YW5kcy4mI3hEO0luc3RpdHV0ZSBvZiBBdmlhbiBSZXNlYXJjaCwgV2lsaGVsbXNoYXZlbiwgR2Vy
bWFueS4mI3hEO1dpbGRmb3dsICZhbXA7IFdldGxhbmRzIFRydXN0LCBTbGltYnJpZGdlLCBHbG91
Y2VzdGVyc2hpcmUsIFVuaXRlZCBLaW5nZG9tLiYjeEQ7U292b24gRHV0Y2ggQ2VudHJlIGZvciBG
aWVsZCBPcm5pdGhvbG9neSwgTmlqbWVnZW4sIFRoZSBOZXRoZXJsYW5kcy4mI3hEO0Vudmlyb25t
ZW50YWwgQ29uc3VsdGFuY3kgU2VydmljZXMsIENhcnJpZ3NrZWV3YXVuLCBDYXJyb3duaXNrZXks
IFdlc3Rwb3J0LCBDby4gTWF5bywgSXJlbGFuZC48L2F1dGgtYWRkcmVzcz48dGl0bGVzPjx0aXRs
ZT5NaWdyYXRvcnkgaGVyYml2b3JvdXMgd2F0ZXJmb3dsIHRyYWNrIHNhdGVsbGl0ZS1kZXJpdmVk
IGdyZWVuIHdhdmUgaW5kZXg8L3RpdGxlPjxzZWNvbmRhcnktdGl0bGU+UExvUyBPbmU8L3NlY29u
ZGFyeS10aXRsZT48L3RpdGxlcz48cGVyaW9kaWNhbD48ZnVsbC10aXRsZT5QTG9TIE9uZTwvZnVs
bC10aXRsZT48L3BlcmlvZGljYWw+PHBhZ2VzPmUxMDgzMzE8L3BhZ2VzPjx2b2x1bWU+OTwvdm9s
dW1lPjxudW1iZXI+OTwvbnVtYmVyPjxlZGl0aW9uPjIwMTQwOTIzPC9lZGl0aW9uPjxrZXl3b3Jk
cz48a2V5d29yZD5BbHRpdHVkZTwva2V5d29yZD48a2V5d29yZD5BbmFseXNpcyBvZiBWYXJpYW5j
ZTwva2V5d29yZD48a2V5d29yZD4qQW5pbWFsIE1pZ3JhdGlvbjwva2V5d29yZD48a2V5d29yZD5B
bmltYWxzPC9rZXl3b3JkPjxrZXl3b3JkPkJpb21hc3M8L2tleXdvcmQ+PGtleXdvcmQ+Rm9vZCBT
dXBwbHk8L2tleXdvcmQ+PGtleXdvcmQ+R2Vlc2UvKnBoeXNpb2xvZ3k8L2tleXdvcmQ+PGtleXdv
cmQ+R3JlZW5sYW5kPC9rZXl3b3JkPjxrZXl3b3JkPkhlcmJpdm9yeS8qcGh5c2lvbG9neTwva2V5
d29yZD48a2V5d29yZD5MZWFzdC1TcXVhcmVzIEFuYWx5c2lzPC9rZXl3b3JkPjxrZXl3b3JkPk1v
ZGVscywgQmlvbG9naWNhbDwva2V5d29yZD48a2V5d29yZD4qUGxhbnRzPC9rZXl3b3JkPjxrZXl3
b3JkPlJ1c3NpYTwva2V5d29yZD48a2V5d29yZD5TZWFzb25zPC9rZXl3b3JkPjxrZXl3b3JkPipT
cGFjZWNyYWZ0PC9rZXl3b3JkPjxrZXl3b3JkPlN2YWxiYXJkPC9rZXl3b3JkPjwva2V5d29yZHM+
PGRhdGVzPjx5ZWFyPjIwMTQ8L3llYXI+PC9kYXRlcz48aXNibj4xOTMyLTYyMDMgKEVsZWN0cm9u
aWMpJiN4RDsxOTMyLTYyMDMgKExpbmtpbmcpPC9pc2JuPjxhY2Nlc3Npb24tbnVtPjI1MjQ4MTYy
PC9hY2Nlc3Npb24tbnVtPjx1cmxzPjxyZWxhdGVkLXVybHM+PHVybD5odHRwczovL3d3dy5uY2Jp
Lm5sbS5uaWguZ292L3B1Ym1lZC8yNTI0ODE2MjwvdXJsPjwvcmVsYXRlZC11cmxzPjwvdXJscz48
Y3VzdG9tMT5Db21wZXRpbmcgSW50ZXJlc3RzOiBEYXZpZCBDYWJvdCBpcyBhbiBlbXBsb3llZSBv
ZiBFbnZpcm9ubWVudGFsIENvbnN1bHRhbmN5IFNlcnZpY2VzLiBUaGVyZSBhcmUgbm8gcGF0ZW50
cywgcHJvZHVjdHMgaW4gZGV2ZWxvcG1lbnQsIG9yIG1hcmtldGVkIHByb2R1Y3RzIHRvIGRlY2xh
cmUuIFRoaXMgZG9lcyBub3QgYWx0ZXIgdGhlIGF1dGhvcnMmYXBvczsgYWRoZXJlbmNlIHRvIGFs
bCB0aGUgUExPUyBPTkUgcG9saWNpZXMgb24gc2hhcmluZyBkYXRhIGFuZCBtYXRlcmlhbHMuPC9j
dXN0b20xPjxjdXN0b20yPlBNQzQxNzI3NTM8L2N1c3RvbTI+PGVsZWN0cm9uaWMtcmVzb3VyY2Ut
bnVtPjEwLjEzNzEvam91cm5hbC5wb25lLjAxMDgzMzE8L2VsZWN0cm9uaWMtcmVzb3VyY2UtbnVt
PjxyZW1vdGUtZGF0YWJhc2UtbmFtZT5NZWRsaW5lPC9yZW1vdGUtZGF0YWJhc2UtbmFtZT48cmVt
b3RlLWRhdGFiYXNlLXByb3ZpZGVyPk5MTTwvcmVtb3RlLWRhdGFiYXNlLXByb3ZpZGVyPjwvcmVj
b3JkPjwvQ2l0ZT48L0VuZE5vdGU+
</w:fldData>
              </w:fldChar>
            </w:r>
            <w:r>
              <w:rPr>
                <w:color w:val="000000" w:themeColor="text1"/>
                <w:sz w:val="18"/>
              </w:rPr>
              <w:instrText xml:space="preserve"> ADDIN EN.CITE </w:instrText>
            </w:r>
            <w:r>
              <w:rPr>
                <w:color w:val="000000" w:themeColor="text1"/>
                <w:sz w:val="18"/>
              </w:rPr>
              <w:fldChar w:fldCharType="begin">
                <w:fldData xml:space="preserve">PEVuZE5vdGU+PENpdGU+PEF1dGhvcj5IZTwvQXV0aG9yPjxZZWFyPjIwMjU8L1llYXI+PFJlY051
bT40ODwvUmVjTnVtPjxEaXNwbGF5VGV4dD4oSGUgZXQgYWwuLCAyMDI1OyAgS8O2bHpzY2ggZXQg
YWwuLCAyMDE2OyAgU2hhcmlhdGluYWphZmFiYWRpIGV0IGFsLiwgMjAxNCk8L0Rpc3BsYXlUZXh0
PjxyZWNvcmQ+PHJlYy1udW1iZXI+NDg8L3JlYy1udW1iZXI+PGZvcmVpZ24ta2V5cz48a2V5IGFw
cD0iRU4iIGRiLWlkPSJ3dmRwczBweHMwNTA5ZGU1eHhwdnR6ZGZ3d3gwc3NyYXR2cDkiIHRpbWVz
dGFtcD0iMTc3NTk4MzU4MyI+NDg8L2tleT48L2ZvcmVpZ24ta2V5cz48cmVmLXR5cGUgbmFtZT0i
Sm91cm5hbCBBcnRpY2xlIj4xNzwvcmVmLXR5cGU+PGNvbnRyaWJ1dG9ycz48YXV0aG9ycz48YXV0
aG9yPkhlLCBYLjwvYXV0aG9yPjxhdXRob3I+TGl1LCBYLjwvYXV0aG9yPjxhdXRob3I+TGl1LCBK
LjwvYXV0aG9yPjxhdXRob3I+TGksIFkuPC9hdXRob3I+PGF1dGhvcj5YdSwgWi48L2F1dGhvcj48
YXV0aG9yPk1vLCBQLjwvYXV0aG9yPjxhdXRob3I+SHVhbmcsIFQuPC9hdXRob3I+PC9hdXRob3Jz
PjwvY29udHJpYnV0b3JzPjxhdXRoLWFkZHJlc3M+SHVuYW4gRW5naW5lZXJpbmcgUmVzZWFyY2gg
Q2VudGVyIG9mIEVjb2xvZ2ljYWwgRW52aXJvbm1lbnQgSW50ZWxsaWdlbnQgTW9uaXRvcmluZyBh
bmQgRGlzYXN0ZXIgUHJldmVudGlvbiBhbmQgTWl0aWdhdGlvbiBUZWNobm9sb2d5IGluIERvbmd0
aW5nIExha2UgUmVnaW9uLCBDb2xsZWdlIG9mIEluZm9ybWF0aW9uIGFuZCBFbGVjdHJvbmljIEVu
Z2luZWVyaW5nLCBIdW5hbiBDaXR5IFVuaXZlcnNpdHksIFlpeWFuZyA0MTMwMDAsIENoaW5hLiYj
eEQ7Q29sbGVnZSBvZiBGb3Jlc3RyeSwgTm9ydGh3ZXN0IEEgJmFtcDsgRiBVbml2ZXJzaXR5LCBZ
YW5nbGluZyA3MTIxMDAsIENoaW5hLiYjeEQ7Q29sbGVnZSBvZiBMaWZlIGFuZCBFbnZpcm9ubWVu
dGFsIFNjaWVuY2VzLCBIdW5hbiBVbml2ZXJzaXR5IG9mIEFydHMgYW5kIFNjaWVuY2UsIENoYW5n
ZGUgNDE1MDAwLCBDaGluYS48L2F1dGgtYWRkcmVzcz48dGl0bGVzPjx0aXRsZT5UaGUgVC1EQlND
QU4gQWxnb3JpdGhtIGZvciBTdG9wb3ZlciBTaXRlIElkZW50aWZpY2F0aW9uIG9mIE1pZ3JhdGlv
biBCaXJkcyBCYXNlZCBvbiBTYXRlbGxpdGUgUG9zaXRpb25pbmcgRGF0YTwvdGl0bGU+PHNlY29u
ZGFyeS10aXRsZT5CaW9sb2d5IChCYXNlbCk8L3NlY29uZGFyeS10aXRsZT48L3RpdGxlcz48cGVy
aW9kaWNhbD48ZnVsbC10aXRsZT5CaW9sb2d5IChCYXNlbCk8L2Z1bGwtdGl0bGU+PC9wZXJpb2Rp
Y2FsPjx2b2x1bWU+MTQ8L3ZvbHVtZT48bnVtYmVyPjM8L251bWJlcj48ZWRpdGlvbj4yMDI1MDMw
NzwvZWRpdGlvbj48a2V5d29yZHM+PGtleXdvcmQ+YmVhbiBnb29zZTwva2V5d29yZD48a2V5d29y
ZD5jbHVzdGVyaW5nIGFsZ29yaXRobXM8L2tleXdvcmQ+PGtleXdvcmQ+aGFiaXRhdCBpZGVudGlm
aWNhdGlvbjwva2V5d29yZD48a2V5d29yZD5zcGF0aWFsLXRlbXBvcmFsIHJhbmRvbSBwYXJ0aXRp
b25pbmc8L2tleXdvcmQ+PGtleXdvcmQ+dGltZSBjb21wbGV4aXR5PC9rZXl3b3JkPjwva2V5d29y
ZHM+PGRhdGVzPjx5ZWFyPjIwMjU8L3llYXI+PHB1Yi1kYXRlcz48ZGF0ZT5NYXIgNzwvZGF0ZT48
L3B1Yi1kYXRlcz48L2RhdGVzPjxpc2JuPjIwNzktNzczNyAoUHJpbnQpJiN4RDsyMDc5LTc3Mzcg
KEVsZWN0cm9uaWMpJiN4RDsyMDc5LTc3MzcgKExpbmtpbmcpPC9pc2JuPjxhY2Nlc3Npb24tbnVt
PjQwMTM2NTMzPC9hY2Nlc3Npb24tbnVtPjx1cmxzPjxyZWxhdGVkLXVybHM+PHVybD5odHRwczov
L3d3dy5uY2JpLm5sbS5uaWguZ292L3B1Ym1lZC80MDEzNjUzMzwvdXJsPjwvcmVsYXRlZC11cmxz
PjwvdXJscz48Y3VzdG9tMT5UaGUgYXV0aG9ycyBkZWNsYXJlIHRoYXQgdGhleSBoYXZlIG5vIGNv
bXBldGluZyBpbnRlcmVzdHMuPC9jdXN0b20xPjxjdXN0b20yPlBNQzExOTQwMDc2PC9jdXN0b20y
PjxlbGVjdHJvbmljLXJlc291cmNlLW51bT4xMC4zMzkwL2Jpb2xvZ3kxNDAzMDI3NzwvZWxlY3Ry
b25pYy1yZXNvdXJjZS1udW0+PHJlbW90ZS1kYXRhYmFzZS1uYW1lPlB1Yk1lZC1ub3QtTUVETElO
RTwvcmVtb3RlLWRhdGFiYXNlLW5hbWU+PHJlbW90ZS1kYXRhYmFzZS1wcm92aWRlcj5OTE08L3Jl
bW90ZS1kYXRhYmFzZS1wcm92aWRlcj48L3JlY29yZD48L0NpdGU+PENpdGU+PEF1dGhvcj5Lw7Zs
enNjaDwvQXV0aG9yPjxZZWFyPjIwMTY8L1llYXI+PFJlY051bT4zNzwvUmVjTnVtPjxyZWNvcmQ+
PHJlYy1udW1iZXI+Mzc8L3JlYy1udW1iZXI+PGZvcmVpZ24ta2V5cz48a2V5IGFwcD0iRU4iIGRi
LWlkPSJ3dmRwczBweHMwNTA5ZGU1eHhwdnR6ZGZ3d3gwc3NyYXR2cDkiIHRpbWVzdGFtcD0iMTc3
NTk4MzUwNiI+Mzc8L2tleT48L2ZvcmVpZ24ta2V5cz48cmVmLXR5cGUgbmFtZT0iSm91cm5hbCBB
cnRpY2xlIj4xNzwvcmVmLXR5cGU+PGNvbnRyaWJ1dG9ycz48YXV0aG9ycz48YXV0aG9yPkvDtmx6
c2NoLCBBbmRyZWE8L2F1dGhvcj48YXV0aG9yPk3DvHNrZW5zLCBHZXJoYXJkIEouIEQuIE0uPC9h
dXRob3I+PGF1dGhvcj5LcnVja2VuYmVyZywgSGVsbXV0PC9hdXRob3I+PGF1dGhvcj5HbGF6b3Ys
IFBldGVyPC9hdXRob3I+PGF1dGhvcj5XZWluemllcmwsIFJvbGY8L2F1dGhvcj48YXV0aG9yPk5v
bGV0LCBCYXJ0IEEuPC9hdXRob3I+PGF1dGhvcj5XaWtlbHNraSwgTWFydGluPC9hdXRob3I+PC9h
dXRob3JzPjwvY29udHJpYnV0b3JzPjx0aXRsZXM+PHRpdGxlPlRvd2FyZHMgYSBuZXcgdW5kZXJz
dGFuZGluZyBvZiBtaWdyYXRpb24gdGltaW5nOiBzbG93ZXIgc3ByaW5nIHRoYW4gYXV0dW1uIG1p
Z3JhdGlvbiBpbiBnZWVzZSByZWZsZWN0cyBkaWZmZXJlbnQgZGVjaXNpb24gcnVsZXMgZm9yIHN0
b3BvdmVyIHVzZSBhbmQgZGVwYXJ0dXJlPC90aXRsZT48c2Vjb25kYXJ5LXRpdGxlPk9pa29zPC9z
ZWNvbmRhcnktdGl0bGU+PC90aXRsZXM+PHBlcmlvZGljYWw+PGZ1bGwtdGl0bGU+T2lrb3M8L2Z1
bGwtdGl0bGU+PC9wZXJpb2RpY2FsPjxwYWdlcz4xNDk2LTE1MDc8L3BhZ2VzPjx2b2x1bWU+MTI1
PC92b2x1bWU+PG51bWJlcj4xMDwvbnVtYmVyPjxzZWN0aW9uPjE0OTY8L3NlY3Rpb24+PGRhdGVz
Pjx5ZWFyPjIwMTY8L3llYXI+PC9kYXRlcz48aXNibj4wMDMwLTEyOTkmI3hEOzE2MDAtMDcwNjwv
aXNibj48dXJscz48L3VybHM+PGVsZWN0cm9uaWMtcmVzb3VyY2UtbnVtPjEwLjExMTEvb2lrLjAz
MTIxPC9lbGVjdHJvbmljLXJlc291cmNlLW51bT48L3JlY29yZD48L0NpdGU+PENpdGU+PEF1dGhv
cj5TaGFyaWF0aW5hamFmYWJhZGk8L0F1dGhvcj48WWVhcj4yMDE0PC9ZZWFyPjxSZWNOdW0+MzM8
L1JlY051bT48cmVjb3JkPjxyZWMtbnVtYmVyPjMzPC9yZWMtbnVtYmVyPjxmb3JlaWduLWtleXM+
PGtleSBhcHA9IkVOIiBkYi1pZD0id3ZkcHMwcHhzMDUwOWRlNXh4cHZ0emRmd3d4MHNzcmF0dnA5
IiB0aW1lc3RhbXA9IjE3NzU5ODM0NzgiPjMzPC9rZXk+PC9mb3JlaWduLWtleXM+PHJlZi10eXBl
IG5hbWU9IkpvdXJuYWwgQXJ0aWNsZSI+MTc8L3JlZi10eXBlPjxjb250cmlidXRvcnM+PGF1dGhv
cnM+PGF1dGhvcj5TaGFyaWF0aW5hamFmYWJhZGksIE0uPC9hdXRob3I+PGF1dGhvcj5XYW5nLCBU
LjwvYXV0aG9yPjxhdXRob3I+U2tpZG1vcmUsIEEuIEsuPC9hdXRob3I+PGF1dGhvcj5Ub3hvcGV1
cywgQS4gRy48L2F1dGhvcj48YXV0aG9yPktvbHpzY2gsIEEuPC9hdXRob3I+PGF1dGhvcj5Ob2xl
dCwgQi4gQS48L2F1dGhvcj48YXV0aG9yPkV4bywgSy4gTS48L2F1dGhvcj48YXV0aG9yPkdyaWZm
aW4sIEwuPC9hdXRob3I+PGF1dGhvcj5TdGFobCwgSi48L2F1dGhvcj48YXV0aG9yPkNhYm90LCBE
LjwvYXV0aG9yPjwvYXV0aG9ycz48L2NvbnRyaWJ1dG9ycz48YXV0aC1hZGRyZXNzPkZhY3VsdHkg
b2YgR2VvLUluZm9ybWF0aW9uIFNjaWVuY2UgYW5kIEVhcnRoIE9ic2VydmF0aW9uIChJVEMpLCBV
bml2ZXJzaXR5IG9mIFR3ZW50ZSwgRW5zY2hlZGUsIFRoZSBOZXRoZXJsYW5kcy4mI3hEO01heCBQ
bGFuY2sgSW5zdGl0dXRlIGZvciBPcm5pdGhvbG9neSwgRGVwYXJ0bWVudCBvZiBNaWdyYXRpb24g
YW5kIEltbXVuby1FY29sb2d5LCBWb2dlbHdhcnRlIFJhZG9sZnplbGwsIFJhZG9sZnplbGwsIEdl
cm1hbnk7IERlcGFydG1lbnQgb2YgQW5pbWFsIEVjb2xvZ3kgYW5kIFByb2plY3QgZ3JvdXAgTW92
ZW1lbnQgRWNvbG9neSwgTmV0aGVybGFuZHMgSW5zdGl0dXRlIG9mIEVjb2xvZ3kgKE5JT08tS05B
VyksIFdhZ2VuaW5nZW4sIFRoZSBOZXRoZXJsYW5kcy4mI3hEO0RlcGFydG1lbnQgb2YgQW5pbWFs
IEVjb2xvZ3kgYW5kIFByb2plY3QgZ3JvdXAgTW92ZW1lbnQgRWNvbG9neSwgTmV0aGVybGFuZHMg
SW5zdGl0dXRlIG9mIEVjb2xvZ3kgKE5JT08tS05BVyksIFdhZ2VuaW5nZW4sIFRoZSBOZXRoZXJs
YW5kcy4mI3hEO0luc3RpdHV0ZSBvZiBBdmlhbiBSZXNlYXJjaCwgV2lsaGVsbXNoYXZlbiwgR2Vy
bWFueS4mI3hEO1dpbGRmb3dsICZhbXA7IFdldGxhbmRzIFRydXN0LCBTbGltYnJpZGdlLCBHbG91
Y2VzdGVyc2hpcmUsIFVuaXRlZCBLaW5nZG9tLiYjeEQ7U292b24gRHV0Y2ggQ2VudHJlIGZvciBG
aWVsZCBPcm5pdGhvbG9neSwgTmlqbWVnZW4sIFRoZSBOZXRoZXJsYW5kcy4mI3hEO0Vudmlyb25t
ZW50YWwgQ29uc3VsdGFuY3kgU2VydmljZXMsIENhcnJpZ3NrZWV3YXVuLCBDYXJyb3duaXNrZXks
IFdlc3Rwb3J0LCBDby4gTWF5bywgSXJlbGFuZC48L2F1dGgtYWRkcmVzcz48dGl0bGVzPjx0aXRs
ZT5NaWdyYXRvcnkgaGVyYml2b3JvdXMgd2F0ZXJmb3dsIHRyYWNrIHNhdGVsbGl0ZS1kZXJpdmVk
IGdyZWVuIHdhdmUgaW5kZXg8L3RpdGxlPjxzZWNvbmRhcnktdGl0bGU+UExvUyBPbmU8L3NlY29u
ZGFyeS10aXRsZT48L3RpdGxlcz48cGVyaW9kaWNhbD48ZnVsbC10aXRsZT5QTG9TIE9uZTwvZnVs
bC10aXRsZT48L3BlcmlvZGljYWw+PHBhZ2VzPmUxMDgzMzE8L3BhZ2VzPjx2b2x1bWU+OTwvdm9s
dW1lPjxudW1iZXI+OTwvbnVtYmVyPjxlZGl0aW9uPjIwMTQwOTIzPC9lZGl0aW9uPjxrZXl3b3Jk
cz48a2V5d29yZD5BbHRpdHVkZTwva2V5d29yZD48a2V5d29yZD5BbmFseXNpcyBvZiBWYXJpYW5j
ZTwva2V5d29yZD48a2V5d29yZD4qQW5pbWFsIE1pZ3JhdGlvbjwva2V5d29yZD48a2V5d29yZD5B
bmltYWxzPC9rZXl3b3JkPjxrZXl3b3JkPkJpb21hc3M8L2tleXdvcmQ+PGtleXdvcmQ+Rm9vZCBT
dXBwbHk8L2tleXdvcmQ+PGtleXdvcmQ+R2Vlc2UvKnBoeXNpb2xvZ3k8L2tleXdvcmQ+PGtleXdv
cmQ+R3JlZW5sYW5kPC9rZXl3b3JkPjxrZXl3b3JkPkhlcmJpdm9yeS8qcGh5c2lvbG9neTwva2V5
d29yZD48a2V5d29yZD5MZWFzdC1TcXVhcmVzIEFuYWx5c2lzPC9rZXl3b3JkPjxrZXl3b3JkPk1v
ZGVscywgQmlvbG9naWNhbDwva2V5d29yZD48a2V5d29yZD4qUGxhbnRzPC9rZXl3b3JkPjxrZXl3
b3JkPlJ1c3NpYTwva2V5d29yZD48a2V5d29yZD5TZWFzb25zPC9rZXl3b3JkPjxrZXl3b3JkPipT
cGFjZWNyYWZ0PC9rZXl3b3JkPjxrZXl3b3JkPlN2YWxiYXJkPC9rZXl3b3JkPjwva2V5d29yZHM+
PGRhdGVzPjx5ZWFyPjIwMTQ8L3llYXI+PC9kYXRlcz48aXNibj4xOTMyLTYyMDMgKEVsZWN0cm9u
aWMpJiN4RDsxOTMyLTYyMDMgKExpbmtpbmcpPC9pc2JuPjxhY2Nlc3Npb24tbnVtPjI1MjQ4MTYy
PC9hY2Nlc3Npb24tbnVtPjx1cmxzPjxyZWxhdGVkLXVybHM+PHVybD5odHRwczovL3d3dy5uY2Jp
Lm5sbS5uaWguZ292L3B1Ym1lZC8yNTI0ODE2MjwvdXJsPjwvcmVsYXRlZC11cmxzPjwvdXJscz48
Y3VzdG9tMT5Db21wZXRpbmcgSW50ZXJlc3RzOiBEYXZpZCBDYWJvdCBpcyBhbiBlbXBsb3llZSBv
ZiBFbnZpcm9ubWVudGFsIENvbnN1bHRhbmN5IFNlcnZpY2VzLiBUaGVyZSBhcmUgbm8gcGF0ZW50
cywgcHJvZHVjdHMgaW4gZGV2ZWxvcG1lbnQsIG9yIG1hcmtldGVkIHByb2R1Y3RzIHRvIGRlY2xh
cmUuIFRoaXMgZG9lcyBub3QgYWx0ZXIgdGhlIGF1dGhvcnMmYXBvczsgYWRoZXJlbmNlIHRvIGFs
bCB0aGUgUExPUyBPTkUgcG9saWNpZXMgb24gc2hhcmluZyBkYXRhIGFuZCBtYXRlcmlhbHMuPC9j
dXN0b20xPjxjdXN0b20yPlBNQzQxNzI3NTM8L2N1c3RvbTI+PGVsZWN0cm9uaWMtcmVzb3VyY2Ut
bnVtPjEwLjEzNzEvam91cm5hbC5wb25lLjAxMDgzMzE8L2VsZWN0cm9uaWMtcmVzb3VyY2UtbnVt
PjxyZW1vdGUtZGF0YWJhc2UtbmFtZT5NZWRsaW5lPC9yZW1vdGUtZGF0YWJhc2UtbmFtZT48cmVt
b3RlLWRhdGFiYXNlLXByb3ZpZGVyPk5MTTwvcmVtb3RlLWRhdGFiYXNlLXByb3ZpZGVyPjwvcmVj
b3JkPjwvQ2l0ZT48L0VuZE5vdGU+
</w:fldData>
              </w:fldChar>
            </w:r>
            <w:r>
              <w:rPr>
                <w:color w:val="000000" w:themeColor="text1"/>
                <w:sz w:val="18"/>
              </w:rPr>
              <w:instrText xml:space="preserve"> ADDIN EN.CITE.DATA </w:instrText>
            </w:r>
            <w:r>
              <w:rPr>
                <w:color w:val="000000" w:themeColor="text1"/>
                <w:sz w:val="18"/>
              </w:rPr>
            </w:r>
            <w:r>
              <w:rPr>
                <w:color w:val="000000" w:themeColor="text1"/>
                <w:sz w:val="18"/>
              </w:rPr>
              <w:fldChar w:fldCharType="end"/>
            </w:r>
            <w:r w:rsidRPr="00911D62">
              <w:rPr>
                <w:color w:val="000000" w:themeColor="text1"/>
                <w:sz w:val="18"/>
              </w:rPr>
            </w:r>
            <w:r w:rsidRPr="00911D62">
              <w:rPr>
                <w:color w:val="000000" w:themeColor="text1"/>
                <w:sz w:val="18"/>
              </w:rPr>
              <w:fldChar w:fldCharType="separate"/>
            </w:r>
            <w:hyperlink w:anchor="_ENREF_21" w:tooltip="He, 2025 #48" w:history="1">
              <w:r>
                <w:rPr>
                  <w:noProof/>
                  <w:color w:val="000000" w:themeColor="text1"/>
                  <w:sz w:val="18"/>
                </w:rPr>
                <w:t>He et al., 2025</w:t>
              </w:r>
            </w:hyperlink>
            <w:r>
              <w:rPr>
                <w:noProof/>
                <w:color w:val="000000" w:themeColor="text1"/>
                <w:sz w:val="18"/>
              </w:rPr>
              <w:t xml:space="preserve">;  </w:t>
            </w:r>
            <w:hyperlink w:anchor="_ENREF_28" w:tooltip="Kölzsch, 2016 #37" w:history="1">
              <w:r>
                <w:rPr>
                  <w:noProof/>
                  <w:color w:val="000000" w:themeColor="text1"/>
                  <w:sz w:val="18"/>
                </w:rPr>
                <w:t>Kölzsch et al., 2016</w:t>
              </w:r>
            </w:hyperlink>
            <w:r>
              <w:rPr>
                <w:noProof/>
                <w:color w:val="000000" w:themeColor="text1"/>
                <w:sz w:val="18"/>
              </w:rPr>
              <w:t xml:space="preserve">;  </w:t>
            </w:r>
            <w:hyperlink w:anchor="_ENREF_50" w:tooltip="Shariatinajafabadi, 2014 #33" w:history="1">
              <w:r>
                <w:rPr>
                  <w:noProof/>
                  <w:color w:val="000000" w:themeColor="text1"/>
                  <w:sz w:val="18"/>
                </w:rPr>
                <w:t>Shariatinajafabadi et al., 2014</w:t>
              </w:r>
            </w:hyperlink>
            <w:r w:rsidRPr="00911D62">
              <w:rPr>
                <w:color w:val="000000" w:themeColor="text1"/>
                <w:sz w:val="18"/>
              </w:rPr>
              <w:fldChar w:fldCharType="end"/>
            </w:r>
          </w:p>
        </w:tc>
      </w:tr>
      <w:tr w:rsidR="008420C7" w:rsidRPr="00911D62" w14:paraId="1EBFB687" w14:textId="77777777" w:rsidTr="00066769">
        <w:trPr>
          <w:jc w:val="center"/>
        </w:trPr>
        <w:tc>
          <w:tcPr>
            <w:tcW w:w="2365" w:type="dxa"/>
            <w:tcMar>
              <w:top w:w="80" w:type="dxa"/>
              <w:left w:w="95" w:type="dxa"/>
              <w:bottom w:w="80" w:type="dxa"/>
              <w:right w:w="95" w:type="dxa"/>
            </w:tcMar>
            <w:vAlign w:val="center"/>
          </w:tcPr>
          <w:p w14:paraId="6024588E" w14:textId="77777777" w:rsidR="008420C7" w:rsidRPr="008700F3" w:rsidRDefault="008420C7" w:rsidP="00066769">
            <w:pPr>
              <w:pStyle w:val="Compact"/>
              <w:spacing w:before="0" w:after="0" w:line="240" w:lineRule="auto"/>
              <w:rPr>
                <w:color w:val="000000" w:themeColor="text1"/>
                <w:sz w:val="18"/>
              </w:rPr>
            </w:pPr>
            <w:r w:rsidRPr="008700F3">
              <w:rPr>
                <w:color w:val="000000" w:themeColor="text1"/>
                <w:sz w:val="18"/>
              </w:rPr>
              <w:t>Nighttime-light radiance</w:t>
            </w:r>
            <w:r w:rsidRPr="00911D62">
              <w:rPr>
                <w:color w:val="000000" w:themeColor="text1"/>
                <w:sz w:val="18"/>
              </w:rPr>
              <w:t xml:space="preserve"> classification scheme</w:t>
            </w:r>
          </w:p>
        </w:tc>
        <w:tc>
          <w:tcPr>
            <w:tcW w:w="2365" w:type="dxa"/>
            <w:tcMar>
              <w:top w:w="80" w:type="dxa"/>
              <w:left w:w="95" w:type="dxa"/>
              <w:bottom w:w="80" w:type="dxa"/>
              <w:right w:w="95" w:type="dxa"/>
            </w:tcMar>
            <w:vAlign w:val="center"/>
          </w:tcPr>
          <w:p w14:paraId="6D663286"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 xml:space="preserve">0-0.5; 0.5-1; 1-5; 5-10; &gt;10 </w:t>
            </w:r>
            <w:proofErr w:type="spellStart"/>
            <w:r w:rsidRPr="00911D62">
              <w:rPr>
                <w:color w:val="000000" w:themeColor="text1"/>
                <w:sz w:val="18"/>
              </w:rPr>
              <w:t>nW</w:t>
            </w:r>
            <w:proofErr w:type="spellEnd"/>
            <w:r w:rsidRPr="00911D62">
              <w:rPr>
                <w:color w:val="000000" w:themeColor="text1"/>
                <w:sz w:val="18"/>
              </w:rPr>
              <w:t>/cm</w:t>
            </w:r>
            <m:oMath>
              <m:sSup>
                <m:sSupPr>
                  <m:ctrlPr>
                    <w:rPr>
                      <w:rFonts w:ascii="Cambria Math" w:hAnsi="Cambria Math"/>
                      <w:color w:val="000000" w:themeColor="text1"/>
                    </w:rPr>
                  </m:ctrlPr>
                </m:sSupPr>
                <m:e>
                  <m:r>
                    <w:rPr>
                      <w:rFonts w:ascii="Cambria Math" w:hAnsi="Cambria Math"/>
                      <w:color w:val="000000" w:themeColor="text1"/>
                    </w:rPr>
                    <m:t>​</m:t>
                  </m:r>
                </m:e>
                <m:sup>
                  <m:r>
                    <w:rPr>
                      <w:rFonts w:ascii="Cambria Math" w:hAnsi="Cambria Math"/>
                      <w:color w:val="000000" w:themeColor="text1"/>
                    </w:rPr>
                    <m:t>2</m:t>
                  </m:r>
                </m:sup>
              </m:sSup>
            </m:oMath>
            <w:r w:rsidRPr="00911D62">
              <w:rPr>
                <w:color w:val="000000" w:themeColor="text1"/>
                <w:sz w:val="18"/>
              </w:rPr>
              <w:t>/sr</w:t>
            </w:r>
          </w:p>
        </w:tc>
        <w:tc>
          <w:tcPr>
            <w:tcW w:w="2366" w:type="dxa"/>
            <w:tcMar>
              <w:top w:w="80" w:type="dxa"/>
              <w:left w:w="95" w:type="dxa"/>
              <w:bottom w:w="80" w:type="dxa"/>
              <w:right w:w="95" w:type="dxa"/>
            </w:tcMar>
            <w:vAlign w:val="center"/>
          </w:tcPr>
          <w:p w14:paraId="04AD30F3"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 xml:space="preserve">Preserves the low-value transition characteristics of Black Marble and distinguishes low, medium, and high levels of anthropogenic </w:t>
            </w:r>
            <w:r w:rsidRPr="008700F3">
              <w:rPr>
                <w:color w:val="000000" w:themeColor="text1"/>
                <w:sz w:val="18"/>
              </w:rPr>
              <w:t>ALAN</w:t>
            </w:r>
            <w:r w:rsidRPr="00E0214B">
              <w:rPr>
                <w:color w:val="000000" w:themeColor="text1"/>
                <w:sz w:val="18"/>
              </w:rPr>
              <w:t xml:space="preserve"> exposure</w:t>
            </w:r>
          </w:p>
        </w:tc>
        <w:tc>
          <w:tcPr>
            <w:tcW w:w="2366" w:type="dxa"/>
            <w:tcMar>
              <w:top w:w="80" w:type="dxa"/>
              <w:left w:w="95" w:type="dxa"/>
              <w:bottom w:w="80" w:type="dxa"/>
              <w:right w:w="95" w:type="dxa"/>
            </w:tcMar>
            <w:vAlign w:val="center"/>
          </w:tcPr>
          <w:p w14:paraId="033B8DE8"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fldChar w:fldCharType="begin">
                <w:fldData xml:space="preserve">PEVuZE5vdGU+PENpdGU+PEF1dGhvcj5Eb21pbm9uaTwvQXV0aG9yPjxZZWFyPjIwMTM8L1llYXI+
PFJlY051bT41PC9SZWNOdW0+PERpc3BsYXlUZXh0PihEb21pbm9uaSBldCBhbC4sIDIwMTM7ICBI
b3J0b24gZXQgYWwuLCAyMDIzOyAgUmFhcCBldCBhbC4sIDIwMTU7ICBaLiBXYW5nIGV0IGFsLiwg
MjAyMik8L0Rpc3BsYXlUZXh0PjxyZWNvcmQ+PHJlYy1udW1iZXI+NTwvcmVjLW51bWJlcj48Zm9y
ZWlnbi1rZXlzPjxrZXkgYXBwPSJFTiIgZGItaWQ9Ind2ZHBzMHB4czA1MDlkZTV4eHB2dHpkZnd3
eDBzc3JhdHZwOSIgdGltZXN0YW1wPSIxNzc1OTgzMjg4Ij41PC9rZXk+PC9mb3JlaWduLWtleXM+
PHJlZi10eXBlIG5hbWU9IkpvdXJuYWwgQXJ0aWNsZSI+MTc8L3JlZi10eXBlPjxjb250cmlidXRv
cnM+PGF1dGhvcnM+PGF1dGhvcj5Eb21pbm9uaSwgRC48L2F1dGhvcj48YXV0aG9yPlF1ZXR0aW5n
LCBNLjwvYXV0aG9yPjxhdXRob3I+UGFydGVja2UsIEouPC9hdXRob3I+PC9hdXRob3JzPjwvY29u
dHJpYnV0b3JzPjxhdXRoLWFkZHJlc3M+RGVwYXJ0bWVudCBvZiBNaWdyYXRpb24gYW5kIEltbXVu
by1lY29sb2d5LCBNYXggUGxhbmNrIEluc3RpdHV0ZSBmb3IgT3JuaXRob2xvZ3ksIFJhZG9sZnpl
bGwgNzgzMTUsIEdlcm1hbnkuIGRkb21pbm9uaUBvcm4ubXBnLmRlPC9hdXRoLWFkZHJlc3M+PHRp
dGxlcz48dGl0bGU+QXJ0aWZpY2lhbCBsaWdodCBhdCBuaWdodCBhZHZhbmNlcyBhdmlhbiByZXBy
b2R1Y3RpdmUgcGh5c2lvbG9neTwvdGl0bGU+PHNlY29uZGFyeS10aXRsZT5Qcm9jIEJpb2wgU2Np
PC9zZWNvbmRhcnktdGl0bGU+PC90aXRsZXM+PHBlcmlvZGljYWw+PGZ1bGwtdGl0bGU+UHJvYyBC
aW9sIFNjaTwvZnVsbC10aXRsZT48L3BlcmlvZGljYWw+PHBhZ2VzPjIwMTIzMDE3PC9wYWdlcz48
dm9sdW1lPjI4MDwvdm9sdW1lPjxudW1iZXI+MTc1NjwvbnVtYmVyPjxlZGl0aW9uPjIwMTMwMjEz
PC9lZGl0aW9uPjxrZXl3b3Jkcz48a2V5d29yZD5BbmltYWxzPC9rZXl3b3JkPjxrZXl3b3JkPipM
aWdodGluZzwva2V5d29yZD48a2V5d29yZD5NYWxlPC9rZXl3b3JkPjxrZXl3b3JkPk1vbHRpbmc8
L2tleXdvcmQ+PGtleXdvcmQ+UGhvdG9wZXJpb2Q8L2tleXdvcmQ+PGtleXdvcmQ+UmVwcm9kdWN0
aW9uLypwaHlzaW9sb2d5PC9rZXl3b3JkPjxrZXl3b3JkPlNpbmdpbmc8L2tleXdvcmQ+PGtleXdv
cmQ+U29uZ2JpcmRzLypwaHlzaW9sb2d5PC9rZXl3b3JkPjxrZXl3b3JkPlRlc3Rpcy9hbmF0b215
ICZhbXA7IGhpc3RvbG9neTwva2V5d29yZD48a2V5d29yZD5UZXN0b3N0ZXJvbmUvYmxvb2Q8L2tl
eXdvcmQ+PGtleXdvcmQ+VHJlZXM8L2tleXdvcmQ+PC9rZXl3b3Jkcz48ZGF0ZXM+PHllYXI+MjAx
MzwveWVhcj48cHViLWRhdGVzPjxkYXRlPkFwciA3PC9kYXRlPjwvcHViLWRhdGVzPjwvZGF0ZXM+
PGlzYm4+MTQ3MS0yOTU0IChFbGVjdHJvbmljKSYjeEQ7MDk2Mi04NDUyIChQcmludCkmI3hEOzA5
NjItODQ1MiAoTGlua2luZyk8L2lzYm4+PGFjY2Vzc2lvbi1udW0+MjM0MDc4MzY8L2FjY2Vzc2lv
bi1udW0+PHVybHM+PHJlbGF0ZWQtdXJscz48dXJsPmh0dHBzOi8vd3d3Lm5jYmkubmxtLm5paC5n
b3YvcHVibWVkLzIzNDA3ODM2PC91cmw+PC9yZWxhdGVkLXVybHM+PC91cmxzPjxjdXN0b20yPlBN
QzM1NzQzODA8L2N1c3RvbTI+PGVsZWN0cm9uaWMtcmVzb3VyY2UtbnVtPjEwLjEwOTgvcnNwYi4y
MDEyLjMwMTc8L2VsZWN0cm9uaWMtcmVzb3VyY2UtbnVtPjxyZW1vdGUtZGF0YWJhc2UtbmFtZT5N
ZWRsaW5lPC9yZW1vdGUtZGF0YWJhc2UtbmFtZT48cmVtb3RlLWRhdGFiYXNlLXByb3ZpZGVyPk5M
TTwvcmVtb3RlLWRhdGFiYXNlLXByb3ZpZGVyPjwvcmVjb3JkPjwvQ2l0ZT48Q2l0ZT48QXV0aG9y
PkhvcnRvbjwvQXV0aG9yPjxZZWFyPjIwMjM8L1llYXI+PFJlY051bT43PC9SZWNOdW0+PHJlY29y
ZD48cmVjLW51bWJlcj43PC9yZWMtbnVtYmVyPjxmb3JlaWduLWtleXM+PGtleSBhcHA9IkVOIiBk
Yi1pZD0id3ZkcHMwcHhzMDUwOWRlNXh4cHZ0emRmd3d4MHNzcmF0dnA5IiB0aW1lc3RhbXA9IjE3
NzU5ODMzMDAiPjc8L2tleT48L2ZvcmVpZ24ta2V5cz48cmVmLXR5cGUgbmFtZT0iSm91cm5hbCBB
cnRpY2xlIj4xNzwvcmVmLXR5cGU+PGNvbnRyaWJ1dG9ycz48YXV0aG9ycz48YXV0aG9yPkhvcnRv
biwgSy4gRy48L2F1dGhvcj48YXV0aG9yPkJ1bGVyLCBKLiBKLjwvYXV0aG9yPjxhdXRob3I+QW5k
ZXJzb24sIFMuIEouPC9hdXRob3I+PGF1dGhvcj5CdXJ0LCBDLiBTLjwvYXV0aG9yPjxhdXRob3I+
Q29sbGlucywgQS4gQy48L2F1dGhvcj48YXV0aG9yPkRva3RlciwgQS4gTS48L2F1dGhvcj48YXV0
aG9yPkd1bywgRi48L2F1dGhvcj48YXV0aG9yPlNoZWxkb24sIEQuPC9hdXRob3I+PGF1dGhvcj5U
b21hc3pld3NrYSwgTS4gQS48L2F1dGhvcj48YXV0aG9yPkhlbmVicnksIEcuIE0uPC9hdXRob3I+
PC9hdXRob3JzPjwvY29udHJpYnV0b3JzPjxhdXRoLWFkZHJlc3M+RGVwYXJ0bWVudCBvZiBGaXNo
LCBXaWxkbGlmZSwgYW5kIENvbnNlcnZhdGlvbiBCaW9sb2d5LCBDb2xvcmFkbyBTdGF0ZSBVbml2
ZXJzaXR5LCBGb3J0IENvbGxpbnMsIENvbG9yYWRvLCBVU0EuIGt5bGUuaG9ydG9uQGNvbG9zdGF0
ZS5lZHUuJiN4RDtEZXBhcnRtZW50IG9mIEVudG9tb2xvZ3kgYW5kIFdpbGRsaWZlIEVjb2xvZ3ks
IFVuaXZlcnNpdHkgb2YgRGVsYXdhcmUsIE5ld2FyaywgRGVsYXdhcmUsIFVTQS4mI3hEO05hdHVy
YWwgU291bmRzIGFuZCBOaWdodCBTa2llcyBEaXZpc2lvbiwgTmF0aW9uYWwgUGFyayBTZXJ2aWNl
LCAxMjAxIE9ha3JpZGdlIERyLiwgU3VpdGUgMTAwLCBGb3J0IENvbGxpbnMsIENPLCA4MDUyNSwg
VVNBLiYjeEQ7RGVwYXJ0bWVudCBvZiBGaXNoLCBXaWxkbGlmZSwgYW5kIENvbnNlcnZhdGlvbiBC
aW9sb2d5LCBDb2xvcmFkbyBTdGF0ZSBVbml2ZXJzaXR5LCBGb3J0IENvbGxpbnMsIENvbG9yYWRv
LCBVU0EuJiN4RDtDb25zZXJ2YXRpb24gU2NpZW5jZSBQYXJ0bmVycywgVHJ1Y2tlZSwgQ0EsIFVT
QS4mI3hEO0Nvcm5lbGwgTGFiIG9mIE9ybml0aG9sb2d5LCBDb3JuZWxsIFVuaXZlcnNpdHksIEl0
aGFjYSwgTmV3IFlvcmssIFVTQS4mI3hEO0RlcGFydG1lbnQgb2YgRWNvbG9neSBhbmQgRXZvbHV0
aW9uYXJ5IEJpb2xvZ3ksIFByaW5jZXRvbiBVbml2ZXJzaXR5LCBQcmluY2V0b24sIE5ldyBKZXJz
ZXksIFVTQS4mI3hEO01hbm5pbmcgQ29sbGVnZSBvZiBJbmZvcm1hdGlvbiBhbmQgQ29tcHV0ZXIg
U2NpZW5jZXMsIFVuaXZlcnNpdHkgb2YgTWFzc2FjaHVzZXR0cyBBbWhlcnN0LCBBbWhlcnN0LCBN
YXNzYWNodXNldHRzLCBVU0EuJiN4RDtDZW50ZXIgZm9yIEdsb2JhbCBDaGFuZ2UgYW5kIEVhcnRo
IE9ic2VydmF0aW9ucywgTWljaGlnYW4gU3RhdGUgVW5pdmVyc2l0eSwgRWFzdCBMYW5zaW5nLCBN
aWNoaWdhbiwgVVNBLiYjeEQ7RGVwYXJ0bWVudCBvZiBHZW9ncmFwaHksIEVudmlyb25tZW50LCBh
bmQgU3BhdGlhbCBTY2llbmNlcywgTWljaGlnYW4gU3RhdGUgVW5pdmVyc2l0eSwgRWFzdCBMYW5z
aW5nLCBNaWNoaWdhbiwgVVNBLjwvYXV0aC1hZGRyZXNzPjx0aXRsZXM+PHRpdGxlPkFydGlmaWNp
YWwgbGlnaHQgYXQgbmlnaHQgaXMgYSB0b3AgcHJlZGljdG9yIG9mIGJpcmQgbWlncmF0aW9uIHN0
b3BvdmVyIGRlbnNpdHk8L3RpdGxlPjxzZWNvbmRhcnktdGl0bGU+TmF0IENvbW11bjwvc2Vjb25k
YXJ5LXRpdGxlPjwvdGl0bGVzPjxwZXJpb2RpY2FsPjxmdWxsLXRpdGxlPk5hdCBDb21tdW48L2Z1
bGwtdGl0bGU+PC9wZXJpb2RpY2FsPjxwYWdlcz43NDQ2PC9wYWdlcz48dm9sdW1lPjE0PC92b2x1
bWU+PG51bWJlcj4xPC9udW1iZXI+PGVkaXRpb24+MjAyMzEyMDQ8L2VkaXRpb24+PGtleXdvcmRz
PjxrZXl3b3JkPkFuaW1hbHM8L2tleXdvcmQ+PGtleXdvcmQ+VW5pdGVkIFN0YXRlczwva2V5d29y
ZD48a2V5d29yZD4qTGlnaHQgUG9sbHV0aW9uPC9rZXl3b3JkPjxrZXl3b3JkPipBbmltYWwgTWln
cmF0aW9uPC9rZXl3b3JkPjxrZXl3b3JkPkJpcmRzPC9rZXl3b3JkPjxrZXl3b3JkPk5vcnRoIEFt
ZXJpY2E8L2tleXdvcmQ+PGtleXdvcmQ+VGVsZW1ldHJ5PC9rZXl3b3JkPjxrZXl3b3JkPlNlYXNv
bnM8L2tleXdvcmQ+PC9rZXl3b3Jkcz48ZGF0ZXM+PHllYXI+MjAyMzwveWVhcj48cHViLWRhdGVz
PjxkYXRlPkRlYyA0PC9kYXRlPjwvcHViLWRhdGVzPjwvZGF0ZXM+PGlzYm4+MjA0MS0xNzIzIChF
bGVjdHJvbmljKSYjeEQ7MjA0MS0xNzIzIChMaW5raW5nKTwvaXNibj48YWNjZXNzaW9uLW51bT4z
ODA0OTQzNTwvYWNjZXNzaW9uLW51bT48dXJscz48cmVsYXRlZC11cmxzPjx1cmw+aHR0cHM6Ly93
d3cubmNiaS5ubG0ubmloLmdvdi9wdWJtZWQvMzgwNDk0MzU8L3VybD48L3JlbGF0ZWQtdXJscz48
L3VybHM+PGN1c3RvbTE+VGhlIGF1dGhvcnMgZGVjbGFyZSBubyBjb21wZXRpbmcgaW50ZXJlc3Rz
LjwvY3VzdG9tMT48Y3VzdG9tMj5QTUMxMDY5NjA2MDwvY3VzdG9tMj48ZWxlY3Ryb25pYy1yZXNv
dXJjZS1udW0+MTAuMTAzOC9zNDE0NjctMDIzLTQzMDQ2LXo8L2VsZWN0cm9uaWMtcmVzb3VyY2Ut
bnVtPjxyZW1vdGUtZGF0YWJhc2UtbmFtZT5NZWRsaW5lPC9yZW1vdGUtZGF0YWJhc2UtbmFtZT48
cmVtb3RlLWRhdGFiYXNlLXByb3ZpZGVyPk5MTTwvcmVtb3RlLWRhdGFiYXNlLXByb3ZpZGVyPjwv
cmVjb3JkPjwvQ2l0ZT48Q2l0ZT48QXV0aG9yPlJhYXA8L0F1dGhvcj48WWVhcj4yMDE1PC9ZZWFy
PjxSZWNOdW0+MzE8L1JlY051bT48cmVjb3JkPjxyZWMtbnVtYmVyPjMxPC9yZWMtbnVtYmVyPjxm
b3JlaWduLWtleXM+PGtleSBhcHA9IkVOIiBkYi1pZD0id3ZkcHMwcHhzMDUwOWRlNXh4cHZ0emRm
d3d4MHNzcmF0dnA5IiB0aW1lc3RhbXA9IjE3NzU5ODM0NjYiPjMxPC9rZXk+PC9mb3JlaWduLWtl
eXM+PHJlZi10eXBlIG5hbWU9IkpvdXJuYWwgQXJ0aWNsZSI+MTc8L3JlZi10eXBlPjxjb250cmli
dXRvcnM+PGF1dGhvcnM+PGF1dGhvcj5SYWFwLCBULjwvYXV0aG9yPjxhdXRob3I+UGlueHRlbiwg
Ui48L2F1dGhvcj48YXV0aG9yPkVlbnMsIE0uPC9hdXRob3I+PC9hdXRob3JzPjwvY29udHJpYnV0
b3JzPjxhdXRoLWFkZHJlc3M+RGVwYXJ0bWVudCBvZiBCaW9sb2d5LCBFdGhvbG9neSBncm91cCwg
VW5pdmVyc2l0eSBvZiBBbnR3ZXJwLCBVbml2ZXJzaXRlaXRzcGxlaW4gMSwgQi0yNjEwIFdpbHJp
amssIEJlbGdpdW0uJiN4RDtGYWN1bHR5IG9mIFNvY2lhbCBTY2llbmNlcywgRGlkYWN0aWNhIHJl
c2VhcmNoIGdyb3VwLCBVbml2ZXJzaXR5IG9mIEFudHdlcnAsIFByaW5zc3RyYWF0IDEzLCBCLTIw
MDAsIEFudHdlcnAsIEJlbGdpdW0uPC9hdXRoLWFkZHJlc3M+PHRpdGxlcz48dGl0bGU+TGlnaHQg
cG9sbHV0aW9uIGRpc3J1cHRzIHNsZWVwIGluIGZyZWUtbGl2aW5nIGFuaW1hbHM8L3RpdGxlPjxz
ZWNvbmRhcnktdGl0bGU+U2NpIFJlcDwvc2Vjb25kYXJ5LXRpdGxlPjwvdGl0bGVzPjxwZXJpb2Rp
Y2FsPjxmdWxsLXRpdGxlPlNjaSBSZXA8L2Z1bGwtdGl0bGU+PC9wZXJpb2RpY2FsPjxwYWdlcz4x
MzU1NzwvcGFnZXM+PHZvbHVtZT41PC92b2x1bWU+PGVkaXRpb24+MjAxNTA5MDQ8L2VkaXRpb24+
PGtleXdvcmRzPjxrZXl3b3JkPkFuaW1hbHM8L2tleXdvcmQ+PGtleXdvcmQ+QmVoYXZpb3IsIEFu
aW1hbC9yYWRpYXRpb24gZWZmZWN0czwva2V5d29yZD48a2V5d29yZD5CaXJkczwva2V5d29yZD48
a2V5d29yZD5Eb3NlLVJlc3BvbnNlIFJlbGF0aW9uc2hpcCwgUmFkaWF0aW9uPC9rZXl3b3JkPjxr
ZXl3b3JkPkxpZ2h0LyphZHZlcnNlIGVmZmVjdHM8L2tleXdvcmQ+PGtleXdvcmQ+TGlnaHRpbmcv
KmFkdmVyc2UgZWZmZWN0czwva2V5d29yZD48a2V5d29yZD5SYWRpYXRpb24gRG9zYWdlPC9rZXl3
b3JkPjxrZXl3b3JkPlJhZGlhdGlvbiBFeHBvc3VyZS8qYWR2ZXJzZSBlZmZlY3RzPC9rZXl3b3Jk
PjxrZXl3b3JkPlNsZWVwLypyYWRpYXRpb24gZWZmZWN0czwva2V5d29yZD48a2V5d29yZD5TbGVl
cCBXYWtlIERpc29yZGVycy8qZXRpb2xvZ3kvKnBoeXNpb3BhdGhvbG9neTwva2V5d29yZD48L2tl
eXdvcmRzPjxkYXRlcz48eWVhcj4yMDE1PC95ZWFyPjxwdWItZGF0ZXM+PGRhdGU+U2VwIDQ8L2Rh
dGU+PC9wdWItZGF0ZXM+PC9kYXRlcz48aXNibj4yMDQ1LTIzMjIgKEVsZWN0cm9uaWMpJiN4RDsy
MDQ1LTIzMjIgKExpbmtpbmcpPC9pc2JuPjxhY2Nlc3Npb24tbnVtPjI2MzM3NzMyPC9hY2Nlc3Np
b24tbnVtPjx1cmxzPjxyZWxhdGVkLXVybHM+PHVybD5odHRwczovL3d3dy5uY2JpLm5sbS5uaWgu
Z292L3B1Ym1lZC8yNjMzNzczMjwvdXJsPjwvcmVsYXRlZC11cmxzPjwvdXJscz48Y3VzdG9tMj5Q
TUM0NTU5NjcwPC9jdXN0b20yPjxlbGVjdHJvbmljLXJlc291cmNlLW51bT4xMC4xMDM4L3NyZXAx
MzU1NzwvZWxlY3Ryb25pYy1yZXNvdXJjZS1udW0+PHJlbW90ZS1kYXRhYmFzZS1uYW1lPk1lZGxp
bmU8L3JlbW90ZS1kYXRhYmFzZS1uYW1lPjxyZW1vdGUtZGF0YWJhc2UtcHJvdmlkZXI+TkxNPC9y
ZW1vdGUtZGF0YWJhc2UtcHJvdmlkZXI+PC9yZWNvcmQ+PC9DaXRlPjxDaXRlPjxBdXRob3I+V2Fu
ZzwvQXV0aG9yPjxZZWFyPjIwMjI8L1llYXI+PFJlY051bT4zNDwvUmVjTnVtPjxyZWNvcmQ+PHJl
Yy1udW1iZXI+MzQ8L3JlYy1udW1iZXI+PGZvcmVpZ24ta2V5cz48a2V5IGFwcD0iRU4iIGRiLWlk
PSJ3dmRwczBweHMwNTA5ZGU1eHhwdnR6ZGZ3d3gwc3NyYXR2cDkiIHRpbWVzdGFtcD0iMTc3NTk4
MzQ4MyI+MzQ8L2tleT48L2ZvcmVpZ24ta2V5cz48cmVmLXR5cGUgbmFtZT0iSm91cm5hbCBBcnRp
Y2xlIj4xNzwvcmVmLXR5cGU+PGNvbnRyaWJ1dG9ycz48YXV0aG9ycz48YXV0aG9yPldhbmcsIFpo
dW9zZW48L2F1dGhvcj48YXV0aG9yPlNocmVzdGhhLCBSYW5qYXkgTS48L2F1dGhvcj48YXV0aG9y
PlJvbWFuLCBNaWd1ZWwgTy48L2F1dGhvcj48YXV0aG9yPkthbGIsIFZpcmdpbmlhIEwuPC9hdXRo
b3I+PC9hdXRob3JzPjwvY29udHJpYnV0b3JzPjx0aXRsZXM+PHRpdGxlPk5BU0HigJlzIEJsYWNr
IE1hcmJsZSBNdWx0aWFuZ2xlIE5pZ2h0dGltZSBMaWdodHMgVGVtcG9yYWwgQ29tcG9zaXRlczwv
dGl0bGU+PHNlY29uZGFyeS10aXRsZT5JRUVFIEdlb3NjaWVuY2UgYW5kIFJlbW90ZSBTZW5zaW5n
IExldHRlcnM8L3NlY29uZGFyeS10aXRsZT48L3RpdGxlcz48cGVyaW9kaWNhbD48ZnVsbC10aXRs
ZT5JRUVFIEdlb3NjaWVuY2UgYW5kIFJlbW90ZSBTZW5zaW5nIExldHRlcnM8L2Z1bGwtdGl0bGU+
PC9wZXJpb2RpY2FsPjxwYWdlcz4xLTU8L3BhZ2VzPjx2b2x1bWU+MTk8L3ZvbHVtZT48c2VjdGlv
bj4xPC9zZWN0aW9uPjxkYXRlcz48eWVhcj4yMDIyPC95ZWFyPjwvZGF0ZXM+PGlzYm4+MTU0NS01
OThYJiN4RDsxNTU4LTA1NzE8L2lzYm4+PHVybHM+PC91cmxzPjxlbGVjdHJvbmljLXJlc291cmNl
LW51bT4xMC4xMTA5L2xncnMuMjAyMi4zMTc2NjE2PC9lbGVjdHJvbmljLXJlc291cmNlLW51bT48
L3JlY29yZD48L0NpdGU+PC9FbmROb3RlPn==
</w:fldData>
              </w:fldChar>
            </w:r>
            <w:r>
              <w:rPr>
                <w:color w:val="000000" w:themeColor="text1"/>
                <w:sz w:val="18"/>
              </w:rPr>
              <w:instrText xml:space="preserve"> ADDIN EN.CITE </w:instrText>
            </w:r>
            <w:r>
              <w:rPr>
                <w:color w:val="000000" w:themeColor="text1"/>
                <w:sz w:val="18"/>
              </w:rPr>
              <w:fldChar w:fldCharType="begin">
                <w:fldData xml:space="preserve">PEVuZE5vdGU+PENpdGU+PEF1dGhvcj5Eb21pbm9uaTwvQXV0aG9yPjxZZWFyPjIwMTM8L1llYXI+
PFJlY051bT41PC9SZWNOdW0+PERpc3BsYXlUZXh0PihEb21pbm9uaSBldCBhbC4sIDIwMTM7ICBI
b3J0b24gZXQgYWwuLCAyMDIzOyAgUmFhcCBldCBhbC4sIDIwMTU7ICBaLiBXYW5nIGV0IGFsLiwg
MjAyMik8L0Rpc3BsYXlUZXh0PjxyZWNvcmQ+PHJlYy1udW1iZXI+NTwvcmVjLW51bWJlcj48Zm9y
ZWlnbi1rZXlzPjxrZXkgYXBwPSJFTiIgZGItaWQ9Ind2ZHBzMHB4czA1MDlkZTV4eHB2dHpkZnd3
eDBzc3JhdHZwOSIgdGltZXN0YW1wPSIxNzc1OTgzMjg4Ij41PC9rZXk+PC9mb3JlaWduLWtleXM+
PHJlZi10eXBlIG5hbWU9IkpvdXJuYWwgQXJ0aWNsZSI+MTc8L3JlZi10eXBlPjxjb250cmlidXRv
cnM+PGF1dGhvcnM+PGF1dGhvcj5Eb21pbm9uaSwgRC48L2F1dGhvcj48YXV0aG9yPlF1ZXR0aW5n
LCBNLjwvYXV0aG9yPjxhdXRob3I+UGFydGVja2UsIEouPC9hdXRob3I+PC9hdXRob3JzPjwvY29u
dHJpYnV0b3JzPjxhdXRoLWFkZHJlc3M+RGVwYXJ0bWVudCBvZiBNaWdyYXRpb24gYW5kIEltbXVu
by1lY29sb2d5LCBNYXggUGxhbmNrIEluc3RpdHV0ZSBmb3IgT3JuaXRob2xvZ3ksIFJhZG9sZnpl
bGwgNzgzMTUsIEdlcm1hbnkuIGRkb21pbm9uaUBvcm4ubXBnLmRlPC9hdXRoLWFkZHJlc3M+PHRp
dGxlcz48dGl0bGU+QXJ0aWZpY2lhbCBsaWdodCBhdCBuaWdodCBhZHZhbmNlcyBhdmlhbiByZXBy
b2R1Y3RpdmUgcGh5c2lvbG9neTwvdGl0bGU+PHNlY29uZGFyeS10aXRsZT5Qcm9jIEJpb2wgU2Np
PC9zZWNvbmRhcnktdGl0bGU+PC90aXRsZXM+PHBlcmlvZGljYWw+PGZ1bGwtdGl0bGU+UHJvYyBC
aW9sIFNjaTwvZnVsbC10aXRsZT48L3BlcmlvZGljYWw+PHBhZ2VzPjIwMTIzMDE3PC9wYWdlcz48
dm9sdW1lPjI4MDwvdm9sdW1lPjxudW1iZXI+MTc1NjwvbnVtYmVyPjxlZGl0aW9uPjIwMTMwMjEz
PC9lZGl0aW9uPjxrZXl3b3Jkcz48a2V5d29yZD5BbmltYWxzPC9rZXl3b3JkPjxrZXl3b3JkPipM
aWdodGluZzwva2V5d29yZD48a2V5d29yZD5NYWxlPC9rZXl3b3JkPjxrZXl3b3JkPk1vbHRpbmc8
L2tleXdvcmQ+PGtleXdvcmQ+UGhvdG9wZXJpb2Q8L2tleXdvcmQ+PGtleXdvcmQ+UmVwcm9kdWN0
aW9uLypwaHlzaW9sb2d5PC9rZXl3b3JkPjxrZXl3b3JkPlNpbmdpbmc8L2tleXdvcmQ+PGtleXdv
cmQ+U29uZ2JpcmRzLypwaHlzaW9sb2d5PC9rZXl3b3JkPjxrZXl3b3JkPlRlc3Rpcy9hbmF0b215
ICZhbXA7IGhpc3RvbG9neTwva2V5d29yZD48a2V5d29yZD5UZXN0b3N0ZXJvbmUvYmxvb2Q8L2tl
eXdvcmQ+PGtleXdvcmQ+VHJlZXM8L2tleXdvcmQ+PC9rZXl3b3Jkcz48ZGF0ZXM+PHllYXI+MjAx
MzwveWVhcj48cHViLWRhdGVzPjxkYXRlPkFwciA3PC9kYXRlPjwvcHViLWRhdGVzPjwvZGF0ZXM+
PGlzYm4+MTQ3MS0yOTU0IChFbGVjdHJvbmljKSYjeEQ7MDk2Mi04NDUyIChQcmludCkmI3hEOzA5
NjItODQ1MiAoTGlua2luZyk8L2lzYm4+PGFjY2Vzc2lvbi1udW0+MjM0MDc4MzY8L2FjY2Vzc2lv
bi1udW0+PHVybHM+PHJlbGF0ZWQtdXJscz48dXJsPmh0dHBzOi8vd3d3Lm5jYmkubmxtLm5paC5n
b3YvcHVibWVkLzIzNDA3ODM2PC91cmw+PC9yZWxhdGVkLXVybHM+PC91cmxzPjxjdXN0b20yPlBN
QzM1NzQzODA8L2N1c3RvbTI+PGVsZWN0cm9uaWMtcmVzb3VyY2UtbnVtPjEwLjEwOTgvcnNwYi4y
MDEyLjMwMTc8L2VsZWN0cm9uaWMtcmVzb3VyY2UtbnVtPjxyZW1vdGUtZGF0YWJhc2UtbmFtZT5N
ZWRsaW5lPC9yZW1vdGUtZGF0YWJhc2UtbmFtZT48cmVtb3RlLWRhdGFiYXNlLXByb3ZpZGVyPk5M
TTwvcmVtb3RlLWRhdGFiYXNlLXByb3ZpZGVyPjwvcmVjb3JkPjwvQ2l0ZT48Q2l0ZT48QXV0aG9y
PkhvcnRvbjwvQXV0aG9yPjxZZWFyPjIwMjM8L1llYXI+PFJlY051bT43PC9SZWNOdW0+PHJlY29y
ZD48cmVjLW51bWJlcj43PC9yZWMtbnVtYmVyPjxmb3JlaWduLWtleXM+PGtleSBhcHA9IkVOIiBk
Yi1pZD0id3ZkcHMwcHhzMDUwOWRlNXh4cHZ0emRmd3d4MHNzcmF0dnA5IiB0aW1lc3RhbXA9IjE3
NzU5ODMzMDAiPjc8L2tleT48L2ZvcmVpZ24ta2V5cz48cmVmLXR5cGUgbmFtZT0iSm91cm5hbCBB
cnRpY2xlIj4xNzwvcmVmLXR5cGU+PGNvbnRyaWJ1dG9ycz48YXV0aG9ycz48YXV0aG9yPkhvcnRv
biwgSy4gRy48L2F1dGhvcj48YXV0aG9yPkJ1bGVyLCBKLiBKLjwvYXV0aG9yPjxhdXRob3I+QW5k
ZXJzb24sIFMuIEouPC9hdXRob3I+PGF1dGhvcj5CdXJ0LCBDLiBTLjwvYXV0aG9yPjxhdXRob3I+
Q29sbGlucywgQS4gQy48L2F1dGhvcj48YXV0aG9yPkRva3RlciwgQS4gTS48L2F1dGhvcj48YXV0
aG9yPkd1bywgRi48L2F1dGhvcj48YXV0aG9yPlNoZWxkb24sIEQuPC9hdXRob3I+PGF1dGhvcj5U
b21hc3pld3NrYSwgTS4gQS48L2F1dGhvcj48YXV0aG9yPkhlbmVicnksIEcuIE0uPC9hdXRob3I+
PC9hdXRob3JzPjwvY29udHJpYnV0b3JzPjxhdXRoLWFkZHJlc3M+RGVwYXJ0bWVudCBvZiBGaXNo
LCBXaWxkbGlmZSwgYW5kIENvbnNlcnZhdGlvbiBCaW9sb2d5LCBDb2xvcmFkbyBTdGF0ZSBVbml2
ZXJzaXR5LCBGb3J0IENvbGxpbnMsIENvbG9yYWRvLCBVU0EuIGt5bGUuaG9ydG9uQGNvbG9zdGF0
ZS5lZHUuJiN4RDtEZXBhcnRtZW50IG9mIEVudG9tb2xvZ3kgYW5kIFdpbGRsaWZlIEVjb2xvZ3ks
IFVuaXZlcnNpdHkgb2YgRGVsYXdhcmUsIE5ld2FyaywgRGVsYXdhcmUsIFVTQS4mI3hEO05hdHVy
YWwgU291bmRzIGFuZCBOaWdodCBTa2llcyBEaXZpc2lvbiwgTmF0aW9uYWwgUGFyayBTZXJ2aWNl
LCAxMjAxIE9ha3JpZGdlIERyLiwgU3VpdGUgMTAwLCBGb3J0IENvbGxpbnMsIENPLCA4MDUyNSwg
VVNBLiYjeEQ7RGVwYXJ0bWVudCBvZiBGaXNoLCBXaWxkbGlmZSwgYW5kIENvbnNlcnZhdGlvbiBC
aW9sb2d5LCBDb2xvcmFkbyBTdGF0ZSBVbml2ZXJzaXR5LCBGb3J0IENvbGxpbnMsIENvbG9yYWRv
LCBVU0EuJiN4RDtDb25zZXJ2YXRpb24gU2NpZW5jZSBQYXJ0bmVycywgVHJ1Y2tlZSwgQ0EsIFVT
QS4mI3hEO0Nvcm5lbGwgTGFiIG9mIE9ybml0aG9sb2d5LCBDb3JuZWxsIFVuaXZlcnNpdHksIEl0
aGFjYSwgTmV3IFlvcmssIFVTQS4mI3hEO0RlcGFydG1lbnQgb2YgRWNvbG9neSBhbmQgRXZvbHV0
aW9uYXJ5IEJpb2xvZ3ksIFByaW5jZXRvbiBVbml2ZXJzaXR5LCBQcmluY2V0b24sIE5ldyBKZXJz
ZXksIFVTQS4mI3hEO01hbm5pbmcgQ29sbGVnZSBvZiBJbmZvcm1hdGlvbiBhbmQgQ29tcHV0ZXIg
U2NpZW5jZXMsIFVuaXZlcnNpdHkgb2YgTWFzc2FjaHVzZXR0cyBBbWhlcnN0LCBBbWhlcnN0LCBN
YXNzYWNodXNldHRzLCBVU0EuJiN4RDtDZW50ZXIgZm9yIEdsb2JhbCBDaGFuZ2UgYW5kIEVhcnRo
IE9ic2VydmF0aW9ucywgTWljaGlnYW4gU3RhdGUgVW5pdmVyc2l0eSwgRWFzdCBMYW5zaW5nLCBN
aWNoaWdhbiwgVVNBLiYjeEQ7RGVwYXJ0bWVudCBvZiBHZW9ncmFwaHksIEVudmlyb25tZW50LCBh
bmQgU3BhdGlhbCBTY2llbmNlcywgTWljaGlnYW4gU3RhdGUgVW5pdmVyc2l0eSwgRWFzdCBMYW5z
aW5nLCBNaWNoaWdhbiwgVVNBLjwvYXV0aC1hZGRyZXNzPjx0aXRsZXM+PHRpdGxlPkFydGlmaWNp
YWwgbGlnaHQgYXQgbmlnaHQgaXMgYSB0b3AgcHJlZGljdG9yIG9mIGJpcmQgbWlncmF0aW9uIHN0
b3BvdmVyIGRlbnNpdHk8L3RpdGxlPjxzZWNvbmRhcnktdGl0bGU+TmF0IENvbW11bjwvc2Vjb25k
YXJ5LXRpdGxlPjwvdGl0bGVzPjxwZXJpb2RpY2FsPjxmdWxsLXRpdGxlPk5hdCBDb21tdW48L2Z1
bGwtdGl0bGU+PC9wZXJpb2RpY2FsPjxwYWdlcz43NDQ2PC9wYWdlcz48dm9sdW1lPjE0PC92b2x1
bWU+PG51bWJlcj4xPC9udW1iZXI+PGVkaXRpb24+MjAyMzEyMDQ8L2VkaXRpb24+PGtleXdvcmRz
PjxrZXl3b3JkPkFuaW1hbHM8L2tleXdvcmQ+PGtleXdvcmQ+VW5pdGVkIFN0YXRlczwva2V5d29y
ZD48a2V5d29yZD4qTGlnaHQgUG9sbHV0aW9uPC9rZXl3b3JkPjxrZXl3b3JkPipBbmltYWwgTWln
cmF0aW9uPC9rZXl3b3JkPjxrZXl3b3JkPkJpcmRzPC9rZXl3b3JkPjxrZXl3b3JkPk5vcnRoIEFt
ZXJpY2E8L2tleXdvcmQ+PGtleXdvcmQ+VGVsZW1ldHJ5PC9rZXl3b3JkPjxrZXl3b3JkPlNlYXNv
bnM8L2tleXdvcmQ+PC9rZXl3b3Jkcz48ZGF0ZXM+PHllYXI+MjAyMzwveWVhcj48cHViLWRhdGVz
PjxkYXRlPkRlYyA0PC9kYXRlPjwvcHViLWRhdGVzPjwvZGF0ZXM+PGlzYm4+MjA0MS0xNzIzIChF
bGVjdHJvbmljKSYjeEQ7MjA0MS0xNzIzIChMaW5raW5nKTwvaXNibj48YWNjZXNzaW9uLW51bT4z
ODA0OTQzNTwvYWNjZXNzaW9uLW51bT48dXJscz48cmVsYXRlZC11cmxzPjx1cmw+aHR0cHM6Ly93
d3cubmNiaS5ubG0ubmloLmdvdi9wdWJtZWQvMzgwNDk0MzU8L3VybD48L3JlbGF0ZWQtdXJscz48
L3VybHM+PGN1c3RvbTE+VGhlIGF1dGhvcnMgZGVjbGFyZSBubyBjb21wZXRpbmcgaW50ZXJlc3Rz
LjwvY3VzdG9tMT48Y3VzdG9tMj5QTUMxMDY5NjA2MDwvY3VzdG9tMj48ZWxlY3Ryb25pYy1yZXNv
dXJjZS1udW0+MTAuMTAzOC9zNDE0NjctMDIzLTQzMDQ2LXo8L2VsZWN0cm9uaWMtcmVzb3VyY2Ut
bnVtPjxyZW1vdGUtZGF0YWJhc2UtbmFtZT5NZWRsaW5lPC9yZW1vdGUtZGF0YWJhc2UtbmFtZT48
cmVtb3RlLWRhdGFiYXNlLXByb3ZpZGVyPk5MTTwvcmVtb3RlLWRhdGFiYXNlLXByb3ZpZGVyPjwv
cmVjb3JkPjwvQ2l0ZT48Q2l0ZT48QXV0aG9yPlJhYXA8L0F1dGhvcj48WWVhcj4yMDE1PC9ZZWFy
PjxSZWNOdW0+MzE8L1JlY051bT48cmVjb3JkPjxyZWMtbnVtYmVyPjMxPC9yZWMtbnVtYmVyPjxm
b3JlaWduLWtleXM+PGtleSBhcHA9IkVOIiBkYi1pZD0id3ZkcHMwcHhzMDUwOWRlNXh4cHZ0emRm
d3d4MHNzcmF0dnA5IiB0aW1lc3RhbXA9IjE3NzU5ODM0NjYiPjMxPC9rZXk+PC9mb3JlaWduLWtl
eXM+PHJlZi10eXBlIG5hbWU9IkpvdXJuYWwgQXJ0aWNsZSI+MTc8L3JlZi10eXBlPjxjb250cmli
dXRvcnM+PGF1dGhvcnM+PGF1dGhvcj5SYWFwLCBULjwvYXV0aG9yPjxhdXRob3I+UGlueHRlbiwg
Ui48L2F1dGhvcj48YXV0aG9yPkVlbnMsIE0uPC9hdXRob3I+PC9hdXRob3JzPjwvY29udHJpYnV0
b3JzPjxhdXRoLWFkZHJlc3M+RGVwYXJ0bWVudCBvZiBCaW9sb2d5LCBFdGhvbG9neSBncm91cCwg
VW5pdmVyc2l0eSBvZiBBbnR3ZXJwLCBVbml2ZXJzaXRlaXRzcGxlaW4gMSwgQi0yNjEwIFdpbHJp
amssIEJlbGdpdW0uJiN4RDtGYWN1bHR5IG9mIFNvY2lhbCBTY2llbmNlcywgRGlkYWN0aWNhIHJl
c2VhcmNoIGdyb3VwLCBVbml2ZXJzaXR5IG9mIEFudHdlcnAsIFByaW5zc3RyYWF0IDEzLCBCLTIw
MDAsIEFudHdlcnAsIEJlbGdpdW0uPC9hdXRoLWFkZHJlc3M+PHRpdGxlcz48dGl0bGU+TGlnaHQg
cG9sbHV0aW9uIGRpc3J1cHRzIHNsZWVwIGluIGZyZWUtbGl2aW5nIGFuaW1hbHM8L3RpdGxlPjxz
ZWNvbmRhcnktdGl0bGU+U2NpIFJlcDwvc2Vjb25kYXJ5LXRpdGxlPjwvdGl0bGVzPjxwZXJpb2Rp
Y2FsPjxmdWxsLXRpdGxlPlNjaSBSZXA8L2Z1bGwtdGl0bGU+PC9wZXJpb2RpY2FsPjxwYWdlcz4x
MzU1NzwvcGFnZXM+PHZvbHVtZT41PC92b2x1bWU+PGVkaXRpb24+MjAxNTA5MDQ8L2VkaXRpb24+
PGtleXdvcmRzPjxrZXl3b3JkPkFuaW1hbHM8L2tleXdvcmQ+PGtleXdvcmQ+QmVoYXZpb3IsIEFu
aW1hbC9yYWRpYXRpb24gZWZmZWN0czwva2V5d29yZD48a2V5d29yZD5CaXJkczwva2V5d29yZD48
a2V5d29yZD5Eb3NlLVJlc3BvbnNlIFJlbGF0aW9uc2hpcCwgUmFkaWF0aW9uPC9rZXl3b3JkPjxr
ZXl3b3JkPkxpZ2h0LyphZHZlcnNlIGVmZmVjdHM8L2tleXdvcmQ+PGtleXdvcmQ+TGlnaHRpbmcv
KmFkdmVyc2UgZWZmZWN0czwva2V5d29yZD48a2V5d29yZD5SYWRpYXRpb24gRG9zYWdlPC9rZXl3
b3JkPjxrZXl3b3JkPlJhZGlhdGlvbiBFeHBvc3VyZS8qYWR2ZXJzZSBlZmZlY3RzPC9rZXl3b3Jk
PjxrZXl3b3JkPlNsZWVwLypyYWRpYXRpb24gZWZmZWN0czwva2V5d29yZD48a2V5d29yZD5TbGVl
cCBXYWtlIERpc29yZGVycy8qZXRpb2xvZ3kvKnBoeXNpb3BhdGhvbG9neTwva2V5d29yZD48L2tl
eXdvcmRzPjxkYXRlcz48eWVhcj4yMDE1PC95ZWFyPjxwdWItZGF0ZXM+PGRhdGU+U2VwIDQ8L2Rh
dGU+PC9wdWItZGF0ZXM+PC9kYXRlcz48aXNibj4yMDQ1LTIzMjIgKEVsZWN0cm9uaWMpJiN4RDsy
MDQ1LTIzMjIgKExpbmtpbmcpPC9pc2JuPjxhY2Nlc3Npb24tbnVtPjI2MzM3NzMyPC9hY2Nlc3Np
b24tbnVtPjx1cmxzPjxyZWxhdGVkLXVybHM+PHVybD5odHRwczovL3d3dy5uY2JpLm5sbS5uaWgu
Z292L3B1Ym1lZC8yNjMzNzczMjwvdXJsPjwvcmVsYXRlZC11cmxzPjwvdXJscz48Y3VzdG9tMj5Q
TUM0NTU5NjcwPC9jdXN0b20yPjxlbGVjdHJvbmljLXJlc291cmNlLW51bT4xMC4xMDM4L3NyZXAx
MzU1NzwvZWxlY3Ryb25pYy1yZXNvdXJjZS1udW0+PHJlbW90ZS1kYXRhYmFzZS1uYW1lPk1lZGxp
bmU8L3JlbW90ZS1kYXRhYmFzZS1uYW1lPjxyZW1vdGUtZGF0YWJhc2UtcHJvdmlkZXI+TkxNPC9y
ZW1vdGUtZGF0YWJhc2UtcHJvdmlkZXI+PC9yZWNvcmQ+PC9DaXRlPjxDaXRlPjxBdXRob3I+V2Fu
ZzwvQXV0aG9yPjxZZWFyPjIwMjI8L1llYXI+PFJlY051bT4zNDwvUmVjTnVtPjxyZWNvcmQ+PHJl
Yy1udW1iZXI+MzQ8L3JlYy1udW1iZXI+PGZvcmVpZ24ta2V5cz48a2V5IGFwcD0iRU4iIGRiLWlk
PSJ3dmRwczBweHMwNTA5ZGU1eHhwdnR6ZGZ3d3gwc3NyYXR2cDkiIHRpbWVzdGFtcD0iMTc3NTk4
MzQ4MyI+MzQ8L2tleT48L2ZvcmVpZ24ta2V5cz48cmVmLXR5cGUgbmFtZT0iSm91cm5hbCBBcnRp
Y2xlIj4xNzwvcmVmLXR5cGU+PGNvbnRyaWJ1dG9ycz48YXV0aG9ycz48YXV0aG9yPldhbmcsIFpo
dW9zZW48L2F1dGhvcj48YXV0aG9yPlNocmVzdGhhLCBSYW5qYXkgTS48L2F1dGhvcj48YXV0aG9y
PlJvbWFuLCBNaWd1ZWwgTy48L2F1dGhvcj48YXV0aG9yPkthbGIsIFZpcmdpbmlhIEwuPC9hdXRo
b3I+PC9hdXRob3JzPjwvY29udHJpYnV0b3JzPjx0aXRsZXM+PHRpdGxlPk5BU0HigJlzIEJsYWNr
IE1hcmJsZSBNdWx0aWFuZ2xlIE5pZ2h0dGltZSBMaWdodHMgVGVtcG9yYWwgQ29tcG9zaXRlczwv
dGl0bGU+PHNlY29uZGFyeS10aXRsZT5JRUVFIEdlb3NjaWVuY2UgYW5kIFJlbW90ZSBTZW5zaW5n
IExldHRlcnM8L3NlY29uZGFyeS10aXRsZT48L3RpdGxlcz48cGVyaW9kaWNhbD48ZnVsbC10aXRs
ZT5JRUVFIEdlb3NjaWVuY2UgYW5kIFJlbW90ZSBTZW5zaW5nIExldHRlcnM8L2Z1bGwtdGl0bGU+
PC9wZXJpb2RpY2FsPjxwYWdlcz4xLTU8L3BhZ2VzPjx2b2x1bWU+MTk8L3ZvbHVtZT48c2VjdGlv
bj4xPC9zZWN0aW9uPjxkYXRlcz48eWVhcj4yMDIyPC95ZWFyPjwvZGF0ZXM+PGlzYm4+MTU0NS01
OThYJiN4RDsxNTU4LTA1NzE8L2lzYm4+PHVybHM+PC91cmxzPjxlbGVjdHJvbmljLXJlc291cmNl
LW51bT4xMC4xMTA5L2xncnMuMjAyMi4zMTc2NjE2PC9lbGVjdHJvbmljLXJlc291cmNlLW51bT48
L3JlY29yZD48L0NpdGU+PC9FbmROb3RlPn==
</w:fldData>
              </w:fldChar>
            </w:r>
            <w:r>
              <w:rPr>
                <w:color w:val="000000" w:themeColor="text1"/>
                <w:sz w:val="18"/>
              </w:rPr>
              <w:instrText xml:space="preserve"> ADDIN EN.CITE.DATA </w:instrText>
            </w:r>
            <w:r>
              <w:rPr>
                <w:color w:val="000000" w:themeColor="text1"/>
                <w:sz w:val="18"/>
              </w:rPr>
            </w:r>
            <w:r>
              <w:rPr>
                <w:color w:val="000000" w:themeColor="text1"/>
                <w:sz w:val="18"/>
              </w:rPr>
              <w:fldChar w:fldCharType="end"/>
            </w:r>
            <w:r w:rsidRPr="00911D62">
              <w:rPr>
                <w:color w:val="000000" w:themeColor="text1"/>
                <w:sz w:val="18"/>
              </w:rPr>
            </w:r>
            <w:r w:rsidRPr="00911D62">
              <w:rPr>
                <w:color w:val="000000" w:themeColor="text1"/>
                <w:sz w:val="18"/>
              </w:rPr>
              <w:fldChar w:fldCharType="separate"/>
            </w:r>
            <w:hyperlink w:anchor="_ENREF_13" w:tooltip="Dominoni, 2013 #5" w:history="1">
              <w:r>
                <w:rPr>
                  <w:noProof/>
                  <w:color w:val="000000" w:themeColor="text1"/>
                  <w:sz w:val="18"/>
                </w:rPr>
                <w:t>Dominoni et al., 2013</w:t>
              </w:r>
            </w:hyperlink>
            <w:r>
              <w:rPr>
                <w:noProof/>
                <w:color w:val="000000" w:themeColor="text1"/>
                <w:sz w:val="18"/>
              </w:rPr>
              <w:t xml:space="preserve">;  </w:t>
            </w:r>
            <w:hyperlink w:anchor="_ENREF_23" w:tooltip="Horton, 2023 #7" w:history="1">
              <w:r>
                <w:rPr>
                  <w:noProof/>
                  <w:color w:val="000000" w:themeColor="text1"/>
                  <w:sz w:val="18"/>
                </w:rPr>
                <w:t>Horton et al., 2023</w:t>
              </w:r>
            </w:hyperlink>
            <w:r>
              <w:rPr>
                <w:noProof/>
                <w:color w:val="000000" w:themeColor="text1"/>
                <w:sz w:val="18"/>
              </w:rPr>
              <w:t xml:space="preserve">;  </w:t>
            </w:r>
            <w:hyperlink w:anchor="_ENREF_43" w:tooltip="Raap, 2015 #31" w:history="1">
              <w:r>
                <w:rPr>
                  <w:noProof/>
                  <w:color w:val="000000" w:themeColor="text1"/>
                  <w:sz w:val="18"/>
                </w:rPr>
                <w:t>Raap et al., 2015</w:t>
              </w:r>
            </w:hyperlink>
            <w:r>
              <w:rPr>
                <w:noProof/>
                <w:color w:val="000000" w:themeColor="text1"/>
                <w:sz w:val="18"/>
              </w:rPr>
              <w:t xml:space="preserve">;  </w:t>
            </w:r>
            <w:hyperlink w:anchor="_ENREF_57" w:tooltip="Wang, 2022 #34" w:history="1">
              <w:r>
                <w:rPr>
                  <w:noProof/>
                  <w:color w:val="000000" w:themeColor="text1"/>
                  <w:sz w:val="18"/>
                </w:rPr>
                <w:t>Z. Wang et al., 2022</w:t>
              </w:r>
            </w:hyperlink>
            <w:r w:rsidRPr="00911D62">
              <w:rPr>
                <w:color w:val="000000" w:themeColor="text1"/>
                <w:sz w:val="18"/>
              </w:rPr>
              <w:fldChar w:fldCharType="end"/>
            </w:r>
          </w:p>
        </w:tc>
      </w:tr>
      <w:tr w:rsidR="008420C7" w:rsidRPr="00911D62" w14:paraId="3BC35EBA" w14:textId="77777777" w:rsidTr="00066769">
        <w:trPr>
          <w:jc w:val="center"/>
        </w:trPr>
        <w:tc>
          <w:tcPr>
            <w:tcW w:w="2365" w:type="dxa"/>
            <w:tcBorders>
              <w:bottom w:val="single" w:sz="4" w:space="0" w:color="auto"/>
            </w:tcBorders>
            <w:tcMar>
              <w:top w:w="80" w:type="dxa"/>
              <w:left w:w="95" w:type="dxa"/>
              <w:bottom w:w="80" w:type="dxa"/>
              <w:right w:w="95" w:type="dxa"/>
            </w:tcMar>
            <w:vAlign w:val="center"/>
          </w:tcPr>
          <w:p w14:paraId="3BCA2A31" w14:textId="77777777" w:rsidR="008420C7" w:rsidRPr="00475F6A" w:rsidDel="002752C0" w:rsidRDefault="008420C7" w:rsidP="00066769">
            <w:pPr>
              <w:pStyle w:val="Compact"/>
              <w:spacing w:before="0" w:after="0" w:line="240" w:lineRule="auto"/>
              <w:rPr>
                <w:color w:val="000000" w:themeColor="text1"/>
                <w:sz w:val="18"/>
                <w:highlight w:val="yellow"/>
              </w:rPr>
            </w:pPr>
            <w:r w:rsidRPr="008700F3">
              <w:rPr>
                <w:color w:val="000000" w:themeColor="text1"/>
                <w:sz w:val="18"/>
              </w:rPr>
              <w:lastRenderedPageBreak/>
              <w:t>Habitat-use-unit classification thresholds</w:t>
            </w:r>
          </w:p>
        </w:tc>
        <w:tc>
          <w:tcPr>
            <w:tcW w:w="2365" w:type="dxa"/>
            <w:tcBorders>
              <w:bottom w:val="single" w:sz="4" w:space="0" w:color="auto"/>
            </w:tcBorders>
            <w:tcMar>
              <w:top w:w="80" w:type="dxa"/>
              <w:left w:w="95" w:type="dxa"/>
              <w:bottom w:w="80" w:type="dxa"/>
              <w:right w:w="95" w:type="dxa"/>
            </w:tcMar>
            <w:vAlign w:val="center"/>
          </w:tcPr>
          <w:p w14:paraId="55C17FC7" w14:textId="77777777" w:rsidR="008420C7" w:rsidRPr="00911D62" w:rsidRDefault="008420C7" w:rsidP="00066769">
            <w:pPr>
              <w:pStyle w:val="Compact"/>
              <w:spacing w:before="0" w:after="0" w:line="240" w:lineRule="auto"/>
              <w:rPr>
                <w:color w:val="000000" w:themeColor="text1"/>
                <w:sz w:val="18"/>
              </w:rPr>
            </w:pPr>
            <w:r w:rsidRPr="00475F6A">
              <w:rPr>
                <w:color w:val="000000" w:themeColor="text1"/>
                <w:sz w:val="18"/>
              </w:rPr>
              <w:t>Breeding and wintering sites: ≥30 days; key stopover sites: ≥14 days; temporary stopover sites: ≥48 h and &lt;14 days</w:t>
            </w:r>
          </w:p>
        </w:tc>
        <w:tc>
          <w:tcPr>
            <w:tcW w:w="2366" w:type="dxa"/>
            <w:tcBorders>
              <w:bottom w:val="single" w:sz="4" w:space="0" w:color="auto"/>
            </w:tcBorders>
            <w:tcMar>
              <w:top w:w="80" w:type="dxa"/>
              <w:left w:w="95" w:type="dxa"/>
              <w:bottom w:w="80" w:type="dxa"/>
              <w:right w:w="95" w:type="dxa"/>
            </w:tcMar>
            <w:vAlign w:val="center"/>
          </w:tcPr>
          <w:p w14:paraId="7B4FD74C" w14:textId="77777777" w:rsidR="008420C7" w:rsidRPr="00911D62" w:rsidRDefault="008420C7" w:rsidP="00066769">
            <w:pPr>
              <w:pStyle w:val="Compact"/>
              <w:spacing w:before="0" w:after="0" w:line="240" w:lineRule="auto"/>
              <w:rPr>
                <w:color w:val="000000" w:themeColor="text1"/>
                <w:sz w:val="18"/>
              </w:rPr>
            </w:pPr>
            <w:r w:rsidRPr="00475F6A">
              <w:rPr>
                <w:color w:val="000000" w:themeColor="text1"/>
                <w:sz w:val="18"/>
              </w:rPr>
              <w:t>Distinguishes seasonal residence areas from migration stopovers and separates prolonged staging or refueling nodes from short-term resting sites</w:t>
            </w:r>
          </w:p>
        </w:tc>
        <w:tc>
          <w:tcPr>
            <w:tcW w:w="2366" w:type="dxa"/>
            <w:tcBorders>
              <w:bottom w:val="single" w:sz="4" w:space="0" w:color="auto"/>
            </w:tcBorders>
            <w:tcMar>
              <w:top w:w="80" w:type="dxa"/>
              <w:left w:w="95" w:type="dxa"/>
              <w:bottom w:w="80" w:type="dxa"/>
              <w:right w:w="95" w:type="dxa"/>
            </w:tcMar>
            <w:vAlign w:val="center"/>
          </w:tcPr>
          <w:p w14:paraId="41036EED" w14:textId="77777777" w:rsidR="008420C7" w:rsidRPr="00911D62" w:rsidRDefault="008420C7" w:rsidP="00066769">
            <w:pPr>
              <w:pStyle w:val="Compact"/>
              <w:spacing w:before="0" w:after="0" w:line="240" w:lineRule="auto"/>
              <w:rPr>
                <w:color w:val="000000" w:themeColor="text1"/>
                <w:sz w:val="18"/>
              </w:rPr>
            </w:pPr>
            <w:r>
              <w:rPr>
                <w:color w:val="000000" w:themeColor="text1"/>
                <w:sz w:val="18"/>
              </w:rPr>
              <w:fldChar w:fldCharType="begin">
                <w:fldData xml:space="preserve">PEVuZE5vdGU+PENpdGU+PEF1dGhvcj5MaTwvQXV0aG9yPjxZZWFyPjIwMjQ8L1llYXI+PFJlY051
bT43MDwvUmVjTnVtPjxEaXNwbGF5VGV4dD4oRC4gTGkgZXQgYWwuLCAyMDI0OyAgTmFtIGV0IGFs
LiwgMjAyNTsgIFlpIGV0IGFsLiwgMjAyMik8L0Rpc3BsYXlUZXh0PjxyZWNvcmQ+PHJlYy1udW1i
ZXI+NzA8L3JlYy1udW1iZXI+PGZvcmVpZ24ta2V5cz48a2V5IGFwcD0iRU4iIGRiLWlkPSJ3dmRw
czBweHMwNTA5ZGU1eHhwdnR6ZGZ3d3gwc3NyYXR2cDkiIHRpbWVzdGFtcD0iMTc3ODI0MjY5OSI+
NzA8L2tleT48L2ZvcmVpZ24ta2V5cz48cmVmLXR5cGUgbmFtZT0iSm91cm5hbCBBcnRpY2xlIj4x
NzwvcmVmLXR5cGU+PGNvbnRyaWJ1dG9ycz48YXV0aG9ycz48YXV0aG9yPkxpLCBELjwvYXV0aG9y
PjxhdXRob3I+TGl1LCBLLjwvYXV0aG9yPjxhdXRob3I+R2FvLCBZLiBYLjwvYXV0aG9yPjxhdXRo
b3I+V3UsIFkuPC9hdXRob3I+PGF1dGhvcj5Ib3UsIFguIFkuPC9hdXRob3I+PC9hdXRob3JzPjwv
Y29udHJpYnV0b3JzPjxhdXRoLWFkZHJlc3M+WWFudGFpIEluc3QgQ29hc3RhbCBab25lIFJlcywg
Q2hpbmVzZSBBY2FkIFNjaSwgWWFudGFpIDI2NDAwMywgU2hhbmRvbmcsIFBlb3BsZXMgUiBDaGlu
YSYjeEQ7Q2hpbmVzZSBBY2FkIFNjaSwgWWFudGFpIEluc3QgQ29hc3RhbCBab25lIFJlcywgQ0FT
IEtleSBMYWIgQ29hc3RhbCBFbnZpcm9ubSBQcm9jICZhbXA7IEVjb2wgUmVtZWRpYXQsIFlhbnRh
aSAyNjQwMDMsIFNoYW5kb25nLCBQZW9wbGVzIFIgQ2hpbmEmI3hEO1NoYW5kb25nIEtleSBMYWIg
Q29hc3RhbCBFbnZpcm9ubSBQcm9jLCBZYW50YWkgMjY0MDAzLCBTaGFuZG9uZywgUGVvcGxlcyBS
IENoaW5hJiN4RDtVbml2IENoaW5lc2UgQWNhZCBTY2ksIEJlaWppbmcgMTAwMDQ5LCBQZW9wbGVz
IFIgQ2hpbmEmI3hEO0JlaWppbmcgTm9ybWFsIFVuaXYsIENvbGwgTGlmZSBTY2ksIEtleSBMYWIg
QmlvZGl2ZXJzIFNjaSAmYW1wOyBFY29sIEVuZ24sIEJlaWppbmcgMTAwODc1LCBQZW9wbGVzIFIg
Q2hpbmE8L2F1dGgtYWRkcmVzcz48dGl0bGVzPjx0aXRsZT5TdG9wb3ZlciBoYWJpdGF0IHVzZSBv
ZiBjb2FzdGFsIFBpZWQgQXZvY2V0IHJldmVhbGVkIGJ5IHNhdGVsbGl0ZSB0cmFja2luZyBhbmQg
cmVtb3RlIHNlbnNpbmcgdGVjaG5vbG9neTwvdGl0bGU+PHNlY29uZGFyeS10aXRsZT5HbG9iYWwg
RWNvbG9neSBhbmQgQ29uc2VydmF0aW9uPC9zZWNvbmRhcnktdGl0bGU+PGFsdC10aXRsZT5HbG9i
IEVjb2wgQ29uc2VydjwvYWx0LXRpdGxlPjwvdGl0bGVzPjxwZXJpb2RpY2FsPjxmdWxsLXRpdGxl
Pkdsb2JhbCBFY29sb2d5IGFuZCBDb25zZXJ2YXRpb248L2Z1bGwtdGl0bGU+PC9wZXJpb2RpY2Fs
Pjx2b2x1bWU+NTY8L3ZvbHVtZT48a2V5d29yZHM+PGtleXdvcmQ+d2F0ZXJiaXJkPC9rZXl3b3Jk
PjxrZXl3b3JkPm1pZ3JhdGlvbiBzdG9wb3Zlcjwva2V5d29yZD48a2V5d29yZD5jb2FzdGFsIHdl
dGxhbmQ8L2tleXdvcmQ+PGtleXdvcmQ+c2F0ZWxsaXRlIHRyYWNraW5nPC9rZXl3b3JkPjxrZXl3
b3JkPnJlbW90ZSBzZW5zaW5nPC9rZXl3b3JkPjxrZXl3b3JkPnJpY2UgZmllbGRzPC9rZXl3b3Jk
PjxrZXl3b3JkPmNvbnNlcnZhdGlvbjwva2V5d29yZD48a2V5d29yZD5tYW5hZ2VtZW50PC9rZXl3
b3JkPjxrZXl3b3JkPmNoaW5hPC9rZXl3b3JkPjwva2V5d29yZHM+PGRhdGVzPjx5ZWFyPjIwMjQ8
L3llYXI+PHB1Yi1kYXRlcz48ZGF0ZT5EZWM8L2RhdGU+PC9wdWItZGF0ZXM+PC9kYXRlcz48YWNj
ZXNzaW9uLW51bT5XT1M6MDAxMzU0NzI1NzAwMDAxPC9hY2Nlc3Npb24tbnVtPjx1cmxzPjxyZWxh
dGVkLXVybHM+PHVybD4mbHQ7R28gdG8gSVNJJmd0OzovL1dPUzowMDEzNTQ3MjU3MDAwMDE8L3Vy
bD48L3JlbGF0ZWQtdXJscz48L3VybHM+PGVsZWN0cm9uaWMtcmVzb3VyY2UtbnVtPkFSVE4gZTAz
MjkwJiN4RDsxMC4xMDE2L2ouZ2VjY28uMjAyNC5lMDMyOTA8L2VsZWN0cm9uaWMtcmVzb3VyY2Ut
bnVtPjxsYW5ndWFnZT5FbmdsaXNoPC9sYW5ndWFnZT48L3JlY29yZD48L0NpdGU+PENpdGU+PEF1
dGhvcj5OYW08L0F1dGhvcj48WWVhcj4yMDI1PC9ZZWFyPjxSZWNOdW0+Njk8L1JlY051bT48cmVj
b3JkPjxyZWMtbnVtYmVyPjY5PC9yZWMtbnVtYmVyPjxmb3JlaWduLWtleXM+PGtleSBhcHA9IkVO
IiBkYi1pZD0id3ZkcHMwcHhzMDUwOWRlNXh4cHZ0emRmd3d4MHNzcmF0dnA5IiB0aW1lc3RhbXA9
IjE3NzgyNDIzMDgiPjY5PC9rZXk+PC9mb3JlaWduLWtleXM+PHJlZi10eXBlIG5hbWU9IkpvdXJu
YWwgQXJ0aWNsZSI+MTc8L3JlZi10eXBlPjxjb250cmlidXRvcnM+PGF1dGhvcnM+PGF1dGhvcj5O
YW0sIEguIEsuPC9hdXRob3I+PGF1dGhvcj5LaW0sIEguIEouPC9hdXRob3I+PGF1dGhvcj5EYXZh
YXN1cmVuLCBCLjwvYXV0aG9yPjxhdXRob3I+TmF0c2FnZG9yaiwgVC48L2F1dGhvcj48YXV0aG9y
PkJhdGJheWFyLCBOLjwvYXV0aG9yPjxhdXRob3I+TmVyZ3VpLCBKLjwvYXV0aG9yPjxhdXRob3I+
UGFyaywgSi4gWS48L2F1dGhvcj48YXV0aG9yPlRzZW5kLCBPLjwvYXV0aG9yPjxhdXRob3I+SHVy
LCBXLiBILjwvYXV0aG9yPjxhdXRob3I+S2ltLCBELiBXLjwvYXV0aG9yPjxhdXRob3I+Q2hvaSwg
WS4gUy48L2F1dGhvcj48L2F1dGhvcnM+PC9jb250cmlidXRvcnM+PGF1dGgtYWRkcmVzcz5OYXRs
IEluc3QgQmlvbCBSZXNvdXJjZXMsIEluY2hlb24gMjI2ODksIFNvdXRoIEtvcmVhJiN4RDtXaWxk
bGlmZSBTY2kgJmFtcDsgQ29uc2VydmF0IEN0ciBNb25nb2xpYSwgVWxhYW5iYWF0YXIgMTQyMTAs
IE1vbmdvbGlhJiN4RDtTZW91bCBOYXRsIFVuaXYsIFJlcyBJbnN0IEFnciAmYW1wOyBMaWZlIFNj
aSwgU2VvdWwgMDg4MjYsIFNvdXRoIEtvcmVhPC9hdXRoLWFkZHJlc3M+PHRpdGxlcz48dGl0bGU+
TWlncmF0aW9uIGFuZCBwb3B1bGF0aW9uIGNoYXJhY3RlcmlzdGljcyBvZiB3aGl0ZS1uYXBlZCBj
cmFuZXMgd2ludGVyaW5nIG9uIHRoZSBLb3JlYW4gUGVuaW5zdWxhPC90aXRsZT48c2Vjb25kYXJ5
LXRpdGxlPlNjaWVudGlmaWMgUmVwb3J0czwvc2Vjb25kYXJ5LXRpdGxlPjxhbHQtdGl0bGU+U2Np
IFJlcC1VazwvYWx0LXRpdGxlPjwvdGl0bGVzPjxwZXJpb2RpY2FsPjxmdWxsLXRpdGxlPlNjaWVu
dGlmaWMgUmVwb3J0czwvZnVsbC10aXRsZT48YWJici0xPlNjaSBSZXAtVWs8L2FiYnItMT48L3Bl
cmlvZGljYWw+PGFsdC1wZXJpb2RpY2FsPjxmdWxsLXRpdGxlPlNjaWVudGlmaWMgUmVwb3J0czwv
ZnVsbC10aXRsZT48YWJici0xPlNjaSBSZXAtVWs8L2FiYnItMT48L2FsdC1wZXJpb2RpY2FsPjx2
b2x1bWU+MTU8L3ZvbHVtZT48bnVtYmVyPjE8L251bWJlcj48a2V5d29yZHM+PGtleXdvcmQ+cG9w
dWxhdGlvbiBmbHVjdHVhdGlvbjwva2V5d29yZD48a2V5d29yZD50cmFja2luZzwva2V5d29yZD48
a2V5d29yZD5rb3JlYTwva2V5d29yZD48a2V5d29yZD53aGl0ZS1uYXBlZCBjcmFuZTwva2V5d29y
ZD48a2V5d29yZD53aW50ZXJpbmcgZ3JvdW5kPC9rZXl3b3JkPjxrZXl3b3JkPnJvdXRlczwva2V5
d29yZD48a2V5d29yZD5sZXVjb2dlcmFudXM8L2tleXdvcmQ+PGtleXdvcmQ+Y29uc2VydmF0aW9u
PC9rZXl3b3JkPjxrZXl3b3JkPnRlY2hub2xvZ3k8L2tleXdvcmQ+PGtleXdvcmQ+ZHluYW1pY3M8
L2tleXdvcmQ+PGtleXdvcmQ+c2l0ZXM8L2tleXdvcmQ+PGtleXdvcmQ+Y2hpbmE8L2tleXdvcmQ+
PC9rZXl3b3Jkcz48ZGF0ZXM+PHllYXI+MjAyNTwveWVhcj48cHViLWRhdGVzPjxkYXRlPk1heSAy
OTwvZGF0ZT48L3B1Yi1kYXRlcz48L2RhdGVzPjxpc2JuPjIwNDUtMjMyMjwvaXNibj48YWNjZXNz
aW9uLW51bT5XT1M6MDAxNDk5MzI3NDAwMDM1PC9hY2Nlc3Npb24tbnVtPjx1cmxzPjxyZWxhdGVk
LXVybHM+PHVybD4mbHQ7R28gdG8gSVNJJmd0OzovL1dPUzowMDE0OTkzMjc0MDAwMzU8L3VybD48
L3JlbGF0ZWQtdXJscz48L3VybHM+PGVsZWN0cm9uaWMtcmVzb3VyY2UtbnVtPkFSVE4gMTg3ODUm
I3hEOzEwLjEwMzgvczQxNTk4LTAyNS0wMzQ3OC03PC9lbGVjdHJvbmljLXJlc291cmNlLW51bT48
bGFuZ3VhZ2U+RW5nbGlzaDwvbGFuZ3VhZ2U+PC9yZWNvcmQ+PC9DaXRlPjxDaXRlPjxBdXRob3I+
WWk8L0F1dGhvcj48WWVhcj4yMDIyPC9ZZWFyPjxSZWNOdW0+NzE8L1JlY051bT48cmVjb3JkPjxy
ZWMtbnVtYmVyPjcxPC9yZWMtbnVtYmVyPjxmb3JlaWduLWtleXM+PGtleSBhcHA9IkVOIiBkYi1p
ZD0id3ZkcHMwcHhzMDUwOWRlNXh4cHZ0emRmd3d4MHNzcmF0dnA5IiB0aW1lc3RhbXA9IjE3Nzgy
NDI3MjciPjcxPC9rZXk+PC9mb3JlaWduLWtleXM+PHJlZi10eXBlIG5hbWU9IkpvdXJuYWwgQXJ0
aWNsZSI+MTc8L3JlZi10eXBlPjxjb250cmlidXRvcnM+PGF1dGhvcnM+PGF1dGhvcj5ZaSwgSy4g
UC48L2F1dGhvcj48YXV0aG9yPlpoYW5nLCBKLiBKLjwvYXV0aG9yPjxhdXRob3I+QmF0YmF5YXIs
IE4uPC9hdXRob3I+PGF1dGhvcj5IaWd1Y2hpLCBILjwvYXV0aG9yPjxhdXRob3I+TmF0c2FnZG9y
aiwgVC48L2F1dGhvcj48YXV0aG9yPkJ5c3lrYXRvdmEsIEkuIFAuPC9hdXRob3I+PC9hdXRob3Jz
PjwvY29udHJpYnV0b3JzPjxhdXRoLWFkZHJlc3M+Q2hpbmVzZSBBY2FkIFNjaSwgUmVzIEN0ciBF
Y29lbnZpcm9ubSBTY2ksIFN0YXRlIEtleSBMYWIgVXJiYW4gJmFtcDsgUmVnIEVjb2wsIEJlaWpp
bmcgMTAwODUsIFBlb3BsZXMgUiBDaGluYSYjeEQ7V2lsZGxpZmUgU2NpICZhbXA7IENvbnNlcnZh
dCBDdHIgTW9uZ29saWEsIFVsYWFuYmFhdGFyIDE0MjEwLCBNb25nb2xpYSYjeEQ7S2VpbyBVbml2
LCBSZXMgJmFtcDsgRWR1YyBDdHIgTmF0IFNjaSwgWW9rb2hhbWEsIEthbmFnYXdhIDIyMzg1MjEs
IEphcGFuJiN4RDtSdXNzaWFuIEFjYWQgU2NpLCBJbnN0IEJpb2wgUHJvYmxlbXMgQ3J5b2xpdGhv
em9uZSwgU2liZXJpYW4gRGl2LCBZYWt1dHNrIDY3NzAwMCwgUnVzc2lhPC9hdXRoLWFkZHJlc3M+
PHRpdGxlcz48dGl0bGU+VXNpbmcgVHJhY2tpbmcgRGF0YSB0byBJZGVudGlmeSBHYXBzIGluIEtu
b3dsZWRnZSBhbmQgQ29uc2VydmF0aW9uIG9mIHRoZSBDcml0aWNhbGx5IEVuZGFuZ2VyZWQgU2li
ZXJpYW4gQ3JhbmUgKCYjeEQ7KTwvdGl0bGU+PHNlY29uZGFyeS10aXRsZT5SZW1vdGUgU2Vuc2lu
Zzwvc2Vjb25kYXJ5LXRpdGxlPjxhbHQtdGl0bGU+UmVtb3RlIFNlbnMtQmFzZWw8L2FsdC10aXRs
ZT48L3RpdGxlcz48cGVyaW9kaWNhbD48ZnVsbC10aXRsZT5SZW1vdGUgU2Vuc2luZzwvZnVsbC10
aXRsZT48L3BlcmlvZGljYWw+PHZvbHVtZT4xNDwvdm9sdW1lPjxudW1iZXI+MjA8L251bWJlcj48
a2V5d29yZHM+PGtleXdvcmQ+Y29uc2VydmF0aW9uIGdhcDwva2V5d29yZD48a2V5d29yZD5oYWJp
dGF0IHVzZTwva2V5d29yZD48a2V5d29yZD5taWdyYXRpb248L2tleXdvcmQ+PGtleXdvcmQ+dGVs
ZW1ldHJ5PC9rZXl3b3JkPjxrZXl3b3JkPnBveWFuZyBsYWtlPC9rZXl3b3JkPjxrZXl3b3JkPmdy
dXMtbGV1Y29nZXJhbnVzPC9rZXl3b3JkPjxrZXl3b3JkPm1pZ3JhdGlvbiByb3V0ZXM8L2tleXdv
cmQ+PGtleXdvcmQ+d2F0ZXItbGV2ZWw8L2tleXdvcmQ+PGtleXdvcmQ+cGF0dGVybnM8L2tleXdv
cmQ+PGtleXdvcmQ+cG9wdWxhdGlvbjwva2V5d29yZD48a2V5d29yZD5oYWJpdGF0PC9rZXl3b3Jk
Pjwva2V5d29yZHM+PGRhdGVzPjx5ZWFyPjIwMjI8L3llYXI+PHB1Yi1kYXRlcz48ZGF0ZT5PY3Q8
L2RhdGU+PC9wdWItZGF0ZXM+PC9kYXRlcz48YWNjZXNzaW9uLW51bT5XT1M6MDAwODczNjI1MDAw
MDAxPC9hY2Nlc3Npb24tbnVtPjx1cmxzPjxyZWxhdGVkLXVybHM+PHVybD4mbHQ7R28gdG8gSVNJ
Jmd0OzovL1dPUzowMDA4NzM2MjUwMDAwMDE8L3VybD48L3JlbGF0ZWQtdXJscz48L3VybHM+PGVs
ZWN0cm9uaWMtcmVzb3VyY2UtbnVtPkFSVE4gNTEwMSYjeEQ7MTAuMzM5MC9yczE0MjA1MTAxPC9l
bGVjdHJvbmljLXJlc291cmNlLW51bT48bGFuZ3VhZ2U+RW5nbGlzaDwvbGFuZ3VhZ2U+PC9yZWNv
cmQ+PC9DaXRlPjwvRW5kTm90ZT4A
</w:fldData>
              </w:fldChar>
            </w:r>
            <w:r>
              <w:rPr>
                <w:color w:val="000000" w:themeColor="text1"/>
                <w:sz w:val="18"/>
              </w:rPr>
              <w:instrText xml:space="preserve"> ADDIN EN.CITE </w:instrText>
            </w:r>
            <w:r>
              <w:rPr>
                <w:color w:val="000000" w:themeColor="text1"/>
                <w:sz w:val="18"/>
              </w:rPr>
              <w:fldChar w:fldCharType="begin">
                <w:fldData xml:space="preserve">PEVuZE5vdGU+PENpdGU+PEF1dGhvcj5MaTwvQXV0aG9yPjxZZWFyPjIwMjQ8L1llYXI+PFJlY051
bT43MDwvUmVjTnVtPjxEaXNwbGF5VGV4dD4oRC4gTGkgZXQgYWwuLCAyMDI0OyAgTmFtIGV0IGFs
LiwgMjAyNTsgIFlpIGV0IGFsLiwgMjAyMik8L0Rpc3BsYXlUZXh0PjxyZWNvcmQ+PHJlYy1udW1i
ZXI+NzA8L3JlYy1udW1iZXI+PGZvcmVpZ24ta2V5cz48a2V5IGFwcD0iRU4iIGRiLWlkPSJ3dmRw
czBweHMwNTA5ZGU1eHhwdnR6ZGZ3d3gwc3NyYXR2cDkiIHRpbWVzdGFtcD0iMTc3ODI0MjY5OSI+
NzA8L2tleT48L2ZvcmVpZ24ta2V5cz48cmVmLXR5cGUgbmFtZT0iSm91cm5hbCBBcnRpY2xlIj4x
NzwvcmVmLXR5cGU+PGNvbnRyaWJ1dG9ycz48YXV0aG9ycz48YXV0aG9yPkxpLCBELjwvYXV0aG9y
PjxhdXRob3I+TGl1LCBLLjwvYXV0aG9yPjxhdXRob3I+R2FvLCBZLiBYLjwvYXV0aG9yPjxhdXRo
b3I+V3UsIFkuPC9hdXRob3I+PGF1dGhvcj5Ib3UsIFguIFkuPC9hdXRob3I+PC9hdXRob3JzPjwv
Y29udHJpYnV0b3JzPjxhdXRoLWFkZHJlc3M+WWFudGFpIEluc3QgQ29hc3RhbCBab25lIFJlcywg
Q2hpbmVzZSBBY2FkIFNjaSwgWWFudGFpIDI2NDAwMywgU2hhbmRvbmcsIFBlb3BsZXMgUiBDaGlu
YSYjeEQ7Q2hpbmVzZSBBY2FkIFNjaSwgWWFudGFpIEluc3QgQ29hc3RhbCBab25lIFJlcywgQ0FT
IEtleSBMYWIgQ29hc3RhbCBFbnZpcm9ubSBQcm9jICZhbXA7IEVjb2wgUmVtZWRpYXQsIFlhbnRh
aSAyNjQwMDMsIFNoYW5kb25nLCBQZW9wbGVzIFIgQ2hpbmEmI3hEO1NoYW5kb25nIEtleSBMYWIg
Q29hc3RhbCBFbnZpcm9ubSBQcm9jLCBZYW50YWkgMjY0MDAzLCBTaGFuZG9uZywgUGVvcGxlcyBS
IENoaW5hJiN4RDtVbml2IENoaW5lc2UgQWNhZCBTY2ksIEJlaWppbmcgMTAwMDQ5LCBQZW9wbGVz
IFIgQ2hpbmEmI3hEO0JlaWppbmcgTm9ybWFsIFVuaXYsIENvbGwgTGlmZSBTY2ksIEtleSBMYWIg
QmlvZGl2ZXJzIFNjaSAmYW1wOyBFY29sIEVuZ24sIEJlaWppbmcgMTAwODc1LCBQZW9wbGVzIFIg
Q2hpbmE8L2F1dGgtYWRkcmVzcz48dGl0bGVzPjx0aXRsZT5TdG9wb3ZlciBoYWJpdGF0IHVzZSBv
ZiBjb2FzdGFsIFBpZWQgQXZvY2V0IHJldmVhbGVkIGJ5IHNhdGVsbGl0ZSB0cmFja2luZyBhbmQg
cmVtb3RlIHNlbnNpbmcgdGVjaG5vbG9neTwvdGl0bGU+PHNlY29uZGFyeS10aXRsZT5HbG9iYWwg
RWNvbG9neSBhbmQgQ29uc2VydmF0aW9uPC9zZWNvbmRhcnktdGl0bGU+PGFsdC10aXRsZT5HbG9i
IEVjb2wgQ29uc2VydjwvYWx0LXRpdGxlPjwvdGl0bGVzPjxwZXJpb2RpY2FsPjxmdWxsLXRpdGxl
Pkdsb2JhbCBFY29sb2d5IGFuZCBDb25zZXJ2YXRpb248L2Z1bGwtdGl0bGU+PC9wZXJpb2RpY2Fs
Pjx2b2x1bWU+NTY8L3ZvbHVtZT48a2V5d29yZHM+PGtleXdvcmQ+d2F0ZXJiaXJkPC9rZXl3b3Jk
PjxrZXl3b3JkPm1pZ3JhdGlvbiBzdG9wb3Zlcjwva2V5d29yZD48a2V5d29yZD5jb2FzdGFsIHdl
dGxhbmQ8L2tleXdvcmQ+PGtleXdvcmQ+c2F0ZWxsaXRlIHRyYWNraW5nPC9rZXl3b3JkPjxrZXl3
b3JkPnJlbW90ZSBzZW5zaW5nPC9rZXl3b3JkPjxrZXl3b3JkPnJpY2UgZmllbGRzPC9rZXl3b3Jk
PjxrZXl3b3JkPmNvbnNlcnZhdGlvbjwva2V5d29yZD48a2V5d29yZD5tYW5hZ2VtZW50PC9rZXl3
b3JkPjxrZXl3b3JkPmNoaW5hPC9rZXl3b3JkPjwva2V5d29yZHM+PGRhdGVzPjx5ZWFyPjIwMjQ8
L3llYXI+PHB1Yi1kYXRlcz48ZGF0ZT5EZWM8L2RhdGU+PC9wdWItZGF0ZXM+PC9kYXRlcz48YWNj
ZXNzaW9uLW51bT5XT1M6MDAxMzU0NzI1NzAwMDAxPC9hY2Nlc3Npb24tbnVtPjx1cmxzPjxyZWxh
dGVkLXVybHM+PHVybD4mbHQ7R28gdG8gSVNJJmd0OzovL1dPUzowMDEzNTQ3MjU3MDAwMDE8L3Vy
bD48L3JlbGF0ZWQtdXJscz48L3VybHM+PGVsZWN0cm9uaWMtcmVzb3VyY2UtbnVtPkFSVE4gZTAz
MjkwJiN4RDsxMC4xMDE2L2ouZ2VjY28uMjAyNC5lMDMyOTA8L2VsZWN0cm9uaWMtcmVzb3VyY2Ut
bnVtPjxsYW5ndWFnZT5FbmdsaXNoPC9sYW5ndWFnZT48L3JlY29yZD48L0NpdGU+PENpdGU+PEF1
dGhvcj5OYW08L0F1dGhvcj48WWVhcj4yMDI1PC9ZZWFyPjxSZWNOdW0+Njk8L1JlY051bT48cmVj
b3JkPjxyZWMtbnVtYmVyPjY5PC9yZWMtbnVtYmVyPjxmb3JlaWduLWtleXM+PGtleSBhcHA9IkVO
IiBkYi1pZD0id3ZkcHMwcHhzMDUwOWRlNXh4cHZ0emRmd3d4MHNzcmF0dnA5IiB0aW1lc3RhbXA9
IjE3NzgyNDIzMDgiPjY5PC9rZXk+PC9mb3JlaWduLWtleXM+PHJlZi10eXBlIG5hbWU9IkpvdXJu
YWwgQXJ0aWNsZSI+MTc8L3JlZi10eXBlPjxjb250cmlidXRvcnM+PGF1dGhvcnM+PGF1dGhvcj5O
YW0sIEguIEsuPC9hdXRob3I+PGF1dGhvcj5LaW0sIEguIEouPC9hdXRob3I+PGF1dGhvcj5EYXZh
YXN1cmVuLCBCLjwvYXV0aG9yPjxhdXRob3I+TmF0c2FnZG9yaiwgVC48L2F1dGhvcj48YXV0aG9y
PkJhdGJheWFyLCBOLjwvYXV0aG9yPjxhdXRob3I+TmVyZ3VpLCBKLjwvYXV0aG9yPjxhdXRob3I+
UGFyaywgSi4gWS48L2F1dGhvcj48YXV0aG9yPlRzZW5kLCBPLjwvYXV0aG9yPjxhdXRob3I+SHVy
LCBXLiBILjwvYXV0aG9yPjxhdXRob3I+S2ltLCBELiBXLjwvYXV0aG9yPjxhdXRob3I+Q2hvaSwg
WS4gUy48L2F1dGhvcj48L2F1dGhvcnM+PC9jb250cmlidXRvcnM+PGF1dGgtYWRkcmVzcz5OYXRs
IEluc3QgQmlvbCBSZXNvdXJjZXMsIEluY2hlb24gMjI2ODksIFNvdXRoIEtvcmVhJiN4RDtXaWxk
bGlmZSBTY2kgJmFtcDsgQ29uc2VydmF0IEN0ciBNb25nb2xpYSwgVWxhYW5iYWF0YXIgMTQyMTAs
IE1vbmdvbGlhJiN4RDtTZW91bCBOYXRsIFVuaXYsIFJlcyBJbnN0IEFnciAmYW1wOyBMaWZlIFNj
aSwgU2VvdWwgMDg4MjYsIFNvdXRoIEtvcmVhPC9hdXRoLWFkZHJlc3M+PHRpdGxlcz48dGl0bGU+
TWlncmF0aW9uIGFuZCBwb3B1bGF0aW9uIGNoYXJhY3RlcmlzdGljcyBvZiB3aGl0ZS1uYXBlZCBj
cmFuZXMgd2ludGVyaW5nIG9uIHRoZSBLb3JlYW4gUGVuaW5zdWxhPC90aXRsZT48c2Vjb25kYXJ5
LXRpdGxlPlNjaWVudGlmaWMgUmVwb3J0czwvc2Vjb25kYXJ5LXRpdGxlPjxhbHQtdGl0bGU+U2Np
IFJlcC1VazwvYWx0LXRpdGxlPjwvdGl0bGVzPjxwZXJpb2RpY2FsPjxmdWxsLXRpdGxlPlNjaWVu
dGlmaWMgUmVwb3J0czwvZnVsbC10aXRsZT48YWJici0xPlNjaSBSZXAtVWs8L2FiYnItMT48L3Bl
cmlvZGljYWw+PGFsdC1wZXJpb2RpY2FsPjxmdWxsLXRpdGxlPlNjaWVudGlmaWMgUmVwb3J0czwv
ZnVsbC10aXRsZT48YWJici0xPlNjaSBSZXAtVWs8L2FiYnItMT48L2FsdC1wZXJpb2RpY2FsPjx2
b2x1bWU+MTU8L3ZvbHVtZT48bnVtYmVyPjE8L251bWJlcj48a2V5d29yZHM+PGtleXdvcmQ+cG9w
dWxhdGlvbiBmbHVjdHVhdGlvbjwva2V5d29yZD48a2V5d29yZD50cmFja2luZzwva2V5d29yZD48
a2V5d29yZD5rb3JlYTwva2V5d29yZD48a2V5d29yZD53aGl0ZS1uYXBlZCBjcmFuZTwva2V5d29y
ZD48a2V5d29yZD53aW50ZXJpbmcgZ3JvdW5kPC9rZXl3b3JkPjxrZXl3b3JkPnJvdXRlczwva2V5
d29yZD48a2V5d29yZD5sZXVjb2dlcmFudXM8L2tleXdvcmQ+PGtleXdvcmQ+Y29uc2VydmF0aW9u
PC9rZXl3b3JkPjxrZXl3b3JkPnRlY2hub2xvZ3k8L2tleXdvcmQ+PGtleXdvcmQ+ZHluYW1pY3M8
L2tleXdvcmQ+PGtleXdvcmQ+c2l0ZXM8L2tleXdvcmQ+PGtleXdvcmQ+Y2hpbmE8L2tleXdvcmQ+
PC9rZXl3b3Jkcz48ZGF0ZXM+PHllYXI+MjAyNTwveWVhcj48cHViLWRhdGVzPjxkYXRlPk1heSAy
OTwvZGF0ZT48L3B1Yi1kYXRlcz48L2RhdGVzPjxpc2JuPjIwNDUtMjMyMjwvaXNibj48YWNjZXNz
aW9uLW51bT5XT1M6MDAxNDk5MzI3NDAwMDM1PC9hY2Nlc3Npb24tbnVtPjx1cmxzPjxyZWxhdGVk
LXVybHM+PHVybD4mbHQ7R28gdG8gSVNJJmd0OzovL1dPUzowMDE0OTkzMjc0MDAwMzU8L3VybD48
L3JlbGF0ZWQtdXJscz48L3VybHM+PGVsZWN0cm9uaWMtcmVzb3VyY2UtbnVtPkFSVE4gMTg3ODUm
I3hEOzEwLjEwMzgvczQxNTk4LTAyNS0wMzQ3OC03PC9lbGVjdHJvbmljLXJlc291cmNlLW51bT48
bGFuZ3VhZ2U+RW5nbGlzaDwvbGFuZ3VhZ2U+PC9yZWNvcmQ+PC9DaXRlPjxDaXRlPjxBdXRob3I+
WWk8L0F1dGhvcj48WWVhcj4yMDIyPC9ZZWFyPjxSZWNOdW0+NzE8L1JlY051bT48cmVjb3JkPjxy
ZWMtbnVtYmVyPjcxPC9yZWMtbnVtYmVyPjxmb3JlaWduLWtleXM+PGtleSBhcHA9IkVOIiBkYi1p
ZD0id3ZkcHMwcHhzMDUwOWRlNXh4cHZ0emRmd3d4MHNzcmF0dnA5IiB0aW1lc3RhbXA9IjE3Nzgy
NDI3MjciPjcxPC9rZXk+PC9mb3JlaWduLWtleXM+PHJlZi10eXBlIG5hbWU9IkpvdXJuYWwgQXJ0
aWNsZSI+MTc8L3JlZi10eXBlPjxjb250cmlidXRvcnM+PGF1dGhvcnM+PGF1dGhvcj5ZaSwgSy4g
UC48L2F1dGhvcj48YXV0aG9yPlpoYW5nLCBKLiBKLjwvYXV0aG9yPjxhdXRob3I+QmF0YmF5YXIs
IE4uPC9hdXRob3I+PGF1dGhvcj5IaWd1Y2hpLCBILjwvYXV0aG9yPjxhdXRob3I+TmF0c2FnZG9y
aiwgVC48L2F1dGhvcj48YXV0aG9yPkJ5c3lrYXRvdmEsIEkuIFAuPC9hdXRob3I+PC9hdXRob3Jz
PjwvY29udHJpYnV0b3JzPjxhdXRoLWFkZHJlc3M+Q2hpbmVzZSBBY2FkIFNjaSwgUmVzIEN0ciBF
Y29lbnZpcm9ubSBTY2ksIFN0YXRlIEtleSBMYWIgVXJiYW4gJmFtcDsgUmVnIEVjb2wsIEJlaWpp
bmcgMTAwODUsIFBlb3BsZXMgUiBDaGluYSYjeEQ7V2lsZGxpZmUgU2NpICZhbXA7IENvbnNlcnZh
dCBDdHIgTW9uZ29saWEsIFVsYWFuYmFhdGFyIDE0MjEwLCBNb25nb2xpYSYjeEQ7S2VpbyBVbml2
LCBSZXMgJmFtcDsgRWR1YyBDdHIgTmF0IFNjaSwgWW9rb2hhbWEsIEthbmFnYXdhIDIyMzg1MjEs
IEphcGFuJiN4RDtSdXNzaWFuIEFjYWQgU2NpLCBJbnN0IEJpb2wgUHJvYmxlbXMgQ3J5b2xpdGhv
em9uZSwgU2liZXJpYW4gRGl2LCBZYWt1dHNrIDY3NzAwMCwgUnVzc2lhPC9hdXRoLWFkZHJlc3M+
PHRpdGxlcz48dGl0bGU+VXNpbmcgVHJhY2tpbmcgRGF0YSB0byBJZGVudGlmeSBHYXBzIGluIEtu
b3dsZWRnZSBhbmQgQ29uc2VydmF0aW9uIG9mIHRoZSBDcml0aWNhbGx5IEVuZGFuZ2VyZWQgU2li
ZXJpYW4gQ3JhbmUgKCYjeEQ7KTwvdGl0bGU+PHNlY29uZGFyeS10aXRsZT5SZW1vdGUgU2Vuc2lu
Zzwvc2Vjb25kYXJ5LXRpdGxlPjxhbHQtdGl0bGU+UmVtb3RlIFNlbnMtQmFzZWw8L2FsdC10aXRs
ZT48L3RpdGxlcz48cGVyaW9kaWNhbD48ZnVsbC10aXRsZT5SZW1vdGUgU2Vuc2luZzwvZnVsbC10
aXRsZT48L3BlcmlvZGljYWw+PHZvbHVtZT4xNDwvdm9sdW1lPjxudW1iZXI+MjA8L251bWJlcj48
a2V5d29yZHM+PGtleXdvcmQ+Y29uc2VydmF0aW9uIGdhcDwva2V5d29yZD48a2V5d29yZD5oYWJp
dGF0IHVzZTwva2V5d29yZD48a2V5d29yZD5taWdyYXRpb248L2tleXdvcmQ+PGtleXdvcmQ+dGVs
ZW1ldHJ5PC9rZXl3b3JkPjxrZXl3b3JkPnBveWFuZyBsYWtlPC9rZXl3b3JkPjxrZXl3b3JkPmdy
dXMtbGV1Y29nZXJhbnVzPC9rZXl3b3JkPjxrZXl3b3JkPm1pZ3JhdGlvbiByb3V0ZXM8L2tleXdv
cmQ+PGtleXdvcmQ+d2F0ZXItbGV2ZWw8L2tleXdvcmQ+PGtleXdvcmQ+cGF0dGVybnM8L2tleXdv
cmQ+PGtleXdvcmQ+cG9wdWxhdGlvbjwva2V5d29yZD48a2V5d29yZD5oYWJpdGF0PC9rZXl3b3Jk
Pjwva2V5d29yZHM+PGRhdGVzPjx5ZWFyPjIwMjI8L3llYXI+PHB1Yi1kYXRlcz48ZGF0ZT5PY3Q8
L2RhdGU+PC9wdWItZGF0ZXM+PC9kYXRlcz48YWNjZXNzaW9uLW51bT5XT1M6MDAwODczNjI1MDAw
MDAxPC9hY2Nlc3Npb24tbnVtPjx1cmxzPjxyZWxhdGVkLXVybHM+PHVybD4mbHQ7R28gdG8gSVNJ
Jmd0OzovL1dPUzowMDA4NzM2MjUwMDAwMDE8L3VybD48L3JlbGF0ZWQtdXJscz48L3VybHM+PGVs
ZWN0cm9uaWMtcmVzb3VyY2UtbnVtPkFSVE4gNTEwMSYjeEQ7MTAuMzM5MC9yczE0MjA1MTAxPC9l
bGVjdHJvbmljLXJlc291cmNlLW51bT48bGFuZ3VhZ2U+RW5nbGlzaDwvbGFuZ3VhZ2U+PC9yZWNv
cmQ+PC9DaXRlPjwvRW5kTm90ZT4A
</w:fldData>
              </w:fldChar>
            </w:r>
            <w:r>
              <w:rPr>
                <w:color w:val="000000" w:themeColor="text1"/>
                <w:sz w:val="18"/>
              </w:rPr>
              <w:instrText xml:space="preserve"> ADDIN EN.CITE.DATA </w:instrText>
            </w:r>
            <w:r>
              <w:rPr>
                <w:color w:val="000000" w:themeColor="text1"/>
                <w:sz w:val="18"/>
              </w:rPr>
            </w:r>
            <w:r>
              <w:rPr>
                <w:color w:val="000000" w:themeColor="text1"/>
                <w:sz w:val="18"/>
              </w:rPr>
              <w:fldChar w:fldCharType="end"/>
            </w:r>
            <w:r>
              <w:rPr>
                <w:color w:val="000000" w:themeColor="text1"/>
                <w:sz w:val="18"/>
              </w:rPr>
            </w:r>
            <w:r>
              <w:rPr>
                <w:color w:val="000000" w:themeColor="text1"/>
                <w:sz w:val="18"/>
              </w:rPr>
              <w:fldChar w:fldCharType="separate"/>
            </w:r>
            <w:hyperlink w:anchor="_ENREF_32" w:tooltip="Li, 2024 #70" w:history="1">
              <w:r>
                <w:rPr>
                  <w:noProof/>
                  <w:color w:val="000000" w:themeColor="text1"/>
                  <w:sz w:val="18"/>
                </w:rPr>
                <w:t>D. Li et al., 2024</w:t>
              </w:r>
            </w:hyperlink>
            <w:r>
              <w:rPr>
                <w:noProof/>
                <w:color w:val="000000" w:themeColor="text1"/>
                <w:sz w:val="18"/>
              </w:rPr>
              <w:t xml:space="preserve">;  </w:t>
            </w:r>
            <w:hyperlink w:anchor="_ENREF_39" w:tooltip="Nam, 2025 #69" w:history="1">
              <w:r>
                <w:rPr>
                  <w:noProof/>
                  <w:color w:val="000000" w:themeColor="text1"/>
                  <w:sz w:val="18"/>
                </w:rPr>
                <w:t>Nam et al., 2025</w:t>
              </w:r>
            </w:hyperlink>
            <w:r>
              <w:rPr>
                <w:noProof/>
                <w:color w:val="000000" w:themeColor="text1"/>
                <w:sz w:val="18"/>
              </w:rPr>
              <w:t xml:space="preserve">;  </w:t>
            </w:r>
            <w:hyperlink w:anchor="_ENREF_60" w:tooltip="Yi, 2022 #71" w:history="1">
              <w:r>
                <w:rPr>
                  <w:noProof/>
                  <w:color w:val="000000" w:themeColor="text1"/>
                  <w:sz w:val="18"/>
                </w:rPr>
                <w:t>Yi et al., 2022</w:t>
              </w:r>
            </w:hyperlink>
            <w:r>
              <w:rPr>
                <w:color w:val="000000" w:themeColor="text1"/>
                <w:sz w:val="18"/>
              </w:rPr>
              <w:fldChar w:fldCharType="end"/>
            </w:r>
          </w:p>
        </w:tc>
      </w:tr>
    </w:tbl>
    <w:p w14:paraId="5115DD3C" w14:textId="77777777" w:rsidR="008420C7" w:rsidRPr="00A3750F" w:rsidRDefault="008420C7" w:rsidP="008420C7">
      <w:pPr>
        <w:keepNext/>
        <w:spacing w:before="20" w:after="40" w:line="269" w:lineRule="auto"/>
        <w:rPr>
          <w:lang w:eastAsia="zh-CN"/>
        </w:rPr>
      </w:pPr>
      <w:bookmarkStart w:id="7" w:name="X7a66ebd2749bbee764f2cdf370c8d06d933830e"/>
      <w:bookmarkEnd w:id="6"/>
      <w:r>
        <w:rPr>
          <w:rFonts w:ascii="宋体" w:hAnsi="宋体" w:cs="宋体" w:hint="eastAsia"/>
          <w:b/>
          <w:color w:val="C00000"/>
          <w:sz w:val="17"/>
        </w:rPr>
        <w:t>【</w:t>
      </w:r>
      <w:r>
        <w:rPr>
          <w:rFonts w:eastAsia="Noto Serif CJK SC"/>
          <w:b/>
          <w:color w:val="C00000"/>
          <w:sz w:val="17"/>
        </w:rPr>
        <w:t>Revised English</w:t>
      </w:r>
      <w:r>
        <w:rPr>
          <w:rFonts w:ascii="宋体" w:hAnsi="宋体" w:cs="宋体" w:hint="eastAsia"/>
          <w:b/>
          <w:color w:val="C00000"/>
          <w:sz w:val="17"/>
        </w:rPr>
        <w:t>】</w:t>
      </w:r>
    </w:p>
    <w:tbl>
      <w:tblPr>
        <w:tblStyle w:val="Table"/>
        <w:tblW w:w="5000" w:type="pct"/>
        <w:tblLook w:val="04A0" w:firstRow="1" w:lastRow="0" w:firstColumn="1" w:lastColumn="0" w:noHBand="0" w:noVBand="1"/>
      </w:tblPr>
      <w:tblGrid>
        <w:gridCol w:w="2365"/>
        <w:gridCol w:w="2365"/>
        <w:gridCol w:w="2366"/>
        <w:gridCol w:w="2366"/>
      </w:tblGrid>
      <w:tr w:rsidR="008420C7" w14:paraId="4D7550ED" w14:textId="77777777" w:rsidTr="00066769">
        <w:trPr>
          <w:cnfStyle w:val="100000000000" w:firstRow="1" w:lastRow="0" w:firstColumn="0" w:lastColumn="0" w:oddVBand="0" w:evenVBand="0" w:oddHBand="0" w:evenHBand="0" w:firstRowFirstColumn="0" w:firstRowLastColumn="0" w:lastRowFirstColumn="0" w:lastRowLastColumn="0"/>
        </w:trPr>
        <w:tc>
          <w:tcPr>
            <w:tcW w:w="2365" w:type="dxa"/>
            <w:tcBorders>
              <w:top w:val="single" w:sz="4" w:space="0" w:color="auto"/>
              <w:bottom w:val="single" w:sz="2" w:space="0" w:color="auto"/>
            </w:tcBorders>
          </w:tcPr>
          <w:p w14:paraId="4ED53491" w14:textId="77777777" w:rsidR="008420C7" w:rsidRPr="00A3750F" w:rsidRDefault="008420C7" w:rsidP="00066769">
            <w:pPr>
              <w:spacing w:after="0" w:line="240" w:lineRule="auto"/>
              <w:rPr>
                <w:rFonts w:eastAsiaTheme="minorEastAsia"/>
                <w:lang w:eastAsia="zh-CN"/>
              </w:rPr>
            </w:pPr>
            <w:r>
              <w:rPr>
                <w:rFonts w:eastAsia="Times New Roman"/>
                <w:b/>
                <w:color w:val="C00000"/>
                <w:sz w:val="13"/>
              </w:rPr>
              <w:t>Parameter</w:t>
            </w:r>
          </w:p>
        </w:tc>
        <w:tc>
          <w:tcPr>
            <w:tcW w:w="2365" w:type="dxa"/>
            <w:tcBorders>
              <w:top w:val="single" w:sz="4" w:space="0" w:color="auto"/>
              <w:bottom w:val="single" w:sz="2" w:space="0" w:color="auto"/>
            </w:tcBorders>
          </w:tcPr>
          <w:p w14:paraId="644E7C7C" w14:textId="77777777" w:rsidR="008420C7" w:rsidRDefault="008420C7" w:rsidP="00066769">
            <w:pPr>
              <w:spacing w:after="0" w:line="240" w:lineRule="auto"/>
            </w:pPr>
            <w:r>
              <w:rPr>
                <w:rFonts w:eastAsia="Times New Roman"/>
                <w:b/>
                <w:color w:val="C00000"/>
                <w:sz w:val="13"/>
              </w:rPr>
              <w:t>Value</w:t>
            </w:r>
          </w:p>
        </w:tc>
        <w:tc>
          <w:tcPr>
            <w:tcW w:w="2366" w:type="dxa"/>
            <w:tcBorders>
              <w:top w:val="single" w:sz="4" w:space="0" w:color="auto"/>
              <w:bottom w:val="single" w:sz="2" w:space="0" w:color="auto"/>
            </w:tcBorders>
          </w:tcPr>
          <w:p w14:paraId="320A8AC6" w14:textId="77777777" w:rsidR="008420C7" w:rsidRDefault="008420C7" w:rsidP="00066769">
            <w:pPr>
              <w:spacing w:after="0" w:line="240" w:lineRule="auto"/>
            </w:pPr>
            <w:r>
              <w:rPr>
                <w:rFonts w:eastAsia="Times New Roman"/>
                <w:b/>
                <w:color w:val="C00000"/>
                <w:sz w:val="13"/>
              </w:rPr>
              <w:t>Basis for setting</w:t>
            </w:r>
          </w:p>
        </w:tc>
        <w:tc>
          <w:tcPr>
            <w:tcW w:w="2366" w:type="dxa"/>
            <w:tcBorders>
              <w:top w:val="single" w:sz="4" w:space="0" w:color="auto"/>
              <w:bottom w:val="single" w:sz="2" w:space="0" w:color="auto"/>
            </w:tcBorders>
          </w:tcPr>
          <w:p w14:paraId="597A8CB8" w14:textId="77777777" w:rsidR="008420C7" w:rsidRDefault="008420C7" w:rsidP="00066769">
            <w:pPr>
              <w:spacing w:after="0" w:line="240" w:lineRule="auto"/>
            </w:pPr>
            <w:r>
              <w:rPr>
                <w:rFonts w:eastAsia="Times New Roman"/>
                <w:b/>
                <w:color w:val="C00000"/>
                <w:sz w:val="13"/>
              </w:rPr>
              <w:t>Reference or note</w:t>
            </w:r>
          </w:p>
        </w:tc>
      </w:tr>
      <w:tr w:rsidR="008420C7" w:rsidRPr="00911D62" w14:paraId="263382BA" w14:textId="77777777" w:rsidTr="00066769">
        <w:tc>
          <w:tcPr>
            <w:tcW w:w="2365" w:type="dxa"/>
            <w:tcBorders>
              <w:top w:val="single" w:sz="2" w:space="0" w:color="auto"/>
            </w:tcBorders>
          </w:tcPr>
          <w:p w14:paraId="28AE6506" w14:textId="77777777" w:rsidR="008420C7" w:rsidRDefault="008420C7" w:rsidP="00066769">
            <w:pPr>
              <w:spacing w:after="0" w:line="240" w:lineRule="auto"/>
            </w:pPr>
            <w:r>
              <w:rPr>
                <w:rFonts w:eastAsia="Times New Roman"/>
                <w:color w:val="C00000"/>
                <w:sz w:val="13"/>
              </w:rPr>
              <w:t>Maximum speed threshold</w:t>
            </w:r>
          </w:p>
        </w:tc>
        <w:tc>
          <w:tcPr>
            <w:tcW w:w="2365" w:type="dxa"/>
            <w:tcBorders>
              <w:top w:val="single" w:sz="2" w:space="0" w:color="auto"/>
            </w:tcBorders>
          </w:tcPr>
          <w:p w14:paraId="45665140" w14:textId="77777777" w:rsidR="008420C7" w:rsidRDefault="008420C7" w:rsidP="00066769">
            <w:pPr>
              <w:spacing w:after="0" w:line="240" w:lineRule="auto"/>
            </w:pPr>
            <w:r>
              <w:rPr>
                <w:rFonts w:eastAsia="Times New Roman"/>
                <w:color w:val="C00000"/>
                <w:sz w:val="13"/>
              </w:rPr>
              <w:t>120 km/h</w:t>
            </w:r>
          </w:p>
        </w:tc>
        <w:tc>
          <w:tcPr>
            <w:tcW w:w="2366" w:type="dxa"/>
            <w:tcBorders>
              <w:top w:val="single" w:sz="2" w:space="0" w:color="auto"/>
            </w:tcBorders>
          </w:tcPr>
          <w:p w14:paraId="0147D554" w14:textId="77777777" w:rsidR="008420C7" w:rsidRDefault="008420C7" w:rsidP="00066769">
            <w:pPr>
              <w:spacing w:after="0" w:line="240" w:lineRule="auto"/>
            </w:pPr>
            <w:r>
              <w:rPr>
                <w:rFonts w:eastAsia="Times New Roman"/>
                <w:color w:val="C00000"/>
                <w:sz w:val="13"/>
              </w:rPr>
              <w:t>Removes obvious anomalous location points while retaining rapid wind-assisted migration segments</w:t>
            </w:r>
          </w:p>
        </w:tc>
        <w:tc>
          <w:tcPr>
            <w:tcW w:w="2366" w:type="dxa"/>
            <w:tcBorders>
              <w:top w:val="single" w:sz="2" w:space="0" w:color="auto"/>
            </w:tcBorders>
          </w:tcPr>
          <w:p w14:paraId="3BCF9929" w14:textId="77777777" w:rsidR="008420C7" w:rsidRDefault="008420C7" w:rsidP="00066769">
            <w:pPr>
              <w:spacing w:after="0" w:line="240" w:lineRule="auto"/>
            </w:pPr>
            <w:r>
              <w:rPr>
                <w:rFonts w:eastAsia="Times New Roman"/>
                <w:color w:val="C00000"/>
                <w:sz w:val="13"/>
              </w:rPr>
              <w:t>Gupte et al., 2022</w:t>
            </w:r>
          </w:p>
        </w:tc>
      </w:tr>
      <w:tr w:rsidR="008420C7" w:rsidRPr="00911D62" w14:paraId="04D52DD3" w14:textId="77777777" w:rsidTr="00066769">
        <w:tc>
          <w:tcPr>
            <w:tcW w:w="2365" w:type="dxa"/>
          </w:tcPr>
          <w:p w14:paraId="212AEDCB" w14:textId="77777777" w:rsidR="008420C7" w:rsidRDefault="008420C7" w:rsidP="00066769">
            <w:pPr>
              <w:spacing w:after="0" w:line="240" w:lineRule="auto"/>
            </w:pPr>
            <w:r>
              <w:rPr>
                <w:rFonts w:eastAsia="Times New Roman"/>
                <w:color w:val="C00000"/>
                <w:sz w:val="13"/>
              </w:rPr>
              <w:t>Missing-data segmentation threshold</w:t>
            </w:r>
          </w:p>
        </w:tc>
        <w:tc>
          <w:tcPr>
            <w:tcW w:w="2365" w:type="dxa"/>
          </w:tcPr>
          <w:p w14:paraId="06F13E85" w14:textId="77777777" w:rsidR="008420C7" w:rsidRDefault="008420C7" w:rsidP="00066769">
            <w:pPr>
              <w:spacing w:after="0" w:line="240" w:lineRule="auto"/>
            </w:pPr>
            <w:r>
              <w:rPr>
                <w:rFonts w:eastAsia="Times New Roman"/>
                <w:color w:val="C00000"/>
                <w:sz w:val="13"/>
              </w:rPr>
              <w:t>6 h</w:t>
            </w:r>
          </w:p>
        </w:tc>
        <w:tc>
          <w:tcPr>
            <w:tcW w:w="2366" w:type="dxa"/>
          </w:tcPr>
          <w:p w14:paraId="6FF82983" w14:textId="77777777" w:rsidR="008420C7" w:rsidRDefault="008420C7" w:rsidP="00066769">
            <w:pPr>
              <w:spacing w:after="0" w:line="240" w:lineRule="auto"/>
            </w:pPr>
            <w:r>
              <w:rPr>
                <w:rFonts w:eastAsia="Times New Roman"/>
                <w:color w:val="C00000"/>
                <w:sz w:val="13"/>
              </w:rPr>
              <w:t>Avoids false connections caused by long data gaps and maintains consistency with clustering and corridor construction</w:t>
            </w:r>
          </w:p>
        </w:tc>
        <w:tc>
          <w:tcPr>
            <w:tcW w:w="2366" w:type="dxa"/>
          </w:tcPr>
          <w:p w14:paraId="1E5D8572" w14:textId="77777777" w:rsidR="008420C7" w:rsidRDefault="008420C7" w:rsidP="00066769">
            <w:pPr>
              <w:spacing w:after="0" w:line="240" w:lineRule="auto"/>
            </w:pPr>
            <w:r>
              <w:rPr>
                <w:rFonts w:eastAsia="Times New Roman"/>
                <w:color w:val="C00000"/>
                <w:sz w:val="13"/>
              </w:rPr>
              <w:t>This study; set according to the data frequency</w:t>
            </w:r>
          </w:p>
        </w:tc>
      </w:tr>
      <w:tr w:rsidR="008420C7" w:rsidRPr="00911D62" w14:paraId="0E99AE6A" w14:textId="77777777" w:rsidTr="00066769">
        <w:tc>
          <w:tcPr>
            <w:tcW w:w="2365" w:type="dxa"/>
          </w:tcPr>
          <w:p w14:paraId="014BAF1A" w14:textId="77777777" w:rsidR="008420C7" w:rsidRDefault="008420C7" w:rsidP="00066769">
            <w:pPr>
              <w:spacing w:after="0" w:line="240" w:lineRule="auto"/>
            </w:pPr>
            <w:r>
              <w:rPr>
                <w:rFonts w:eastAsia="Times New Roman"/>
                <w:color w:val="C00000"/>
                <w:sz w:val="13"/>
              </w:rPr>
              <w:t>T-DBSCAN spatial radius (</w:t>
            </w:r>
            <w:proofErr w:type="spellStart"/>
            <w:r>
              <w:rPr>
                <w:rFonts w:eastAsia="Times New Roman"/>
                <w:color w:val="C00000"/>
                <w:sz w:val="13"/>
              </w:rPr>
              <w:t>epsilon_s</w:t>
            </w:r>
            <w:proofErr w:type="spellEnd"/>
            <w:r>
              <w:rPr>
                <w:rFonts w:eastAsia="Times New Roman"/>
                <w:color w:val="C00000"/>
                <w:sz w:val="13"/>
              </w:rPr>
              <w:t>)</w:t>
            </w:r>
          </w:p>
        </w:tc>
        <w:tc>
          <w:tcPr>
            <w:tcW w:w="2365" w:type="dxa"/>
          </w:tcPr>
          <w:p w14:paraId="4F893BCE" w14:textId="77777777" w:rsidR="008420C7" w:rsidRDefault="008420C7" w:rsidP="00066769">
            <w:pPr>
              <w:spacing w:after="0" w:line="240" w:lineRule="auto"/>
            </w:pPr>
            <w:r>
              <w:rPr>
                <w:rFonts w:eastAsia="Times New Roman"/>
                <w:color w:val="C00000"/>
                <w:sz w:val="13"/>
              </w:rPr>
              <w:t>10 km</w:t>
            </w:r>
          </w:p>
        </w:tc>
        <w:tc>
          <w:tcPr>
            <w:tcW w:w="2366" w:type="dxa"/>
          </w:tcPr>
          <w:p w14:paraId="5EC832FD" w14:textId="77777777" w:rsidR="008420C7" w:rsidRDefault="008420C7" w:rsidP="00066769">
            <w:pPr>
              <w:spacing w:after="0" w:line="240" w:lineRule="auto"/>
            </w:pPr>
            <w:r>
              <w:rPr>
                <w:rFonts w:eastAsia="Times New Roman"/>
                <w:color w:val="C00000"/>
                <w:sz w:val="13"/>
              </w:rPr>
              <w:t>Balances compact habitat-use unit identification and avoidance of erroneous merging of nearby stopover sites, while remaining compatible with scales used in studies of medium- and large-bodied migratory waterbirds</w:t>
            </w:r>
          </w:p>
        </w:tc>
        <w:tc>
          <w:tcPr>
            <w:tcW w:w="2366" w:type="dxa"/>
          </w:tcPr>
          <w:p w14:paraId="41590175" w14:textId="77777777" w:rsidR="008420C7" w:rsidRDefault="008420C7" w:rsidP="00066769">
            <w:pPr>
              <w:spacing w:after="0" w:line="240" w:lineRule="auto"/>
            </w:pPr>
            <w:r>
              <w:rPr>
                <w:rFonts w:eastAsia="Times New Roman"/>
                <w:color w:val="C00000"/>
                <w:sz w:val="13"/>
              </w:rPr>
              <w:t xml:space="preserve">He et al., 2025; </w:t>
            </w:r>
            <w:proofErr w:type="spellStart"/>
            <w:r>
              <w:rPr>
                <w:rFonts w:eastAsia="Times New Roman"/>
                <w:color w:val="C00000"/>
                <w:sz w:val="13"/>
              </w:rPr>
              <w:t>Kölzsch</w:t>
            </w:r>
            <w:proofErr w:type="spellEnd"/>
            <w:r>
              <w:rPr>
                <w:rFonts w:eastAsia="Times New Roman"/>
                <w:color w:val="C00000"/>
                <w:sz w:val="13"/>
              </w:rPr>
              <w:t xml:space="preserve"> et al., 2016</w:t>
            </w:r>
          </w:p>
        </w:tc>
      </w:tr>
      <w:tr w:rsidR="008420C7" w:rsidRPr="00911D62" w14:paraId="45C5685C" w14:textId="77777777" w:rsidTr="00066769">
        <w:tc>
          <w:tcPr>
            <w:tcW w:w="2365" w:type="dxa"/>
          </w:tcPr>
          <w:p w14:paraId="38C4C1DE" w14:textId="77777777" w:rsidR="008420C7" w:rsidRDefault="008420C7" w:rsidP="00066769">
            <w:pPr>
              <w:spacing w:after="0" w:line="240" w:lineRule="auto"/>
            </w:pPr>
            <w:r>
              <w:rPr>
                <w:rFonts w:eastAsia="Times New Roman"/>
                <w:color w:val="C00000"/>
                <w:sz w:val="13"/>
              </w:rPr>
              <w:t>T-DBSCAN temporal continuity (</w:t>
            </w:r>
            <w:proofErr w:type="spellStart"/>
            <w:r>
              <w:rPr>
                <w:rFonts w:eastAsia="Times New Roman"/>
                <w:color w:val="C00000"/>
                <w:sz w:val="13"/>
              </w:rPr>
              <w:t>epsilon_t</w:t>
            </w:r>
            <w:proofErr w:type="spellEnd"/>
            <w:r>
              <w:rPr>
                <w:rFonts w:eastAsia="Times New Roman"/>
                <w:color w:val="C00000"/>
                <w:sz w:val="13"/>
              </w:rPr>
              <w:t>)</w:t>
            </w:r>
          </w:p>
        </w:tc>
        <w:tc>
          <w:tcPr>
            <w:tcW w:w="2365" w:type="dxa"/>
          </w:tcPr>
          <w:p w14:paraId="6F4E45AD" w14:textId="77777777" w:rsidR="008420C7" w:rsidRDefault="008420C7" w:rsidP="00066769">
            <w:pPr>
              <w:spacing w:after="0" w:line="240" w:lineRule="auto"/>
            </w:pPr>
            <w:r>
              <w:rPr>
                <w:rFonts w:eastAsia="Times New Roman"/>
                <w:color w:val="C00000"/>
                <w:sz w:val="13"/>
              </w:rPr>
              <w:t>6 h</w:t>
            </w:r>
          </w:p>
        </w:tc>
        <w:tc>
          <w:tcPr>
            <w:tcW w:w="2366" w:type="dxa"/>
          </w:tcPr>
          <w:p w14:paraId="28D3EA7F" w14:textId="77777777" w:rsidR="008420C7" w:rsidRDefault="008420C7" w:rsidP="00066769">
            <w:pPr>
              <w:spacing w:after="0" w:line="240" w:lineRule="auto"/>
            </w:pPr>
            <w:r>
              <w:rPr>
                <w:rFonts w:eastAsia="Times New Roman"/>
                <w:color w:val="C00000"/>
                <w:sz w:val="13"/>
              </w:rPr>
              <w:t>Maintains local temporal continuity while reflecting the missing-data structure</w:t>
            </w:r>
          </w:p>
        </w:tc>
        <w:tc>
          <w:tcPr>
            <w:tcW w:w="2366" w:type="dxa"/>
          </w:tcPr>
          <w:p w14:paraId="64D7CC4C" w14:textId="77777777" w:rsidR="008420C7" w:rsidRPr="00BD7AB9" w:rsidRDefault="008420C7" w:rsidP="00066769">
            <w:pPr>
              <w:spacing w:after="0" w:line="240" w:lineRule="auto"/>
              <w:rPr>
                <w:rFonts w:eastAsiaTheme="minorEastAsia"/>
                <w:lang w:eastAsia="zh-CN"/>
              </w:rPr>
            </w:pPr>
            <w:r>
              <w:rPr>
                <w:rFonts w:eastAsia="Times New Roman"/>
                <w:color w:val="C00000"/>
                <w:sz w:val="13"/>
              </w:rPr>
              <w:t>This study</w:t>
            </w:r>
            <w:r>
              <w:rPr>
                <w:rFonts w:eastAsiaTheme="minorEastAsia" w:hint="eastAsia"/>
                <w:color w:val="C00000"/>
                <w:sz w:val="13"/>
                <w:lang w:eastAsia="zh-CN"/>
              </w:rPr>
              <w:t xml:space="preserve"> </w:t>
            </w:r>
          </w:p>
        </w:tc>
      </w:tr>
      <w:tr w:rsidR="008420C7" w:rsidRPr="00911D62" w14:paraId="29683ADA" w14:textId="77777777" w:rsidTr="00066769">
        <w:tc>
          <w:tcPr>
            <w:tcW w:w="2365" w:type="dxa"/>
          </w:tcPr>
          <w:p w14:paraId="414168B7" w14:textId="77777777" w:rsidR="008420C7" w:rsidRDefault="008420C7" w:rsidP="00066769">
            <w:pPr>
              <w:spacing w:after="0" w:line="240" w:lineRule="auto"/>
            </w:pPr>
            <w:r>
              <w:rPr>
                <w:rFonts w:eastAsia="Times New Roman"/>
                <w:color w:val="C00000"/>
                <w:sz w:val="13"/>
              </w:rPr>
              <w:t xml:space="preserve">Minimum residence duration </w:t>
            </w:r>
          </w:p>
        </w:tc>
        <w:tc>
          <w:tcPr>
            <w:tcW w:w="2365" w:type="dxa"/>
          </w:tcPr>
          <w:p w14:paraId="055AFF6A" w14:textId="77777777" w:rsidR="008420C7" w:rsidRDefault="008420C7" w:rsidP="00066769">
            <w:pPr>
              <w:spacing w:after="0" w:line="240" w:lineRule="auto"/>
            </w:pPr>
            <w:r>
              <w:rPr>
                <w:rFonts w:eastAsia="Times New Roman"/>
                <w:color w:val="C00000"/>
                <w:sz w:val="13"/>
              </w:rPr>
              <w:t>48 h</w:t>
            </w:r>
          </w:p>
        </w:tc>
        <w:tc>
          <w:tcPr>
            <w:tcW w:w="2366" w:type="dxa"/>
          </w:tcPr>
          <w:p w14:paraId="0F052B33" w14:textId="77777777" w:rsidR="008420C7" w:rsidRDefault="008420C7" w:rsidP="00066769">
            <w:pPr>
              <w:spacing w:after="0" w:line="240" w:lineRule="auto"/>
            </w:pPr>
            <w:r>
              <w:rPr>
                <w:rFonts w:eastAsia="Times New Roman"/>
                <w:color w:val="C00000"/>
                <w:sz w:val="13"/>
              </w:rPr>
              <w:t>Consistent with commonly used thresholds in migratory waterbird stopover studies and recent bird applications of T-DBSCAN</w:t>
            </w:r>
          </w:p>
        </w:tc>
        <w:tc>
          <w:tcPr>
            <w:tcW w:w="2366" w:type="dxa"/>
          </w:tcPr>
          <w:p w14:paraId="54570504" w14:textId="77777777" w:rsidR="008420C7" w:rsidRDefault="008420C7" w:rsidP="00066769">
            <w:pPr>
              <w:spacing w:after="0" w:line="240" w:lineRule="auto"/>
            </w:pPr>
            <w:r>
              <w:rPr>
                <w:rFonts w:eastAsia="Times New Roman"/>
                <w:color w:val="C00000"/>
                <w:sz w:val="13"/>
              </w:rPr>
              <w:t xml:space="preserve">He et al., 2025; </w:t>
            </w:r>
            <w:proofErr w:type="spellStart"/>
            <w:r>
              <w:rPr>
                <w:rFonts w:eastAsia="Times New Roman"/>
                <w:color w:val="C00000"/>
                <w:sz w:val="13"/>
              </w:rPr>
              <w:t>Kölzsch</w:t>
            </w:r>
            <w:proofErr w:type="spellEnd"/>
            <w:r>
              <w:rPr>
                <w:rFonts w:eastAsia="Times New Roman"/>
                <w:color w:val="C00000"/>
                <w:sz w:val="13"/>
              </w:rPr>
              <w:t xml:space="preserve"> et al., 2016; </w:t>
            </w:r>
            <w:proofErr w:type="spellStart"/>
            <w:r>
              <w:rPr>
                <w:rFonts w:eastAsia="Times New Roman"/>
                <w:color w:val="C00000"/>
                <w:sz w:val="13"/>
              </w:rPr>
              <w:t>Shariatinajafabadi</w:t>
            </w:r>
            <w:proofErr w:type="spellEnd"/>
            <w:r>
              <w:rPr>
                <w:rFonts w:eastAsia="Times New Roman"/>
                <w:color w:val="C00000"/>
                <w:sz w:val="13"/>
              </w:rPr>
              <w:t xml:space="preserve"> et al., 2014</w:t>
            </w:r>
          </w:p>
        </w:tc>
      </w:tr>
      <w:tr w:rsidR="008420C7" w:rsidRPr="00911D62" w14:paraId="18B513F9" w14:textId="77777777" w:rsidTr="00066769">
        <w:tc>
          <w:tcPr>
            <w:tcW w:w="2365" w:type="dxa"/>
          </w:tcPr>
          <w:p w14:paraId="1EA69337" w14:textId="77777777" w:rsidR="008420C7" w:rsidRDefault="008420C7" w:rsidP="00066769">
            <w:pPr>
              <w:spacing w:after="0" w:line="240" w:lineRule="auto"/>
            </w:pPr>
            <w:r>
              <w:rPr>
                <w:rFonts w:eastAsia="Times New Roman"/>
                <w:color w:val="C00000"/>
                <w:sz w:val="13"/>
              </w:rPr>
              <w:t>Nighttime-light radiance classification scheme</w:t>
            </w:r>
          </w:p>
        </w:tc>
        <w:tc>
          <w:tcPr>
            <w:tcW w:w="2365" w:type="dxa"/>
          </w:tcPr>
          <w:p w14:paraId="776A6C89" w14:textId="77777777" w:rsidR="008420C7" w:rsidRDefault="008420C7" w:rsidP="00066769">
            <w:pPr>
              <w:spacing w:after="0" w:line="240" w:lineRule="auto"/>
            </w:pPr>
            <w:r>
              <w:rPr>
                <w:rFonts w:eastAsia="Times New Roman"/>
                <w:color w:val="C00000"/>
                <w:sz w:val="13"/>
              </w:rPr>
              <w:t xml:space="preserve">0-0.5; 0.5-1; 1-5; 5-10; </w:t>
            </w:r>
            <w:r w:rsidRPr="00F92D6B">
              <w:rPr>
                <w:rFonts w:eastAsia="Times New Roman"/>
                <w:color w:val="C00000"/>
                <w:sz w:val="13"/>
                <w:highlight w:val="yellow"/>
              </w:rPr>
              <w:t xml:space="preserve">&gt;10 </w:t>
            </w:r>
            <w:proofErr w:type="spellStart"/>
            <w:r w:rsidRPr="00F92D6B">
              <w:rPr>
                <w:rFonts w:eastAsia="Times New Roman"/>
                <w:color w:val="C00000"/>
                <w:sz w:val="13"/>
                <w:highlight w:val="yellow"/>
              </w:rPr>
              <w:t>nW</w:t>
            </w:r>
            <w:proofErr w:type="spellEnd"/>
            <w:r w:rsidRPr="00F92D6B">
              <w:rPr>
                <w:rFonts w:eastAsia="Times New Roman"/>
                <w:color w:val="C00000"/>
                <w:sz w:val="13"/>
                <w:highlight w:val="yellow"/>
              </w:rPr>
              <w:t xml:space="preserve"> cm⁻² sr⁻¹</w:t>
            </w:r>
          </w:p>
        </w:tc>
        <w:tc>
          <w:tcPr>
            <w:tcW w:w="2366" w:type="dxa"/>
          </w:tcPr>
          <w:p w14:paraId="48D2AF84" w14:textId="77777777" w:rsidR="008420C7" w:rsidRDefault="008420C7" w:rsidP="00066769">
            <w:pPr>
              <w:spacing w:after="0" w:line="240" w:lineRule="auto"/>
            </w:pPr>
            <w:r>
              <w:rPr>
                <w:rFonts w:eastAsia="Times New Roman"/>
                <w:color w:val="C00000"/>
                <w:sz w:val="13"/>
              </w:rPr>
              <w:t>Preserves the low-value transition characteristics of Black Marble and distinguishes low, medium, and high levels of anthropogenic ALAN exposure</w:t>
            </w:r>
          </w:p>
        </w:tc>
        <w:tc>
          <w:tcPr>
            <w:tcW w:w="2366" w:type="dxa"/>
          </w:tcPr>
          <w:p w14:paraId="55A43C95" w14:textId="77777777" w:rsidR="008420C7" w:rsidRDefault="008420C7" w:rsidP="00066769">
            <w:pPr>
              <w:spacing w:after="0" w:line="240" w:lineRule="auto"/>
            </w:pPr>
            <w:proofErr w:type="spellStart"/>
            <w:r>
              <w:rPr>
                <w:rFonts w:eastAsia="Times New Roman"/>
                <w:color w:val="C00000"/>
                <w:sz w:val="13"/>
              </w:rPr>
              <w:t>Dominoni</w:t>
            </w:r>
            <w:proofErr w:type="spellEnd"/>
            <w:r>
              <w:rPr>
                <w:rFonts w:eastAsia="Times New Roman"/>
                <w:color w:val="C00000"/>
                <w:sz w:val="13"/>
              </w:rPr>
              <w:t xml:space="preserve"> et al., 2013; Horton et al., 2023; Raap et al., 2015; Z. Wang et al., 2022</w:t>
            </w:r>
          </w:p>
        </w:tc>
      </w:tr>
      <w:tr w:rsidR="008420C7" w:rsidRPr="00911D62" w14:paraId="25A63023" w14:textId="77777777" w:rsidTr="00066769">
        <w:tc>
          <w:tcPr>
            <w:tcW w:w="2365" w:type="dxa"/>
          </w:tcPr>
          <w:p w14:paraId="75CBE3E3" w14:textId="77777777" w:rsidR="008420C7" w:rsidRDefault="008420C7" w:rsidP="00066769">
            <w:pPr>
              <w:spacing w:after="0" w:line="240" w:lineRule="auto"/>
            </w:pPr>
            <w:r>
              <w:rPr>
                <w:rFonts w:eastAsia="Times New Roman"/>
                <w:color w:val="C00000"/>
                <w:sz w:val="13"/>
              </w:rPr>
              <w:t>Habitat-use-unit classification thresholds</w:t>
            </w:r>
          </w:p>
        </w:tc>
        <w:tc>
          <w:tcPr>
            <w:tcW w:w="2365" w:type="dxa"/>
          </w:tcPr>
          <w:p w14:paraId="29F270A8" w14:textId="77777777" w:rsidR="008420C7" w:rsidRDefault="008420C7" w:rsidP="00066769">
            <w:pPr>
              <w:spacing w:after="0" w:line="240" w:lineRule="auto"/>
            </w:pPr>
            <w:r>
              <w:rPr>
                <w:rFonts w:eastAsia="Times New Roman"/>
                <w:color w:val="C00000"/>
                <w:sz w:val="13"/>
              </w:rPr>
              <w:t>Breeding and wintering sites: ≥30 days; key stopover sites: ≥14 days; temporary stopover sites: ≥48 h and &lt;14 days</w:t>
            </w:r>
          </w:p>
        </w:tc>
        <w:tc>
          <w:tcPr>
            <w:tcW w:w="2366" w:type="dxa"/>
          </w:tcPr>
          <w:p w14:paraId="54D893CE" w14:textId="77777777" w:rsidR="008420C7" w:rsidRDefault="008420C7" w:rsidP="00066769">
            <w:pPr>
              <w:spacing w:after="0" w:line="240" w:lineRule="auto"/>
            </w:pPr>
            <w:r>
              <w:rPr>
                <w:rFonts w:eastAsia="Times New Roman"/>
                <w:color w:val="C00000"/>
                <w:sz w:val="13"/>
              </w:rPr>
              <w:t>Distinguishes seasonal residence areas from migration stopovers and separates prolonged staging or refueling nodes from short-term resting sites</w:t>
            </w:r>
          </w:p>
        </w:tc>
        <w:tc>
          <w:tcPr>
            <w:tcW w:w="2366" w:type="dxa"/>
          </w:tcPr>
          <w:p w14:paraId="13AB1736" w14:textId="77777777" w:rsidR="008420C7" w:rsidRDefault="008420C7" w:rsidP="00066769">
            <w:pPr>
              <w:spacing w:after="0" w:line="240" w:lineRule="auto"/>
            </w:pPr>
            <w:r>
              <w:rPr>
                <w:rFonts w:eastAsia="Times New Roman"/>
                <w:color w:val="C00000"/>
                <w:sz w:val="13"/>
              </w:rPr>
              <w:t>D. Li et al., 2024; Nam et al., 2025; Yi et al., 2022</w:t>
            </w:r>
          </w:p>
        </w:tc>
      </w:tr>
      <w:tr w:rsidR="008420C7" w14:paraId="0C444895" w14:textId="77777777" w:rsidTr="00066769">
        <w:tc>
          <w:tcPr>
            <w:tcW w:w="2365" w:type="dxa"/>
          </w:tcPr>
          <w:p w14:paraId="7391670F" w14:textId="77777777" w:rsidR="008420C7" w:rsidRPr="00F92D6B" w:rsidRDefault="008420C7" w:rsidP="00066769">
            <w:pPr>
              <w:spacing w:after="0" w:line="240" w:lineRule="auto"/>
              <w:rPr>
                <w:highlight w:val="yellow"/>
              </w:rPr>
            </w:pPr>
            <w:r w:rsidRPr="00F92D6B">
              <w:rPr>
                <w:rFonts w:eastAsia="Times New Roman"/>
                <w:color w:val="C00000"/>
                <w:sz w:val="13"/>
                <w:highlight w:val="yellow"/>
              </w:rPr>
              <w:t>Post-classification validation</w:t>
            </w:r>
          </w:p>
        </w:tc>
        <w:tc>
          <w:tcPr>
            <w:tcW w:w="2365" w:type="dxa"/>
          </w:tcPr>
          <w:p w14:paraId="2C2B9B11" w14:textId="77777777" w:rsidR="008420C7" w:rsidRPr="00F92D6B" w:rsidRDefault="008420C7" w:rsidP="00066769">
            <w:pPr>
              <w:spacing w:after="0" w:line="240" w:lineRule="auto"/>
              <w:rPr>
                <w:highlight w:val="yellow"/>
              </w:rPr>
            </w:pPr>
            <w:r w:rsidRPr="00F92D6B">
              <w:rPr>
                <w:rFonts w:eastAsia="Times New Roman"/>
                <w:color w:val="C00000"/>
                <w:sz w:val="13"/>
                <w:highlight w:val="yellow"/>
              </w:rPr>
              <w:t>Sentinel-2 land-cover plausibility and trajectory-geometry checks</w:t>
            </w:r>
          </w:p>
        </w:tc>
        <w:tc>
          <w:tcPr>
            <w:tcW w:w="2366" w:type="dxa"/>
          </w:tcPr>
          <w:p w14:paraId="1FE8B551" w14:textId="77777777" w:rsidR="008420C7" w:rsidRPr="00F92D6B" w:rsidRDefault="008420C7" w:rsidP="00066769">
            <w:pPr>
              <w:spacing w:after="0" w:line="240" w:lineRule="auto"/>
              <w:rPr>
                <w:highlight w:val="yellow"/>
              </w:rPr>
            </w:pPr>
            <w:r w:rsidRPr="00F92D6B">
              <w:rPr>
                <w:rFonts w:eastAsia="Times New Roman"/>
                <w:color w:val="C00000"/>
                <w:sz w:val="13"/>
                <w:highlight w:val="yellow"/>
              </w:rPr>
              <w:t>Assesses ecological interpretability without using land cover to fit the clusters</w:t>
            </w:r>
          </w:p>
        </w:tc>
        <w:tc>
          <w:tcPr>
            <w:tcW w:w="2366" w:type="dxa"/>
          </w:tcPr>
          <w:p w14:paraId="3D80AB9C" w14:textId="77777777" w:rsidR="008420C7" w:rsidRPr="00F92D6B" w:rsidRDefault="008420C7" w:rsidP="00066769">
            <w:pPr>
              <w:spacing w:after="0" w:line="240" w:lineRule="auto"/>
              <w:rPr>
                <w:highlight w:val="yellow"/>
              </w:rPr>
            </w:pPr>
            <w:r w:rsidRPr="00F92D6B">
              <w:rPr>
                <w:rFonts w:eastAsia="Times New Roman"/>
                <w:color w:val="C00000"/>
                <w:sz w:val="13"/>
                <w:highlight w:val="yellow"/>
              </w:rPr>
              <w:t>Internal validation; not field ground truth or population validation</w:t>
            </w:r>
          </w:p>
        </w:tc>
      </w:tr>
      <w:tr w:rsidR="008420C7" w14:paraId="1A27B63F" w14:textId="77777777" w:rsidTr="00066769">
        <w:tc>
          <w:tcPr>
            <w:tcW w:w="2365" w:type="dxa"/>
          </w:tcPr>
          <w:p>
            <w:pPr>
              <w:jc w:val="left"/>
            </w:pPr>
            <w:r/>
            <w:r>
              <w:rPr>
                <w:b w:val="0"/>
                <w:color w:val="7030A0"/>
                <w:sz w:val="13"/>
              </w:rPr>
              <w:t>Habitat-exposure sensitivity</w:t>
            </w:r>
          </w:p>
        </w:tc>
        <w:tc>
          <w:tcPr>
            <w:tcW w:w="2365" w:type="dxa"/>
          </w:tcPr>
          <w:p>
            <w:pPr>
              <w:jc w:val="left"/>
            </w:pPr>
            <w:r/>
            <w:r>
              <w:rPr>
                <w:b w:val="0"/>
                <w:color w:val="7030A0"/>
                <w:sz w:val="13"/>
              </w:rPr>
              <w:t>Class boundaries ±20%; concave, linear, and convex ordinal scores</w:t>
            </w:r>
          </w:p>
        </w:tc>
        <w:tc>
          <w:tcPr>
            <w:tcW w:w="2366" w:type="dxa"/>
          </w:tcPr>
          <w:p>
            <w:pPr>
              <w:jc w:val="left"/>
            </w:pPr>
            <w:r/>
            <w:r>
              <w:rPr>
                <w:b w:val="0"/>
                <w:color w:val="7030A0"/>
                <w:sz w:val="13"/>
              </w:rPr>
              <w:t>Tests whether metric rankings and priority-unit identification depend on one operational classification or equal-interval score vector</w:t>
            </w:r>
          </w:p>
        </w:tc>
        <w:tc>
          <w:tcPr>
            <w:tcW w:w="2366" w:type="dxa"/>
          </w:tcPr>
          <w:p>
            <w:pPr>
              <w:jc w:val="left"/>
            </w:pPr>
            <w:r/>
            <w:r>
              <w:rPr>
                <w:b w:val="0"/>
                <w:color w:val="7030A0"/>
                <w:sz w:val="13"/>
              </w:rPr>
              <w:t>This study; fixed polygons, raster alignment, and area calculations</w:t>
            </w:r>
          </w:p>
        </w:tc>
      </w:tr>
      <w:tr w:rsidR="008420C7" w14:paraId="355E569C" w14:textId="77777777" w:rsidTr="00066769">
        <w:tc>
          <w:tcPr>
            <w:tcW w:w="2365" w:type="dxa"/>
            <w:tcBorders>
              <w:bottom w:val="single" w:sz="4" w:space="0" w:color="auto"/>
            </w:tcBorders>
          </w:tcPr>
          <w:p w14:paraId="008746CA" w14:textId="77777777" w:rsidR="008420C7" w:rsidRPr="00F92D6B" w:rsidRDefault="008420C7" w:rsidP="00066769">
            <w:pPr>
              <w:spacing w:after="0" w:line="240" w:lineRule="auto"/>
              <w:rPr>
                <w:highlight w:val="yellow"/>
              </w:rPr>
            </w:pPr>
            <w:r w:rsidRPr="00F92D6B">
              <w:rPr>
                <w:rFonts w:eastAsia="Times New Roman"/>
                <w:color w:val="C00000"/>
                <w:sz w:val="13"/>
                <w:highlight w:val="yellow"/>
              </w:rPr>
              <w:t xml:space="preserve">Corridor </w:t>
            </w:r>
            <w:proofErr w:type="spellStart"/>
            <w:r w:rsidRPr="00F92D6B">
              <w:rPr>
                <w:rFonts w:eastAsia="Times New Roman"/>
                <w:color w:val="C00000"/>
                <w:sz w:val="13"/>
                <w:highlight w:val="yellow"/>
              </w:rPr>
              <w:t>CEq</w:t>
            </w:r>
            <w:proofErr w:type="spellEnd"/>
            <w:r w:rsidRPr="00F92D6B">
              <w:rPr>
                <w:rFonts w:eastAsia="Times New Roman"/>
                <w:color w:val="C00000"/>
                <w:sz w:val="13"/>
                <w:highlight w:val="yellow"/>
              </w:rPr>
              <w:t xml:space="preserve"> annual sensitivity</w:t>
            </w:r>
          </w:p>
        </w:tc>
        <w:tc>
          <w:tcPr>
            <w:tcW w:w="2365" w:type="dxa"/>
            <w:tcBorders>
              <w:bottom w:val="single" w:sz="4" w:space="0" w:color="auto"/>
            </w:tcBorders>
          </w:tcPr>
          <w:p w14:paraId="60B353D3" w14:textId="77777777" w:rsidR="008420C7" w:rsidRPr="00F92D6B" w:rsidRDefault="008420C7" w:rsidP="00066769">
            <w:pPr>
              <w:spacing w:after="0" w:line="240" w:lineRule="auto"/>
              <w:rPr>
                <w:highlight w:val="yellow"/>
              </w:rPr>
            </w:pPr>
            <w:r w:rsidRPr="00F92D6B">
              <w:rPr>
                <w:rFonts w:eastAsia="Times New Roman"/>
                <w:color w:val="C00000"/>
                <w:sz w:val="13"/>
                <w:highlight w:val="yellow"/>
              </w:rPr>
              <w:t>2022, 2023, and 2024 VNP46A4 composites</w:t>
            </w:r>
          </w:p>
        </w:tc>
        <w:tc>
          <w:tcPr>
            <w:tcW w:w="2366" w:type="dxa"/>
            <w:tcBorders>
              <w:bottom w:val="single" w:sz="4" w:space="0" w:color="auto"/>
            </w:tcBorders>
          </w:tcPr>
          <w:p w14:paraId="5AA3B871" w14:textId="77777777" w:rsidR="008420C7" w:rsidRPr="00F92D6B" w:rsidRDefault="008420C7" w:rsidP="00066769">
            <w:pPr>
              <w:spacing w:after="0" w:line="240" w:lineRule="auto"/>
              <w:rPr>
                <w:highlight w:val="yellow"/>
              </w:rPr>
            </w:pPr>
            <w:r w:rsidRPr="00F92D6B">
              <w:rPr>
                <w:rFonts w:eastAsia="Times New Roman"/>
                <w:color w:val="C00000"/>
                <w:sz w:val="13"/>
                <w:highlight w:val="yellow"/>
              </w:rPr>
              <w:t>Tests dependence of the 50%-75%-95% corridor gradient on the selected annual radiance background</w:t>
            </w:r>
          </w:p>
        </w:tc>
        <w:tc>
          <w:tcPr>
            <w:tcW w:w="2366" w:type="dxa"/>
            <w:tcBorders>
              <w:bottom w:val="single" w:sz="4" w:space="0" w:color="auto"/>
            </w:tcBorders>
          </w:tcPr>
          <w:p w14:paraId="55E7B6D8" w14:textId="77777777" w:rsidR="008420C7" w:rsidRPr="00F92D6B" w:rsidRDefault="008420C7" w:rsidP="00066769">
            <w:pPr>
              <w:spacing w:after="0" w:line="240" w:lineRule="auto"/>
              <w:rPr>
                <w:highlight w:val="yellow"/>
              </w:rPr>
            </w:pPr>
            <w:r w:rsidRPr="00F92D6B">
              <w:rPr>
                <w:rFonts w:eastAsia="Times New Roman"/>
                <w:color w:val="C00000"/>
                <w:sz w:val="13"/>
                <w:highlight w:val="yellow"/>
              </w:rPr>
              <w:t>This study; fixed corridors and migration-intensity weights</w:t>
            </w:r>
          </w:p>
        </w:tc>
      </w:tr>
    </w:tbl>
    <w:p w14:paraId="7F2D65DA" w14:textId="77777777" w:rsidR="008420C7" w:rsidRPr="00A3750F" w:rsidRDefault="008420C7" w:rsidP="008420C7">
      <w:pPr>
        <w:pStyle w:val="af2"/>
        <w:rPr>
          <w:lang w:eastAsia="zh-CN"/>
        </w:rPr>
      </w:pPr>
    </w:p>
    <w:p w14:paraId="0BA94B78" w14:textId="77777777" w:rsidR="008420C7" w:rsidRPr="00911D62" w:rsidRDefault="008420C7" w:rsidP="008420C7">
      <w:pPr>
        <w:pStyle w:val="2"/>
        <w:rPr>
          <w:color w:val="000000" w:themeColor="text1"/>
        </w:rPr>
      </w:pPr>
      <w:r w:rsidRPr="00911D62">
        <w:rPr>
          <w:rFonts w:ascii="Times New Roman" w:eastAsia="宋体" w:hAnsi="Times New Roman"/>
          <w:color w:val="000000" w:themeColor="text1"/>
        </w:rPr>
        <w:t xml:space="preserve">3.3 Identification of </w:t>
      </w:r>
      <w:r>
        <w:rPr>
          <w:rFonts w:ascii="Times New Roman" w:eastAsia="宋体" w:hAnsi="Times New Roman"/>
          <w:color w:val="000000" w:themeColor="text1"/>
        </w:rPr>
        <w:t>High-</w:t>
      </w:r>
      <w:r>
        <w:rPr>
          <w:rFonts w:ascii="Times New Roman" w:eastAsia="宋体" w:hAnsi="Times New Roman" w:hint="eastAsia"/>
          <w:color w:val="000000" w:themeColor="text1"/>
          <w:lang w:eastAsia="zh-CN"/>
        </w:rPr>
        <w:t>U</w:t>
      </w:r>
      <w:r>
        <w:rPr>
          <w:rFonts w:ascii="Times New Roman" w:eastAsia="宋体" w:hAnsi="Times New Roman"/>
          <w:color w:val="000000" w:themeColor="text1"/>
        </w:rPr>
        <w:t>se</w:t>
      </w:r>
      <w:r w:rsidRPr="00911D62">
        <w:rPr>
          <w:rFonts w:ascii="Times New Roman" w:eastAsia="宋体" w:hAnsi="Times New Roman"/>
          <w:color w:val="000000" w:themeColor="text1"/>
        </w:rPr>
        <w:t xml:space="preserve"> Corridors Based on the Migration-Intensity Surface</w:t>
      </w:r>
    </w:p>
    <w:p w14:paraId="78C0E407" w14:textId="77777777" w:rsidR="008420C7" w:rsidRPr="00911D62" w:rsidRDefault="008420C7" w:rsidP="008420C7">
      <w:pPr>
        <w:pStyle w:val="FirstParagraph"/>
        <w:ind w:firstLineChars="200" w:firstLine="420"/>
        <w:jc w:val="both"/>
        <w:rPr>
          <w:color w:val="000000" w:themeColor="text1"/>
        </w:rPr>
      </w:pPr>
      <w:r w:rsidRPr="00911D62">
        <w:rPr>
          <w:color w:val="000000" w:themeColor="text1"/>
        </w:rPr>
        <w:t xml:space="preserve">After </w:t>
      </w:r>
      <w:r w:rsidRPr="008700F3">
        <w:rPr>
          <w:color w:val="000000" w:themeColor="text1"/>
        </w:rPr>
        <w:t>habitat</w:t>
      </w:r>
      <w:r>
        <w:rPr>
          <w:rFonts w:hint="eastAsia"/>
          <w:color w:val="000000" w:themeColor="text1"/>
        </w:rPr>
        <w:t>-use</w:t>
      </w:r>
      <w:r w:rsidRPr="00911D62">
        <w:rPr>
          <w:color w:val="000000" w:themeColor="text1"/>
        </w:rPr>
        <w:t xml:space="preserve"> </w:t>
      </w:r>
      <w:r>
        <w:rPr>
          <w:rFonts w:hint="eastAsia"/>
          <w:color w:val="000000" w:themeColor="text1"/>
        </w:rPr>
        <w:t xml:space="preserve">units </w:t>
      </w:r>
      <w:r w:rsidRPr="00911D62">
        <w:rPr>
          <w:color w:val="000000" w:themeColor="text1"/>
        </w:rPr>
        <w:t>were identified, all non-</w:t>
      </w:r>
      <w:r w:rsidRPr="008700F3">
        <w:rPr>
          <w:color w:val="000000" w:themeColor="text1"/>
        </w:rPr>
        <w:t>habitat</w:t>
      </w:r>
      <w:r w:rsidRPr="00911D62">
        <w:rPr>
          <w:color w:val="000000" w:themeColor="text1"/>
        </w:rPr>
        <w:t xml:space="preserve"> points were treated as trajectory points in a flight state and connected in temporal order within the same segment to form flight lines. </w:t>
      </w:r>
      <w:r w:rsidRPr="00386432">
        <w:rPr>
          <w:color w:val="000000" w:themeColor="text1"/>
        </w:rPr>
        <w:t>Adjacent non-</w:t>
      </w:r>
      <w:r w:rsidRPr="008700F3">
        <w:rPr>
          <w:color w:val="000000" w:themeColor="text1"/>
        </w:rPr>
        <w:t>habitat</w:t>
      </w:r>
      <w:r>
        <w:rPr>
          <w:rFonts w:hint="eastAsia"/>
          <w:color w:val="000000" w:themeColor="text1"/>
        </w:rPr>
        <w:t xml:space="preserve"> </w:t>
      </w:r>
      <w:r w:rsidRPr="00386432">
        <w:rPr>
          <w:color w:val="000000" w:themeColor="text1"/>
        </w:rPr>
        <w:t>points were connected only within the same trajectory segment, and no connection was made across gaps longer than 6 h.</w:t>
      </w:r>
      <w:r>
        <w:rPr>
          <w:rFonts w:hint="eastAsia"/>
          <w:color w:val="000000" w:themeColor="text1"/>
        </w:rPr>
        <w:t xml:space="preserve"> </w:t>
      </w:r>
      <w:r w:rsidRPr="00911D62">
        <w:rPr>
          <w:color w:val="000000" w:themeColor="text1"/>
        </w:rPr>
        <w:t xml:space="preserve">Let the sequence of flight trajectory points be </w:t>
      </w:r>
      <m:oMath>
        <m:r>
          <w:rPr>
            <w:rFonts w:ascii="Cambria Math" w:hAnsi="Cambria Math"/>
            <w:color w:val="000000" w:themeColor="text1"/>
          </w:rPr>
          <m:t>p</m:t>
        </m:r>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p</m:t>
            </m:r>
          </m:e>
          <m:sub>
            <m:r>
              <m:rPr>
                <m:sty m:val="p"/>
              </m:rPr>
              <w:rPr>
                <w:rFonts w:ascii="Cambria Math" w:hAnsi="Cambria Math"/>
                <w:color w:val="000000" w:themeColor="text1"/>
              </w:rPr>
              <m:t>1</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p</m:t>
            </m:r>
          </m:e>
          <m:sub>
            <m:r>
              <m:rPr>
                <m:sty m:val="p"/>
              </m:rPr>
              <w:rPr>
                <w:rFonts w:ascii="Cambria Math" w:hAnsi="Cambria Math"/>
                <w:color w:val="000000" w:themeColor="text1"/>
              </w:rPr>
              <m:t>2</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n</m:t>
            </m:r>
          </m:sub>
        </m:sSub>
      </m:oMath>
      <w:r w:rsidRPr="00911D62">
        <w:rPr>
          <w:color w:val="000000" w:themeColor="text1"/>
        </w:rPr>
        <w:t xml:space="preserve">; connecting adjacent points yielded the set of flight segments </w:t>
      </w:r>
      <m:oMath>
        <m:r>
          <w:rPr>
            <w:rFonts w:ascii="Cambria Math" w:hAnsi="Cambria Math"/>
            <w:color w:val="000000" w:themeColor="text1"/>
          </w:rPr>
          <m:t>L</m:t>
        </m:r>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L</m:t>
            </m:r>
          </m:e>
          <m:sub>
            <m:r>
              <m:rPr>
                <m:sty m:val="p"/>
              </m:rPr>
              <w:rPr>
                <w:rFonts w:ascii="Cambria Math" w:hAnsi="Cambria Math"/>
                <w:color w:val="000000" w:themeColor="text1"/>
              </w:rPr>
              <m:t>1</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L</m:t>
            </m:r>
          </m:e>
          <m:sub>
            <m:r>
              <m:rPr>
                <m:sty m:val="p"/>
              </m:rPr>
              <w:rPr>
                <w:rFonts w:ascii="Cambria Math" w:hAnsi="Cambria Math"/>
                <w:color w:val="000000" w:themeColor="text1"/>
              </w:rPr>
              <m:t>2</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m</m:t>
            </m:r>
          </m:sub>
        </m:sSub>
      </m:oMath>
      <w:r w:rsidRPr="00911D62">
        <w:rPr>
          <w:color w:val="000000" w:themeColor="text1"/>
        </w:rPr>
        <w:t xml:space="preserve">. These flight segments were then used to construct a migration-intensity surface and to extract </w:t>
      </w:r>
      <w:r>
        <w:rPr>
          <w:color w:val="000000" w:themeColor="text1"/>
        </w:rPr>
        <w:t>high-use</w:t>
      </w:r>
      <w:r w:rsidRPr="00911D62">
        <w:rPr>
          <w:color w:val="000000" w:themeColor="text1"/>
        </w:rPr>
        <w:t xml:space="preserve"> corridors (Fig.</w:t>
      </w:r>
      <w:r w:rsidRPr="00911D62">
        <w:rPr>
          <w:rFonts w:hint="eastAsia"/>
          <w:color w:val="000000" w:themeColor="text1"/>
          <w:lang w:eastAsia="zh-CN"/>
        </w:rPr>
        <w:t>1.D</w:t>
      </w:r>
      <w:r w:rsidRPr="00911D62">
        <w:rPr>
          <w:color w:val="000000" w:themeColor="text1"/>
        </w:rPr>
        <w:t>).</w:t>
      </w:r>
    </w:p>
    <w:p w14:paraId="1AF8CB8B" w14:textId="77777777" w:rsidR="008420C7" w:rsidRPr="00911D62" w:rsidRDefault="008420C7" w:rsidP="008420C7">
      <w:pPr>
        <w:pStyle w:val="FirstParagraph"/>
        <w:ind w:firstLineChars="200" w:firstLine="420"/>
        <w:jc w:val="both"/>
        <w:rPr>
          <w:color w:val="000000" w:themeColor="text1"/>
        </w:rPr>
      </w:pPr>
      <w:r w:rsidRPr="00911D62">
        <w:rPr>
          <w:color w:val="000000" w:themeColor="text1"/>
        </w:rPr>
        <w:t>Kernel density estimation employed a quartic kernel to construct a smooth surface, with the basic form:</w:t>
      </w:r>
    </w:p>
    <w:p w14:paraId="55A555A8" w14:textId="77777777" w:rsidR="008420C7" w:rsidRPr="00911D62" w:rsidRDefault="008420C7" w:rsidP="008420C7">
      <w:pPr>
        <w:rPr>
          <w:color w:val="000000" w:themeColor="text1"/>
        </w:rPr>
      </w:pPr>
      <m:oMathPara>
        <m:oMath>
          <m:eqArr>
            <m:eqArrPr>
              <m:maxDist m:val="1"/>
              <m:ctrlPr>
                <w:rPr>
                  <w:rFonts w:ascii="Cambria Math" w:hAnsi="Cambria Math"/>
                  <w:i/>
                  <w:color w:val="000000" w:themeColor="text1"/>
                </w:rPr>
              </m:ctrlPr>
            </m:eqArrPr>
            <m:e>
              <m:r>
                <w:rPr>
                  <w:rFonts w:ascii="Cambria Math" w:hAnsi="Cambria Math"/>
                  <w:color w:val="000000" w:themeColor="text1"/>
                </w:rPr>
                <m:t>K</m:t>
              </m:r>
              <m:d>
                <m:dPr>
                  <m:ctrlPr>
                    <w:rPr>
                      <w:rFonts w:ascii="Cambria Math" w:hAnsi="Cambria Math"/>
                      <w:color w:val="000000" w:themeColor="text1"/>
                    </w:rPr>
                  </m:ctrlPr>
                </m:dPr>
                <m:e>
                  <m:r>
                    <w:rPr>
                      <w:rFonts w:ascii="Cambria Math" w:hAnsi="Cambria Math"/>
                      <w:color w:val="000000" w:themeColor="text1"/>
                    </w:rPr>
                    <m:t>u</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f>
                          <m:fPr>
                            <m:ctrlPr>
                              <w:rPr>
                                <w:rFonts w:ascii="Cambria Math" w:hAnsi="Cambria Math"/>
                                <w:color w:val="000000" w:themeColor="text1"/>
                              </w:rPr>
                            </m:ctrlPr>
                          </m:fPr>
                          <m:num>
                            <m:r>
                              <w:rPr>
                                <w:rFonts w:ascii="Cambria Math" w:hAnsi="Cambria Math"/>
                                <w:color w:val="000000" w:themeColor="text1"/>
                              </w:rPr>
                              <m:t>3</m:t>
                            </m:r>
                          </m:num>
                          <m:den>
                            <m:r>
                              <w:rPr>
                                <w:rFonts w:ascii="Cambria Math" w:hAnsi="Cambria Math"/>
                                <w:color w:val="000000" w:themeColor="text1"/>
                              </w:rPr>
                              <m:t>π</m:t>
                            </m:r>
                          </m:den>
                        </m:f>
                        <m:r>
                          <m:rPr>
                            <m:sty m:val="p"/>
                          </m:rPr>
                          <w:rPr>
                            <w:rFonts w:ascii="Cambria Math" w:hAnsi="Cambria Math"/>
                            <w:color w:val="000000" w:themeColor="text1"/>
                          </w:rPr>
                          <m:t>(</m:t>
                        </m:r>
                        <m:r>
                          <w:rPr>
                            <w:rFonts w:ascii="Cambria Math" w:hAnsi="Cambria Math"/>
                            <w:color w:val="000000" w:themeColor="text1"/>
                          </w:rPr>
                          <m:t>1</m:t>
                        </m:r>
                        <m:r>
                          <m:rPr>
                            <m:sty m:val="p"/>
                          </m:rP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u</m:t>
                            </m:r>
                          </m:e>
                          <m:sup>
                            <m:r>
                              <w:rPr>
                                <w:rFonts w:ascii="Cambria Math" w:hAnsi="Cambria Math"/>
                                <w:color w:val="000000" w:themeColor="text1"/>
                              </w:rPr>
                              <m:t>2</m:t>
                            </m:r>
                          </m:sup>
                        </m:sSup>
                        <m:sSup>
                          <m:sSupPr>
                            <m:ctrlPr>
                              <w:rPr>
                                <w:rFonts w:ascii="Cambria Math" w:hAnsi="Cambria Math"/>
                                <w:color w:val="000000" w:themeColor="text1"/>
                              </w:rPr>
                            </m:ctrlPr>
                          </m:sSupPr>
                          <m:e>
                            <m:r>
                              <m:rPr>
                                <m:sty m:val="p"/>
                              </m:rPr>
                              <w:rPr>
                                <w:rFonts w:ascii="Cambria Math" w:hAnsi="Cambria Math"/>
                                <w:color w:val="000000" w:themeColor="text1"/>
                              </w:rPr>
                              <m:t>)</m:t>
                            </m:r>
                          </m:e>
                          <m:sup>
                            <m:r>
                              <w:rPr>
                                <w:rFonts w:ascii="Cambria Math" w:hAnsi="Cambria Math"/>
                                <w:color w:val="000000" w:themeColor="text1"/>
                              </w:rPr>
                              <m:t>2</m:t>
                            </m:r>
                          </m:sup>
                        </m:sSup>
                        <m:r>
                          <m:rPr>
                            <m:sty m:val="p"/>
                          </m:rPr>
                          <w:rPr>
                            <w:rFonts w:ascii="Cambria Math" w:hAnsi="Cambria Math"/>
                            <w:color w:val="000000" w:themeColor="text1"/>
                          </w:rPr>
                          <m:t>,</m:t>
                        </m:r>
                      </m:e>
                      <m:e>
                        <m:r>
                          <w:rPr>
                            <w:rFonts w:ascii="Cambria Math" w:hAnsi="Cambria Math"/>
                            <w:color w:val="000000" w:themeColor="text1"/>
                          </w:rPr>
                          <m:t>0</m:t>
                        </m:r>
                        <m:r>
                          <m:rPr>
                            <m:sty m:val="p"/>
                          </m:rPr>
                          <w:rPr>
                            <w:rFonts w:ascii="Cambria Math" w:hAnsi="Cambria Math"/>
                            <w:color w:val="000000" w:themeColor="text1"/>
                          </w:rPr>
                          <m:t>≤</m:t>
                        </m:r>
                        <m:r>
                          <w:rPr>
                            <w:rFonts w:ascii="Cambria Math" w:hAnsi="Cambria Math"/>
                            <w:color w:val="000000" w:themeColor="text1"/>
                          </w:rPr>
                          <m:t>u</m:t>
                        </m:r>
                        <m:r>
                          <m:rPr>
                            <m:sty m:val="p"/>
                          </m:rPr>
                          <w:rPr>
                            <w:rFonts w:ascii="Cambria Math" w:hAnsi="Cambria Math"/>
                            <w:color w:val="000000" w:themeColor="text1"/>
                          </w:rPr>
                          <m:t>&lt;</m:t>
                        </m:r>
                        <m:r>
                          <w:rPr>
                            <w:rFonts w:ascii="Cambria Math" w:hAnsi="Cambria Math"/>
                            <w:color w:val="000000" w:themeColor="text1"/>
                          </w:rPr>
                          <m:t>1</m:t>
                        </m:r>
                      </m:e>
                    </m:mr>
                    <m:mr>
                      <m:e>
                        <m:r>
                          <w:rPr>
                            <w:rFonts w:ascii="Cambria Math" w:hAnsi="Cambria Math"/>
                            <w:color w:val="000000" w:themeColor="text1"/>
                          </w:rPr>
                          <m:t>0</m:t>
                        </m:r>
                        <m:r>
                          <m:rPr>
                            <m:sty m:val="p"/>
                          </m:rPr>
                          <w:rPr>
                            <w:rFonts w:ascii="Cambria Math" w:hAnsi="Cambria Math"/>
                            <w:color w:val="000000" w:themeColor="text1"/>
                          </w:rPr>
                          <m:t>,</m:t>
                        </m:r>
                      </m:e>
                      <m:e>
                        <m:r>
                          <w:rPr>
                            <w:rFonts w:ascii="Cambria Math" w:hAnsi="Cambria Math"/>
                            <w:color w:val="000000" w:themeColor="text1"/>
                          </w:rPr>
                          <m:t>u</m:t>
                        </m:r>
                        <m:r>
                          <m:rPr>
                            <m:sty m:val="p"/>
                          </m:rPr>
                          <w:rPr>
                            <w:rFonts w:ascii="Cambria Math" w:hAnsi="Cambria Math"/>
                            <w:color w:val="000000" w:themeColor="text1"/>
                          </w:rPr>
                          <m:t>≥</m:t>
                        </m:r>
                        <m:r>
                          <w:rPr>
                            <w:rFonts w:ascii="Cambria Math" w:hAnsi="Cambria Math"/>
                            <w:color w:val="000000" w:themeColor="text1"/>
                          </w:rPr>
                          <m:t>1</m:t>
                        </m:r>
                      </m:e>
                    </m:mr>
                  </m:m>
                </m:e>
              </m:d>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7</m:t>
                  </m:r>
                </m:e>
              </m:d>
            </m:e>
          </m:eqArr>
        </m:oMath>
      </m:oMathPara>
    </w:p>
    <w:p w14:paraId="42D3F6C8" w14:textId="77777777" w:rsidR="008420C7" w:rsidRPr="00500DA1" w:rsidRDefault="008420C7" w:rsidP="008420C7">
      <w:pPr>
        <w:pStyle w:val="FirstParagraph"/>
        <w:ind w:firstLineChars="200" w:firstLine="420"/>
        <w:jc w:val="both"/>
        <w:rPr>
          <w:color w:val="000000" w:themeColor="text1"/>
        </w:rPr>
      </w:pPr>
      <w:r w:rsidRPr="00500DA1">
        <w:rPr>
          <w:color w:val="000000" w:themeColor="text1"/>
        </w:rPr>
        <w:t xml:space="preserve">where </w:t>
      </w:r>
      <m:oMath>
        <m:r>
          <w:rPr>
            <w:rFonts w:ascii="Cambria Math" w:hAnsi="Cambria Math"/>
            <w:color w:val="000000" w:themeColor="text1"/>
          </w:rPr>
          <m:t>u</m:t>
        </m:r>
      </m:oMath>
      <w:r w:rsidRPr="00500DA1">
        <w:rPr>
          <w:color w:val="000000" w:themeColor="text1"/>
        </w:rPr>
        <w:t xml:space="preserve"> denotes the dimensionless distance argument of the kernel function. The kernel weight decreases as </w:t>
      </w:r>
      <m:oMath>
        <m:r>
          <w:rPr>
            <w:rFonts w:ascii="Cambria Math" w:hAnsi="Cambria Math"/>
            <w:color w:val="000000" w:themeColor="text1"/>
          </w:rPr>
          <m:t>u</m:t>
        </m:r>
      </m:oMath>
      <w:r w:rsidRPr="00500DA1">
        <w:rPr>
          <w:color w:val="000000" w:themeColor="text1"/>
        </w:rPr>
        <w:t xml:space="preserve"> increases, and the contribution becomes zero when u reaches or exceeds 1.</w:t>
      </w:r>
    </w:p>
    <w:p w14:paraId="58AF2DF2" w14:textId="77777777" w:rsidR="008420C7" w:rsidRPr="00500DA1" w:rsidRDefault="008420C7" w:rsidP="008420C7">
      <w:pPr>
        <w:pStyle w:val="FirstParagraph"/>
        <w:ind w:firstLineChars="200" w:firstLine="420"/>
        <w:jc w:val="both"/>
        <w:rPr>
          <w:color w:val="000000" w:themeColor="text1"/>
          <w:lang w:eastAsia="zh-CN"/>
        </w:rPr>
      </w:pPr>
      <w:r w:rsidRPr="0023005C">
        <w:rPr>
          <w:color w:val="000000" w:themeColor="text1"/>
        </w:rPr>
        <w:t>Migration intensity D(x) was then estimated by applying the quartic kernel along all flight segments:</w:t>
      </w:r>
    </w:p>
    <w:p w14:paraId="53828E34" w14:textId="77777777" w:rsidR="008420C7" w:rsidRPr="009C2D35" w:rsidRDefault="008420C7" w:rsidP="008420C7">
      <w:pPr>
        <w:rPr>
          <w:rFonts w:ascii="Cambria Math" w:hAnsi="Cambria Math"/>
          <w:color w:val="000000" w:themeColor="text1"/>
          <w:lang w:eastAsia="zh-CN"/>
          <w:oMath/>
        </w:rPr>
      </w:pPr>
      <m:oMathPara>
        <m:oMath>
          <m:eqArr>
            <m:eqArrPr>
              <m:maxDist m:val="1"/>
              <m:ctrlPr>
                <w:rPr>
                  <w:rFonts w:ascii="Cambria Math" w:hAnsi="Cambria Math"/>
                  <w:i/>
                  <w:color w:val="000000" w:themeColor="text1"/>
                  <w:lang w:eastAsia="zh-CN"/>
                </w:rPr>
              </m:ctrlPr>
            </m:eqArrPr>
            <m:e>
              <m:r>
                <w:rPr>
                  <w:rFonts w:ascii="Cambria Math" w:hAnsi="Cambria Math"/>
                  <w:color w:val="000000" w:themeColor="text1"/>
                  <w:lang w:eastAsia="zh-CN"/>
                </w:rPr>
                <m:t>D</m:t>
              </m:r>
              <m:d>
                <m:dPr>
                  <m:ctrlPr>
                    <w:rPr>
                      <w:rFonts w:ascii="Cambria Math" w:hAnsi="Cambria Math"/>
                      <w:i/>
                      <w:color w:val="000000" w:themeColor="text1"/>
                      <w:lang w:eastAsia="zh-CN"/>
                    </w:rPr>
                  </m:ctrlPr>
                </m:dPr>
                <m:e>
                  <m:r>
                    <w:rPr>
                      <w:rFonts w:ascii="Cambria Math" w:hAnsi="Cambria Math"/>
                      <w:color w:val="000000" w:themeColor="text1"/>
                      <w:lang w:eastAsia="zh-CN"/>
                    </w:rPr>
                    <m:t>x</m:t>
                  </m:r>
                </m:e>
              </m:d>
              <m:r>
                <w:rPr>
                  <w:rFonts w:ascii="Cambria Math" w:hAnsi="Cambria Math"/>
                  <w:color w:val="000000" w:themeColor="text1"/>
                  <w:lang w:eastAsia="zh-CN"/>
                </w:rPr>
                <m:t>=</m:t>
              </m:r>
              <m:nary>
                <m:naryPr>
                  <m:chr m:val="∑"/>
                  <m:ctrlPr>
                    <w:rPr>
                      <w:rFonts w:ascii="Cambria Math" w:hAnsi="Cambria Math"/>
                      <w:color w:val="000000" w:themeColor="text1"/>
                      <w:lang w:eastAsia="zh-CN"/>
                    </w:rPr>
                  </m:ctrlPr>
                </m:naryPr>
                <m:sub>
                  <m:r>
                    <w:rPr>
                      <w:rFonts w:ascii="Cambria Math" w:hAnsi="Cambria Math"/>
                      <w:color w:val="000000" w:themeColor="text1"/>
                      <w:lang w:eastAsia="zh-CN"/>
                    </w:rPr>
                    <m:t>j=1</m:t>
                  </m:r>
                  <m:ctrlPr>
                    <w:rPr>
                      <w:rFonts w:ascii="Cambria Math" w:hAnsi="Cambria Math"/>
                      <w:i/>
                      <w:color w:val="000000" w:themeColor="text1"/>
                      <w:lang w:eastAsia="zh-CN"/>
                    </w:rPr>
                  </m:ctrlPr>
                </m:sub>
                <m:sup>
                  <m:r>
                    <w:rPr>
                      <w:rFonts w:ascii="Cambria Math" w:hAnsi="Cambria Math"/>
                      <w:color w:val="000000" w:themeColor="text1"/>
                      <w:lang w:eastAsia="zh-CN"/>
                    </w:rPr>
                    <m:t>m</m:t>
                  </m:r>
                  <m:ctrlPr>
                    <w:rPr>
                      <w:rFonts w:ascii="Cambria Math" w:hAnsi="Cambria Math"/>
                      <w:i/>
                      <w:color w:val="000000" w:themeColor="text1"/>
                      <w:lang w:eastAsia="zh-CN"/>
                    </w:rPr>
                  </m:ctrlPr>
                </m:sup>
                <m:e>
                  <m:sSub>
                    <m:sSubPr>
                      <m:ctrlPr>
                        <w:rPr>
                          <w:rFonts w:ascii="Cambria Math" w:hAnsi="Cambria Math"/>
                          <w:i/>
                          <w:color w:val="000000" w:themeColor="text1"/>
                          <w:lang w:eastAsia="zh-CN"/>
                        </w:rPr>
                      </m:ctrlPr>
                    </m:sSubPr>
                    <m:e>
                      <m:r>
                        <w:rPr>
                          <w:rFonts w:ascii="Cambria Math" w:hAnsi="Cambria Math"/>
                          <w:color w:val="000000" w:themeColor="text1"/>
                          <w:lang w:eastAsia="zh-CN"/>
                        </w:rPr>
                        <m:t>w</m:t>
                      </m:r>
                    </m:e>
                    <m:sub>
                      <m:r>
                        <w:rPr>
                          <w:rFonts w:ascii="Cambria Math" w:hAnsi="Cambria Math"/>
                          <w:color w:val="000000" w:themeColor="text1"/>
                          <w:lang w:eastAsia="zh-CN"/>
                        </w:rPr>
                        <m:t>j</m:t>
                      </m:r>
                    </m:sub>
                  </m:sSub>
                  <m:nary>
                    <m:naryPr>
                      <m:supHide m:val="1"/>
                      <m:ctrlPr>
                        <w:rPr>
                          <w:rFonts w:ascii="Cambria Math" w:hAnsi="Cambria Math"/>
                          <w:color w:val="000000" w:themeColor="text1"/>
                          <w:lang w:eastAsia="zh-CN"/>
                        </w:rPr>
                      </m:ctrlPr>
                    </m:naryPr>
                    <m:sub>
                      <m:sSub>
                        <m:sSubPr>
                          <m:ctrlPr>
                            <w:rPr>
                              <w:rFonts w:ascii="Cambria Math" w:hAnsi="Cambria Math"/>
                              <w:i/>
                              <w:color w:val="000000" w:themeColor="text1"/>
                              <w:lang w:eastAsia="zh-CN"/>
                            </w:rPr>
                          </m:ctrlPr>
                        </m:sSubPr>
                        <m:e>
                          <m:r>
                            <w:rPr>
                              <w:rFonts w:ascii="Cambria Math" w:hAnsi="Cambria Math"/>
                              <w:color w:val="000000" w:themeColor="text1"/>
                              <w:lang w:eastAsia="zh-CN"/>
                            </w:rPr>
                            <m:t>L</m:t>
                          </m:r>
                        </m:e>
                        <m:sub>
                          <m:r>
                            <w:rPr>
                              <w:rFonts w:ascii="Cambria Math" w:hAnsi="Cambria Math"/>
                              <w:color w:val="000000" w:themeColor="text1"/>
                              <w:lang w:eastAsia="zh-CN"/>
                            </w:rPr>
                            <m:t>j</m:t>
                          </m:r>
                        </m:sub>
                      </m:sSub>
                      <m:ctrlPr>
                        <w:rPr>
                          <w:rFonts w:ascii="Cambria Math" w:hAnsi="Cambria Math"/>
                          <w:i/>
                          <w:color w:val="000000" w:themeColor="text1"/>
                          <w:lang w:eastAsia="zh-CN"/>
                        </w:rPr>
                      </m:ctrlPr>
                    </m:sub>
                    <m:sup>
                      <m:ctrlPr>
                        <w:rPr>
                          <w:rFonts w:ascii="Cambria Math" w:hAnsi="Cambria Math"/>
                          <w:i/>
                          <w:color w:val="000000" w:themeColor="text1"/>
                          <w:lang w:eastAsia="zh-CN"/>
                        </w:rPr>
                      </m:ctrlPr>
                    </m:sup>
                    <m:e>
                      <m:f>
                        <m:fPr>
                          <m:ctrlPr>
                            <w:rPr>
                              <w:rFonts w:ascii="Cambria Math" w:hAnsi="Cambria Math"/>
                              <w:color w:val="000000" w:themeColor="text1"/>
                              <w:lang w:eastAsia="zh-CN"/>
                            </w:rPr>
                          </m:ctrlPr>
                        </m:fPr>
                        <m:num>
                          <m:r>
                            <w:rPr>
                              <w:rFonts w:ascii="Cambria Math" w:hAnsi="Cambria Math"/>
                              <w:color w:val="000000" w:themeColor="text1"/>
                              <w:lang w:eastAsia="zh-CN"/>
                            </w:rPr>
                            <m:t>1</m:t>
                          </m:r>
                          <m:ctrlPr>
                            <w:rPr>
                              <w:rFonts w:ascii="Cambria Math" w:hAnsi="Cambria Math"/>
                              <w:i/>
                              <w:color w:val="000000" w:themeColor="text1"/>
                              <w:lang w:eastAsia="zh-CN"/>
                            </w:rPr>
                          </m:ctrlPr>
                        </m:num>
                        <m:den>
                          <m:sSup>
                            <m:sSupPr>
                              <m:ctrlPr>
                                <w:rPr>
                                  <w:rFonts w:ascii="Cambria Math" w:hAnsi="Cambria Math"/>
                                  <w:i/>
                                  <w:color w:val="000000" w:themeColor="text1"/>
                                  <w:lang w:eastAsia="zh-CN"/>
                                </w:rPr>
                              </m:ctrlPr>
                            </m:sSupPr>
                            <m:e>
                              <m:r>
                                <w:rPr>
                                  <w:rFonts w:ascii="Cambria Math" w:hAnsi="Cambria Math"/>
                                  <w:color w:val="000000" w:themeColor="text1"/>
                                  <w:lang w:eastAsia="zh-CN"/>
                                </w:rPr>
                                <m:t>h</m:t>
                              </m:r>
                            </m:e>
                            <m:sup>
                              <m:r>
                                <w:rPr>
                                  <w:rFonts w:ascii="Cambria Math" w:hAnsi="Cambria Math"/>
                                  <w:color w:val="000000" w:themeColor="text1"/>
                                  <w:lang w:eastAsia="zh-CN"/>
                                </w:rPr>
                                <m:t>2</m:t>
                              </m:r>
                            </m:sup>
                          </m:sSup>
                          <m:ctrlPr>
                            <w:rPr>
                              <w:rFonts w:ascii="Cambria Math" w:hAnsi="Cambria Math"/>
                              <w:i/>
                              <w:color w:val="000000" w:themeColor="text1"/>
                              <w:lang w:eastAsia="zh-CN"/>
                            </w:rPr>
                          </m:ctrlPr>
                        </m:den>
                      </m:f>
                      <m:r>
                        <w:rPr>
                          <w:rFonts w:ascii="Cambria Math" w:hAnsi="Cambria Math"/>
                          <w:color w:val="000000" w:themeColor="text1"/>
                          <w:lang w:eastAsia="zh-CN"/>
                        </w:rPr>
                        <m:t>K</m:t>
                      </m:r>
                      <m:d>
                        <m:dPr>
                          <m:ctrlPr>
                            <w:rPr>
                              <w:rFonts w:ascii="Cambria Math" w:hAnsi="Cambria Math"/>
                              <w:i/>
                              <w:color w:val="000000" w:themeColor="text1"/>
                              <w:lang w:eastAsia="zh-CN"/>
                            </w:rPr>
                          </m:ctrlPr>
                        </m:dPr>
                        <m:e>
                          <m:r>
                            <w:rPr>
                              <w:rFonts w:ascii="Cambria Math" w:hAnsi="Cambria Math"/>
                              <w:color w:val="000000" w:themeColor="text1"/>
                              <w:lang w:eastAsia="zh-CN"/>
                            </w:rPr>
                            <m:t>u</m:t>
                          </m:r>
                        </m:e>
                      </m:d>
                      <m:ctrlPr>
                        <w:rPr>
                          <w:rFonts w:ascii="Cambria Math" w:hAnsi="Cambria Math"/>
                          <w:i/>
                          <w:color w:val="000000" w:themeColor="text1"/>
                          <w:lang w:eastAsia="zh-CN"/>
                        </w:rPr>
                      </m:ctrlPr>
                    </m:e>
                  </m:nary>
                  <m:ctrlPr>
                    <w:rPr>
                      <w:rFonts w:ascii="Cambria Math" w:hAnsi="Cambria Math"/>
                      <w:i/>
                      <w:color w:val="000000" w:themeColor="text1"/>
                      <w:lang w:eastAsia="zh-CN"/>
                    </w:rPr>
                  </m:ctrlPr>
                </m:e>
              </m:nary>
              <m:r>
                <w:rPr>
                  <w:rFonts w:ascii="Cambria Math" w:hAnsi="Cambria Math"/>
                  <w:color w:val="000000" w:themeColor="text1"/>
                  <w:lang w:eastAsia="zh-CN"/>
                </w:rPr>
                <m:t> ds,u=</m:t>
              </m:r>
              <m:f>
                <m:fPr>
                  <m:ctrlPr>
                    <w:rPr>
                      <w:rFonts w:ascii="Cambria Math" w:hAnsi="Cambria Math"/>
                      <w:color w:val="000000" w:themeColor="text1"/>
                      <w:lang w:eastAsia="zh-CN"/>
                    </w:rPr>
                  </m:ctrlPr>
                </m:fPr>
                <m:num>
                  <m:d>
                    <m:dPr>
                      <m:begChr m:val="|"/>
                      <m:endChr m:val="|"/>
                      <m:ctrlPr>
                        <w:rPr>
                          <w:rFonts w:ascii="Cambria Math" w:hAnsi="Cambria Math"/>
                          <w:i/>
                          <w:color w:val="000000" w:themeColor="text1"/>
                          <w:lang w:eastAsia="zh-CN"/>
                        </w:rPr>
                      </m:ctrlPr>
                    </m:dPr>
                    <m:e>
                      <m:r>
                        <w:rPr>
                          <w:rFonts w:ascii="Cambria Math" w:hAnsi="Cambria Math"/>
                          <w:color w:val="000000" w:themeColor="text1"/>
                          <w:lang w:eastAsia="zh-CN"/>
                        </w:rPr>
                        <m:t>x-s</m:t>
                      </m:r>
                    </m:e>
                  </m:d>
                  <m:ctrlPr>
                    <w:rPr>
                      <w:rFonts w:ascii="Cambria Math" w:hAnsi="Cambria Math"/>
                      <w:i/>
                      <w:color w:val="000000" w:themeColor="text1"/>
                      <w:lang w:eastAsia="zh-CN"/>
                    </w:rPr>
                  </m:ctrlPr>
                </m:num>
                <m:den>
                  <m:r>
                    <w:rPr>
                      <w:rFonts w:ascii="Cambria Math" w:hAnsi="Cambria Math"/>
                      <w:color w:val="000000" w:themeColor="text1"/>
                      <w:lang w:eastAsia="zh-CN"/>
                    </w:rPr>
                    <m:t>h</m:t>
                  </m:r>
                  <m:ctrlPr>
                    <w:rPr>
                      <w:rFonts w:ascii="Cambria Math" w:hAnsi="Cambria Math"/>
                      <w:i/>
                      <w:color w:val="000000" w:themeColor="text1"/>
                      <w:lang w:eastAsia="zh-CN"/>
                    </w:rPr>
                  </m:ctrlPr>
                </m:den>
              </m:f>
              <m:r>
                <w:rPr>
                  <w:rFonts w:ascii="Cambria Math" w:hAnsi="Cambria Math"/>
                  <w:color w:val="000000" w:themeColor="text1"/>
                  <w:lang w:eastAsia="zh-CN"/>
                </w:rPr>
                <m:t>#</m:t>
              </m:r>
              <m:d>
                <m:dPr>
                  <m:ctrlPr>
                    <w:rPr>
                      <w:rFonts w:ascii="Cambria Math" w:hAnsi="Cambria Math"/>
                      <w:i/>
                      <w:color w:val="000000" w:themeColor="text1"/>
                      <w:lang w:eastAsia="zh-CN"/>
                    </w:rPr>
                  </m:ctrlPr>
                </m:dPr>
                <m:e>
                  <m:r>
                    <w:rPr>
                      <w:rFonts w:ascii="Cambria Math" w:hAnsi="Cambria Math"/>
                      <w:color w:val="000000" w:themeColor="text1"/>
                      <w:lang w:eastAsia="zh-CN"/>
                    </w:rPr>
                    <m:t>8</m:t>
                  </m:r>
                </m:e>
              </m:d>
            </m:e>
          </m:eqArr>
        </m:oMath>
      </m:oMathPara>
    </w:p>
    <w:p w14:paraId="5296534E" w14:textId="77777777" w:rsidR="008420C7" w:rsidRPr="00911D62" w:rsidRDefault="008420C7" w:rsidP="008420C7">
      <w:pPr>
        <w:pStyle w:val="FirstParagraph"/>
        <w:ind w:firstLineChars="200" w:firstLine="420"/>
        <w:jc w:val="both"/>
        <w:rPr>
          <w:color w:val="000000" w:themeColor="text1"/>
        </w:rPr>
      </w:pPr>
      <w:r w:rsidRPr="0023005C">
        <w:rPr>
          <w:color w:val="000000" w:themeColor="text1"/>
        </w:rPr>
        <w:t xml:space="preserve">where </w:t>
      </w:r>
      <m:oMath>
        <m:r>
          <w:rPr>
            <w:rFonts w:ascii="Cambria Math" w:hAnsi="Cambria Math"/>
            <w:color w:val="000000" w:themeColor="text1"/>
          </w:rPr>
          <m:t>x</m:t>
        </m:r>
      </m:oMath>
      <w:r>
        <w:rPr>
          <w:rFonts w:hint="eastAsia"/>
          <w:color w:val="000000" w:themeColor="text1"/>
          <w:lang w:eastAsia="zh-CN"/>
        </w:rPr>
        <w:t xml:space="preserve"> </w:t>
      </w:r>
      <w:r w:rsidRPr="0023005C">
        <w:rPr>
          <w:color w:val="000000" w:themeColor="text1"/>
        </w:rPr>
        <w:t xml:space="preserve">is the location of the raster cell center at which migration intensity is estimated, </w:t>
      </w:r>
      <m:oMath>
        <m:r>
          <w:rPr>
            <w:rFonts w:ascii="Cambria Math" w:hAnsi="Cambria Math"/>
            <w:color w:val="000000" w:themeColor="text1"/>
          </w:rPr>
          <m:t xml:space="preserve">s </m:t>
        </m:r>
      </m:oMath>
      <w:r w:rsidRPr="0023005C">
        <w:rPr>
          <w:color w:val="000000" w:themeColor="text1"/>
        </w:rPr>
        <w:t xml:space="preserve">denotes a position along the flight segment </w:t>
      </w:r>
      <m:oMath>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j</m:t>
            </m:r>
          </m:sub>
        </m:sSub>
      </m:oMath>
      <w:r w:rsidRPr="0023005C">
        <w:rPr>
          <w:color w:val="000000" w:themeColor="text1"/>
        </w:rPr>
        <w:t xml:space="preserve">, </w:t>
      </w:r>
      <m:oMath>
        <m:r>
          <w:rPr>
            <w:rFonts w:ascii="Cambria Math" w:hAnsi="Cambria Math"/>
            <w:color w:val="000000" w:themeColor="text1"/>
          </w:rPr>
          <m:t>h</m:t>
        </m:r>
      </m:oMath>
      <w:r w:rsidRPr="00762614">
        <w:rPr>
          <w:rFonts w:hint="eastAsia"/>
          <w:color w:val="000000" w:themeColor="text1"/>
          <w:lang w:eastAsia="zh-CN"/>
        </w:rPr>
        <w:t xml:space="preserve"> </w:t>
      </w:r>
      <w:r w:rsidRPr="00762614">
        <w:rPr>
          <w:color w:val="000000" w:themeColor="text1"/>
        </w:rPr>
        <w:t>is the search radius or bandwidth</w:t>
      </w:r>
      <w:r w:rsidRPr="0023005C">
        <w:rPr>
          <w:color w:val="000000" w:themeColor="text1"/>
        </w:rPr>
        <w:t>,</w:t>
      </w:r>
      <w:r w:rsidRPr="00762614">
        <w:t xml:space="preserve"> </w:t>
      </w:r>
      <w:r w:rsidRPr="00762614">
        <w:rPr>
          <w:color w:val="000000" w:themeColor="text1"/>
        </w:rPr>
        <w:t>which was set to 10,000 m, in this study;</w:t>
      </w:r>
      <w:r w:rsidRPr="0023005C">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j</m:t>
            </m:r>
          </m:sub>
        </m:sSub>
      </m:oMath>
      <w:r>
        <w:rPr>
          <w:rFonts w:hint="eastAsia"/>
          <w:color w:val="000000" w:themeColor="text1"/>
          <w:lang w:eastAsia="zh-CN"/>
        </w:rPr>
        <w:t xml:space="preserve"> </w:t>
      </w:r>
      <w:r w:rsidRPr="0023005C">
        <w:rPr>
          <w:color w:val="000000" w:themeColor="text1"/>
        </w:rPr>
        <w:t xml:space="preserve">is the </w:t>
      </w:r>
      <m:oMath>
        <m:r>
          <w:rPr>
            <w:rFonts w:ascii="Cambria Math" w:hAnsi="Cambria Math"/>
            <w:color w:val="000000" w:themeColor="text1"/>
          </w:rPr>
          <m:t>j</m:t>
        </m:r>
      </m:oMath>
      <w:r w:rsidRPr="0023005C">
        <w:rPr>
          <w:color w:val="000000" w:themeColor="text1"/>
        </w:rPr>
        <w:t xml:space="preserve">-th flight segment, </w:t>
      </w:r>
      <m:oMath>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j</m:t>
            </m:r>
          </m:sub>
        </m:sSub>
      </m:oMath>
      <w:r>
        <w:rPr>
          <w:rFonts w:hint="eastAsia"/>
          <w:color w:val="000000" w:themeColor="text1"/>
          <w:lang w:eastAsia="zh-CN"/>
        </w:rPr>
        <w:t xml:space="preserve"> </w:t>
      </w:r>
      <w:r w:rsidRPr="0023005C">
        <w:rPr>
          <w:color w:val="000000" w:themeColor="text1"/>
        </w:rPr>
        <w:t xml:space="preserve">is the segment weight set to 1 in this study, </w:t>
      </w:r>
      <m:oMath>
        <m:r>
          <w:rPr>
            <w:rFonts w:ascii="Cambria Math" w:hAnsi="Cambria Math"/>
            <w:color w:val="000000" w:themeColor="text1"/>
          </w:rPr>
          <m:t>K</m:t>
        </m:r>
        <m:d>
          <m:dPr>
            <m:ctrlPr>
              <w:rPr>
                <w:rFonts w:ascii="Cambria Math" w:hAnsi="Cambria Math"/>
                <w:i/>
                <w:color w:val="000000" w:themeColor="text1"/>
              </w:rPr>
            </m:ctrlPr>
          </m:dPr>
          <m:e>
            <m:r>
              <w:rPr>
                <w:rFonts w:ascii="Cambria Math" w:hAnsi="Cambria Math"/>
                <w:color w:val="000000" w:themeColor="text1"/>
              </w:rPr>
              <m:t>u</m:t>
            </m:r>
          </m:e>
        </m:d>
      </m:oMath>
      <w:r w:rsidRPr="0023005C">
        <w:rPr>
          <w:color w:val="000000" w:themeColor="text1"/>
        </w:rPr>
        <w:t xml:space="preserve">is the quartic kernel function, and </w:t>
      </w:r>
      <m:oMath>
        <m:r>
          <w:rPr>
            <w:rFonts w:ascii="Cambria Math" w:hAnsi="Cambria Math"/>
            <w:color w:val="000000" w:themeColor="text1"/>
          </w:rPr>
          <m:t>ds</m:t>
        </m:r>
      </m:oMath>
      <w:r>
        <w:rPr>
          <w:rFonts w:hint="eastAsia"/>
          <w:color w:val="000000" w:themeColor="text1"/>
          <w:lang w:eastAsia="zh-CN"/>
        </w:rPr>
        <w:t xml:space="preserve"> </w:t>
      </w:r>
      <w:r w:rsidRPr="0023005C">
        <w:rPr>
          <w:color w:val="000000" w:themeColor="text1"/>
        </w:rPr>
        <w:t xml:space="preserve">denotes the line-integration element along the flight segment. The term </w:t>
      </w:r>
      <m:oMath>
        <m:r>
          <w:rPr>
            <w:rFonts w:ascii="Cambria Math" w:hAnsi="Cambria Math"/>
            <w:color w:val="000000" w:themeColor="text1"/>
          </w:rPr>
          <m:t>u=</m:t>
        </m:r>
        <m:f>
          <m:fPr>
            <m:ctrlPr>
              <w:rPr>
                <w:rFonts w:ascii="Cambria Math" w:hAnsi="Cambria Math"/>
                <w:color w:val="000000" w:themeColor="text1"/>
              </w:rPr>
            </m:ctrlPr>
          </m:fPr>
          <m:num>
            <m:d>
              <m:dPr>
                <m:begChr m:val="|"/>
                <m:endChr m:val="|"/>
                <m:ctrlPr>
                  <w:rPr>
                    <w:rFonts w:ascii="Cambria Math" w:hAnsi="Cambria Math"/>
                    <w:color w:val="000000" w:themeColor="text1"/>
                  </w:rPr>
                </m:ctrlPr>
              </m:dPr>
              <m:e>
                <m:r>
                  <m:rPr>
                    <m:sty m:val="p"/>
                  </m:rPr>
                  <w:rPr>
                    <w:rFonts w:ascii="Cambria Math" w:hAnsi="Cambria Math"/>
                    <w:color w:val="000000" w:themeColor="text1"/>
                  </w:rPr>
                  <m:t>x-s</m:t>
                </m:r>
              </m:e>
            </m:d>
          </m:num>
          <m:den>
            <m:r>
              <m:rPr>
                <m:sty m:val="p"/>
              </m:rPr>
              <w:rPr>
                <w:rFonts w:ascii="Cambria Math" w:hAnsi="Cambria Math"/>
                <w:color w:val="000000" w:themeColor="text1"/>
              </w:rPr>
              <m:t>h</m:t>
            </m:r>
          </m:den>
        </m:f>
      </m:oMath>
      <w:r>
        <w:rPr>
          <w:rFonts w:hint="eastAsia"/>
          <w:color w:val="000000" w:themeColor="text1"/>
          <w:lang w:eastAsia="zh-CN"/>
        </w:rPr>
        <w:t xml:space="preserve"> </w:t>
      </w:r>
      <w:r w:rsidRPr="0023005C">
        <w:rPr>
          <w:color w:val="000000" w:themeColor="text1"/>
        </w:rPr>
        <w:t>therefore represents the normalized distance between the raster cell center and a position on the flight segment</w:t>
      </w:r>
      <w:r w:rsidRPr="00911D62">
        <w:rPr>
          <w:color w:val="000000" w:themeColor="text1"/>
        </w:rPr>
        <w:t>.</w:t>
      </w:r>
    </w:p>
    <w:p w14:paraId="6C06BF2F" w14:textId="77777777" w:rsidR="008420C7" w:rsidRPr="00911D62" w:rsidRDefault="008420C7" w:rsidP="008420C7">
      <w:pPr>
        <w:pStyle w:val="FirstParagraph"/>
        <w:ind w:firstLineChars="200" w:firstLine="420"/>
        <w:jc w:val="both"/>
        <w:rPr>
          <w:color w:val="000000" w:themeColor="text1"/>
        </w:rPr>
      </w:pPr>
      <w:r w:rsidRPr="00911D62">
        <w:rPr>
          <w:color w:val="000000" w:themeColor="text1"/>
        </w:rPr>
        <w:t xml:space="preserve">After obtaining the migration-intensity raster, nested </w:t>
      </w:r>
      <w:r>
        <w:rPr>
          <w:color w:val="000000" w:themeColor="text1"/>
        </w:rPr>
        <w:t>high-use</w:t>
      </w:r>
      <w:r w:rsidRPr="00911D62">
        <w:rPr>
          <w:color w:val="000000" w:themeColor="text1"/>
        </w:rPr>
        <w:t xml:space="preserve"> corridors were further extracted using a volume percentile threshold method. For the </w:t>
      </w:r>
      <m:oMath>
        <m:r>
          <w:rPr>
            <w:rFonts w:ascii="Cambria Math" w:hAnsi="Cambria Math"/>
            <w:color w:val="000000" w:themeColor="text1"/>
          </w:rPr>
          <m:t>i</m:t>
        </m:r>
      </m:oMath>
      <w:r w:rsidRPr="00911D62">
        <w:rPr>
          <w:color w:val="000000" w:themeColor="text1"/>
        </w:rPr>
        <w:t xml:space="preserve">-th raster cell, its volume contribution was defined as </w:t>
      </w:r>
      <m:oMath>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oMath>
      <w:r w:rsidRPr="00911D62">
        <w:rPr>
          <w:color w:val="000000" w:themeColor="text1"/>
        </w:rPr>
        <w:t xml:space="preserve">, where </w:t>
      </w:r>
      <m:oMath>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i</m:t>
            </m:r>
          </m:sub>
        </m:sSub>
      </m:oMath>
      <w:r w:rsidRPr="00911D62">
        <w:rPr>
          <w:color w:val="000000" w:themeColor="text1"/>
        </w:rPr>
        <w:t xml:space="preserve"> is the migration intensity of the cell and </w:t>
      </w:r>
      <m:oMath>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oMath>
      <w:r w:rsidRPr="00911D62">
        <w:rPr>
          <w:color w:val="000000" w:themeColor="text1"/>
        </w:rPr>
        <w:t xml:space="preserve"> is the cell area; the total migration volume over the full domain was </w:t>
      </w:r>
      <m:oMath>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total</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i</m:t>
            </m:r>
          </m:sub>
        </m:sSub>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i</m:t>
            </m:r>
          </m:sub>
        </m:sSub>
      </m:oMath>
      <w:r w:rsidRPr="00911D62">
        <w:rPr>
          <w:color w:val="000000" w:themeColor="text1"/>
        </w:rPr>
        <w:t xml:space="preserve">. For a target percentile </w:t>
      </w:r>
      <m:oMath>
        <m:r>
          <w:rPr>
            <w:rFonts w:ascii="Cambria Math" w:hAnsi="Cambria Math"/>
            <w:color w:val="000000" w:themeColor="text1"/>
          </w:rPr>
          <m:t>p</m:t>
        </m:r>
      </m:oMath>
      <w:r w:rsidRPr="00911D62">
        <w:rPr>
          <w:color w:val="000000" w:themeColor="text1"/>
        </w:rPr>
        <w:t xml:space="preserve">, the corresponding target volume was </w:t>
      </w:r>
      <m:oMath>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p</m:t>
            </m:r>
          </m:sub>
        </m:sSub>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p</m:t>
            </m:r>
          </m:num>
          <m:den>
            <m:r>
              <m:rPr>
                <m:sty m:val="p"/>
              </m:rPr>
              <w:rPr>
                <w:rFonts w:ascii="Cambria Math" w:hAnsi="Cambria Math"/>
                <w:color w:val="000000" w:themeColor="text1"/>
              </w:rPr>
              <m:t>100</m:t>
            </m:r>
          </m:den>
        </m:f>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total</m:t>
            </m:r>
          </m:sub>
        </m:sSub>
      </m:oMath>
      <w:r w:rsidRPr="00911D62">
        <w:rPr>
          <w:color w:val="000000" w:themeColor="text1"/>
        </w:rPr>
        <w:t xml:space="preserve">. All cells were sorted from high to low by </w:t>
      </w:r>
      <m:oMath>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i</m:t>
            </m:r>
          </m:sub>
        </m:sSub>
      </m:oMath>
      <w:r w:rsidRPr="00911D62">
        <w:rPr>
          <w:color w:val="000000" w:themeColor="text1"/>
        </w:rPr>
        <w:t xml:space="preserve">, and cumulative volume was calculated. The density value at which the cumulative volume reached or exceeded </w:t>
      </w:r>
      <m:oMath>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p</m:t>
            </m:r>
          </m:sub>
        </m:sSub>
      </m:oMath>
      <w:r w:rsidRPr="00911D62">
        <w:rPr>
          <w:color w:val="000000" w:themeColor="text1"/>
        </w:rPr>
        <w:t xml:space="preserve"> was taken as the threshold </w:t>
      </w:r>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p</m:t>
            </m:r>
          </m:sub>
        </m:sSub>
      </m:oMath>
      <w:r w:rsidRPr="00911D62">
        <w:rPr>
          <w:color w:val="000000" w:themeColor="text1"/>
        </w:rPr>
        <w:t>, and the corridor region was then defined</w:t>
      </w:r>
      <w:r>
        <w:rPr>
          <w:rFonts w:hint="eastAsia"/>
          <w:color w:val="000000" w:themeColor="text1"/>
          <w:lang w:eastAsia="zh-CN"/>
        </w:rPr>
        <w:t xml:space="preserve"> as</w:t>
      </w:r>
      <m:oMath>
        <m:sSub>
          <m:sSubPr>
            <m:ctrlPr>
              <w:rPr>
                <w:rFonts w:ascii="Cambria Math" w:hAnsi="Cambria Math"/>
                <w:i/>
                <w:color w:val="000000" w:themeColor="text1"/>
                <w:lang w:eastAsia="zh-CN"/>
              </w:rPr>
            </m:ctrlPr>
          </m:sSubPr>
          <m:e>
            <m:r>
              <m:rPr>
                <m:nor/>
              </m:rPr>
              <w:rPr>
                <w:rFonts w:ascii="Cambria Math" w:hAnsi="Cambria Math" w:hint="eastAsia"/>
                <w:i/>
                <w:color w:val="000000" w:themeColor="text1"/>
                <w:lang w:eastAsia="zh-CN"/>
              </w:rPr>
              <m:t>Ω</m:t>
            </m:r>
          </m:e>
          <m:sub>
            <m:r>
              <w:rPr>
                <w:rFonts w:ascii="Cambria Math" w:hAnsi="Cambria Math"/>
                <w:color w:val="000000" w:themeColor="text1"/>
                <w:lang w:eastAsia="zh-CN"/>
              </w:rPr>
              <m:t>P</m:t>
            </m:r>
          </m:sub>
        </m:sSub>
        <m:r>
          <w:rPr>
            <w:rFonts w:ascii="Cambria Math" w:hAnsi="Cambria Math"/>
            <w:color w:val="000000" w:themeColor="text1"/>
            <w:lang w:eastAsia="zh-CN"/>
          </w:rPr>
          <m:t>=</m:t>
        </m:r>
        <m:d>
          <m:dPr>
            <m:begChr m:val="{"/>
            <m:endChr m:val="}"/>
            <m:ctrlPr>
              <w:rPr>
                <w:rFonts w:ascii="Cambria Math" w:hAnsi="Cambria Math"/>
                <w:i/>
                <w:color w:val="000000" w:themeColor="text1"/>
                <w:lang w:eastAsia="zh-CN"/>
              </w:rPr>
            </m:ctrlPr>
          </m:dPr>
          <m:e>
            <m:r>
              <w:rPr>
                <w:rFonts w:ascii="Cambria Math" w:hAnsi="Cambria Math"/>
                <w:color w:val="000000" w:themeColor="text1"/>
                <w:lang w:eastAsia="zh-CN"/>
              </w:rPr>
              <m:t>x</m:t>
            </m:r>
          </m:e>
          <m:e>
            <m:r>
              <w:rPr>
                <w:rFonts w:ascii="Cambria Math" w:hAnsi="Cambria Math"/>
                <w:color w:val="000000" w:themeColor="text1"/>
                <w:lang w:eastAsia="zh-CN"/>
              </w:rPr>
              <m:t>D</m:t>
            </m:r>
            <m:d>
              <m:dPr>
                <m:ctrlPr>
                  <w:rPr>
                    <w:rFonts w:ascii="Cambria Math" w:hAnsi="Cambria Math"/>
                    <w:i/>
                    <w:color w:val="000000" w:themeColor="text1"/>
                    <w:lang w:eastAsia="zh-CN"/>
                  </w:rPr>
                </m:ctrlPr>
              </m:dPr>
              <m:e>
                <m:r>
                  <w:rPr>
                    <w:rFonts w:ascii="Cambria Math" w:hAnsi="Cambria Math"/>
                    <w:color w:val="000000" w:themeColor="text1"/>
                    <w:lang w:eastAsia="zh-CN"/>
                  </w:rPr>
                  <m:t>x</m:t>
                </m:r>
              </m:e>
            </m:d>
            <m:r>
              <w:rPr>
                <w:rFonts w:ascii="Cambria Math" w:hAnsi="Cambria Math" w:hint="eastAsia"/>
                <w:color w:val="000000" w:themeColor="text1"/>
                <w:lang w:eastAsia="zh-CN"/>
              </w:rPr>
              <m:t>≥</m:t>
            </m:r>
            <m:sSub>
              <m:sSubPr>
                <m:ctrlPr>
                  <w:rPr>
                    <w:rFonts w:ascii="Cambria Math" w:hAnsi="Cambria Math"/>
                    <w:i/>
                    <w:color w:val="000000" w:themeColor="text1"/>
                    <w:lang w:eastAsia="zh-CN"/>
                  </w:rPr>
                </m:ctrlPr>
              </m:sSubPr>
              <m:e>
                <m:r>
                  <w:rPr>
                    <w:rFonts w:ascii="Cambria Math" w:hAnsi="Cambria Math"/>
                    <w:color w:val="000000" w:themeColor="text1"/>
                    <w:lang w:eastAsia="zh-CN"/>
                  </w:rPr>
                  <m:t>T</m:t>
                </m:r>
              </m:e>
              <m:sub>
                <m:r>
                  <w:rPr>
                    <w:rFonts w:ascii="Cambria Math" w:hAnsi="Cambria Math"/>
                    <w:color w:val="000000" w:themeColor="text1"/>
                    <w:lang w:eastAsia="zh-CN"/>
                  </w:rPr>
                  <m:t>p</m:t>
                </m:r>
              </m:sub>
            </m:sSub>
          </m:e>
        </m:d>
      </m:oMath>
      <w:r>
        <w:rPr>
          <w:rFonts w:hint="eastAsia"/>
          <w:color w:val="000000" w:themeColor="text1"/>
          <w:lang w:eastAsia="zh-CN"/>
        </w:rPr>
        <w:t>.</w:t>
      </w:r>
    </w:p>
    <w:p w14:paraId="59E164D6" w14:textId="77777777" w:rsidR="008420C7" w:rsidRPr="00911D62" w:rsidRDefault="008420C7" w:rsidP="008420C7">
      <w:pPr>
        <w:pStyle w:val="FirstParagraph"/>
        <w:ind w:firstLineChars="200" w:firstLine="420"/>
        <w:jc w:val="both"/>
        <w:rPr>
          <w:color w:val="000000" w:themeColor="text1"/>
        </w:rPr>
      </w:pPr>
      <w:r w:rsidRPr="00911D62">
        <w:rPr>
          <w:color w:val="000000" w:themeColor="text1"/>
        </w:rPr>
        <w:t xml:space="preserve">In this study, 50%, 75%, and 95% corridors were extracted. The 50% corridor represents the core corridor with the most concentrated </w:t>
      </w:r>
      <w:r w:rsidRPr="00CA4AF8">
        <w:rPr>
          <w:color w:val="000000" w:themeColor="text1"/>
        </w:rPr>
        <w:t>tracked</w:t>
      </w:r>
      <w:r>
        <w:rPr>
          <w:rFonts w:hint="eastAsia"/>
          <w:color w:val="000000" w:themeColor="text1"/>
          <w:lang w:eastAsia="zh-CN"/>
        </w:rPr>
        <w:t xml:space="preserve"> </w:t>
      </w:r>
      <w:r w:rsidRPr="00911D62">
        <w:rPr>
          <w:color w:val="000000" w:themeColor="text1"/>
        </w:rPr>
        <w:t xml:space="preserve">migratory activity and the highest degree of repeated use; the 75% corridor represents the main migration range; and the 95% corridor represents the </w:t>
      </w:r>
      <w:r w:rsidRPr="00CA4AF8">
        <w:rPr>
          <w:color w:val="000000" w:themeColor="text1"/>
        </w:rPr>
        <w:t>broader</w:t>
      </w:r>
      <w:r>
        <w:rPr>
          <w:rFonts w:hint="eastAsia"/>
          <w:color w:val="000000" w:themeColor="text1"/>
          <w:lang w:eastAsia="zh-CN"/>
        </w:rPr>
        <w:t xml:space="preserve"> </w:t>
      </w:r>
      <w:r w:rsidRPr="00911D62">
        <w:rPr>
          <w:color w:val="000000" w:themeColor="text1"/>
        </w:rPr>
        <w:t xml:space="preserve">corridor covering almost all migratory activity. This nested representation can simultaneously depict both the core and peripheral zones of migration paths and is therefore suitable for subsequent graded comparisons of </w:t>
      </w:r>
      <w:r w:rsidRPr="008700F3">
        <w:rPr>
          <w:color w:val="000000" w:themeColor="text1"/>
        </w:rPr>
        <w:t>ALAN</w:t>
      </w:r>
      <w:r w:rsidRPr="00620E73">
        <w:rPr>
          <w:color w:val="000000" w:themeColor="text1"/>
        </w:rPr>
        <w:t xml:space="preserve"> exposure</w:t>
      </w:r>
      <w:r w:rsidRPr="00911D62">
        <w:rPr>
          <w:color w:val="000000" w:themeColor="text1"/>
        </w:rPr>
        <w:t>.</w:t>
      </w:r>
    </w:p>
    <w:p w14:paraId="36E63BD6" w14:textId="77777777" w:rsidR="008420C7" w:rsidRPr="00911D62" w:rsidRDefault="008420C7" w:rsidP="008420C7">
      <w:pPr>
        <w:pStyle w:val="2"/>
        <w:rPr>
          <w:color w:val="000000" w:themeColor="text1"/>
        </w:rPr>
      </w:pPr>
      <w:bookmarkStart w:id="8" w:name="Xa11a83430f2f6885637e007b35a72931facf9fc"/>
      <w:bookmarkEnd w:id="7"/>
      <w:r w:rsidRPr="00911D62">
        <w:rPr>
          <w:rFonts w:ascii="Times New Roman" w:eastAsia="宋体" w:hAnsi="Times New Roman"/>
          <w:color w:val="000000" w:themeColor="text1"/>
        </w:rPr>
        <w:t xml:space="preserve">3.4 </w:t>
      </w:r>
      <w:r w:rsidRPr="002D4F3B">
        <w:rPr>
          <w:rFonts w:ascii="Times New Roman" w:eastAsia="宋体" w:hAnsi="Times New Roman"/>
          <w:color w:val="000000" w:themeColor="text1"/>
        </w:rPr>
        <w:t xml:space="preserve">Assessment of ALAN Exposure in </w:t>
      </w:r>
      <w:r w:rsidRPr="008700F3">
        <w:rPr>
          <w:rFonts w:ascii="Times New Roman" w:eastAsia="宋体" w:hAnsi="Times New Roman"/>
          <w:color w:val="000000" w:themeColor="text1"/>
        </w:rPr>
        <w:t>Habitat</w:t>
      </w:r>
      <w:r w:rsidRPr="002D4F3B">
        <w:rPr>
          <w:rFonts w:ascii="Times New Roman" w:eastAsia="宋体" w:hAnsi="Times New Roman"/>
          <w:color w:val="000000" w:themeColor="text1"/>
        </w:rPr>
        <w:t>-Use Units and Corridors</w:t>
      </w:r>
    </w:p>
    <w:p w14:paraId="39924F45" w14:textId="77777777" w:rsidR="008420C7" w:rsidRPr="003A3AD4" w:rsidRDefault="008420C7" w:rsidP="008420C7">
      <w:pPr>
        <w:pStyle w:val="af2"/>
        <w:jc w:val="both"/>
        <w:rPr>
          <w:color w:val="FF0000"/>
          <w:lang w:eastAsia="zh-CN"/>
        </w:rPr>
      </w:pPr>
      <w:r>
        <w:rPr>
          <w:rFonts w:ascii="宋体" w:hAnsi="宋体" w:cs="宋体" w:hint="eastAsia"/>
          <w:b/>
          <w:color w:val="1F4E79"/>
          <w:sz w:val="17"/>
        </w:rPr>
        <w:t>【</w:t>
      </w:r>
      <w:r>
        <w:rPr>
          <w:rFonts w:eastAsia="Noto Serif CJK SC"/>
          <w:b/>
          <w:color w:val="1F4E79"/>
          <w:sz w:val="17"/>
        </w:rPr>
        <w:t>Original English</w:t>
      </w:r>
      <w:r>
        <w:rPr>
          <w:rFonts w:ascii="宋体" w:hAnsi="宋体" w:cs="宋体" w:hint="eastAsia"/>
          <w:b/>
          <w:color w:val="1F4E79"/>
          <w:sz w:val="17"/>
        </w:rPr>
        <w:t>】</w:t>
      </w:r>
    </w:p>
    <w:p w14:paraId="3CF7CB54" w14:textId="683CB455" w:rsidR="008420C7" w:rsidRDefault="008420C7" w:rsidP="008420C7">
      <w:pPr>
        <w:pStyle w:val="FirstParagraph"/>
        <w:ind w:firstLineChars="200" w:firstLine="420"/>
        <w:jc w:val="both"/>
        <w:rPr>
          <w:rFonts w:hint="eastAsia"/>
          <w:color w:val="000000" w:themeColor="text1"/>
          <w:lang w:eastAsia="zh-CN"/>
        </w:rPr>
      </w:pPr>
      <w:r w:rsidRPr="008700F3">
        <w:rPr>
          <w:color w:val="000000" w:themeColor="text1"/>
        </w:rPr>
        <w:t>Habitat</w:t>
      </w:r>
      <w:r w:rsidRPr="002D4F3B">
        <w:rPr>
          <w:color w:val="000000" w:themeColor="text1"/>
        </w:rPr>
        <w:t>-level ALAN exposure</w:t>
      </w:r>
      <w:r w:rsidRPr="00911D62">
        <w:rPr>
          <w:color w:val="000000" w:themeColor="text1"/>
        </w:rPr>
        <w:t xml:space="preserve"> was obtained by overlaying </w:t>
      </w:r>
      <w:r w:rsidRPr="008700F3">
        <w:rPr>
          <w:color w:val="000000" w:themeColor="text1"/>
        </w:rPr>
        <w:t>habitat</w:t>
      </w:r>
      <w:r w:rsidRPr="002D4F3B">
        <w:rPr>
          <w:color w:val="000000" w:themeColor="text1"/>
        </w:rPr>
        <w:t>-use</w:t>
      </w:r>
      <w:r>
        <w:rPr>
          <w:rFonts w:hint="eastAsia"/>
          <w:color w:val="000000" w:themeColor="text1"/>
        </w:rPr>
        <w:t xml:space="preserve"> </w:t>
      </w:r>
      <w:r w:rsidRPr="002D4F3B">
        <w:rPr>
          <w:color w:val="000000" w:themeColor="text1"/>
        </w:rPr>
        <w:t>unit polygons</w:t>
      </w:r>
      <w:r w:rsidRPr="00911D62">
        <w:rPr>
          <w:color w:val="000000" w:themeColor="text1"/>
        </w:rPr>
        <w:t xml:space="preserve"> with the VNP46A4 </w:t>
      </w:r>
      <w:r w:rsidR="00496BA6" w:rsidRPr="00496BA6">
        <w:rPr>
          <w:color w:val="000000" w:themeColor="text1"/>
        </w:rPr>
        <w:t>radiance</w:t>
      </w:r>
      <w:r w:rsidR="00496BA6" w:rsidRPr="00911D62">
        <w:rPr>
          <w:color w:val="000000" w:themeColor="text1"/>
        </w:rPr>
        <w:t xml:space="preserve"> </w:t>
      </w:r>
      <w:r w:rsidRPr="00911D62">
        <w:rPr>
          <w:color w:val="000000" w:themeColor="text1"/>
        </w:rPr>
        <w:t xml:space="preserve">raster. </w:t>
      </w:r>
      <w:r w:rsidRPr="00620E73">
        <w:rPr>
          <w:color w:val="000000" w:themeColor="text1"/>
        </w:rPr>
        <w:t>To capture both exposure extent and exposure level,</w:t>
      </w:r>
      <w:r w:rsidRPr="00911D62">
        <w:rPr>
          <w:color w:val="000000" w:themeColor="text1"/>
        </w:rPr>
        <w:t xml:space="preserve"> </w:t>
      </w:r>
      <w:r w:rsidRPr="00C04CB0">
        <w:rPr>
          <w:color w:val="000000" w:themeColor="text1"/>
        </w:rPr>
        <w:t>nighttime-light</w:t>
      </w:r>
      <w:r w:rsidRPr="00911D62">
        <w:rPr>
          <w:color w:val="000000" w:themeColor="text1"/>
        </w:rPr>
        <w:t xml:space="preserve"> radiance was divided into five classes: </w:t>
      </w:r>
      <m:oMath>
        <m:sSub>
          <m:sSubPr>
            <m:ctrlPr>
              <w:rPr>
                <w:rFonts w:ascii="Cambria Math" w:hAnsi="Cambria Math"/>
                <w:iCs/>
                <w:color w:val="000000" w:themeColor="text1"/>
              </w:rPr>
            </m:ctrlPr>
          </m:sSubPr>
          <m:e>
            <m:r>
              <m:rPr>
                <m:sty m:val="p"/>
              </m:rPr>
              <w:rPr>
                <w:rFonts w:ascii="Cambria Math" w:hAnsi="Cambria Math"/>
                <w:color w:val="000000" w:themeColor="text1"/>
              </w:rPr>
              <m:t>S</m:t>
            </m:r>
          </m:e>
          <m:sub>
            <m:r>
              <m:rPr>
                <m:sty m:val="p"/>
              </m:rPr>
              <w:rPr>
                <w:rFonts w:ascii="Cambria Math" w:hAnsi="Cambria Math"/>
                <w:color w:val="000000" w:themeColor="text1"/>
              </w:rPr>
              <m:t>1</m:t>
            </m:r>
          </m:sub>
        </m:sSub>
        <m:r>
          <m:rPr>
            <m:sty m:val="p"/>
          </m:rPr>
          <w:rPr>
            <w:rFonts w:ascii="Cambria Math" w:hAnsi="Cambria Math"/>
            <w:color w:val="000000" w:themeColor="text1"/>
          </w:rPr>
          <m:t>=0-0.5,</m:t>
        </m:r>
        <m:sSub>
          <m:sSubPr>
            <m:ctrlPr>
              <w:rPr>
                <w:rFonts w:ascii="Cambria Math" w:hAnsi="Cambria Math"/>
                <w:iCs/>
                <w:color w:val="000000" w:themeColor="text1"/>
              </w:rPr>
            </m:ctrlPr>
          </m:sSubPr>
          <m:e>
            <m:r>
              <m:rPr>
                <m:sty m:val="p"/>
              </m:rPr>
              <w:rPr>
                <w:rFonts w:ascii="Cambria Math" w:hAnsi="Cambria Math"/>
                <w:color w:val="000000" w:themeColor="text1"/>
              </w:rPr>
              <m:t>S</m:t>
            </m:r>
          </m:e>
          <m:sub>
            <m:r>
              <m:rPr>
                <m:sty m:val="p"/>
              </m:rPr>
              <w:rPr>
                <w:rFonts w:ascii="Cambria Math" w:hAnsi="Cambria Math"/>
                <w:color w:val="000000" w:themeColor="text1"/>
              </w:rPr>
              <m:t>2</m:t>
            </m:r>
          </m:sub>
        </m:sSub>
        <m:r>
          <m:rPr>
            <m:sty m:val="p"/>
          </m:rPr>
          <w:rPr>
            <w:rFonts w:ascii="Cambria Math" w:hAnsi="Cambria Math"/>
            <w:color w:val="000000" w:themeColor="text1"/>
          </w:rPr>
          <m:t>=0.5-1,</m:t>
        </m:r>
        <m:sSub>
          <m:sSubPr>
            <m:ctrlPr>
              <w:rPr>
                <w:rFonts w:ascii="Cambria Math" w:hAnsi="Cambria Math"/>
                <w:iCs/>
                <w:color w:val="000000" w:themeColor="text1"/>
              </w:rPr>
            </m:ctrlPr>
          </m:sSubPr>
          <m:e>
            <m:r>
              <m:rPr>
                <m:sty m:val="p"/>
              </m:rPr>
              <w:rPr>
                <w:rFonts w:ascii="Cambria Math" w:hAnsi="Cambria Math"/>
                <w:color w:val="000000" w:themeColor="text1"/>
              </w:rPr>
              <m:t>S</m:t>
            </m:r>
          </m:e>
          <m:sub>
            <m:r>
              <m:rPr>
                <m:sty m:val="p"/>
              </m:rPr>
              <w:rPr>
                <w:rFonts w:ascii="Cambria Math" w:hAnsi="Cambria Math"/>
                <w:color w:val="000000" w:themeColor="text1"/>
              </w:rPr>
              <m:t>3</m:t>
            </m:r>
          </m:sub>
        </m:sSub>
        <m:r>
          <m:rPr>
            <m:sty m:val="p"/>
          </m:rPr>
          <w:rPr>
            <w:rFonts w:ascii="Cambria Math" w:hAnsi="Cambria Math"/>
            <w:color w:val="000000" w:themeColor="text1"/>
          </w:rPr>
          <m:t>=1-5,</m:t>
        </m:r>
        <m:sSub>
          <m:sSubPr>
            <m:ctrlPr>
              <w:rPr>
                <w:rFonts w:ascii="Cambria Math" w:hAnsi="Cambria Math"/>
                <w:iCs/>
                <w:color w:val="000000" w:themeColor="text1"/>
              </w:rPr>
            </m:ctrlPr>
          </m:sSubPr>
          <m:e>
            <m:r>
              <m:rPr>
                <m:sty m:val="p"/>
              </m:rPr>
              <w:rPr>
                <w:rFonts w:ascii="Cambria Math" w:hAnsi="Cambria Math"/>
                <w:color w:val="000000" w:themeColor="text1"/>
              </w:rPr>
              <m:t>S</m:t>
            </m:r>
          </m:e>
          <m:sub>
            <m:r>
              <m:rPr>
                <m:sty m:val="p"/>
              </m:rPr>
              <w:rPr>
                <w:rFonts w:ascii="Cambria Math" w:hAnsi="Cambria Math"/>
                <w:color w:val="000000" w:themeColor="text1"/>
              </w:rPr>
              <m:t>4</m:t>
            </m:r>
          </m:sub>
        </m:sSub>
        <m:r>
          <m:rPr>
            <m:sty m:val="p"/>
          </m:rPr>
          <w:rPr>
            <w:rFonts w:ascii="Cambria Math" w:hAnsi="Cambria Math"/>
            <w:color w:val="000000" w:themeColor="text1"/>
          </w:rPr>
          <m:t>=5-10,and</m:t>
        </m:r>
        <m:sSub>
          <m:sSubPr>
            <m:ctrlPr>
              <w:rPr>
                <w:rFonts w:ascii="Cambria Math" w:hAnsi="Cambria Math"/>
                <w:iCs/>
                <w:color w:val="000000" w:themeColor="text1"/>
              </w:rPr>
            </m:ctrlPr>
          </m:sSubPr>
          <m:e>
            <m:r>
              <m:rPr>
                <m:sty m:val="p"/>
              </m:rPr>
              <w:rPr>
                <w:rFonts w:ascii="Cambria Math" w:hAnsi="Cambria Math"/>
                <w:color w:val="000000" w:themeColor="text1"/>
              </w:rPr>
              <m:t>S</m:t>
            </m:r>
          </m:e>
          <m:sub>
            <m:r>
              <m:rPr>
                <m:sty m:val="p"/>
              </m:rPr>
              <w:rPr>
                <w:rFonts w:ascii="Cambria Math" w:hAnsi="Cambria Math"/>
                <w:color w:val="000000" w:themeColor="text1"/>
              </w:rPr>
              <m:t>5</m:t>
            </m:r>
          </m:sub>
        </m:sSub>
        <m:r>
          <m:rPr>
            <m:sty m:val="p"/>
          </m:rPr>
          <w:rPr>
            <w:rFonts w:ascii="Cambria Math" w:hAnsi="Cambria Math"/>
            <w:color w:val="000000" w:themeColor="text1"/>
          </w:rPr>
          <m:t>&gt;10nW/cm​2/sr</m:t>
        </m:r>
      </m:oMath>
      <w:r w:rsidRPr="00496BA6">
        <w:rPr>
          <w:iCs/>
          <w:color w:val="000000" w:themeColor="text1"/>
        </w:rPr>
        <w:t>.</w:t>
      </w:r>
      <w:r w:rsidRPr="00911D62">
        <w:rPr>
          <w:color w:val="000000" w:themeColor="text1"/>
        </w:rPr>
        <w:t xml:space="preserve"> </w:t>
      </w:r>
      <w:r w:rsidRPr="00D10C13">
        <w:rPr>
          <w:color w:val="000000" w:themeColor="text1"/>
        </w:rPr>
        <w:t>Because the Black Marble annual composite product sets residual background radiance below 0.5nW/cm</w:t>
      </w:r>
      <m:oMath>
        <m:sSup>
          <m:sSupPr>
            <m:ctrlPr>
              <w:rPr>
                <w:rFonts w:ascii="Cambria Math" w:hAnsi="Cambria Math"/>
                <w:color w:val="000000" w:themeColor="text1"/>
              </w:rPr>
            </m:ctrlPr>
          </m:sSupPr>
          <m:e>
            <m:r>
              <m:rPr>
                <m:sty m:val="p"/>
              </m:rPr>
              <w:rPr>
                <w:rFonts w:ascii="Cambria Math" w:hAnsi="Cambria Math"/>
                <w:color w:val="000000" w:themeColor="text1"/>
              </w:rPr>
              <m:t>​</m:t>
            </m:r>
          </m:e>
          <m:sup>
            <m:r>
              <m:rPr>
                <m:sty m:val="p"/>
              </m:rPr>
              <w:rPr>
                <w:rFonts w:ascii="Cambria Math" w:hAnsi="Cambria Math"/>
                <w:color w:val="000000" w:themeColor="text1"/>
              </w:rPr>
              <m:t>2</m:t>
            </m:r>
          </m:sup>
        </m:sSup>
      </m:oMath>
      <w:r w:rsidRPr="00D10C13">
        <w:rPr>
          <w:color w:val="000000" w:themeColor="text1"/>
        </w:rPr>
        <w:t>/sr to zero during processing</w:t>
      </w:r>
      <w:r>
        <w:rPr>
          <w:color w:val="000000" w:themeColor="text1"/>
        </w:rPr>
        <w:fldChar w:fldCharType="begin">
          <w:fldData xml:space="preserve">PEVuZE5vdGU+PENpdGU+PEF1dGhvcj5Sb23DoW48L0F1dGhvcj48WWVhcj4yMDE4PC9ZZWFyPjxS
ZWNOdW0+MzU8L1JlY051bT48RGlzcGxheVRleHQ+KEh1YW5nIGV0IGFsLiwgMjAyMzsgIFJvbcOh
biBldCBhbC4sIDIwMTgpPC9EaXNwbGF5VGV4dD48cmVjb3JkPjxyZWMtbnVtYmVyPjM1PC9yZWMt
bnVtYmVyPjxmb3JlaWduLWtleXM+PGtleSBhcHA9IkVOIiBkYi1pZD0id3ZkcHMwcHhzMDUwOWRl
NXh4cHZ0emRmd3d4MHNzcmF0dnA5IiB0aW1lc3RhbXA9IjE3NzU5ODM0OTIiPjM1PC9rZXk+PC9m
b3JlaWduLWtleXM+PHJlZi10eXBlIG5hbWU9IkpvdXJuYWwgQXJ0aWNsZSI+MTc8L3JlZi10eXBl
Pjxjb250cmlidXRvcnM+PGF1dGhvcnM+PGF1dGhvcj5Sb23DoW4sIE1pZ3VlbCBPLjwvYXV0aG9y
PjxhdXRob3I+V2FuZywgWmh1b3NlbjwvYXV0aG9yPjxhdXRob3I+U3VuLCBRaW5nc29uZzwvYXV0
aG9yPjxhdXRob3I+S2FsYiwgVmlyZ2luaWE8L2F1dGhvcj48YXV0aG9yPk1pbGxlciwgU3RldmVu
IEQuPC9hdXRob3I+PGF1dGhvcj5Nb2x0aGFuLCBBbmRyZXc8L2F1dGhvcj48YXV0aG9yPlNjaHVs
dHosIExvcmk8L2F1dGhvcj48YXV0aG9yPkJlbGwsIEpvcmRhbjwvYXV0aG9yPjxhdXRob3I+U3Rv
a2VzLCBFbGVhbm9yIEMuPC9hdXRob3I+PGF1dGhvcj5QYW5kZXksIEJoYXJ0ZW5kdTwvYXV0aG9y
PjxhdXRob3I+U2V0bywgS2FyZW4gQy48L2F1dGhvcj48YXV0aG9yPkhhbGwsIERvcm90aHk8L2F1
dGhvcj48YXV0aG9yPk9kYSwgVG9tb2hpcm88L2F1dGhvcj48YXV0aG9yPldvbGZlLCBSb2JlcnQg
RS48L2F1dGhvcj48YXV0aG9yPkxpbiwgR2FyeTwvYXV0aG9yPjxhdXRob3I+R29scGF5ZWdhbmks
IE5hdmlkPC9hdXRob3I+PGF1dGhvcj5EZXZhZGlnYSwgU2FkYXNoaXZhPC9hdXRob3I+PGF1dGhv
cj5EYXZpZHNvbiwgQ2Fyb2w8L2F1dGhvcj48YXV0aG9yPlNhcmthciwgU3VkaXB0YTwvYXV0aG9y
PjxhdXRob3I+UHJhZGVyYXMsIENpZDwvYXV0aG9yPjxhdXRob3I+U2NobWFsdHosIEplZmZyZXk8
L2F1dGhvcj48YXV0aG9yPkJvbGxlciwgUnlhbjwvYXV0aG9yPjxhdXRob3I+U3RldmVucywgSm9z
aHVhPC9hdXRob3I+PGF1dGhvcj5SYW1vcyBHb256w6FsZXosIE9sZ2EgTS48L2F1dGhvcj48YXV0
aG9yPlBhZGlsbGEsIEVsaXphYmV0aDwvYXV0aG9yPjxhdXRob3I+QWxvbnNvLCBKb3PDqTwvYXV0
aG9yPjxhdXRob3I+RGV0csOpcywgWWFzbcOtbjwvYXV0aG9yPjxhdXRob3I+QXJtc3Ryb25nLCBS
b3k8L2F1dGhvcj48YXV0aG9yPk1pcmFuZGEsIElzbWFlbDwvYXV0aG9yPjxhdXRob3I+Q29udGUs
IFlhc23DrW48L2F1dGhvcj48YXV0aG9yPk1hcnJlcm8sIE5pdHphPC9hdXRob3I+PGF1dGhvcj5N
YWNNYW51cywgS3l0dDwvYXV0aG9yPjxhdXRob3I+RXNjaCwgVGhvbWFzPC9hdXRob3I+PGF1dGhv
cj5NYXN1b2thLCBFZHdhcmQgSi48L2F1dGhvcj48L2F1dGhvcnM+PC9jb250cmlidXRvcnM+PHRp
dGxlcz48dGl0bGU+TkFTQSZhcG9zO3MgQmxhY2sgTWFyYmxlIG5pZ2h0dGltZSBsaWdodHMgcHJv
ZHVjdCBzdWl0ZTwvdGl0bGU+PHNlY29uZGFyeS10aXRsZT5SZW1vdGUgU2Vuc2luZyBvZiBFbnZp
cm9ubWVudDwvc2Vjb25kYXJ5LXRpdGxlPjwvdGl0bGVzPjxwZXJpb2RpY2FsPjxmdWxsLXRpdGxl
PlJlbW90ZSBTZW5zaW5nIG9mIEVudmlyb25tZW50PC9mdWxsLXRpdGxlPjwvcGVyaW9kaWNhbD48
cGFnZXM+MTEzLTE0MzwvcGFnZXM+PHZvbHVtZT4yMTA8L3ZvbHVtZT48c2VjdGlvbj4xMTM8L3Nl
Y3Rpb24+PGRhdGVzPjx5ZWFyPjIwMTg8L3llYXI+PC9kYXRlcz48aXNibj4wMDM0NDI1NzwvaXNi
bj48dXJscz48L3VybHM+PGVsZWN0cm9uaWMtcmVzb3VyY2UtbnVtPjEwLjEwMTYvai5yc2UuMjAx
OC4wMy4wMTc8L2VsZWN0cm9uaWMtcmVzb3VyY2UtbnVtPjwvcmVjb3JkPjwvQ2l0ZT48Q2l0ZT48
QXV0aG9yPkh1YW5nPC9BdXRob3I+PFllYXI+MjAyMzwvWWVhcj48UmVjTnVtPjY1PC9SZWNOdW0+
PHJlY29yZD48cmVjLW51bWJlcj42NTwvcmVjLW51bWJlcj48Zm9yZWlnbi1rZXlzPjxrZXkgYXBw
PSJFTiIgZGItaWQ9Ind2ZHBzMHB4czA1MDlkZTV4eHB2dHpkZnd3eDBzc3JhdHZwOSIgdGltZXN0
YW1wPSIxNzc3NjA0NDQzIj42NTwva2V5PjwvZm9yZWlnbi1rZXlzPjxyZWYtdHlwZSBuYW1lPSJK
b3VybmFsIEFydGljbGUiPjE3PC9yZWYtdHlwZT48Y29udHJpYnV0b3JzPjxhdXRob3JzPjxhdXRo
b3I+SHVhbmcsIENoZW5oYW88L2F1dGhvcj48YXV0aG9yPlllLCBZYW5nPC9hdXRob3I+PGF1dGhv
cj5KaW4sIFlhbmh1YTwvYXV0aG9yPjxhdXRob3I+TGlhbmcsIEJhbmdsaTwvYXV0aG9yPjwvYXV0
aG9ycz48L2NvbnRyaWJ1dG9ycz48dGl0bGVzPjx0aXRsZT5SZXNlYXJjaCBQcm9ncmVzcywgSG90
c3BvdHMsIGFuZCBFdm9sdXRpb24gb2YgTmlnaHR0aW1lIExpZ2h0IFBvbGx1dGlvbjogQW5hbHlz
aXMgQmFzZWQgb24gV09TIERhdGFiYXNlIGFuZCBSZW1vdGUgU2Vuc2luZyBEYXRhPC90aXRsZT48
c2Vjb25kYXJ5LXRpdGxlPlJlbW90ZSBTZW5zaW5nPC9zZWNvbmRhcnktdGl0bGU+PC90aXRsZXM+
PHBlcmlvZGljYWw+PGZ1bGwtdGl0bGU+UmVtb3RlIFNlbnNpbmc8L2Z1bGwtdGl0bGU+PC9wZXJp
b2RpY2FsPjx2b2x1bWU+MTU8L3ZvbHVtZT48bnVtYmVyPjk8L251bWJlcj48c2VjdGlvbj4yMzA1
PC9zZWN0aW9uPjxkYXRlcz48eWVhcj4yMDIzPC95ZWFyPjwvZGF0ZXM+PGlzYm4+MjA3Mi00Mjky
PC9pc2JuPjx1cmxzPjwvdXJscz48ZWxlY3Ryb25pYy1yZXNvdXJjZS1udW0+MTAuMzM5MC9yczE1
MDkyMzA1PC9lbGVjdHJvbmljLXJlc291cmNlLW51bT48L3JlY29yZD48L0NpdGU+PC9FbmROb3Rl
PgB=
</w:fldData>
        </w:fldChar>
      </w:r>
      <w:r>
        <w:rPr>
          <w:color w:val="000000" w:themeColor="text1"/>
        </w:rPr>
        <w:instrText xml:space="preserve"> ADDIN EN.CITE </w:instrText>
      </w:r>
      <w:r>
        <w:rPr>
          <w:color w:val="000000" w:themeColor="text1"/>
        </w:rPr>
        <w:fldChar w:fldCharType="begin">
          <w:fldData xml:space="preserve">PEVuZE5vdGU+PENpdGU+PEF1dGhvcj5Sb23DoW48L0F1dGhvcj48WWVhcj4yMDE4PC9ZZWFyPjxS
ZWNOdW0+MzU8L1JlY051bT48RGlzcGxheVRleHQ+KEh1YW5nIGV0IGFsLiwgMjAyMzsgIFJvbcOh
biBldCBhbC4sIDIwMTgpPC9EaXNwbGF5VGV4dD48cmVjb3JkPjxyZWMtbnVtYmVyPjM1PC9yZWMt
bnVtYmVyPjxmb3JlaWduLWtleXM+PGtleSBhcHA9IkVOIiBkYi1pZD0id3ZkcHMwcHhzMDUwOWRl
NXh4cHZ0emRmd3d4MHNzcmF0dnA5IiB0aW1lc3RhbXA9IjE3NzU5ODM0OTIiPjM1PC9rZXk+PC9m
b3JlaWduLWtleXM+PHJlZi10eXBlIG5hbWU9IkpvdXJuYWwgQXJ0aWNsZSI+MTc8L3JlZi10eXBl
Pjxjb250cmlidXRvcnM+PGF1dGhvcnM+PGF1dGhvcj5Sb23DoW4sIE1pZ3VlbCBPLjwvYXV0aG9y
PjxhdXRob3I+V2FuZywgWmh1b3NlbjwvYXV0aG9yPjxhdXRob3I+U3VuLCBRaW5nc29uZzwvYXV0
aG9yPjxhdXRob3I+S2FsYiwgVmlyZ2luaWE8L2F1dGhvcj48YXV0aG9yPk1pbGxlciwgU3RldmVu
IEQuPC9hdXRob3I+PGF1dGhvcj5Nb2x0aGFuLCBBbmRyZXc8L2F1dGhvcj48YXV0aG9yPlNjaHVs
dHosIExvcmk8L2F1dGhvcj48YXV0aG9yPkJlbGwsIEpvcmRhbjwvYXV0aG9yPjxhdXRob3I+U3Rv
a2VzLCBFbGVhbm9yIEMuPC9hdXRob3I+PGF1dGhvcj5QYW5kZXksIEJoYXJ0ZW5kdTwvYXV0aG9y
PjxhdXRob3I+U2V0bywgS2FyZW4gQy48L2F1dGhvcj48YXV0aG9yPkhhbGwsIERvcm90aHk8L2F1
dGhvcj48YXV0aG9yPk9kYSwgVG9tb2hpcm88L2F1dGhvcj48YXV0aG9yPldvbGZlLCBSb2JlcnQg
RS48L2F1dGhvcj48YXV0aG9yPkxpbiwgR2FyeTwvYXV0aG9yPjxhdXRob3I+R29scGF5ZWdhbmks
IE5hdmlkPC9hdXRob3I+PGF1dGhvcj5EZXZhZGlnYSwgU2FkYXNoaXZhPC9hdXRob3I+PGF1dGhv
cj5EYXZpZHNvbiwgQ2Fyb2w8L2F1dGhvcj48YXV0aG9yPlNhcmthciwgU3VkaXB0YTwvYXV0aG9y
PjxhdXRob3I+UHJhZGVyYXMsIENpZDwvYXV0aG9yPjxhdXRob3I+U2NobWFsdHosIEplZmZyZXk8
L2F1dGhvcj48YXV0aG9yPkJvbGxlciwgUnlhbjwvYXV0aG9yPjxhdXRob3I+U3RldmVucywgSm9z
aHVhPC9hdXRob3I+PGF1dGhvcj5SYW1vcyBHb256w6FsZXosIE9sZ2EgTS48L2F1dGhvcj48YXV0
aG9yPlBhZGlsbGEsIEVsaXphYmV0aDwvYXV0aG9yPjxhdXRob3I+QWxvbnNvLCBKb3PDqTwvYXV0
aG9yPjxhdXRob3I+RGV0csOpcywgWWFzbcOtbjwvYXV0aG9yPjxhdXRob3I+QXJtc3Ryb25nLCBS
b3k8L2F1dGhvcj48YXV0aG9yPk1pcmFuZGEsIElzbWFlbDwvYXV0aG9yPjxhdXRob3I+Q29udGUs
IFlhc23DrW48L2F1dGhvcj48YXV0aG9yPk1hcnJlcm8sIE5pdHphPC9hdXRob3I+PGF1dGhvcj5N
YWNNYW51cywgS3l0dDwvYXV0aG9yPjxhdXRob3I+RXNjaCwgVGhvbWFzPC9hdXRob3I+PGF1dGhv
cj5NYXN1b2thLCBFZHdhcmQgSi48L2F1dGhvcj48L2F1dGhvcnM+PC9jb250cmlidXRvcnM+PHRp
dGxlcz48dGl0bGU+TkFTQSZhcG9zO3MgQmxhY2sgTWFyYmxlIG5pZ2h0dGltZSBsaWdodHMgcHJv
ZHVjdCBzdWl0ZTwvdGl0bGU+PHNlY29uZGFyeS10aXRsZT5SZW1vdGUgU2Vuc2luZyBvZiBFbnZp
cm9ubWVudDwvc2Vjb25kYXJ5LXRpdGxlPjwvdGl0bGVzPjxwZXJpb2RpY2FsPjxmdWxsLXRpdGxl
PlJlbW90ZSBTZW5zaW5nIG9mIEVudmlyb25tZW50PC9mdWxsLXRpdGxlPjwvcGVyaW9kaWNhbD48
cGFnZXM+MTEzLTE0MzwvcGFnZXM+PHZvbHVtZT4yMTA8L3ZvbHVtZT48c2VjdGlvbj4xMTM8L3Nl
Y3Rpb24+PGRhdGVzPjx5ZWFyPjIwMTg8L3llYXI+PC9kYXRlcz48aXNibj4wMDM0NDI1NzwvaXNi
bj48dXJscz48L3VybHM+PGVsZWN0cm9uaWMtcmVzb3VyY2UtbnVtPjEwLjEwMTYvai5yc2UuMjAx
OC4wMy4wMTc8L2VsZWN0cm9uaWMtcmVzb3VyY2UtbnVtPjwvcmVjb3JkPjwvQ2l0ZT48Q2l0ZT48
QXV0aG9yPkh1YW5nPC9BdXRob3I+PFllYXI+MjAyMzwvWWVhcj48UmVjTnVtPjY1PC9SZWNOdW0+
PHJlY29yZD48cmVjLW51bWJlcj42NTwvcmVjLW51bWJlcj48Zm9yZWlnbi1rZXlzPjxrZXkgYXBw
PSJFTiIgZGItaWQ9Ind2ZHBzMHB4czA1MDlkZTV4eHB2dHpkZnd3eDBzc3JhdHZwOSIgdGltZXN0
YW1wPSIxNzc3NjA0NDQzIj42NTwva2V5PjwvZm9yZWlnbi1rZXlzPjxyZWYtdHlwZSBuYW1lPSJK
b3VybmFsIEFydGljbGUiPjE3PC9yZWYtdHlwZT48Y29udHJpYnV0b3JzPjxhdXRob3JzPjxhdXRo
b3I+SHVhbmcsIENoZW5oYW88L2F1dGhvcj48YXV0aG9yPlllLCBZYW5nPC9hdXRob3I+PGF1dGhv
cj5KaW4sIFlhbmh1YTwvYXV0aG9yPjxhdXRob3I+TGlhbmcsIEJhbmdsaTwvYXV0aG9yPjwvYXV0
aG9ycz48L2NvbnRyaWJ1dG9ycz48dGl0bGVzPjx0aXRsZT5SZXNlYXJjaCBQcm9ncmVzcywgSG90
c3BvdHMsIGFuZCBFdm9sdXRpb24gb2YgTmlnaHR0aW1lIExpZ2h0IFBvbGx1dGlvbjogQW5hbHlz
aXMgQmFzZWQgb24gV09TIERhdGFiYXNlIGFuZCBSZW1vdGUgU2Vuc2luZyBEYXRhPC90aXRsZT48
c2Vjb25kYXJ5LXRpdGxlPlJlbW90ZSBTZW5zaW5nPC9zZWNvbmRhcnktdGl0bGU+PC90aXRsZXM+
PHBlcmlvZGljYWw+PGZ1bGwtdGl0bGU+UmVtb3RlIFNlbnNpbmc8L2Z1bGwtdGl0bGU+PC9wZXJp
b2RpY2FsPjx2b2x1bWU+MTU8L3ZvbHVtZT48bnVtYmVyPjk8L251bWJlcj48c2VjdGlvbj4yMzA1
PC9zZWN0aW9uPjxkYXRlcz48eWVhcj4yMDIzPC95ZWFyPjwvZGF0ZXM+PGlzYm4+MjA3Mi00Mjky
PC9pc2JuPjx1cmxzPjwvdXJscz48ZWxlY3Ryb25pYy1yZXNvdXJjZS1udW0+MTAuMzM5MC9yczE1
MDkyMzA1PC9lbGVjdHJvbmljLXJlc291cmNlLW51bT48L3JlY29yZD48L0NpdGU+PC9FbmROb3Rl
PgB=
</w:fldData>
        </w:fldChar>
      </w:r>
      <w:r>
        <w:rPr>
          <w:color w:val="000000" w:themeColor="text1"/>
        </w:rPr>
        <w:instrText xml:space="preserve"> ADDIN EN.CITE.DATA </w:instrText>
      </w:r>
      <w:r>
        <w:rPr>
          <w:color w:val="000000" w:themeColor="text1"/>
        </w:rPr>
      </w:r>
      <w:r>
        <w:rPr>
          <w:color w:val="000000" w:themeColor="text1"/>
        </w:rPr>
        <w:fldChar w:fldCharType="end"/>
      </w:r>
      <w:r>
        <w:rPr>
          <w:color w:val="000000" w:themeColor="text1"/>
        </w:rPr>
      </w:r>
      <w:r>
        <w:rPr>
          <w:color w:val="000000" w:themeColor="text1"/>
        </w:rPr>
        <w:fldChar w:fldCharType="separate"/>
      </w:r>
      <w:r>
        <w:rPr>
          <w:noProof/>
          <w:color w:val="000000" w:themeColor="text1"/>
        </w:rPr>
        <w:t>(</w:t>
      </w:r>
      <w:hyperlink w:anchor="_ENREF_24" w:tooltip="Huang, 2023 #65" w:history="1">
        <w:r>
          <w:rPr>
            <w:noProof/>
            <w:color w:val="000000" w:themeColor="text1"/>
          </w:rPr>
          <w:t>Huang et al., 2023</w:t>
        </w:r>
      </w:hyperlink>
      <w:r>
        <w:rPr>
          <w:noProof/>
          <w:color w:val="000000" w:themeColor="text1"/>
        </w:rPr>
        <w:t xml:space="preserve">;  </w:t>
      </w:r>
      <w:hyperlink w:anchor="_ENREF_44" w:tooltip="Román, 2018 #35" w:history="1">
        <w:r>
          <w:rPr>
            <w:noProof/>
            <w:color w:val="000000" w:themeColor="text1"/>
          </w:rPr>
          <w:t>Román et al., 2018</w:t>
        </w:r>
      </w:hyperlink>
      <w:r>
        <w:rPr>
          <w:noProof/>
          <w:color w:val="000000" w:themeColor="text1"/>
        </w:rPr>
        <w:t>)</w:t>
      </w:r>
      <w:r>
        <w:rPr>
          <w:color w:val="000000" w:themeColor="text1"/>
        </w:rPr>
        <w:fldChar w:fldCharType="end"/>
      </w:r>
      <w:r w:rsidRPr="00911D62">
        <w:rPr>
          <w:color w:val="000000" w:themeColor="text1"/>
        </w:rPr>
        <w:t>, the 0-0.5 class was defined as near-background environment</w:t>
      </w:r>
      <w:r>
        <w:rPr>
          <w:rFonts w:hint="eastAsia"/>
          <w:color w:val="000000" w:themeColor="text1"/>
          <w:lang w:eastAsia="zh-CN"/>
        </w:rPr>
        <w:t xml:space="preserve"> </w:t>
      </w:r>
      <w:r w:rsidRPr="00CA4AF8">
        <w:rPr>
          <w:color w:val="000000" w:themeColor="text1"/>
          <w:lang w:eastAsia="zh-CN"/>
        </w:rPr>
        <w:t>or very low-light environment</w:t>
      </w:r>
      <w:r w:rsidRPr="00911D62">
        <w:rPr>
          <w:color w:val="000000" w:themeColor="text1"/>
        </w:rPr>
        <w:t xml:space="preserve">. The remaining four classes represent potential influence, low exposure, moderate exposure, and high exposure, respectively. These classes are remote-sensing exposure categories rather than Common Crane-specific physiological thresholds. The purpose of using this classification is to preserve the product’s low-value transition characteristics and to distinguish anthropogenic </w:t>
      </w:r>
      <w:r w:rsidRPr="008700F3">
        <w:rPr>
          <w:color w:val="000000" w:themeColor="text1"/>
        </w:rPr>
        <w:t>ALAN</w:t>
      </w:r>
      <w:r w:rsidRPr="00620E73">
        <w:rPr>
          <w:color w:val="000000" w:themeColor="text1"/>
        </w:rPr>
        <w:t xml:space="preserve"> environments</w:t>
      </w:r>
      <w:r w:rsidRPr="00911D62">
        <w:rPr>
          <w:color w:val="000000" w:themeColor="text1"/>
        </w:rPr>
        <w:t xml:space="preserve"> of different intensities at the landscape scale</w:t>
      </w:r>
      <w:r w:rsidRPr="00911D62">
        <w:rPr>
          <w:color w:val="000000" w:themeColor="text1"/>
        </w:rPr>
        <w:fldChar w:fldCharType="begin">
          <w:fldData xml:space="preserve">PEVuZE5vdGU+PENpdGU+PEF1dGhvcj5CdXJ0PC9BdXRob3I+PFllYXI+MjAyMzwvWWVhcj48UmVj
TnVtPjQ2PC9SZWNOdW0+PERpc3BsYXlUZXh0PihCdXJ0IGV0IGFsLiwgMjAyMzsgIERvbWlub25p
IGV0IGFsLiwgMjAxMzsgIEhvcnRvbiBldCBhbC4sIDIwMjM7ICBNY0xhcmVuIGV0IGFsLiwgMjAx
ODsgIFJhYXAgZXQgYWwuLCAyMDE1KTwvRGlzcGxheVRleHQ+PHJlY29yZD48cmVjLW51bWJlcj40
NjwvcmVjLW51bWJlcj48Zm9yZWlnbi1rZXlzPjxrZXkgYXBwPSJFTiIgZGItaWQ9Ind2ZHBzMHB4
czA1MDlkZTV4eHB2dHpkZnd3eDBzc3JhdHZwOSIgdGltZXN0YW1wPSIxNzc1OTgzNTc1Ij40Njwv
a2V5PjwvZm9yZWlnbi1rZXlzPjxyZWYtdHlwZSBuYW1lPSJKb3VybmFsIEFydGljbGUiPjE3PC9y
ZWYtdHlwZT48Y29udHJpYnV0b3JzPjxhdXRob3JzPjxhdXRob3I+QnVydCwgQy4gUy48L2F1dGhv
cj48YXV0aG9yPktlbGx5LCBKLiBGLjwvYXV0aG9yPjxhdXRob3I+VHJhbmtpbmEsIEcuIEUuPC9h
dXRob3I+PGF1dGhvcj5TaWx2YSwgQy4gTC48L2F1dGhvcj48YXV0aG9yPktoYWxpZ2hpZmFyLCBB
LjwvYXV0aG9yPjxhdXRob3I+SmVua2lucy1TbWl0aCwgSC4gQy48L2F1dGhvcj48YXV0aG9yPkZv
eCwgQS4gUy48L2F1dGhvcj48YXV0aG9yPkZyaXN0cnVwLCBLLiBNLjwvYXV0aG9yPjxhdXRob3I+
SG9ydG9uLCBLLiBHLjwvYXV0aG9yPjwvYXV0aG9ycz48L2NvbnRyaWJ1dG9ycz48YXV0aC1hZGRy
ZXNzPkNvbG9yYWRvIFN0YXRlIFVuaXZlcnNpdHksIERlcGFydG1lbnQgb2YgRmlzaCwgV2lsZGxp
ZmUsIGFuZCBDb25zZXJ2YXRpb24gQmlvbG9neSwgMTQ3NCBDYW1wdXMgRGVsaXZlcnksIEZvcnQg
Q29sbGlucywgQ08gODA1MjMsIFVTQS4gRWxlY3Ryb25pYyBhZGRyZXNzOiBDYXJvbHluLkJ1cnRA
Y29sb3N0YXRlLmVkdS4mI3hEO1VuaXZlcnNpdHkgb2YgT2tsYWhvbWEsIERlcGFydG1lbnQgb2Yg
QmlvbG9neSwgNzMwIFZhbiBWbGVldCBPdmFsLCBOb3JtYW4sIE9LIDczMDE5LCBVU0E7IFVuaXZl
cnNpdHkgb2YgT2tsYWhvbWEsIE9rbGFob21hIEJpb2xvZ2ljYWwgU3VydmV5LCAxMTEgQ2hlc2Fw
ZWFrZSBTdCwgTm9ybWFuLCBPSyA3MzAxOSwgVVNBLiYjeEQ7VW5pdmVyc2l0eSBvZiBPa2xhaG9t
YSwgRGVwYXJ0bWVudCBvZiBCaW9sb2d5LCA3MzAgVmFuIFZsZWV0IE92YWwsIE5vcm1hbiwgT0sg
NzMwMTksIFVTQS4mI3hEO1VuaXZlcnNpdHkgb2YgT2tsYWhvbWEsIEluc3RpdHV0ZSBmb3IgUHVi
bGljIFBvbGljeSBSZXNlYXJjaCBhbmQgQW5hbHlzaXMsIDUgUGFydG5lcnMgUGxhY2UsIE5vcm1h
biwgT0sgNzMwMTksIFVTQS4mI3hEO0NvbG9yYWRvIFN0YXRlIFVuaXZlcnNpdHksIERlcGFydG1l
bnQgb2YgRmlzaCwgV2lsZGxpZmUsIGFuZCBDb25zZXJ2YXRpb24gQmlvbG9neSwgMTQ3NCBDYW1w
dXMgRGVsaXZlcnksIEZvcnQgQ29sbGlucywgQ08gODA1MjMsIFVTQS4mI3hEO0NvbG9yYWRvIFN0
YXRlIFVuaXZlcnNpdHksIERlcGFydG1lbnQgb2YgRWxlY3RyaWNhbCBhbmQgQ29tcHV0ZXIgRW5n
aW5lZXJpbmcsIDEzNzMgQ2FtcHVzIERlbGl2ZXJ5LCBGb3J0IENvbGxpbnMsIENPIDgwNTIzLCBV
U0EuPC9hdXRoLWFkZHJlc3M+PHRpdGxlcz48dGl0bGU+VGhlIGVmZmVjdHMgb2YgbGlnaHQgcG9s
bHV0aW9uIG9uIG1pZ3JhdG9yeSBhbmltYWwgYmVoYXZpb3I8L3RpdGxlPjxzZWNvbmRhcnktdGl0
bGU+VHJlbmRzIEVjb2wgRXZvbDwvc2Vjb25kYXJ5LXRpdGxlPjwvdGl0bGVzPjxwZXJpb2RpY2Fs
PjxmdWxsLXRpdGxlPlRyZW5kcyBFY29sIEV2b2w8L2Z1bGwtdGl0bGU+PC9wZXJpb2RpY2FsPjxw
YWdlcz4zNTUtMzY4PC9wYWdlcz48dm9sdW1lPjM4PC92b2x1bWU+PG51bWJlcj40PC9udW1iZXI+
PGVkaXRpb24+MjAyMzAxMDU8L2VkaXRpb24+PGtleXdvcmRzPjxrZXl3b3JkPkFuaW1hbHM8L2tl
eXdvcmQ+PGtleXdvcmQ+KkxpZ2h0IFBvbGx1dGlvbjwva2V5d29yZD48a2V5d29yZD4qQmlvZGl2
ZXJzaXR5PC9rZXl3b3JkPjxrZXl3b3JkPkJlaGF2aW9yLCBBbmltYWw8L2tleXdvcmQ+PGtleXdv
cmQ+QmlyZHM8L2tleXdvcmQ+PGtleXdvcmQ+QW5pbWFsIE1pZ3JhdGlvbjwva2V5d29yZD48a2V5
d29yZD5hcnRpZmljaWFsIGxpZ2h0IGF0IG5pZ2h0PC9rZXl3b3JkPjxrZXl3b3JkPmF2aWFuPC9r
ZXl3b3JkPjxrZXl3b3JkPmh1bWFuLXdpbGRsaWZlIGNvbmZsaWN0PC9rZXl3b3JkPjxrZXl3b3Jk
PmxpZ2h0IHBvbGx1dGlvbjwva2V5d29yZD48a2V5d29yZD5taWdyYXRpb248L2tleXdvcmQ+PC9r
ZXl3b3Jkcz48ZGF0ZXM+PHllYXI+MjAyMzwveWVhcj48cHViLWRhdGVzPjxkYXRlPkFwcjwvZGF0
ZT48L3B1Yi1kYXRlcz48L2RhdGVzPjxpc2JuPjE4NzItODM4MyAoRWxlY3Ryb25pYykmI3hEOzAx
NjktNTM0NyAoTGlua2luZyk8L2lzYm4+PGFjY2Vzc2lvbi1udW0+MzY2MTA5MjA8L2FjY2Vzc2lv
bi1udW0+PHVybHM+PHJlbGF0ZWQtdXJscz48dXJsPmh0dHBzOi8vd3d3Lm5jYmkubmxtLm5paC5n
b3YvcHVibWVkLzM2NjEwOTIwPC91cmw+PC9yZWxhdGVkLXVybHM+PC91cmxzPjxjdXN0b20xPkRl
Y2xhcmF0aW9uIG9mIGludGVyZXN0cyBUaGUgYXV0aG9ycyBkZWNsYXJlIG5vIGNvbmZsaWN0cyBv
ZiBpbnRlcmVzdC48L2N1c3RvbTE+PGVsZWN0cm9uaWMtcmVzb3VyY2UtbnVtPjEwLjEwMTYvai50
cmVlLjIwMjIuMTIuMDA2PC9lbGVjdHJvbmljLXJlc291cmNlLW51bT48cmVtb3RlLWRhdGFiYXNl
LW5hbWU+TWVkbGluZTwvcmVtb3RlLWRhdGFiYXNlLW5hbWU+PHJlbW90ZS1kYXRhYmFzZS1wcm92
aWRlcj5OTE08L3JlbW90ZS1kYXRhYmFzZS1wcm92aWRlcj48L3JlY29yZD48L0NpdGU+PENpdGU+
PEF1dGhvcj5Eb21pbm9uaTwvQXV0aG9yPjxZZWFyPjIwMTM8L1llYXI+PFJlY051bT41PC9SZWNO
dW0+PHJlY29yZD48cmVjLW51bWJlcj41PC9yZWMtbnVtYmVyPjxmb3JlaWduLWtleXM+PGtleSBh
cHA9IkVOIiBkYi1pZD0id3ZkcHMwcHhzMDUwOWRlNXh4cHZ0emRmd3d4MHNzcmF0dnA5IiB0aW1l
c3RhbXA9IjE3NzU5ODMyODgiPjU8L2tleT48L2ZvcmVpZ24ta2V5cz48cmVmLXR5cGUgbmFtZT0i
Sm91cm5hbCBBcnRpY2xlIj4xNzwvcmVmLXR5cGU+PGNvbnRyaWJ1dG9ycz48YXV0aG9ycz48YXV0
aG9yPkRvbWlub25pLCBELjwvYXV0aG9yPjxhdXRob3I+UXVldHRpbmcsIE0uPC9hdXRob3I+PGF1
dGhvcj5QYXJ0ZWNrZSwgSi48L2F1dGhvcj48L2F1dGhvcnM+PC9jb250cmlidXRvcnM+PGF1dGgt
YWRkcmVzcz5EZXBhcnRtZW50IG9mIE1pZ3JhdGlvbiBhbmQgSW1tdW5vLWVjb2xvZ3ksIE1heCBQ
bGFuY2sgSW5zdGl0dXRlIGZvciBPcm5pdGhvbG9neSwgUmFkb2xmemVsbCA3ODMxNSwgR2VybWFu
eS4gZGRvbWlub25pQG9ybi5tcGcuZGU8L2F1dGgtYWRkcmVzcz48dGl0bGVzPjx0aXRsZT5BcnRp
ZmljaWFsIGxpZ2h0IGF0IG5pZ2h0IGFkdmFuY2VzIGF2aWFuIHJlcHJvZHVjdGl2ZSBwaHlzaW9s
b2d5PC90aXRsZT48c2Vjb25kYXJ5LXRpdGxlPlByb2MgQmlvbCBTY2k8L3NlY29uZGFyeS10aXRs
ZT48L3RpdGxlcz48cGVyaW9kaWNhbD48ZnVsbC10aXRsZT5Qcm9jIEJpb2wgU2NpPC9mdWxsLXRp
dGxlPjwvcGVyaW9kaWNhbD48cGFnZXM+MjAxMjMwMTc8L3BhZ2VzPjx2b2x1bWU+MjgwPC92b2x1
bWU+PG51bWJlcj4xNzU2PC9udW1iZXI+PGVkaXRpb24+MjAxMzAyMTM8L2VkaXRpb24+PGtleXdv
cmRzPjxrZXl3b3JkPkFuaW1hbHM8L2tleXdvcmQ+PGtleXdvcmQ+KkxpZ2h0aW5nPC9rZXl3b3Jk
PjxrZXl3b3JkPk1hbGU8L2tleXdvcmQ+PGtleXdvcmQ+TW9sdGluZzwva2V5d29yZD48a2V5d29y
ZD5QaG90b3BlcmlvZDwva2V5d29yZD48a2V5d29yZD5SZXByb2R1Y3Rpb24vKnBoeXNpb2xvZ3k8
L2tleXdvcmQ+PGtleXdvcmQ+U2luZ2luZzwva2V5d29yZD48a2V5d29yZD5Tb25nYmlyZHMvKnBo
eXNpb2xvZ3k8L2tleXdvcmQ+PGtleXdvcmQ+VGVzdGlzL2FuYXRvbXkgJmFtcDsgaGlzdG9sb2d5
PC9rZXl3b3JkPjxrZXl3b3JkPlRlc3Rvc3Rlcm9uZS9ibG9vZDwva2V5d29yZD48a2V5d29yZD5U
cmVlczwva2V5d29yZD48L2tleXdvcmRzPjxkYXRlcz48eWVhcj4yMDEzPC95ZWFyPjxwdWItZGF0
ZXM+PGRhdGU+QXByIDc8L2RhdGU+PC9wdWItZGF0ZXM+PC9kYXRlcz48aXNibj4xNDcxLTI5NTQg
KEVsZWN0cm9uaWMpJiN4RDswOTYyLTg0NTIgKFByaW50KSYjeEQ7MDk2Mi04NDUyIChMaW5raW5n
KTwvaXNibj48YWNjZXNzaW9uLW51bT4yMzQwNzgzNjwvYWNjZXNzaW9uLW51bT48dXJscz48cmVs
YXRlZC11cmxzPjx1cmw+aHR0cHM6Ly93d3cubmNiaS5ubG0ubmloLmdvdi9wdWJtZWQvMjM0MDc4
MzY8L3VybD48L3JlbGF0ZWQtdXJscz48L3VybHM+PGN1c3RvbTI+UE1DMzU3NDM4MDwvY3VzdG9t
Mj48ZWxlY3Ryb25pYy1yZXNvdXJjZS1udW0+MTAuMTA5OC9yc3BiLjIwMTIuMzAxNzwvZWxlY3Ry
b25pYy1yZXNvdXJjZS1udW0+PHJlbW90ZS1kYXRhYmFzZS1uYW1lPk1lZGxpbmU8L3JlbW90ZS1k
YXRhYmFzZS1uYW1lPjxyZW1vdGUtZGF0YWJhc2UtcHJvdmlkZXI+TkxNPC9yZW1vdGUtZGF0YWJh
c2UtcHJvdmlkZXI+PC9yZWNvcmQ+PC9DaXRlPjxDaXRlPjxBdXRob3I+SG9ydG9uPC9BdXRob3I+
PFllYXI+MjAyMzwvWWVhcj48UmVjTnVtPjc8L1JlY051bT48cmVjb3JkPjxyZWMtbnVtYmVyPjc8
L3JlYy1udW1iZXI+PGZvcmVpZ24ta2V5cz48a2V5IGFwcD0iRU4iIGRiLWlkPSJ3dmRwczBweHMw
NTA5ZGU1eHhwdnR6ZGZ3d3gwc3NyYXR2cDkiIHRpbWVzdGFtcD0iMTc3NTk4MzMwMCI+Nzwva2V5
PjwvZm9yZWlnbi1rZXlzPjxyZWYtdHlwZSBuYW1lPSJKb3VybmFsIEFydGljbGUiPjE3PC9yZWYt
dHlwZT48Y29udHJpYnV0b3JzPjxhdXRob3JzPjxhdXRob3I+SG9ydG9uLCBLLiBHLjwvYXV0aG9y
PjxhdXRob3I+QnVsZXIsIEouIEouPC9hdXRob3I+PGF1dGhvcj5BbmRlcnNvbiwgUy4gSi48L2F1
dGhvcj48YXV0aG9yPkJ1cnQsIEMuIFMuPC9hdXRob3I+PGF1dGhvcj5Db2xsaW5zLCBBLiBDLjwv
YXV0aG9yPjxhdXRob3I+RG9rdGVyLCBBLiBNLjwvYXV0aG9yPjxhdXRob3I+R3VvLCBGLjwvYXV0
aG9yPjxhdXRob3I+U2hlbGRvbiwgRC48L2F1dGhvcj48YXV0aG9yPlRvbWFzemV3c2thLCBNLiBB
LjwvYXV0aG9yPjxhdXRob3I+SGVuZWJyeSwgRy4gTS48L2F1dGhvcj48L2F1dGhvcnM+PC9jb250
cmlidXRvcnM+PGF1dGgtYWRkcmVzcz5EZXBhcnRtZW50IG9mIEZpc2gsIFdpbGRsaWZlLCBhbmQg
Q29uc2VydmF0aW9uIEJpb2xvZ3ksIENvbG9yYWRvIFN0YXRlIFVuaXZlcnNpdHksIEZvcnQgQ29s
bGlucywgQ29sb3JhZG8sIFVTQS4ga3lsZS5ob3J0b25AY29sb3N0YXRlLmVkdS4mI3hEO0RlcGFy
dG1lbnQgb2YgRW50b21vbG9neSBhbmQgV2lsZGxpZmUgRWNvbG9neSwgVW5pdmVyc2l0eSBvZiBE
ZWxhd2FyZSwgTmV3YXJrLCBEZWxhd2FyZSwgVVNBLiYjeEQ7TmF0dXJhbCBTb3VuZHMgYW5kIE5p
Z2h0IFNraWVzIERpdmlzaW9uLCBOYXRpb25hbCBQYXJrIFNlcnZpY2UsIDEyMDEgT2FrcmlkZ2Ug
RHIuLCBTdWl0ZSAxMDAsIEZvcnQgQ29sbGlucywgQ08sIDgwNTI1LCBVU0EuJiN4RDtEZXBhcnRt
ZW50IG9mIEZpc2gsIFdpbGRsaWZlLCBhbmQgQ29uc2VydmF0aW9uIEJpb2xvZ3ksIENvbG9yYWRv
IFN0YXRlIFVuaXZlcnNpdHksIEZvcnQgQ29sbGlucywgQ29sb3JhZG8sIFVTQS4mI3hEO0NvbnNl
cnZhdGlvbiBTY2llbmNlIFBhcnRuZXJzLCBUcnVja2VlLCBDQSwgVVNBLiYjeEQ7Q29ybmVsbCBM
YWIgb2YgT3JuaXRob2xvZ3ksIENvcm5lbGwgVW5pdmVyc2l0eSwgSXRoYWNhLCBOZXcgWW9yaywg
VVNBLiYjeEQ7RGVwYXJ0bWVudCBvZiBFY29sb2d5IGFuZCBFdm9sdXRpb25hcnkgQmlvbG9neSwg
UHJpbmNldG9uIFVuaXZlcnNpdHksIFByaW5jZXRvbiwgTmV3IEplcnNleSwgVVNBLiYjeEQ7TWFu
bmluZyBDb2xsZWdlIG9mIEluZm9ybWF0aW9uIGFuZCBDb21wdXRlciBTY2llbmNlcywgVW5pdmVy
c2l0eSBvZiBNYXNzYWNodXNldHRzIEFtaGVyc3QsIEFtaGVyc3QsIE1hc3NhY2h1c2V0dHMsIFVT
QS4mI3hEO0NlbnRlciBmb3IgR2xvYmFsIENoYW5nZSBhbmQgRWFydGggT2JzZXJ2YXRpb25zLCBN
aWNoaWdhbiBTdGF0ZSBVbml2ZXJzaXR5LCBFYXN0IExhbnNpbmcsIE1pY2hpZ2FuLCBVU0EuJiN4
RDtEZXBhcnRtZW50IG9mIEdlb2dyYXBoeSwgRW52aXJvbm1lbnQsIGFuZCBTcGF0aWFsIFNjaWVu
Y2VzLCBNaWNoaWdhbiBTdGF0ZSBVbml2ZXJzaXR5LCBFYXN0IExhbnNpbmcsIE1pY2hpZ2FuLCBV
U0EuPC9hdXRoLWFkZHJlc3M+PHRpdGxlcz48dGl0bGU+QXJ0aWZpY2lhbCBsaWdodCBhdCBuaWdo
dCBpcyBhIHRvcCBwcmVkaWN0b3Igb2YgYmlyZCBtaWdyYXRpb24gc3RvcG92ZXIgZGVuc2l0eTwv
dGl0bGU+PHNlY29uZGFyeS10aXRsZT5OYXQgQ29tbXVuPC9zZWNvbmRhcnktdGl0bGU+PC90aXRs
ZXM+PHBlcmlvZGljYWw+PGZ1bGwtdGl0bGU+TmF0IENvbW11bjwvZnVsbC10aXRsZT48L3Blcmlv
ZGljYWw+PHBhZ2VzPjc0NDY8L3BhZ2VzPjx2b2x1bWU+MTQ8L3ZvbHVtZT48bnVtYmVyPjE8L251
bWJlcj48ZWRpdGlvbj4yMDIzMTIwNDwvZWRpdGlvbj48a2V5d29yZHM+PGtleXdvcmQ+QW5pbWFs
czwva2V5d29yZD48a2V5d29yZD5Vbml0ZWQgU3RhdGVzPC9rZXl3b3JkPjxrZXl3b3JkPipMaWdo
dCBQb2xsdXRpb248L2tleXdvcmQ+PGtleXdvcmQ+KkFuaW1hbCBNaWdyYXRpb248L2tleXdvcmQ+
PGtleXdvcmQ+QmlyZHM8L2tleXdvcmQ+PGtleXdvcmQ+Tm9ydGggQW1lcmljYTwva2V5d29yZD48
a2V5d29yZD5UZWxlbWV0cnk8L2tleXdvcmQ+PGtleXdvcmQ+U2Vhc29uczwva2V5d29yZD48L2tl
eXdvcmRzPjxkYXRlcz48eWVhcj4yMDIzPC95ZWFyPjxwdWItZGF0ZXM+PGRhdGU+RGVjIDQ8L2Rh
dGU+PC9wdWItZGF0ZXM+PC9kYXRlcz48aXNibj4yMDQxLTE3MjMgKEVsZWN0cm9uaWMpJiN4RDsy
MDQxLTE3MjMgKExpbmtpbmcpPC9pc2JuPjxhY2Nlc3Npb24tbnVtPjM4MDQ5NDM1PC9hY2Nlc3Np
b24tbnVtPjx1cmxzPjxyZWxhdGVkLXVybHM+PHVybD5odHRwczovL3d3dy5uY2JpLm5sbS5uaWgu
Z292L3B1Ym1lZC8zODA0OTQzNTwvdXJsPjwvcmVsYXRlZC11cmxzPjwvdXJscz48Y3VzdG9tMT5U
aGUgYXV0aG9ycyBkZWNsYXJlIG5vIGNvbXBldGluZyBpbnRlcmVzdHMuPC9jdXN0b20xPjxjdXN0
b20yPlBNQzEwNjk2MDYwPC9jdXN0b20yPjxlbGVjdHJvbmljLXJlc291cmNlLW51bT4xMC4xMDM4
L3M0MTQ2Ny0wMjMtNDMwNDYtejwvZWxlY3Ryb25pYy1yZXNvdXJjZS1udW0+PHJlbW90ZS1kYXRh
YmFzZS1uYW1lPk1lZGxpbmU8L3JlbW90ZS1kYXRhYmFzZS1uYW1lPjxyZW1vdGUtZGF0YWJhc2Ut
cHJvdmlkZXI+TkxNPC9yZW1vdGUtZGF0YWJhc2UtcHJvdmlkZXI+PC9yZWNvcmQ+PC9DaXRlPjxD
aXRlPjxBdXRob3I+TWNMYXJlbjwvQXV0aG9yPjxZZWFyPjIwMTg8L1llYXI+PFJlY051bT4xOTwv
UmVjTnVtPjxyZWNvcmQ+PHJlYy1udW1iZXI+MTk8L3JlYy1udW1iZXI+PGZvcmVpZ24ta2V5cz48
a2V5IGFwcD0iRU4iIGRiLWlkPSJ3dmRwczBweHMwNTA5ZGU1eHhwdnR6ZGZ3d3gwc3NyYXR2cDki
IHRpbWVzdGFtcD0iMTc3NTk4MzM3MyI+MTk8L2tleT48L2ZvcmVpZ24ta2V5cz48cmVmLXR5cGUg
bmFtZT0iSm91cm5hbCBBcnRpY2xlIj4xNzwvcmVmLXR5cGU+PGNvbnRyaWJ1dG9ycz48YXV0aG9y
cz48YXV0aG9yPk1jTGFyZW4sIEouIEQuPC9hdXRob3I+PGF1dGhvcj5CdWxlciwgSi4gSi48L2F1
dGhvcj48YXV0aG9yPlNjaHJlY2tlbmdvc3QsIFQuPC9hdXRob3I+PGF1dGhvcj5TbW9saW5za3ks
IEouIEEuPC9hdXRob3I+PGF1dGhvcj5Cb29uZSwgTS48L2F1dGhvcj48YXV0aG9yPkVtaWVsIHZh
biBMb29uLCBFLjwvYXV0aG9yPjxhdXRob3I+RGF3c29uLCBELiBLLjwvYXV0aG9yPjxhdXRob3I+
V2FsdGVycywgRS4gTC48L2F1dGhvcj48L2F1dGhvcnM+PC9jb250cmlidXRvcnM+PGF1dGgtYWRk
cmVzcz5EZXBhcnRtZW50IG9mIEVudG9tb2xvZ3kgYW5kIFdpbGRsaWZlIEVjb2xvZ3ksIFVuaXZl
cnNpdHkgb2YgRGVsYXdhcmUsIE5ld2FyaywgREUsIDE5NzE2LCBVU0EuJiN4RDtOYXRpb25hbCBX
aWxkbGlmZSBSZXNlYXJjaCBDZW50cmUsIEVudmlyb25tZW50IGFuZCBDbGltYXRlIENoYW5nZSBD
YW5hZGEsIE90dGF3YSwgT04sIEsxQSAwSDMsIENhbmFkYS4mI3hEO1RoZW9yZXRpY2FsIGFuZCBD
b21wdXRhdGlvbmFsIEVjb2xvZ3ksIEluc3RpdHV0ZSBmb3IgQmlvZGl2ZXJzaXR5IGFuZCBFY29z
eXN0ZW0gRHluYW1pY3MsIFVuaXZlcnNpdHkgb2YgQW1zdGVyZGFtLCBOTC0xMDkwIEdFLCBBbXN0
ZXJkYW0sIHRoZSBOZXRoZXJsYW5kcy4mI3hEO1UuUy4gR2VvbG9naWNhbCBTdXJ2ZXksIFBhdHV4
ZW50IFdpbGRsaWZlIFJlc2VhcmNoIENlbnRlciwgTGF1cmVsLCBNRCwgMjA3MDgsIFVTQS4mI3hE
O0RlcGFydG1lbnQgb2YgQmlvbG9naWNhbCBTY2llbmNlcywgT2xkIERvbWluaW9uIFVuaXZlcnNp
dHksIE5vcmZvbGssIFZBLCAyMzUyOSwgVVNBLjwvYXV0aC1hZGRyZXNzPjx0aXRsZXM+PHRpdGxl
PkFydGlmaWNpYWwgbGlnaHQgYXQgbmlnaHQgY29uZm91bmRzIGJyb2FkLXNjYWxlIGhhYml0YXQg
dXNlIGJ5IG1pZ3JhdGluZyBiaXJkczwvdGl0bGU+PHNlY29uZGFyeS10aXRsZT5FY29sIExldHQ8
L3NlY29uZGFyeS10aXRsZT48L3RpdGxlcz48cGVyaW9kaWNhbD48ZnVsbC10aXRsZT5FY29sIExl
dHQ8L2Z1bGwtdGl0bGU+PC9wZXJpb2RpY2FsPjxwYWdlcz4zNTYtMzY0PC9wYWdlcz48dm9sdW1l
PjIxPC92b2x1bWU+PG51bWJlcj4zPC9udW1iZXI+PGVkaXRpb24+MjAxODAxMDk8L2VkaXRpb24+
PGtleXdvcmRzPjxrZXl3b3JkPipBbmltYWwgTWlncmF0aW9uPC9rZXl3b3JkPjxrZXl3b3JkPkFu
aW1hbHM8L2tleXdvcmQ+PGtleXdvcmQ+KkJpcmRzPC9rZXl3b3JkPjxrZXl3b3JkPkVjb3N5c3Rl
bTwva2V5d29yZD48a2V5d29yZD5FbnZpcm9ubWVudCBEZXNpZ248L2tleXdvcmQ+PGtleXdvcmQ+
KkxpZ2h0PC9rZXl3b3JkPjxrZXl3b3JkPldlYXRoZXI8L2tleXdvcmQ+PGtleXdvcmQ+QXJ0aWZp
Y2lhbCBsaWdodCBhdCBuaWdodDwva2V5d29yZD48a2V5d29yZD5jb25zZXJ2YXRpb248L2tleXdv
cmQ+PGtleXdvcmQ+ZWNvbG9naWNhbCBtb2RlbGxpbmc8L2tleXdvcmQ+PGtleXdvcmQ+Z2VuZXJh
bGl6ZWQgYWRkaXRpdmUgbW9kZWxzPC9rZXl3b3JkPjxrZXl3b3JkPmxhbmRiaXJkIG1pZ3JhdGlv
bjwva2V5d29yZD48a2V5d29yZD5sYW5kc2NhcGUgZWNvbG9neTwva2V5d29yZD48a2V5d29yZD5t
YWNoaW5lIGxlYXJuaW5nPC9rZXl3b3JkPjxrZXl3b3JkPm1pZ3JhdG9yeSBzdG9wb3Zlcjwva2V5
d29yZD48a2V5d29yZD5zdG9jaGFzdGljIGJvb3N0aW5nPC9rZXl3b3JkPjxrZXl3b3JkPndlYXRo
ZXIgc3VydmVpbGxhbmNlIHJhZGFyPC9rZXl3b3JkPjwva2V5d29yZHM+PGRhdGVzPjx5ZWFyPjIw
MTg8L3llYXI+PHB1Yi1kYXRlcz48ZGF0ZT5NYXI8L2RhdGU+PC9wdWItZGF0ZXM+PC9kYXRlcz48
aXNibj4xNDYxLTAyNDggKEVsZWN0cm9uaWMpJiN4RDsxNDYxLTAyM1ggKExpbmtpbmcpPC9pc2Ju
PjxhY2Nlc3Npb24tbnVtPjI5MzE2MDkxPC9hY2Nlc3Npb24tbnVtPjx1cmxzPjxyZWxhdGVkLXVy
bHM+PHVybD5odHRwczovL3d3dy5uY2JpLm5sbS5uaWguZ292L3B1Ym1lZC8yOTMxNjA5MTwvdXJs
PjwvcmVsYXRlZC11cmxzPjwvdXJscz48ZWxlY3Ryb25pYy1yZXNvdXJjZS1udW0+MTAuMTExMS9l
bGUuMTI5MDI8L2VsZWN0cm9uaWMtcmVzb3VyY2UtbnVtPjxyZW1vdGUtZGF0YWJhc2UtbmFtZT5N
ZWRsaW5lPC9yZW1vdGUtZGF0YWJhc2UtbmFtZT48cmVtb3RlLWRhdGFiYXNlLXByb3ZpZGVyPk5M
TTwvcmVtb3RlLWRhdGFiYXNlLXByb3ZpZGVyPjwvcmVjb3JkPjwvQ2l0ZT48Q2l0ZT48QXV0aG9y
PlJhYXA8L0F1dGhvcj48WWVhcj4yMDE1PC9ZZWFyPjxSZWNOdW0+MzE8L1JlY051bT48cmVjb3Jk
PjxyZWMtbnVtYmVyPjMxPC9yZWMtbnVtYmVyPjxmb3JlaWduLWtleXM+PGtleSBhcHA9IkVOIiBk
Yi1pZD0id3ZkcHMwcHhzMDUwOWRlNXh4cHZ0emRmd3d4MHNzcmF0dnA5IiB0aW1lc3RhbXA9IjE3
NzU5ODM0NjYiPjMxPC9rZXk+PC9mb3JlaWduLWtleXM+PHJlZi10eXBlIG5hbWU9IkpvdXJuYWwg
QXJ0aWNsZSI+MTc8L3JlZi10eXBlPjxjb250cmlidXRvcnM+PGF1dGhvcnM+PGF1dGhvcj5SYWFw
LCBULjwvYXV0aG9yPjxhdXRob3I+UGlueHRlbiwgUi48L2F1dGhvcj48YXV0aG9yPkVlbnMsIE0u
PC9hdXRob3I+PC9hdXRob3JzPjwvY29udHJpYnV0b3JzPjxhdXRoLWFkZHJlc3M+RGVwYXJ0bWVu
dCBvZiBCaW9sb2d5LCBFdGhvbG9neSBncm91cCwgVW5pdmVyc2l0eSBvZiBBbnR3ZXJwLCBVbml2
ZXJzaXRlaXRzcGxlaW4gMSwgQi0yNjEwIFdpbHJpamssIEJlbGdpdW0uJiN4RDtGYWN1bHR5IG9m
IFNvY2lhbCBTY2llbmNlcywgRGlkYWN0aWNhIHJlc2VhcmNoIGdyb3VwLCBVbml2ZXJzaXR5IG9m
IEFudHdlcnAsIFByaW5zc3RyYWF0IDEzLCBCLTIwMDAsIEFudHdlcnAsIEJlbGdpdW0uPC9hdXRo
LWFkZHJlc3M+PHRpdGxlcz48dGl0bGU+TGlnaHQgcG9sbHV0aW9uIGRpc3J1cHRzIHNsZWVwIGlu
IGZyZWUtbGl2aW5nIGFuaW1hbHM8L3RpdGxlPjxzZWNvbmRhcnktdGl0bGU+U2NpIFJlcDwvc2Vj
b25kYXJ5LXRpdGxlPjwvdGl0bGVzPjxwZXJpb2RpY2FsPjxmdWxsLXRpdGxlPlNjaSBSZXA8L2Z1
bGwtdGl0bGU+PC9wZXJpb2RpY2FsPjxwYWdlcz4xMzU1NzwvcGFnZXM+PHZvbHVtZT41PC92b2x1
bWU+PGVkaXRpb24+MjAxNTA5MDQ8L2VkaXRpb24+PGtleXdvcmRzPjxrZXl3b3JkPkFuaW1hbHM8
L2tleXdvcmQ+PGtleXdvcmQ+QmVoYXZpb3IsIEFuaW1hbC9yYWRpYXRpb24gZWZmZWN0czwva2V5
d29yZD48a2V5d29yZD5CaXJkczwva2V5d29yZD48a2V5d29yZD5Eb3NlLVJlc3BvbnNlIFJlbGF0
aW9uc2hpcCwgUmFkaWF0aW9uPC9rZXl3b3JkPjxrZXl3b3JkPkxpZ2h0LyphZHZlcnNlIGVmZmVj
dHM8L2tleXdvcmQ+PGtleXdvcmQ+TGlnaHRpbmcvKmFkdmVyc2UgZWZmZWN0czwva2V5d29yZD48
a2V5d29yZD5SYWRpYXRpb24gRG9zYWdlPC9rZXl3b3JkPjxrZXl3b3JkPlJhZGlhdGlvbiBFeHBv
c3VyZS8qYWR2ZXJzZSBlZmZlY3RzPC9rZXl3b3JkPjxrZXl3b3JkPlNsZWVwLypyYWRpYXRpb24g
ZWZmZWN0czwva2V5d29yZD48a2V5d29yZD5TbGVlcCBXYWtlIERpc29yZGVycy8qZXRpb2xvZ3kv
KnBoeXNpb3BhdGhvbG9neTwva2V5d29yZD48L2tleXdvcmRzPjxkYXRlcz48eWVhcj4yMDE1PC95
ZWFyPjxwdWItZGF0ZXM+PGRhdGU+U2VwIDQ8L2RhdGU+PC9wdWItZGF0ZXM+PC9kYXRlcz48aXNi
bj4yMDQ1LTIzMjIgKEVsZWN0cm9uaWMpJiN4RDsyMDQ1LTIzMjIgKExpbmtpbmcpPC9pc2JuPjxh
Y2Nlc3Npb24tbnVtPjI2MzM3NzMyPC9hY2Nlc3Npb24tbnVtPjx1cmxzPjxyZWxhdGVkLXVybHM+
PHVybD5odHRwczovL3d3dy5uY2JpLm5sbS5uaWguZ292L3B1Ym1lZC8yNjMzNzczMjwvdXJsPjwv
cmVsYXRlZC11cmxzPjwvdXJscz48Y3VzdG9tMj5QTUM0NTU5NjcwPC9jdXN0b20yPjxlbGVjdHJv
bmljLXJlc291cmNlLW51bT4xMC4xMDM4L3NyZXAxMzU1NzwvZWxlY3Ryb25pYy1yZXNvdXJjZS1u
dW0+PHJlbW90ZS1kYXRhYmFzZS1uYW1lPk1lZGxpbmU8L3JlbW90ZS1kYXRhYmFzZS1uYW1lPjxy
ZW1vdGUtZGF0YWJhc2UtcHJvdmlkZXI+TkxNPC9yZW1vdGUtZGF0YWJhc2UtcHJvdmlkZXI+PC9y
ZWNvcmQ+PC9DaXRlPjwvRW5kTm90ZT4A
</w:fldData>
        </w:fldChar>
      </w:r>
      <w:r>
        <w:rPr>
          <w:color w:val="000000" w:themeColor="text1"/>
        </w:rPr>
        <w:instrText xml:space="preserve"> ADDIN EN.CITE </w:instrText>
      </w:r>
      <w:r>
        <w:rPr>
          <w:color w:val="000000" w:themeColor="text1"/>
        </w:rPr>
        <w:fldChar w:fldCharType="begin">
          <w:fldData xml:space="preserve">PEVuZE5vdGU+PENpdGU+PEF1dGhvcj5CdXJ0PC9BdXRob3I+PFllYXI+MjAyMzwvWWVhcj48UmVj
TnVtPjQ2PC9SZWNOdW0+PERpc3BsYXlUZXh0PihCdXJ0IGV0IGFsLiwgMjAyMzsgIERvbWlub25p
IGV0IGFsLiwgMjAxMzsgIEhvcnRvbiBldCBhbC4sIDIwMjM7ICBNY0xhcmVuIGV0IGFsLiwgMjAx
ODsgIFJhYXAgZXQgYWwuLCAyMDE1KTwvRGlzcGxheVRleHQ+PHJlY29yZD48cmVjLW51bWJlcj40
NjwvcmVjLW51bWJlcj48Zm9yZWlnbi1rZXlzPjxrZXkgYXBwPSJFTiIgZGItaWQ9Ind2ZHBzMHB4
czA1MDlkZTV4eHB2dHpkZnd3eDBzc3JhdHZwOSIgdGltZXN0YW1wPSIxNzc1OTgzNTc1Ij40Njwv
a2V5PjwvZm9yZWlnbi1rZXlzPjxyZWYtdHlwZSBuYW1lPSJKb3VybmFsIEFydGljbGUiPjE3PC9y
ZWYtdHlwZT48Y29udHJpYnV0b3JzPjxhdXRob3JzPjxhdXRob3I+QnVydCwgQy4gUy48L2F1dGhv
cj48YXV0aG9yPktlbGx5LCBKLiBGLjwvYXV0aG9yPjxhdXRob3I+VHJhbmtpbmEsIEcuIEUuPC9h
dXRob3I+PGF1dGhvcj5TaWx2YSwgQy4gTC48L2F1dGhvcj48YXV0aG9yPktoYWxpZ2hpZmFyLCBB
LjwvYXV0aG9yPjxhdXRob3I+SmVua2lucy1TbWl0aCwgSC4gQy48L2F1dGhvcj48YXV0aG9yPkZv
eCwgQS4gUy48L2F1dGhvcj48YXV0aG9yPkZyaXN0cnVwLCBLLiBNLjwvYXV0aG9yPjxhdXRob3I+
SG9ydG9uLCBLLiBHLjwvYXV0aG9yPjwvYXV0aG9ycz48L2NvbnRyaWJ1dG9ycz48YXV0aC1hZGRy
ZXNzPkNvbG9yYWRvIFN0YXRlIFVuaXZlcnNpdHksIERlcGFydG1lbnQgb2YgRmlzaCwgV2lsZGxp
ZmUsIGFuZCBDb25zZXJ2YXRpb24gQmlvbG9neSwgMTQ3NCBDYW1wdXMgRGVsaXZlcnksIEZvcnQg
Q29sbGlucywgQ08gODA1MjMsIFVTQS4gRWxlY3Ryb25pYyBhZGRyZXNzOiBDYXJvbHluLkJ1cnRA
Y29sb3N0YXRlLmVkdS4mI3hEO1VuaXZlcnNpdHkgb2YgT2tsYWhvbWEsIERlcGFydG1lbnQgb2Yg
QmlvbG9neSwgNzMwIFZhbiBWbGVldCBPdmFsLCBOb3JtYW4sIE9LIDczMDE5LCBVU0E7IFVuaXZl
cnNpdHkgb2YgT2tsYWhvbWEsIE9rbGFob21hIEJpb2xvZ2ljYWwgU3VydmV5LCAxMTEgQ2hlc2Fw
ZWFrZSBTdCwgTm9ybWFuLCBPSyA3MzAxOSwgVVNBLiYjeEQ7VW5pdmVyc2l0eSBvZiBPa2xhaG9t
YSwgRGVwYXJ0bWVudCBvZiBCaW9sb2d5LCA3MzAgVmFuIFZsZWV0IE92YWwsIE5vcm1hbiwgT0sg
NzMwMTksIFVTQS4mI3hEO1VuaXZlcnNpdHkgb2YgT2tsYWhvbWEsIEluc3RpdHV0ZSBmb3IgUHVi
bGljIFBvbGljeSBSZXNlYXJjaCBhbmQgQW5hbHlzaXMsIDUgUGFydG5lcnMgUGxhY2UsIE5vcm1h
biwgT0sgNzMwMTksIFVTQS4mI3hEO0NvbG9yYWRvIFN0YXRlIFVuaXZlcnNpdHksIERlcGFydG1l
bnQgb2YgRmlzaCwgV2lsZGxpZmUsIGFuZCBDb25zZXJ2YXRpb24gQmlvbG9neSwgMTQ3NCBDYW1w
dXMgRGVsaXZlcnksIEZvcnQgQ29sbGlucywgQ08gODA1MjMsIFVTQS4mI3hEO0NvbG9yYWRvIFN0
YXRlIFVuaXZlcnNpdHksIERlcGFydG1lbnQgb2YgRWxlY3RyaWNhbCBhbmQgQ29tcHV0ZXIgRW5n
aW5lZXJpbmcsIDEzNzMgQ2FtcHVzIERlbGl2ZXJ5LCBGb3J0IENvbGxpbnMsIENPIDgwNTIzLCBV
U0EuPC9hdXRoLWFkZHJlc3M+PHRpdGxlcz48dGl0bGU+VGhlIGVmZmVjdHMgb2YgbGlnaHQgcG9s
bHV0aW9uIG9uIG1pZ3JhdG9yeSBhbmltYWwgYmVoYXZpb3I8L3RpdGxlPjxzZWNvbmRhcnktdGl0
bGU+VHJlbmRzIEVjb2wgRXZvbDwvc2Vjb25kYXJ5LXRpdGxlPjwvdGl0bGVzPjxwZXJpb2RpY2Fs
PjxmdWxsLXRpdGxlPlRyZW5kcyBFY29sIEV2b2w8L2Z1bGwtdGl0bGU+PC9wZXJpb2RpY2FsPjxw
YWdlcz4zNTUtMzY4PC9wYWdlcz48dm9sdW1lPjM4PC92b2x1bWU+PG51bWJlcj40PC9udW1iZXI+
PGVkaXRpb24+MjAyMzAxMDU8L2VkaXRpb24+PGtleXdvcmRzPjxrZXl3b3JkPkFuaW1hbHM8L2tl
eXdvcmQ+PGtleXdvcmQ+KkxpZ2h0IFBvbGx1dGlvbjwva2V5d29yZD48a2V5d29yZD4qQmlvZGl2
ZXJzaXR5PC9rZXl3b3JkPjxrZXl3b3JkPkJlaGF2aW9yLCBBbmltYWw8L2tleXdvcmQ+PGtleXdv
cmQ+QmlyZHM8L2tleXdvcmQ+PGtleXdvcmQ+QW5pbWFsIE1pZ3JhdGlvbjwva2V5d29yZD48a2V5
d29yZD5hcnRpZmljaWFsIGxpZ2h0IGF0IG5pZ2h0PC9rZXl3b3JkPjxrZXl3b3JkPmF2aWFuPC9r
ZXl3b3JkPjxrZXl3b3JkPmh1bWFuLXdpbGRsaWZlIGNvbmZsaWN0PC9rZXl3b3JkPjxrZXl3b3Jk
PmxpZ2h0IHBvbGx1dGlvbjwva2V5d29yZD48a2V5d29yZD5taWdyYXRpb248L2tleXdvcmQ+PC9r
ZXl3b3Jkcz48ZGF0ZXM+PHllYXI+MjAyMzwveWVhcj48cHViLWRhdGVzPjxkYXRlPkFwcjwvZGF0
ZT48L3B1Yi1kYXRlcz48L2RhdGVzPjxpc2JuPjE4NzItODM4MyAoRWxlY3Ryb25pYykmI3hEOzAx
NjktNTM0NyAoTGlua2luZyk8L2lzYm4+PGFjY2Vzc2lvbi1udW0+MzY2MTA5MjA8L2FjY2Vzc2lv
bi1udW0+PHVybHM+PHJlbGF0ZWQtdXJscz48dXJsPmh0dHBzOi8vd3d3Lm5jYmkubmxtLm5paC5n
b3YvcHVibWVkLzM2NjEwOTIwPC91cmw+PC9yZWxhdGVkLXVybHM+PC91cmxzPjxjdXN0b20xPkRl
Y2xhcmF0aW9uIG9mIGludGVyZXN0cyBUaGUgYXV0aG9ycyBkZWNsYXJlIG5vIGNvbmZsaWN0cyBv
ZiBpbnRlcmVzdC48L2N1c3RvbTE+PGVsZWN0cm9uaWMtcmVzb3VyY2UtbnVtPjEwLjEwMTYvai50
cmVlLjIwMjIuMTIuMDA2PC9lbGVjdHJvbmljLXJlc291cmNlLW51bT48cmVtb3RlLWRhdGFiYXNl
LW5hbWU+TWVkbGluZTwvcmVtb3RlLWRhdGFiYXNlLW5hbWU+PHJlbW90ZS1kYXRhYmFzZS1wcm92
aWRlcj5OTE08L3JlbW90ZS1kYXRhYmFzZS1wcm92aWRlcj48L3JlY29yZD48L0NpdGU+PENpdGU+
PEF1dGhvcj5Eb21pbm9uaTwvQXV0aG9yPjxZZWFyPjIwMTM8L1llYXI+PFJlY051bT41PC9SZWNO
dW0+PHJlY29yZD48cmVjLW51bWJlcj41PC9yZWMtbnVtYmVyPjxmb3JlaWduLWtleXM+PGtleSBh
cHA9IkVOIiBkYi1pZD0id3ZkcHMwcHhzMDUwOWRlNXh4cHZ0emRmd3d4MHNzcmF0dnA5IiB0aW1l
c3RhbXA9IjE3NzU5ODMyODgiPjU8L2tleT48L2ZvcmVpZ24ta2V5cz48cmVmLXR5cGUgbmFtZT0i
Sm91cm5hbCBBcnRpY2xlIj4xNzwvcmVmLXR5cGU+PGNvbnRyaWJ1dG9ycz48YXV0aG9ycz48YXV0
aG9yPkRvbWlub25pLCBELjwvYXV0aG9yPjxhdXRob3I+UXVldHRpbmcsIE0uPC9hdXRob3I+PGF1
dGhvcj5QYXJ0ZWNrZSwgSi48L2F1dGhvcj48L2F1dGhvcnM+PC9jb250cmlidXRvcnM+PGF1dGgt
YWRkcmVzcz5EZXBhcnRtZW50IG9mIE1pZ3JhdGlvbiBhbmQgSW1tdW5vLWVjb2xvZ3ksIE1heCBQ
bGFuY2sgSW5zdGl0dXRlIGZvciBPcm5pdGhvbG9neSwgUmFkb2xmemVsbCA3ODMxNSwgR2VybWFu
eS4gZGRvbWlub25pQG9ybi5tcGcuZGU8L2F1dGgtYWRkcmVzcz48dGl0bGVzPjx0aXRsZT5BcnRp
ZmljaWFsIGxpZ2h0IGF0IG5pZ2h0IGFkdmFuY2VzIGF2aWFuIHJlcHJvZHVjdGl2ZSBwaHlzaW9s
b2d5PC90aXRsZT48c2Vjb25kYXJ5LXRpdGxlPlByb2MgQmlvbCBTY2k8L3NlY29uZGFyeS10aXRs
ZT48L3RpdGxlcz48cGVyaW9kaWNhbD48ZnVsbC10aXRsZT5Qcm9jIEJpb2wgU2NpPC9mdWxsLXRp
dGxlPjwvcGVyaW9kaWNhbD48cGFnZXM+MjAxMjMwMTc8L3BhZ2VzPjx2b2x1bWU+MjgwPC92b2x1
bWU+PG51bWJlcj4xNzU2PC9udW1iZXI+PGVkaXRpb24+MjAxMzAyMTM8L2VkaXRpb24+PGtleXdv
cmRzPjxrZXl3b3JkPkFuaW1hbHM8L2tleXdvcmQ+PGtleXdvcmQ+KkxpZ2h0aW5nPC9rZXl3b3Jk
PjxrZXl3b3JkPk1hbGU8L2tleXdvcmQ+PGtleXdvcmQ+TW9sdGluZzwva2V5d29yZD48a2V5d29y
ZD5QaG90b3BlcmlvZDwva2V5d29yZD48a2V5d29yZD5SZXByb2R1Y3Rpb24vKnBoeXNpb2xvZ3k8
L2tleXdvcmQ+PGtleXdvcmQ+U2luZ2luZzwva2V5d29yZD48a2V5d29yZD5Tb25nYmlyZHMvKnBo
eXNpb2xvZ3k8L2tleXdvcmQ+PGtleXdvcmQ+VGVzdGlzL2FuYXRvbXkgJmFtcDsgaGlzdG9sb2d5
PC9rZXl3b3JkPjxrZXl3b3JkPlRlc3Rvc3Rlcm9uZS9ibG9vZDwva2V5d29yZD48a2V5d29yZD5U
cmVlczwva2V5d29yZD48L2tleXdvcmRzPjxkYXRlcz48eWVhcj4yMDEzPC95ZWFyPjxwdWItZGF0
ZXM+PGRhdGU+QXByIDc8L2RhdGU+PC9wdWItZGF0ZXM+PC9kYXRlcz48aXNibj4xNDcxLTI5NTQg
KEVsZWN0cm9uaWMpJiN4RDswOTYyLTg0NTIgKFByaW50KSYjeEQ7MDk2Mi04NDUyIChMaW5raW5n
KTwvaXNibj48YWNjZXNzaW9uLW51bT4yMzQwNzgzNjwvYWNjZXNzaW9uLW51bT48dXJscz48cmVs
YXRlZC11cmxzPjx1cmw+aHR0cHM6Ly93d3cubmNiaS5ubG0ubmloLmdvdi9wdWJtZWQvMjM0MDc4
MzY8L3VybD48L3JlbGF0ZWQtdXJscz48L3VybHM+PGN1c3RvbTI+UE1DMzU3NDM4MDwvY3VzdG9t
Mj48ZWxlY3Ryb25pYy1yZXNvdXJjZS1udW0+MTAuMTA5OC9yc3BiLjIwMTIuMzAxNzwvZWxlY3Ry
b25pYy1yZXNvdXJjZS1udW0+PHJlbW90ZS1kYXRhYmFzZS1uYW1lPk1lZGxpbmU8L3JlbW90ZS1k
YXRhYmFzZS1uYW1lPjxyZW1vdGUtZGF0YWJhc2UtcHJvdmlkZXI+TkxNPC9yZW1vdGUtZGF0YWJh
c2UtcHJvdmlkZXI+PC9yZWNvcmQ+PC9DaXRlPjxDaXRlPjxBdXRob3I+SG9ydG9uPC9BdXRob3I+
PFllYXI+MjAyMzwvWWVhcj48UmVjTnVtPjc8L1JlY051bT48cmVjb3JkPjxyZWMtbnVtYmVyPjc8
L3JlYy1udW1iZXI+PGZvcmVpZ24ta2V5cz48a2V5IGFwcD0iRU4iIGRiLWlkPSJ3dmRwczBweHMw
NTA5ZGU1eHhwdnR6ZGZ3d3gwc3NyYXR2cDkiIHRpbWVzdGFtcD0iMTc3NTk4MzMwMCI+Nzwva2V5
PjwvZm9yZWlnbi1rZXlzPjxyZWYtdHlwZSBuYW1lPSJKb3VybmFsIEFydGljbGUiPjE3PC9yZWYt
dHlwZT48Y29udHJpYnV0b3JzPjxhdXRob3JzPjxhdXRob3I+SG9ydG9uLCBLLiBHLjwvYXV0aG9y
PjxhdXRob3I+QnVsZXIsIEouIEouPC9hdXRob3I+PGF1dGhvcj5BbmRlcnNvbiwgUy4gSi48L2F1
dGhvcj48YXV0aG9yPkJ1cnQsIEMuIFMuPC9hdXRob3I+PGF1dGhvcj5Db2xsaW5zLCBBLiBDLjwv
YXV0aG9yPjxhdXRob3I+RG9rdGVyLCBBLiBNLjwvYXV0aG9yPjxhdXRob3I+R3VvLCBGLjwvYXV0
aG9yPjxhdXRob3I+U2hlbGRvbiwgRC48L2F1dGhvcj48YXV0aG9yPlRvbWFzemV3c2thLCBNLiBB
LjwvYXV0aG9yPjxhdXRob3I+SGVuZWJyeSwgRy4gTS48L2F1dGhvcj48L2F1dGhvcnM+PC9jb250
cmlidXRvcnM+PGF1dGgtYWRkcmVzcz5EZXBhcnRtZW50IG9mIEZpc2gsIFdpbGRsaWZlLCBhbmQg
Q29uc2VydmF0aW9uIEJpb2xvZ3ksIENvbG9yYWRvIFN0YXRlIFVuaXZlcnNpdHksIEZvcnQgQ29s
bGlucywgQ29sb3JhZG8sIFVTQS4ga3lsZS5ob3J0b25AY29sb3N0YXRlLmVkdS4mI3hEO0RlcGFy
dG1lbnQgb2YgRW50b21vbG9neSBhbmQgV2lsZGxpZmUgRWNvbG9neSwgVW5pdmVyc2l0eSBvZiBE
ZWxhd2FyZSwgTmV3YXJrLCBEZWxhd2FyZSwgVVNBLiYjeEQ7TmF0dXJhbCBTb3VuZHMgYW5kIE5p
Z2h0IFNraWVzIERpdmlzaW9uLCBOYXRpb25hbCBQYXJrIFNlcnZpY2UsIDEyMDEgT2FrcmlkZ2Ug
RHIuLCBTdWl0ZSAxMDAsIEZvcnQgQ29sbGlucywgQ08sIDgwNTI1LCBVU0EuJiN4RDtEZXBhcnRt
ZW50IG9mIEZpc2gsIFdpbGRsaWZlLCBhbmQgQ29uc2VydmF0aW9uIEJpb2xvZ3ksIENvbG9yYWRv
IFN0YXRlIFVuaXZlcnNpdHksIEZvcnQgQ29sbGlucywgQ29sb3JhZG8sIFVTQS4mI3hEO0NvbnNl
cnZhdGlvbiBTY2llbmNlIFBhcnRuZXJzLCBUcnVja2VlLCBDQSwgVVNBLiYjeEQ7Q29ybmVsbCBM
YWIgb2YgT3JuaXRob2xvZ3ksIENvcm5lbGwgVW5pdmVyc2l0eSwgSXRoYWNhLCBOZXcgWW9yaywg
VVNBLiYjeEQ7RGVwYXJ0bWVudCBvZiBFY29sb2d5IGFuZCBFdm9sdXRpb25hcnkgQmlvbG9neSwg
UHJpbmNldG9uIFVuaXZlcnNpdHksIFByaW5jZXRvbiwgTmV3IEplcnNleSwgVVNBLiYjeEQ7TWFu
bmluZyBDb2xsZWdlIG9mIEluZm9ybWF0aW9uIGFuZCBDb21wdXRlciBTY2llbmNlcywgVW5pdmVy
c2l0eSBvZiBNYXNzYWNodXNldHRzIEFtaGVyc3QsIEFtaGVyc3QsIE1hc3NhY2h1c2V0dHMsIFVT
QS4mI3hEO0NlbnRlciBmb3IgR2xvYmFsIENoYW5nZSBhbmQgRWFydGggT2JzZXJ2YXRpb25zLCBN
aWNoaWdhbiBTdGF0ZSBVbml2ZXJzaXR5LCBFYXN0IExhbnNpbmcsIE1pY2hpZ2FuLCBVU0EuJiN4
RDtEZXBhcnRtZW50IG9mIEdlb2dyYXBoeSwgRW52aXJvbm1lbnQsIGFuZCBTcGF0aWFsIFNjaWVu
Y2VzLCBNaWNoaWdhbiBTdGF0ZSBVbml2ZXJzaXR5LCBFYXN0IExhbnNpbmcsIE1pY2hpZ2FuLCBV
U0EuPC9hdXRoLWFkZHJlc3M+PHRpdGxlcz48dGl0bGU+QXJ0aWZpY2lhbCBsaWdodCBhdCBuaWdo
dCBpcyBhIHRvcCBwcmVkaWN0b3Igb2YgYmlyZCBtaWdyYXRpb24gc3RvcG92ZXIgZGVuc2l0eTwv
dGl0bGU+PHNlY29uZGFyeS10aXRsZT5OYXQgQ29tbXVuPC9zZWNvbmRhcnktdGl0bGU+PC90aXRs
ZXM+PHBlcmlvZGljYWw+PGZ1bGwtdGl0bGU+TmF0IENvbW11bjwvZnVsbC10aXRsZT48L3Blcmlv
ZGljYWw+PHBhZ2VzPjc0NDY8L3BhZ2VzPjx2b2x1bWU+MTQ8L3ZvbHVtZT48bnVtYmVyPjE8L251
bWJlcj48ZWRpdGlvbj4yMDIzMTIwNDwvZWRpdGlvbj48a2V5d29yZHM+PGtleXdvcmQ+QW5pbWFs
czwva2V5d29yZD48a2V5d29yZD5Vbml0ZWQgU3RhdGVzPC9rZXl3b3JkPjxrZXl3b3JkPipMaWdo
dCBQb2xsdXRpb248L2tleXdvcmQ+PGtleXdvcmQ+KkFuaW1hbCBNaWdyYXRpb248L2tleXdvcmQ+
PGtleXdvcmQ+QmlyZHM8L2tleXdvcmQ+PGtleXdvcmQ+Tm9ydGggQW1lcmljYTwva2V5d29yZD48
a2V5d29yZD5UZWxlbWV0cnk8L2tleXdvcmQ+PGtleXdvcmQ+U2Vhc29uczwva2V5d29yZD48L2tl
eXdvcmRzPjxkYXRlcz48eWVhcj4yMDIzPC95ZWFyPjxwdWItZGF0ZXM+PGRhdGU+RGVjIDQ8L2Rh
dGU+PC9wdWItZGF0ZXM+PC9kYXRlcz48aXNibj4yMDQxLTE3MjMgKEVsZWN0cm9uaWMpJiN4RDsy
MDQxLTE3MjMgKExpbmtpbmcpPC9pc2JuPjxhY2Nlc3Npb24tbnVtPjM4MDQ5NDM1PC9hY2Nlc3Np
b24tbnVtPjx1cmxzPjxyZWxhdGVkLXVybHM+PHVybD5odHRwczovL3d3dy5uY2JpLm5sbS5uaWgu
Z292L3B1Ym1lZC8zODA0OTQzNTwvdXJsPjwvcmVsYXRlZC11cmxzPjwvdXJscz48Y3VzdG9tMT5U
aGUgYXV0aG9ycyBkZWNsYXJlIG5vIGNvbXBldGluZyBpbnRlcmVzdHMuPC9jdXN0b20xPjxjdXN0
b20yPlBNQzEwNjk2MDYwPC9jdXN0b20yPjxlbGVjdHJvbmljLXJlc291cmNlLW51bT4xMC4xMDM4
L3M0MTQ2Ny0wMjMtNDMwNDYtejwvZWxlY3Ryb25pYy1yZXNvdXJjZS1udW0+PHJlbW90ZS1kYXRh
YmFzZS1uYW1lPk1lZGxpbmU8L3JlbW90ZS1kYXRhYmFzZS1uYW1lPjxyZW1vdGUtZGF0YWJhc2Ut
cHJvdmlkZXI+TkxNPC9yZW1vdGUtZGF0YWJhc2UtcHJvdmlkZXI+PC9yZWNvcmQ+PC9DaXRlPjxD
aXRlPjxBdXRob3I+TWNMYXJlbjwvQXV0aG9yPjxZZWFyPjIwMTg8L1llYXI+PFJlY051bT4xOTwv
UmVjTnVtPjxyZWNvcmQ+PHJlYy1udW1iZXI+MTk8L3JlYy1udW1iZXI+PGZvcmVpZ24ta2V5cz48
a2V5IGFwcD0iRU4iIGRiLWlkPSJ3dmRwczBweHMwNTA5ZGU1eHhwdnR6ZGZ3d3gwc3NyYXR2cDki
IHRpbWVzdGFtcD0iMTc3NTk4MzM3MyI+MTk8L2tleT48L2ZvcmVpZ24ta2V5cz48cmVmLXR5cGUg
bmFtZT0iSm91cm5hbCBBcnRpY2xlIj4xNzwvcmVmLXR5cGU+PGNvbnRyaWJ1dG9ycz48YXV0aG9y
cz48YXV0aG9yPk1jTGFyZW4sIEouIEQuPC9hdXRob3I+PGF1dGhvcj5CdWxlciwgSi4gSi48L2F1
dGhvcj48YXV0aG9yPlNjaHJlY2tlbmdvc3QsIFQuPC9hdXRob3I+PGF1dGhvcj5TbW9saW5za3ks
IEouIEEuPC9hdXRob3I+PGF1dGhvcj5Cb29uZSwgTS48L2F1dGhvcj48YXV0aG9yPkVtaWVsIHZh
biBMb29uLCBFLjwvYXV0aG9yPjxhdXRob3I+RGF3c29uLCBELiBLLjwvYXV0aG9yPjxhdXRob3I+
V2FsdGVycywgRS4gTC48L2F1dGhvcj48L2F1dGhvcnM+PC9jb250cmlidXRvcnM+PGF1dGgtYWRk
cmVzcz5EZXBhcnRtZW50IG9mIEVudG9tb2xvZ3kgYW5kIFdpbGRsaWZlIEVjb2xvZ3ksIFVuaXZl
cnNpdHkgb2YgRGVsYXdhcmUsIE5ld2FyaywgREUsIDE5NzE2LCBVU0EuJiN4RDtOYXRpb25hbCBX
aWxkbGlmZSBSZXNlYXJjaCBDZW50cmUsIEVudmlyb25tZW50IGFuZCBDbGltYXRlIENoYW5nZSBD
YW5hZGEsIE90dGF3YSwgT04sIEsxQSAwSDMsIENhbmFkYS4mI3hEO1RoZW9yZXRpY2FsIGFuZCBD
b21wdXRhdGlvbmFsIEVjb2xvZ3ksIEluc3RpdHV0ZSBmb3IgQmlvZGl2ZXJzaXR5IGFuZCBFY29z
eXN0ZW0gRHluYW1pY3MsIFVuaXZlcnNpdHkgb2YgQW1zdGVyZGFtLCBOTC0xMDkwIEdFLCBBbXN0
ZXJkYW0sIHRoZSBOZXRoZXJsYW5kcy4mI3hEO1UuUy4gR2VvbG9naWNhbCBTdXJ2ZXksIFBhdHV4
ZW50IFdpbGRsaWZlIFJlc2VhcmNoIENlbnRlciwgTGF1cmVsLCBNRCwgMjA3MDgsIFVTQS4mI3hE
O0RlcGFydG1lbnQgb2YgQmlvbG9naWNhbCBTY2llbmNlcywgT2xkIERvbWluaW9uIFVuaXZlcnNp
dHksIE5vcmZvbGssIFZBLCAyMzUyOSwgVVNBLjwvYXV0aC1hZGRyZXNzPjx0aXRsZXM+PHRpdGxl
PkFydGlmaWNpYWwgbGlnaHQgYXQgbmlnaHQgY29uZm91bmRzIGJyb2FkLXNjYWxlIGhhYml0YXQg
dXNlIGJ5IG1pZ3JhdGluZyBiaXJkczwvdGl0bGU+PHNlY29uZGFyeS10aXRsZT5FY29sIExldHQ8
L3NlY29uZGFyeS10aXRsZT48L3RpdGxlcz48cGVyaW9kaWNhbD48ZnVsbC10aXRsZT5FY29sIExl
dHQ8L2Z1bGwtdGl0bGU+PC9wZXJpb2RpY2FsPjxwYWdlcz4zNTYtMzY0PC9wYWdlcz48dm9sdW1l
PjIxPC92b2x1bWU+PG51bWJlcj4zPC9udW1iZXI+PGVkaXRpb24+MjAxODAxMDk8L2VkaXRpb24+
PGtleXdvcmRzPjxrZXl3b3JkPipBbmltYWwgTWlncmF0aW9uPC9rZXl3b3JkPjxrZXl3b3JkPkFu
aW1hbHM8L2tleXdvcmQ+PGtleXdvcmQ+KkJpcmRzPC9rZXl3b3JkPjxrZXl3b3JkPkVjb3N5c3Rl
bTwva2V5d29yZD48a2V5d29yZD5FbnZpcm9ubWVudCBEZXNpZ248L2tleXdvcmQ+PGtleXdvcmQ+
KkxpZ2h0PC9rZXl3b3JkPjxrZXl3b3JkPldlYXRoZXI8L2tleXdvcmQ+PGtleXdvcmQ+QXJ0aWZp
Y2lhbCBsaWdodCBhdCBuaWdodDwva2V5d29yZD48a2V5d29yZD5jb25zZXJ2YXRpb248L2tleXdv
cmQ+PGtleXdvcmQ+ZWNvbG9naWNhbCBtb2RlbGxpbmc8L2tleXdvcmQ+PGtleXdvcmQ+Z2VuZXJh
bGl6ZWQgYWRkaXRpdmUgbW9kZWxzPC9rZXl3b3JkPjxrZXl3b3JkPmxhbmRiaXJkIG1pZ3JhdGlv
bjwva2V5d29yZD48a2V5d29yZD5sYW5kc2NhcGUgZWNvbG9neTwva2V5d29yZD48a2V5d29yZD5t
YWNoaW5lIGxlYXJuaW5nPC9rZXl3b3JkPjxrZXl3b3JkPm1pZ3JhdG9yeSBzdG9wb3Zlcjwva2V5
d29yZD48a2V5d29yZD5zdG9jaGFzdGljIGJvb3N0aW5nPC9rZXl3b3JkPjxrZXl3b3JkPndlYXRo
ZXIgc3VydmVpbGxhbmNlIHJhZGFyPC9rZXl3b3JkPjwva2V5d29yZHM+PGRhdGVzPjx5ZWFyPjIw
MTg8L3llYXI+PHB1Yi1kYXRlcz48ZGF0ZT5NYXI8L2RhdGU+PC9wdWItZGF0ZXM+PC9kYXRlcz48
aXNibj4xNDYxLTAyNDggKEVsZWN0cm9uaWMpJiN4RDsxNDYxLTAyM1ggKExpbmtpbmcpPC9pc2Ju
PjxhY2Nlc3Npb24tbnVtPjI5MzE2MDkxPC9hY2Nlc3Npb24tbnVtPjx1cmxzPjxyZWxhdGVkLXVy
bHM+PHVybD5odHRwczovL3d3dy5uY2JpLm5sbS5uaWguZ292L3B1Ym1lZC8yOTMxNjA5MTwvdXJs
PjwvcmVsYXRlZC11cmxzPjwvdXJscz48ZWxlY3Ryb25pYy1yZXNvdXJjZS1udW0+MTAuMTExMS9l
bGUuMTI5MDI8L2VsZWN0cm9uaWMtcmVzb3VyY2UtbnVtPjxyZW1vdGUtZGF0YWJhc2UtbmFtZT5N
ZWRsaW5lPC9yZW1vdGUtZGF0YWJhc2UtbmFtZT48cmVtb3RlLWRhdGFiYXNlLXByb3ZpZGVyPk5M
TTwvcmVtb3RlLWRhdGFiYXNlLXByb3ZpZGVyPjwvcmVjb3JkPjwvQ2l0ZT48Q2l0ZT48QXV0aG9y
PlJhYXA8L0F1dGhvcj48WWVhcj4yMDE1PC9ZZWFyPjxSZWNOdW0+MzE8L1JlY051bT48cmVjb3Jk
PjxyZWMtbnVtYmVyPjMxPC9yZWMtbnVtYmVyPjxmb3JlaWduLWtleXM+PGtleSBhcHA9IkVOIiBk
Yi1pZD0id3ZkcHMwcHhzMDUwOWRlNXh4cHZ0emRmd3d4MHNzcmF0dnA5IiB0aW1lc3RhbXA9IjE3
NzU5ODM0NjYiPjMxPC9rZXk+PC9mb3JlaWduLWtleXM+PHJlZi10eXBlIG5hbWU9IkpvdXJuYWwg
QXJ0aWNsZSI+MTc8L3JlZi10eXBlPjxjb250cmlidXRvcnM+PGF1dGhvcnM+PGF1dGhvcj5SYWFw
LCBULjwvYXV0aG9yPjxhdXRob3I+UGlueHRlbiwgUi48L2F1dGhvcj48YXV0aG9yPkVlbnMsIE0u
PC9hdXRob3I+PC9hdXRob3JzPjwvY29udHJpYnV0b3JzPjxhdXRoLWFkZHJlc3M+RGVwYXJ0bWVu
dCBvZiBCaW9sb2d5LCBFdGhvbG9neSBncm91cCwgVW5pdmVyc2l0eSBvZiBBbnR3ZXJwLCBVbml2
ZXJzaXRlaXRzcGxlaW4gMSwgQi0yNjEwIFdpbHJpamssIEJlbGdpdW0uJiN4RDtGYWN1bHR5IG9m
IFNvY2lhbCBTY2llbmNlcywgRGlkYWN0aWNhIHJlc2VhcmNoIGdyb3VwLCBVbml2ZXJzaXR5IG9m
IEFudHdlcnAsIFByaW5zc3RyYWF0IDEzLCBCLTIwMDAsIEFudHdlcnAsIEJlbGdpdW0uPC9hdXRo
LWFkZHJlc3M+PHRpdGxlcz48dGl0bGU+TGlnaHQgcG9sbHV0aW9uIGRpc3J1cHRzIHNsZWVwIGlu
IGZyZWUtbGl2aW5nIGFuaW1hbHM8L3RpdGxlPjxzZWNvbmRhcnktdGl0bGU+U2NpIFJlcDwvc2Vj
b25kYXJ5LXRpdGxlPjwvdGl0bGVzPjxwZXJpb2RpY2FsPjxmdWxsLXRpdGxlPlNjaSBSZXA8L2Z1
bGwtdGl0bGU+PC9wZXJpb2RpY2FsPjxwYWdlcz4xMzU1NzwvcGFnZXM+PHZvbHVtZT41PC92b2x1
bWU+PGVkaXRpb24+MjAxNTA5MDQ8L2VkaXRpb24+PGtleXdvcmRzPjxrZXl3b3JkPkFuaW1hbHM8
L2tleXdvcmQ+PGtleXdvcmQ+QmVoYXZpb3IsIEFuaW1hbC9yYWRpYXRpb24gZWZmZWN0czwva2V5
d29yZD48a2V5d29yZD5CaXJkczwva2V5d29yZD48a2V5d29yZD5Eb3NlLVJlc3BvbnNlIFJlbGF0
aW9uc2hpcCwgUmFkaWF0aW9uPC9rZXl3b3JkPjxrZXl3b3JkPkxpZ2h0LyphZHZlcnNlIGVmZmVj
dHM8L2tleXdvcmQ+PGtleXdvcmQ+TGlnaHRpbmcvKmFkdmVyc2UgZWZmZWN0czwva2V5d29yZD48
a2V5d29yZD5SYWRpYXRpb24gRG9zYWdlPC9rZXl3b3JkPjxrZXl3b3JkPlJhZGlhdGlvbiBFeHBv
c3VyZS8qYWR2ZXJzZSBlZmZlY3RzPC9rZXl3b3JkPjxrZXl3b3JkPlNsZWVwLypyYWRpYXRpb24g
ZWZmZWN0czwva2V5d29yZD48a2V5d29yZD5TbGVlcCBXYWtlIERpc29yZGVycy8qZXRpb2xvZ3kv
KnBoeXNpb3BhdGhvbG9neTwva2V5d29yZD48L2tleXdvcmRzPjxkYXRlcz48eWVhcj4yMDE1PC95
ZWFyPjxwdWItZGF0ZXM+PGRhdGU+U2VwIDQ8L2RhdGU+PC9wdWItZGF0ZXM+PC9kYXRlcz48aXNi
bj4yMDQ1LTIzMjIgKEVsZWN0cm9uaWMpJiN4RDsyMDQ1LTIzMjIgKExpbmtpbmcpPC9pc2JuPjxh
Y2Nlc3Npb24tbnVtPjI2MzM3NzMyPC9hY2Nlc3Npb24tbnVtPjx1cmxzPjxyZWxhdGVkLXVybHM+
PHVybD5odHRwczovL3d3dy5uY2JpLm5sbS5uaWguZ292L3B1Ym1lZC8yNjMzNzczMjwvdXJsPjwv
cmVsYXRlZC11cmxzPjwvdXJscz48Y3VzdG9tMj5QTUM0NTU5NjcwPC9jdXN0b20yPjxlbGVjdHJv
bmljLXJlc291cmNlLW51bT4xMC4xMDM4L3NyZXAxMzU1NzwvZWxlY3Ryb25pYy1yZXNvdXJjZS1u
dW0+PHJlbW90ZS1kYXRhYmFzZS1uYW1lPk1lZGxpbmU8L3JlbW90ZS1kYXRhYmFzZS1uYW1lPjxy
ZW1vdGUtZGF0YWJhc2UtcHJvdmlkZXI+TkxNPC9yZW1vdGUtZGF0YWJhc2UtcHJvdmlkZXI+PC9y
ZWNvcmQ+PC9DaXRlPjwvRW5kTm90ZT4A
</w:fldData>
        </w:fldChar>
      </w:r>
      <w:r>
        <w:rPr>
          <w:color w:val="000000" w:themeColor="text1"/>
        </w:rPr>
        <w:instrText xml:space="preserve"> ADDIN EN.CITE.DATA </w:instrText>
      </w:r>
      <w:r>
        <w:rPr>
          <w:color w:val="000000" w:themeColor="text1"/>
        </w:rPr>
      </w:r>
      <w:r>
        <w:rPr>
          <w:color w:val="000000" w:themeColor="text1"/>
        </w:rPr>
        <w:fldChar w:fldCharType="end"/>
      </w:r>
      <w:r w:rsidRPr="00911D62">
        <w:rPr>
          <w:color w:val="000000" w:themeColor="text1"/>
        </w:rPr>
      </w:r>
      <w:r w:rsidRPr="00911D62">
        <w:rPr>
          <w:color w:val="000000" w:themeColor="text1"/>
        </w:rPr>
        <w:fldChar w:fldCharType="separate"/>
      </w:r>
      <w:r>
        <w:rPr>
          <w:noProof/>
          <w:color w:val="000000" w:themeColor="text1"/>
        </w:rPr>
        <w:t>(</w:t>
      </w:r>
      <w:hyperlink w:anchor="_ENREF_10" w:tooltip="Burt, 2023 #46" w:history="1">
        <w:r>
          <w:rPr>
            <w:noProof/>
            <w:color w:val="000000" w:themeColor="text1"/>
          </w:rPr>
          <w:t>Burt et al., 2023</w:t>
        </w:r>
      </w:hyperlink>
      <w:r>
        <w:rPr>
          <w:noProof/>
          <w:color w:val="000000" w:themeColor="text1"/>
        </w:rPr>
        <w:t xml:space="preserve">;  </w:t>
      </w:r>
      <w:hyperlink w:anchor="_ENREF_13" w:tooltip="Dominoni, 2013 #5" w:history="1">
        <w:r>
          <w:rPr>
            <w:noProof/>
            <w:color w:val="000000" w:themeColor="text1"/>
          </w:rPr>
          <w:t>Dominoni et al., 2013</w:t>
        </w:r>
      </w:hyperlink>
      <w:r>
        <w:rPr>
          <w:noProof/>
          <w:color w:val="000000" w:themeColor="text1"/>
        </w:rPr>
        <w:t xml:space="preserve">;  </w:t>
      </w:r>
      <w:hyperlink w:anchor="_ENREF_23" w:tooltip="Horton, 2023 #7" w:history="1">
        <w:r>
          <w:rPr>
            <w:noProof/>
            <w:color w:val="000000" w:themeColor="text1"/>
          </w:rPr>
          <w:t>Horton et al., 2023</w:t>
        </w:r>
      </w:hyperlink>
      <w:r>
        <w:rPr>
          <w:noProof/>
          <w:color w:val="000000" w:themeColor="text1"/>
        </w:rPr>
        <w:t xml:space="preserve">;  </w:t>
      </w:r>
      <w:hyperlink w:anchor="_ENREF_38" w:tooltip="McLaren, 2018 #19" w:history="1">
        <w:r>
          <w:rPr>
            <w:noProof/>
            <w:color w:val="000000" w:themeColor="text1"/>
          </w:rPr>
          <w:t>McLaren et al., 2018</w:t>
        </w:r>
      </w:hyperlink>
      <w:r>
        <w:rPr>
          <w:noProof/>
          <w:color w:val="000000" w:themeColor="text1"/>
        </w:rPr>
        <w:t xml:space="preserve">;  </w:t>
      </w:r>
      <w:hyperlink w:anchor="_ENREF_43" w:tooltip="Raap, 2015 #31" w:history="1">
        <w:r>
          <w:rPr>
            <w:noProof/>
            <w:color w:val="000000" w:themeColor="text1"/>
          </w:rPr>
          <w:t>Raap et al., 2015</w:t>
        </w:r>
      </w:hyperlink>
      <w:r>
        <w:rPr>
          <w:noProof/>
          <w:color w:val="000000" w:themeColor="text1"/>
        </w:rPr>
        <w:t>)</w:t>
      </w:r>
      <w:r w:rsidRPr="00911D62">
        <w:rPr>
          <w:color w:val="000000" w:themeColor="text1"/>
        </w:rPr>
        <w:fldChar w:fldCharType="end"/>
      </w:r>
      <w:r w:rsidRPr="00911D62">
        <w:rPr>
          <w:color w:val="000000" w:themeColor="text1"/>
        </w:rPr>
        <w:t>.</w:t>
      </w:r>
      <w:r>
        <w:rPr>
          <w:rFonts w:hint="eastAsia"/>
          <w:color w:val="000000" w:themeColor="text1"/>
          <w:lang w:eastAsia="zh-CN"/>
        </w:rPr>
        <w:t xml:space="preserve"> </w:t>
      </w:r>
    </w:p>
    <w:p>
      <w:pPr>
        <w:pStyle w:val="af2"/>
      </w:pPr>
      <w:r>
        <w:rPr>
          <w:b w:val="0"/>
          <w:i w:val="0"/>
          <w:color w:val="7030A0"/>
        </w:rPr>
        <w:t>【Revised English】</w:t>
      </w:r>
    </w:p>
    <w:p>
      <w:pPr>
        <w:pStyle w:val="FirstParagraph"/>
      </w:pPr>
      <w:r>
        <w:rPr>
          <w:b w:val="0"/>
          <w:i w:val="0"/>
          <w:color w:val="7030A0"/>
        </w:rPr>
        <w:t>Habitat-level ALAN exposure was quantified by overlaying each habitat-use polygon with the 2023 VNP46A4 radiance raster and summing the mapped area in five non-overlapping classes: [0, 0.5), [0.5, 1), [1, 5), [5, 10), and [10, ∞) nW cm⁻² sr⁻¹. The first class represents the near-background category, and the remaining classes represent progressively brighter operational exposure categories. These classes are remote-sensing categories rather than Common Crane-specific physiological thresholds.</w:t>
      </w:r>
    </w:p>
    <w:p w14:paraId="2F832CA0" w14:textId="77777777" w:rsidR="008420C7" w:rsidRPr="003A3AD4" w:rsidRDefault="008420C7" w:rsidP="008420C7">
      <w:pPr>
        <w:pStyle w:val="af2"/>
        <w:jc w:val="both"/>
        <w:rPr>
          <w:color w:val="FF0000"/>
          <w:lang w:eastAsia="zh-CN"/>
        </w:rPr>
      </w:pPr>
      <w:r>
        <w:rPr>
          <w:rFonts w:ascii="宋体" w:hAnsi="宋体" w:cs="宋体" w:hint="eastAsia"/>
          <w:b/>
          <w:color w:val="1F4E79"/>
          <w:sz w:val="17"/>
        </w:rPr>
        <w:t>【</w:t>
      </w:r>
      <w:r>
        <w:rPr>
          <w:rFonts w:eastAsia="Noto Serif CJK SC"/>
          <w:b/>
          <w:color w:val="1F4E79"/>
          <w:sz w:val="17"/>
        </w:rPr>
        <w:t>Original English</w:t>
      </w:r>
      <w:r>
        <w:rPr>
          <w:rFonts w:ascii="宋体" w:hAnsi="宋体" w:cs="宋体" w:hint="eastAsia"/>
          <w:b/>
          <w:color w:val="1F4E79"/>
          <w:sz w:val="17"/>
        </w:rPr>
        <w:t>】</w:t>
      </w:r>
    </w:p>
    <w:p w14:paraId="5653C613" w14:textId="77777777" w:rsidR="008420C7" w:rsidRDefault="008420C7" w:rsidP="008420C7">
      <w:pPr>
        <w:pStyle w:val="FirstParagraph"/>
        <w:ind w:firstLineChars="200" w:firstLine="420"/>
        <w:jc w:val="both"/>
        <w:rPr>
          <w:color w:val="000000" w:themeColor="text1"/>
        </w:rPr>
      </w:pPr>
      <w:r w:rsidRPr="00E14972">
        <w:rPr>
          <w:color w:val="000000" w:themeColor="text1"/>
        </w:rPr>
        <w:t xml:space="preserve">Let A denote </w:t>
      </w:r>
      <w:r w:rsidRPr="002D4F3B">
        <w:rPr>
          <w:color w:val="000000" w:themeColor="text1"/>
        </w:rPr>
        <w:t xml:space="preserve">the total area of an individual </w:t>
      </w:r>
      <w:r w:rsidRPr="008700F3">
        <w:rPr>
          <w:color w:val="000000" w:themeColor="text1"/>
        </w:rPr>
        <w:t>habitat</w:t>
      </w:r>
      <w:r w:rsidRPr="002D4F3B">
        <w:rPr>
          <w:color w:val="000000" w:themeColor="text1"/>
        </w:rPr>
        <w:t>-use unit</w:t>
      </w:r>
      <w:r>
        <w:rPr>
          <w:rFonts w:hint="eastAsia"/>
          <w:color w:val="000000" w:themeColor="text1"/>
        </w:rPr>
        <w:t>,</w:t>
      </w:r>
      <w:r w:rsidRPr="00911D62">
        <w:rPr>
          <w:color w:val="000000" w:themeColor="text1"/>
        </w:rPr>
        <w:t xml:space="preserve"> and </w:t>
      </w:r>
      <m:oMath>
        <m:sSub>
          <m:sSubPr>
            <m:ctrlPr>
              <w:rPr>
                <w:rFonts w:ascii="Cambria Math" w:hAnsi="Cambria Math"/>
                <w:color w:val="000000" w:themeColor="text1"/>
              </w:rPr>
            </m:ctrlPr>
          </m:sSubPr>
          <m:e>
            <m:r>
              <w:rPr>
                <w:rFonts w:ascii="Cambria Math" w:hAnsi="Cambria Math"/>
                <w:color w:val="000000" w:themeColor="text1"/>
              </w:rPr>
              <m:t>S</m:t>
            </m:r>
          </m:e>
          <m:sub>
            <m:r>
              <m:rPr>
                <m:sty m:val="p"/>
              </m:rPr>
              <w:rPr>
                <w:rFonts w:ascii="Cambria Math" w:hAnsi="Cambria Math"/>
                <w:color w:val="000000" w:themeColor="text1"/>
              </w:rPr>
              <m:t>1</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S</m:t>
            </m:r>
          </m:e>
          <m:sub>
            <m:r>
              <m:rPr>
                <m:sty m:val="p"/>
              </m:rPr>
              <w:rPr>
                <w:rFonts w:ascii="Cambria Math" w:hAnsi="Cambria Math"/>
                <w:color w:val="000000" w:themeColor="text1"/>
              </w:rPr>
              <m:t>2</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S</m:t>
            </m:r>
          </m:e>
          <m:sub>
            <m:r>
              <m:rPr>
                <m:sty m:val="p"/>
              </m:rPr>
              <w:rPr>
                <w:rFonts w:ascii="Cambria Math" w:hAnsi="Cambria Math"/>
                <w:color w:val="000000" w:themeColor="text1"/>
              </w:rPr>
              <m:t>3</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S</m:t>
            </m:r>
          </m:e>
          <m:sub>
            <m:r>
              <m:rPr>
                <m:sty m:val="p"/>
              </m:rPr>
              <w:rPr>
                <w:rFonts w:ascii="Cambria Math" w:hAnsi="Cambria Math"/>
                <w:color w:val="000000" w:themeColor="text1"/>
              </w:rPr>
              <m:t>4</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S</m:t>
            </m:r>
          </m:e>
          <m:sub>
            <m:r>
              <m:rPr>
                <m:sty m:val="p"/>
              </m:rPr>
              <w:rPr>
                <w:rFonts w:ascii="Cambria Math" w:hAnsi="Cambria Math"/>
                <w:color w:val="000000" w:themeColor="text1"/>
              </w:rPr>
              <m:t>5</m:t>
            </m:r>
          </m:sub>
        </m:sSub>
      </m:oMath>
      <w:r w:rsidRPr="00911D62">
        <w:rPr>
          <w:color w:val="000000" w:themeColor="text1"/>
        </w:rPr>
        <w:t xml:space="preserve"> the areas corresponding to the five</w:t>
      </w:r>
      <w:r w:rsidRPr="008700F3">
        <w:rPr>
          <w:color w:val="000000" w:themeColor="text1"/>
        </w:rPr>
        <w:t xml:space="preserve"> </w:t>
      </w:r>
      <w:r w:rsidRPr="00C04CB0">
        <w:rPr>
          <w:color w:val="000000" w:themeColor="text1"/>
        </w:rPr>
        <w:t>nighttime-light</w:t>
      </w:r>
      <w:r w:rsidRPr="00620E73">
        <w:rPr>
          <w:color w:val="000000" w:themeColor="text1"/>
        </w:rPr>
        <w:t xml:space="preserve"> classes</w:t>
      </w:r>
      <w:r w:rsidRPr="00911D62">
        <w:rPr>
          <w:color w:val="000000" w:themeColor="text1"/>
        </w:rPr>
        <w:t xml:space="preserve">; assigning scores </w:t>
      </w:r>
      <m:oMath>
        <m:sSub>
          <m:sSubPr>
            <m:ctrlPr>
              <w:rPr>
                <w:rFonts w:ascii="Cambria Math" w:hAnsi="Cambria Math"/>
                <w:color w:val="000000" w:themeColor="text1"/>
              </w:rPr>
            </m:ctrlPr>
          </m:sSubPr>
          <m:e>
            <m:r>
              <w:rPr>
                <w:rFonts w:ascii="Cambria Math" w:hAnsi="Cambria Math"/>
                <w:color w:val="000000" w:themeColor="text1"/>
              </w:rPr>
              <m:t>w</m:t>
            </m:r>
          </m:e>
          <m:sub>
            <m:r>
              <m:rPr>
                <m:sty m:val="p"/>
              </m:rPr>
              <w:rPr>
                <w:rFonts w:ascii="Cambria Math" w:hAnsi="Cambria Math"/>
                <w:color w:val="000000" w:themeColor="text1"/>
              </w:rPr>
              <m:t>1</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w</m:t>
            </m:r>
          </m:e>
          <m:sub>
            <m:r>
              <m:rPr>
                <m:sty m:val="p"/>
              </m:rPr>
              <w:rPr>
                <w:rFonts w:ascii="Cambria Math" w:hAnsi="Cambria Math"/>
                <w:color w:val="000000" w:themeColor="text1"/>
              </w:rPr>
              <m:t>2</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w</m:t>
            </m:r>
          </m:e>
          <m:sub>
            <m:r>
              <m:rPr>
                <m:sty m:val="p"/>
              </m:rPr>
              <w:rPr>
                <w:rFonts w:ascii="Cambria Math" w:hAnsi="Cambria Math"/>
                <w:color w:val="000000" w:themeColor="text1"/>
              </w:rPr>
              <m:t>3</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w</m:t>
            </m:r>
          </m:e>
          <m:sub>
            <m:r>
              <m:rPr>
                <m:sty m:val="p"/>
              </m:rPr>
              <w:rPr>
                <w:rFonts w:ascii="Cambria Math" w:hAnsi="Cambria Math"/>
                <w:color w:val="000000" w:themeColor="text1"/>
              </w:rPr>
              <m:t>4</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w</m:t>
            </m:r>
          </m:e>
          <m:sub>
            <m:r>
              <m:rPr>
                <m:sty m:val="p"/>
              </m:rPr>
              <w:rPr>
                <w:rFonts w:ascii="Cambria Math" w:hAnsi="Cambria Math"/>
                <w:color w:val="000000" w:themeColor="text1"/>
              </w:rPr>
              <m:t>5</m:t>
            </m:r>
          </m:sub>
        </m:sSub>
      </m:oMath>
      <w:r w:rsidRPr="00911D62">
        <w:rPr>
          <w:color w:val="000000" w:themeColor="text1"/>
        </w:rPr>
        <w:t xml:space="preserve"> of 0, 1, 2, 3, and 4 respectively, the </w:t>
      </w:r>
      <w:r w:rsidRPr="008700F3">
        <w:rPr>
          <w:color w:val="000000" w:themeColor="text1"/>
        </w:rPr>
        <w:t>habitat</w:t>
      </w:r>
      <w:r w:rsidRPr="00911D62">
        <w:rPr>
          <w:color w:val="000000" w:themeColor="text1"/>
        </w:rPr>
        <w:t xml:space="preserve"> nighttime</w:t>
      </w:r>
      <w:r>
        <w:rPr>
          <w:rFonts w:hint="eastAsia"/>
          <w:color w:val="000000" w:themeColor="text1"/>
        </w:rPr>
        <w:t>-</w:t>
      </w:r>
      <w:r w:rsidRPr="00911D62">
        <w:rPr>
          <w:color w:val="000000" w:themeColor="text1"/>
        </w:rPr>
        <w:t>light pollution index (HNLPI) is:</w:t>
      </w:r>
    </w:p>
    <w:p w14:paraId="66E29979" w14:textId="77777777" w:rsidR="008420C7" w:rsidRDefault="008420C7" w:rsidP="008420C7">
      <w:pPr>
        <w:pStyle w:val="FirstParagraph"/>
        <w:jc w:val="both"/>
        <w:rPr>
          <w:color w:val="FF0000"/>
          <w:lang w:eastAsia="zh-CN"/>
        </w:rPr>
      </w:pPr>
      <w:r>
        <w:rPr>
          <w:b w:val="0"/>
          <w:i w:val="0"/>
          <w:color w:val="7030A0"/>
        </w:rPr>
        <w:t>【Revised English】</w:t>
      </w:r>
    </w:p>
    <w:p w14:paraId="1E26973E" w14:textId="76DDB2A1" w:rsidR="008420C7" w:rsidRPr="007C41BA" w:rsidRDefault="008420C7" w:rsidP="008420C7">
      <w:pPr>
        <w:pStyle w:val="FirstParagraph"/>
        <w:ind w:firstLineChars="200" w:firstLine="420"/>
        <w:jc w:val="both"/>
        <w:rPr>
          <w:color w:val="000000" w:themeColor="text1"/>
          <w:lang w:eastAsia="zh-CN"/>
        </w:rPr>
      </w:pPr>
      <w:r>
        <w:rPr>
          <w:b w:val="0"/>
          <w:i w:val="0"/>
          <w:color w:val="7030A0"/>
        </w:rPr>
        <w:t>Let A = S1 + S2 + S3 + S4 + S5 be the total classified area of a habitat-use unit, and let S1–S5 denote the areas in the five radiance classes. The original HNLPI assigns the ordinal class scores w = (0, 1, 2, 3, 4); division by 4 in STDHNLPI is equivalent to using the normalized score vector c = (0, 0.25, 0.50, 0.75, 1.00). These scores provide an operational ordinal scale and are not species-specific biological response coefficients. The habitat nighttime-light pollution index (HNLPI) is the area-weighted mean class score:</w:t>
      </w:r>
    </w:p>
    <w:p w14:paraId="4984E8A9" w14:textId="77777777" w:rsidR="008420C7" w:rsidRPr="00911D62" w:rsidRDefault="008420C7" w:rsidP="008420C7">
      <w:pPr>
        <w:pStyle w:val="BodyCustom"/>
        <w:spacing w:after="120" w:line="348" w:lineRule="auto"/>
        <w:ind w:firstLine="420"/>
        <w:jc w:val="both"/>
        <w:rPr>
          <w:color w:val="000000" w:themeColor="text1"/>
          <w:lang w:eastAsia="zh-CN"/>
        </w:rPr>
      </w:pPr>
      <m:oMathPara>
        <m:oMath>
          <m:eqArr>
            <m:eqArrPr>
              <m:maxDist m:val="1"/>
              <m:ctrlPr>
                <w:rPr>
                  <w:rFonts w:ascii="Cambria Math" w:hAnsi="Cambria Math"/>
                  <w:i/>
                  <w:color w:val="000000" w:themeColor="text1"/>
                  <w:lang w:eastAsia="zh-CN"/>
                </w:rPr>
              </m:ctrlPr>
            </m:eqArrPr>
            <m:e>
              <m:r>
                <w:rPr>
                  <w:rFonts w:ascii="Cambria Math" w:hAnsi="Cambria Math"/>
                  <w:color w:val="000000" w:themeColor="text1"/>
                  <w:lang w:eastAsia="zh-CN"/>
                </w:rPr>
                <m:t>HNLPI=</m:t>
              </m:r>
              <m:nary>
                <m:naryPr>
                  <m:chr m:val="∑"/>
                  <m:limLoc m:val="undOvr"/>
                  <m:ctrlPr>
                    <w:rPr>
                      <w:rFonts w:ascii="Cambria Math" w:hAnsi="Cambria Math"/>
                      <w:i/>
                      <w:color w:val="000000" w:themeColor="text1"/>
                      <w:lang w:eastAsia="zh-CN"/>
                    </w:rPr>
                  </m:ctrlPr>
                </m:naryPr>
                <m:sub>
                  <m:r>
                    <w:rPr>
                      <w:rFonts w:ascii="Cambria Math" w:hAnsi="Cambria Math"/>
                      <w:color w:val="000000" w:themeColor="text1"/>
                      <w:lang w:eastAsia="zh-CN"/>
                    </w:rPr>
                    <m:t>i=1</m:t>
                  </m:r>
                </m:sub>
                <m:sup>
                  <m:r>
                    <w:rPr>
                      <w:rFonts w:ascii="Cambria Math" w:hAnsi="Cambria Math"/>
                      <w:color w:val="000000" w:themeColor="text1"/>
                      <w:lang w:eastAsia="zh-CN"/>
                    </w:rPr>
                    <m:t>5</m:t>
                  </m:r>
                </m:sup>
                <m:e>
                  <m:sSub>
                    <m:sSubPr>
                      <m:ctrlPr>
                        <w:rPr>
                          <w:rFonts w:ascii="Cambria Math" w:hAnsi="Cambria Math"/>
                          <w:i/>
                          <w:color w:val="000000" w:themeColor="text1"/>
                          <w:lang w:eastAsia="zh-CN"/>
                        </w:rPr>
                      </m:ctrlPr>
                    </m:sSubPr>
                    <m:e>
                      <m:r>
                        <w:rPr>
                          <w:rFonts w:ascii="Cambria Math" w:hAnsi="Cambria Math"/>
                          <w:color w:val="000000" w:themeColor="text1"/>
                          <w:lang w:eastAsia="zh-CN"/>
                        </w:rPr>
                        <m:t>w</m:t>
                      </m:r>
                    </m:e>
                    <m:sub>
                      <m:r>
                        <w:rPr>
                          <w:rFonts w:ascii="Cambria Math" w:hAnsi="Cambria Math"/>
                          <w:color w:val="000000" w:themeColor="text1"/>
                          <w:lang w:eastAsia="zh-CN"/>
                        </w:rPr>
                        <m:t>i</m:t>
                      </m:r>
                    </m:sub>
                  </m:sSub>
                  <m:r>
                    <w:rPr>
                      <w:rFonts w:ascii="Cambria Math" w:hAnsi="Cambria Math"/>
                      <w:color w:val="000000" w:themeColor="text1"/>
                      <w:lang w:eastAsia="zh-CN"/>
                    </w:rPr>
                    <m:t>×</m:t>
                  </m:r>
                  <m:f>
                    <m:fPr>
                      <m:ctrlPr>
                        <w:rPr>
                          <w:rFonts w:ascii="Cambria Math" w:hAnsi="Cambria Math"/>
                          <w:color w:val="000000" w:themeColor="text1"/>
                          <w:lang w:eastAsia="zh-CN"/>
                        </w:rPr>
                      </m:ctrlPr>
                    </m:fPr>
                    <m:num>
                      <m:sSub>
                        <m:sSubPr>
                          <m:ctrlPr>
                            <w:rPr>
                              <w:rFonts w:ascii="Cambria Math" w:hAnsi="Cambria Math"/>
                              <w:i/>
                              <w:color w:val="000000" w:themeColor="text1"/>
                              <w:lang w:eastAsia="zh-CN"/>
                            </w:rPr>
                          </m:ctrlPr>
                        </m:sSubPr>
                        <m:e>
                          <m:r>
                            <w:rPr>
                              <w:rFonts w:ascii="Cambria Math" w:hAnsi="Cambria Math"/>
                              <w:color w:val="000000" w:themeColor="text1"/>
                              <w:lang w:eastAsia="zh-CN"/>
                            </w:rPr>
                            <m:t>S</m:t>
                          </m:r>
                        </m:e>
                        <m:sub>
                          <m:r>
                            <w:rPr>
                              <w:rFonts w:ascii="Cambria Math" w:hAnsi="Cambria Math"/>
                              <w:color w:val="000000" w:themeColor="text1"/>
                              <w:lang w:eastAsia="zh-CN"/>
                            </w:rPr>
                            <m:t>i</m:t>
                          </m:r>
                        </m:sub>
                      </m:sSub>
                      <m:ctrlPr>
                        <w:rPr>
                          <w:rFonts w:ascii="Cambria Math" w:hAnsi="Cambria Math"/>
                          <w:i/>
                          <w:color w:val="000000" w:themeColor="text1"/>
                          <w:lang w:eastAsia="zh-CN"/>
                        </w:rPr>
                      </m:ctrlPr>
                    </m:num>
                    <m:den>
                      <m:r>
                        <w:rPr>
                          <w:rFonts w:ascii="Cambria Math" w:hAnsi="Cambria Math"/>
                          <w:color w:val="000000" w:themeColor="text1"/>
                          <w:lang w:eastAsia="zh-CN"/>
                        </w:rPr>
                        <m:t>A</m:t>
                      </m:r>
                      <m:ctrlPr>
                        <w:rPr>
                          <w:rFonts w:ascii="Cambria Math" w:hAnsi="Cambria Math"/>
                          <w:i/>
                          <w:color w:val="000000" w:themeColor="text1"/>
                          <w:lang w:eastAsia="zh-CN"/>
                        </w:rPr>
                      </m:ctrlPr>
                    </m:den>
                  </m:f>
                </m:e>
              </m:nary>
              <m:r>
                <w:rPr>
                  <w:rFonts w:ascii="Cambria Math" w:hAnsi="Cambria Math"/>
                  <w:color w:val="000000" w:themeColor="text1"/>
                  <w:lang w:eastAsia="zh-CN"/>
                </w:rPr>
                <m:t>#</m:t>
              </m:r>
              <m:d>
                <m:dPr>
                  <m:ctrlPr>
                    <w:rPr>
                      <w:rFonts w:ascii="Cambria Math" w:hAnsi="Cambria Math"/>
                      <w:i/>
                      <w:color w:val="000000" w:themeColor="text1"/>
                      <w:lang w:eastAsia="zh-CN"/>
                    </w:rPr>
                  </m:ctrlPr>
                </m:dPr>
                <m:e>
                  <m:r>
                    <w:rPr>
                      <w:rFonts w:ascii="Cambria Math" w:hAnsi="Cambria Math"/>
                      <w:color w:val="000000" w:themeColor="text1"/>
                      <w:lang w:eastAsia="zh-CN"/>
                    </w:rPr>
                    <m:t>9</m:t>
                  </m:r>
                </m:e>
              </m:d>
            </m:e>
          </m:eqArr>
        </m:oMath>
      </m:oMathPara>
    </w:p>
    <w:p w14:paraId="0ADE6BA5" w14:textId="77777777" w:rsidR="008420C7" w:rsidRPr="00911D62" w:rsidRDefault="008420C7" w:rsidP="008420C7">
      <w:pPr>
        <w:pStyle w:val="FirstParagraph"/>
        <w:ind w:firstLineChars="200" w:firstLine="420"/>
        <w:jc w:val="both"/>
        <w:rPr>
          <w:color w:val="000000" w:themeColor="text1"/>
        </w:rPr>
      </w:pPr>
      <w:r w:rsidRPr="00911D62">
        <w:rPr>
          <w:color w:val="000000" w:themeColor="text1"/>
        </w:rPr>
        <w:t xml:space="preserve">The standardized </w:t>
      </w:r>
      <w:r w:rsidRPr="008700F3">
        <w:rPr>
          <w:color w:val="000000" w:themeColor="text1"/>
        </w:rPr>
        <w:t>habitat</w:t>
      </w:r>
      <w:r w:rsidRPr="00911D62">
        <w:rPr>
          <w:color w:val="000000" w:themeColor="text1"/>
        </w:rPr>
        <w:t xml:space="preserve"> nighttime</w:t>
      </w:r>
      <w:r>
        <w:rPr>
          <w:rFonts w:hint="eastAsia"/>
          <w:color w:val="000000" w:themeColor="text1"/>
          <w:lang w:eastAsia="zh-CN"/>
        </w:rPr>
        <w:t>-</w:t>
      </w:r>
      <w:r w:rsidRPr="00911D62">
        <w:rPr>
          <w:color w:val="000000" w:themeColor="text1"/>
        </w:rPr>
        <w:t>light pollution index (</w:t>
      </w:r>
      <m:oMath>
        <m:r>
          <w:rPr>
            <w:rFonts w:ascii="Cambria Math" w:hAnsi="Cambria Math"/>
            <w:color w:val="000000" w:themeColor="text1"/>
          </w:rPr>
          <m:t>STDHNLPI</m:t>
        </m:r>
      </m:oMath>
      <w:r w:rsidRPr="00911D62">
        <w:rPr>
          <w:color w:val="000000" w:themeColor="text1"/>
        </w:rPr>
        <w:t>) is then defined as:</w:t>
      </w:r>
    </w:p>
    <w:p w14:paraId="11D46107" w14:textId="77777777" w:rsidR="008420C7" w:rsidRPr="00911D62" w:rsidRDefault="008420C7" w:rsidP="008420C7">
      <w:pPr>
        <w:pStyle w:val="FormulaCustom"/>
        <w:spacing w:before="40" w:after="80"/>
        <w:jc w:val="center"/>
        <w:rPr>
          <w:rFonts w:ascii="Times New Roman" w:eastAsia="宋体" w:hAnsi="Times New Roman"/>
          <w:i/>
          <w:color w:val="000000" w:themeColor="text1"/>
          <w:lang w:eastAsia="zh-CN"/>
        </w:rPr>
      </w:pPr>
      <m:oMathPara>
        <m:oMath>
          <m:eqArr>
            <m:eqArrPr>
              <m:maxDist m:val="1"/>
              <m:ctrlPr>
                <w:rPr>
                  <w:rFonts w:eastAsia="宋体"/>
                  <w:i/>
                  <w:color w:val="000000" w:themeColor="text1"/>
                  <w:lang w:eastAsia="zh-CN"/>
                </w:rPr>
              </m:ctrlPr>
            </m:eqArrPr>
            <m:e>
              <m:r>
                <w:rPr>
                  <w:color w:val="000000" w:themeColor="text1"/>
                </w:rPr>
                <m:t>STDHNLPI=</m:t>
              </m:r>
              <m:f>
                <m:fPr>
                  <m:ctrlPr>
                    <w:rPr>
                      <w:color w:val="000000" w:themeColor="text1"/>
                    </w:rPr>
                  </m:ctrlPr>
                </m:fPr>
                <m:num>
                  <m:r>
                    <w:rPr>
                      <w:rFonts w:eastAsia="宋体"/>
                      <w:color w:val="000000" w:themeColor="text1"/>
                      <w:lang w:eastAsia="zh-CN"/>
                    </w:rPr>
                    <m:t>HNLPI</m:t>
                  </m:r>
                  <m:ctrlPr>
                    <w:rPr>
                      <w:rFonts w:eastAsia="宋体"/>
                      <w:i/>
                      <w:color w:val="000000" w:themeColor="text1"/>
                      <w:lang w:eastAsia="zh-CN"/>
                    </w:rPr>
                  </m:ctrlPr>
                </m:num>
                <m:den>
                  <m:r>
                    <w:rPr>
                      <w:color w:val="000000" w:themeColor="text1"/>
                    </w:rPr>
                    <m:t>4</m:t>
                  </m:r>
                  <m:ctrlPr>
                    <w:rPr>
                      <w:rFonts w:eastAsia="宋体"/>
                      <w:i/>
                      <w:color w:val="000000" w:themeColor="text1"/>
                      <w:lang w:eastAsia="zh-CN"/>
                    </w:rPr>
                  </m:ctrlPr>
                </m:den>
              </m:f>
              <m:r>
                <w:rPr>
                  <w:color w:val="000000" w:themeColor="text1"/>
                </w:rPr>
                <m:t>#</m:t>
              </m:r>
              <m:d>
                <m:dPr>
                  <m:ctrlPr>
                    <w:rPr>
                      <w:rFonts w:eastAsia="宋体"/>
                      <w:i/>
                      <w:color w:val="000000" w:themeColor="text1"/>
                      <w:lang w:eastAsia="zh-CN"/>
                    </w:rPr>
                  </m:ctrlPr>
                </m:dPr>
                <m:e>
                  <m:r>
                    <w:rPr>
                      <w:rFonts w:eastAsia="宋体"/>
                      <w:color w:val="000000" w:themeColor="text1"/>
                      <w:lang w:eastAsia="zh-CN"/>
                    </w:rPr>
                    <m:t>10</m:t>
                  </m:r>
                </m:e>
              </m:d>
              <m:ctrlPr>
                <w:rPr>
                  <w:i/>
                  <w:color w:val="000000" w:themeColor="text1"/>
                </w:rPr>
              </m:ctrlPr>
            </m:e>
          </m:eqArr>
        </m:oMath>
      </m:oMathPara>
    </w:p>
    <w:p w14:paraId="1B9AF2FB" w14:textId="77777777" w:rsidR="008420C7" w:rsidRPr="003A3AD4" w:rsidRDefault="008420C7" w:rsidP="008420C7">
      <w:pPr>
        <w:pStyle w:val="af2"/>
        <w:jc w:val="both"/>
        <w:rPr>
          <w:color w:val="FF0000"/>
          <w:lang w:eastAsia="zh-CN"/>
        </w:rPr>
      </w:pPr>
      <w:r>
        <w:rPr>
          <w:rFonts w:ascii="宋体" w:hAnsi="宋体" w:cs="宋体" w:hint="eastAsia"/>
          <w:b/>
          <w:color w:val="1F4E79"/>
          <w:sz w:val="17"/>
        </w:rPr>
        <w:t>【</w:t>
      </w:r>
      <w:r>
        <w:rPr>
          <w:rFonts w:eastAsia="Noto Serif CJK SC"/>
          <w:b/>
          <w:color w:val="1F4E79"/>
          <w:sz w:val="17"/>
        </w:rPr>
        <w:t>Original English</w:t>
      </w:r>
      <w:r>
        <w:rPr>
          <w:rFonts w:ascii="宋体" w:hAnsi="宋体" w:cs="宋体" w:hint="eastAsia"/>
          <w:b/>
          <w:color w:val="1F4E79"/>
          <w:sz w:val="17"/>
        </w:rPr>
        <w:t>】</w:t>
      </w:r>
    </w:p>
    <w:p w14:paraId="22684BD2" w14:textId="77777777" w:rsidR="008420C7" w:rsidRDefault="008420C7" w:rsidP="008420C7">
      <w:pPr>
        <w:pStyle w:val="FirstParagraph"/>
        <w:ind w:firstLineChars="200" w:firstLine="420"/>
        <w:jc w:val="both"/>
        <w:rPr>
          <w:color w:val="000000" w:themeColor="text1"/>
        </w:rPr>
      </w:pPr>
      <w:r w:rsidRPr="003A3AD4">
        <w:rPr>
          <w:color w:val="000000" w:themeColor="text1"/>
        </w:rPr>
        <w:t>STDHNLPI</w:t>
      </w:r>
      <w:r w:rsidRPr="00911D62">
        <w:rPr>
          <w:color w:val="000000" w:themeColor="text1"/>
        </w:rPr>
        <w:t xml:space="preserve"> ranges from 0 to 1 and can be directly used to compare overall </w:t>
      </w:r>
      <w:r>
        <w:rPr>
          <w:rFonts w:hint="eastAsia"/>
          <w:color w:val="000000" w:themeColor="text1"/>
        </w:rPr>
        <w:t>ALAN</w:t>
      </w:r>
      <w:r w:rsidRPr="00911D62">
        <w:rPr>
          <w:color w:val="000000" w:themeColor="text1"/>
        </w:rPr>
        <w:t xml:space="preserve"> exposure levels among </w:t>
      </w:r>
      <w:r w:rsidRPr="008700F3">
        <w:rPr>
          <w:color w:val="000000" w:themeColor="text1"/>
        </w:rPr>
        <w:t>habitat</w:t>
      </w:r>
      <w:r w:rsidRPr="00911D62">
        <w:rPr>
          <w:color w:val="000000" w:themeColor="text1"/>
        </w:rPr>
        <w:t>s</w:t>
      </w:r>
      <w:r>
        <w:rPr>
          <w:rFonts w:hint="eastAsia"/>
          <w:color w:val="000000" w:themeColor="text1"/>
        </w:rPr>
        <w:t>-use unit</w:t>
      </w:r>
      <w:r>
        <w:rPr>
          <w:rFonts w:hint="eastAsia"/>
          <w:color w:val="000000" w:themeColor="text1"/>
          <w:lang w:eastAsia="zh-CN"/>
        </w:rPr>
        <w:t>s</w:t>
      </w:r>
      <w:r w:rsidRPr="00911D62">
        <w:rPr>
          <w:color w:val="000000" w:themeColor="text1"/>
        </w:rPr>
        <w:t xml:space="preserve"> of different sizes. To characterize exposure extent and the proportion of high-level exposure, the pollution coverage rate and high-exposure ratio were defined as:</w:t>
      </w:r>
    </w:p>
    <w:p w14:paraId="16317974" w14:textId="77777777" w:rsidR="008420C7" w:rsidRDefault="008420C7" w:rsidP="008420C7">
      <w:pPr>
        <w:pStyle w:val="FirstParagraph"/>
        <w:jc w:val="both"/>
        <w:rPr>
          <w:color w:val="FF0000"/>
          <w:lang w:eastAsia="zh-CN"/>
        </w:rPr>
      </w:pPr>
      <w:r>
        <w:rPr>
          <w:b w:val="0"/>
          <w:i w:val="0"/>
          <w:color w:val="7030A0"/>
        </w:rPr>
        <w:t>【Revised English】</w:t>
      </w:r>
    </w:p>
    <w:p w14:paraId="030D1988" w14:textId="062F4208" w:rsidR="008420C7" w:rsidRPr="007C41BA" w:rsidRDefault="00FF2473" w:rsidP="008420C7">
      <w:pPr>
        <w:pStyle w:val="FirstParagraph"/>
        <w:ind w:firstLineChars="200" w:firstLine="420"/>
        <w:jc w:val="both"/>
        <w:rPr>
          <w:color w:val="000000" w:themeColor="text1"/>
          <w:lang w:eastAsia="zh-CN"/>
        </w:rPr>
      </w:pPr>
      <w:r>
        <w:rPr>
          <w:b w:val="0"/>
          <w:i w:val="0"/>
          <w:color w:val="7030A0"/>
        </w:rPr>
        <w:t>STDHNLPI ranges from 0 to 1 and represents overall area-weighted ALAN exposure. The pollution coverage rate (PCR; Eq. 11) is the proportion of the habitat-use unit assigned to classes S2–S5, whereas the high-exposure ratio (HER; Eq. 12) is the proportion assigned to S4 and S5 (radiance ≥5 nW cm⁻² sr⁻¹). PCR therefore describes exposure extent, and HER describes the prevalence of the two brightest operational classes.</w:t>
      </w:r>
    </w:p>
    <w:p w14:paraId="28992756" w14:textId="77777777" w:rsidR="008420C7" w:rsidRPr="00911D62" w:rsidRDefault="008420C7" w:rsidP="008420C7">
      <w:pPr>
        <w:pStyle w:val="FormulaCustom"/>
        <w:spacing w:before="40" w:after="80"/>
        <w:jc w:val="center"/>
        <w:rPr>
          <w:rFonts w:eastAsiaTheme="minorEastAsia"/>
          <w:i/>
          <w:color w:val="000000" w:themeColor="text1"/>
          <w:lang w:eastAsia="zh-CN"/>
        </w:rPr>
      </w:pPr>
      <m:oMathPara>
        <m:oMath>
          <m:eqArr>
            <m:eqArrPr>
              <m:maxDist m:val="1"/>
              <m:ctrlPr>
                <w:rPr>
                  <w:rFonts w:eastAsia="宋体"/>
                  <w:i/>
                  <w:color w:val="000000" w:themeColor="text1"/>
                  <w:lang w:eastAsia="zh-CN"/>
                </w:rPr>
              </m:ctrlPr>
            </m:eqArrPr>
            <m:e>
              <m:r>
                <w:rPr>
                  <w:color w:val="000000" w:themeColor="text1"/>
                </w:rPr>
                <m:t>PCR=</m:t>
              </m:r>
              <m:f>
                <m:fPr>
                  <m:ctrlPr>
                    <w:rPr>
                      <w:i/>
                      <w:color w:val="000000" w:themeColor="text1"/>
                    </w:rPr>
                  </m:ctrlPr>
                </m:fPr>
                <m:num>
                  <m:sSub>
                    <m:sSubPr>
                      <m:ctrlPr>
                        <w:rPr>
                          <w:i/>
                          <w:color w:val="000000" w:themeColor="text1"/>
                        </w:rPr>
                      </m:ctrlPr>
                    </m:sSubPr>
                    <m:e>
                      <m:r>
                        <w:rPr>
                          <w:color w:val="000000" w:themeColor="text1"/>
                        </w:rPr>
                        <m:t>S</m:t>
                      </m:r>
                    </m:e>
                    <m:sub>
                      <m:r>
                        <w:rPr>
                          <w:color w:val="000000" w:themeColor="text1"/>
                        </w:rPr>
                        <m:t>2</m:t>
                      </m:r>
                    </m:sub>
                  </m:sSub>
                  <m:r>
                    <w:rPr>
                      <w:color w:val="000000" w:themeColor="text1"/>
                    </w:rPr>
                    <m:t>+</m:t>
                  </m:r>
                  <m:sSub>
                    <m:sSubPr>
                      <m:ctrlPr>
                        <w:rPr>
                          <w:i/>
                          <w:color w:val="000000" w:themeColor="text1"/>
                        </w:rPr>
                      </m:ctrlPr>
                    </m:sSubPr>
                    <m:e>
                      <m:r>
                        <w:rPr>
                          <w:color w:val="000000" w:themeColor="text1"/>
                        </w:rPr>
                        <m:t>S</m:t>
                      </m:r>
                    </m:e>
                    <m:sub>
                      <m:r>
                        <w:rPr>
                          <w:color w:val="000000" w:themeColor="text1"/>
                        </w:rPr>
                        <m:t>3</m:t>
                      </m:r>
                    </m:sub>
                  </m:sSub>
                  <m:r>
                    <w:rPr>
                      <w:color w:val="000000" w:themeColor="text1"/>
                    </w:rPr>
                    <m:t>+</m:t>
                  </m:r>
                  <m:sSub>
                    <m:sSubPr>
                      <m:ctrlPr>
                        <w:rPr>
                          <w:i/>
                          <w:color w:val="000000" w:themeColor="text1"/>
                        </w:rPr>
                      </m:ctrlPr>
                    </m:sSubPr>
                    <m:e>
                      <m:r>
                        <w:rPr>
                          <w:color w:val="000000" w:themeColor="text1"/>
                        </w:rPr>
                        <m:t>S</m:t>
                      </m:r>
                    </m:e>
                    <m:sub>
                      <m:r>
                        <w:rPr>
                          <w:color w:val="000000" w:themeColor="text1"/>
                        </w:rPr>
                        <m:t>4</m:t>
                      </m:r>
                    </m:sub>
                  </m:sSub>
                  <m:r>
                    <w:rPr>
                      <w:color w:val="000000" w:themeColor="text1"/>
                    </w:rPr>
                    <m:t>+</m:t>
                  </m:r>
                  <m:sSub>
                    <m:sSubPr>
                      <m:ctrlPr>
                        <w:rPr>
                          <w:i/>
                          <w:color w:val="000000" w:themeColor="text1"/>
                        </w:rPr>
                      </m:ctrlPr>
                    </m:sSubPr>
                    <m:e>
                      <m:r>
                        <w:rPr>
                          <w:color w:val="000000" w:themeColor="text1"/>
                        </w:rPr>
                        <m:t>S</m:t>
                      </m:r>
                    </m:e>
                    <m:sub>
                      <m:r>
                        <w:rPr>
                          <w:color w:val="000000" w:themeColor="text1"/>
                        </w:rPr>
                        <m:t>5</m:t>
                      </m:r>
                    </m:sub>
                  </m:sSub>
                  <m:ctrlPr>
                    <w:rPr>
                      <w:rFonts w:eastAsia="宋体"/>
                      <w:i/>
                      <w:color w:val="000000" w:themeColor="text1"/>
                      <w:lang w:eastAsia="zh-CN"/>
                    </w:rPr>
                  </m:ctrlPr>
                </m:num>
                <m:den>
                  <m:r>
                    <w:rPr>
                      <w:color w:val="000000" w:themeColor="text1"/>
                    </w:rPr>
                    <m:t>A</m:t>
                  </m:r>
                  <m:ctrlPr>
                    <w:rPr>
                      <w:rFonts w:eastAsia="宋体"/>
                      <w:i/>
                      <w:color w:val="000000" w:themeColor="text1"/>
                      <w:lang w:eastAsia="zh-CN"/>
                    </w:rPr>
                  </m:ctrlPr>
                </m:den>
              </m:f>
              <m:r>
                <w:rPr>
                  <w:color w:val="000000" w:themeColor="text1"/>
                </w:rPr>
                <m:t>#</m:t>
              </m:r>
              <m:d>
                <m:dPr>
                  <m:ctrlPr>
                    <w:rPr>
                      <w:rFonts w:eastAsia="宋体"/>
                      <w:i/>
                      <w:color w:val="000000" w:themeColor="text1"/>
                      <w:lang w:eastAsia="zh-CN"/>
                    </w:rPr>
                  </m:ctrlPr>
                </m:dPr>
                <m:e>
                  <m:r>
                    <w:rPr>
                      <w:rFonts w:eastAsia="宋体"/>
                      <w:color w:val="000000" w:themeColor="text1"/>
                      <w:lang w:eastAsia="zh-CN"/>
                    </w:rPr>
                    <m:t>11</m:t>
                  </m:r>
                </m:e>
              </m:d>
              <m:ctrlPr>
                <w:rPr>
                  <w:i/>
                  <w:color w:val="000000" w:themeColor="text1"/>
                </w:rPr>
              </m:ctrlPr>
            </m:e>
          </m:eqArr>
        </m:oMath>
      </m:oMathPara>
    </w:p>
    <w:p w14:paraId="1686D92D" w14:textId="77777777" w:rsidR="008420C7" w:rsidRPr="00911D62" w:rsidRDefault="008420C7" w:rsidP="008420C7">
      <w:pPr>
        <w:pStyle w:val="FormulaCustom"/>
        <w:spacing w:before="40" w:after="80"/>
        <w:jc w:val="center"/>
        <w:rPr>
          <w:rFonts w:eastAsia="宋体"/>
          <w:i/>
          <w:color w:val="000000" w:themeColor="text1"/>
          <w:lang w:eastAsia="zh-CN"/>
        </w:rPr>
      </w:pPr>
      <m:oMathPara>
        <m:oMath>
          <m:eqArr>
            <m:eqArrPr>
              <m:maxDist m:val="1"/>
              <m:ctrlPr>
                <w:rPr>
                  <w:rFonts w:eastAsia="宋体"/>
                  <w:i/>
                  <w:color w:val="000000" w:themeColor="text1"/>
                  <w:lang w:eastAsia="zh-CN"/>
                </w:rPr>
              </m:ctrlPr>
            </m:eqArrPr>
            <m:e>
              <m:r>
                <w:rPr>
                  <w:color w:val="000000" w:themeColor="text1"/>
                </w:rPr>
                <m:t>HER=</m:t>
              </m:r>
              <m:f>
                <m:fPr>
                  <m:ctrlPr>
                    <w:rPr>
                      <w:i/>
                      <w:color w:val="000000" w:themeColor="text1"/>
                    </w:rPr>
                  </m:ctrlPr>
                </m:fPr>
                <m:num>
                  <m:sSub>
                    <m:sSubPr>
                      <m:ctrlPr>
                        <w:rPr>
                          <w:i/>
                          <w:color w:val="000000" w:themeColor="text1"/>
                        </w:rPr>
                      </m:ctrlPr>
                    </m:sSubPr>
                    <m:e>
                      <m:r>
                        <w:rPr>
                          <w:color w:val="000000" w:themeColor="text1"/>
                        </w:rPr>
                        <m:t>S</m:t>
                      </m:r>
                    </m:e>
                    <m:sub>
                      <m:r>
                        <w:rPr>
                          <w:color w:val="000000" w:themeColor="text1"/>
                        </w:rPr>
                        <m:t>4</m:t>
                      </m:r>
                    </m:sub>
                  </m:sSub>
                  <m:r>
                    <w:rPr>
                      <w:color w:val="000000" w:themeColor="text1"/>
                    </w:rPr>
                    <m:t>+</m:t>
                  </m:r>
                  <m:sSub>
                    <m:sSubPr>
                      <m:ctrlPr>
                        <w:rPr>
                          <w:i/>
                          <w:color w:val="000000" w:themeColor="text1"/>
                        </w:rPr>
                      </m:ctrlPr>
                    </m:sSubPr>
                    <m:e>
                      <m:r>
                        <w:rPr>
                          <w:color w:val="000000" w:themeColor="text1"/>
                        </w:rPr>
                        <m:t>S</m:t>
                      </m:r>
                    </m:e>
                    <m:sub>
                      <m:r>
                        <w:rPr>
                          <w:color w:val="000000" w:themeColor="text1"/>
                        </w:rPr>
                        <m:t>5</m:t>
                      </m:r>
                    </m:sub>
                  </m:sSub>
                  <m:ctrlPr>
                    <w:rPr>
                      <w:rFonts w:eastAsia="宋体"/>
                      <w:i/>
                      <w:color w:val="000000" w:themeColor="text1"/>
                      <w:lang w:eastAsia="zh-CN"/>
                    </w:rPr>
                  </m:ctrlPr>
                </m:num>
                <m:den>
                  <m:r>
                    <w:rPr>
                      <w:color w:val="000000" w:themeColor="text1"/>
                    </w:rPr>
                    <m:t>A</m:t>
                  </m:r>
                  <m:ctrlPr>
                    <w:rPr>
                      <w:rFonts w:eastAsia="宋体"/>
                      <w:i/>
                      <w:color w:val="000000" w:themeColor="text1"/>
                      <w:lang w:eastAsia="zh-CN"/>
                    </w:rPr>
                  </m:ctrlPr>
                </m:den>
              </m:f>
              <m:r>
                <w:rPr>
                  <w:color w:val="000000" w:themeColor="text1"/>
                </w:rPr>
                <m:t>#</m:t>
              </m:r>
              <m:d>
                <m:dPr>
                  <m:ctrlPr>
                    <w:rPr>
                      <w:rFonts w:eastAsia="宋体"/>
                      <w:i/>
                      <w:color w:val="000000" w:themeColor="text1"/>
                      <w:lang w:eastAsia="zh-CN"/>
                    </w:rPr>
                  </m:ctrlPr>
                </m:dPr>
                <m:e>
                  <m:r>
                    <w:rPr>
                      <w:rFonts w:eastAsia="宋体"/>
                      <w:color w:val="000000" w:themeColor="text1"/>
                      <w:lang w:eastAsia="zh-CN"/>
                    </w:rPr>
                    <m:t>12</m:t>
                  </m:r>
                </m:e>
              </m:d>
              <m:ctrlPr>
                <w:rPr>
                  <w:i/>
                  <w:color w:val="000000" w:themeColor="text1"/>
                </w:rPr>
              </m:ctrlPr>
            </m:e>
          </m:eqArr>
        </m:oMath>
      </m:oMathPara>
    </w:p>
    <w:p w14:paraId="4E46500A" w14:textId="77777777" w:rsidR="008420C7" w:rsidRPr="003A3AD4" w:rsidRDefault="008420C7" w:rsidP="008420C7">
      <w:pPr>
        <w:pStyle w:val="af2"/>
        <w:jc w:val="both"/>
        <w:rPr>
          <w:color w:val="FF0000"/>
          <w:lang w:eastAsia="zh-CN"/>
        </w:rPr>
      </w:pPr>
      <w:r>
        <w:rPr>
          <w:rFonts w:ascii="宋体" w:hAnsi="宋体" w:cs="宋体" w:hint="eastAsia"/>
          <w:b/>
          <w:color w:val="1F4E79"/>
          <w:sz w:val="17"/>
        </w:rPr>
        <w:t>【</w:t>
      </w:r>
      <w:r>
        <w:rPr>
          <w:rFonts w:eastAsia="Noto Serif CJK SC"/>
          <w:b/>
          <w:color w:val="1F4E79"/>
          <w:sz w:val="17"/>
        </w:rPr>
        <w:t>Original English</w:t>
      </w:r>
      <w:r>
        <w:rPr>
          <w:rFonts w:ascii="宋体" w:hAnsi="宋体" w:cs="宋体" w:hint="eastAsia"/>
          <w:b/>
          <w:color w:val="1F4E79"/>
          <w:sz w:val="17"/>
        </w:rPr>
        <w:t>】</w:t>
      </w:r>
    </w:p>
    <w:p w14:paraId="7A796E6A" w14:textId="77777777" w:rsidR="008420C7" w:rsidRDefault="008420C7" w:rsidP="008420C7">
      <w:pPr>
        <w:pStyle w:val="FirstParagraph"/>
        <w:ind w:firstLineChars="200" w:firstLine="420"/>
        <w:jc w:val="both"/>
        <w:rPr>
          <w:color w:val="000000" w:themeColor="text1"/>
        </w:rPr>
      </w:pPr>
      <w:r w:rsidRPr="00911D62">
        <w:rPr>
          <w:color w:val="000000" w:themeColor="text1"/>
        </w:rPr>
        <w:t xml:space="preserve">Because </w:t>
      </w:r>
      <w:r w:rsidRPr="008700F3">
        <w:rPr>
          <w:color w:val="000000" w:themeColor="text1"/>
        </w:rPr>
        <w:t>habitat</w:t>
      </w:r>
      <w:r w:rsidRPr="00454002">
        <w:rPr>
          <w:color w:val="000000" w:themeColor="text1"/>
        </w:rPr>
        <w:t>-use units</w:t>
      </w:r>
      <w:r w:rsidRPr="00911D62">
        <w:rPr>
          <w:color w:val="000000" w:themeColor="text1"/>
        </w:rPr>
        <w:t xml:space="preserve"> may exhibit either “large-area low light” or “small-area high light” coverage, an exposure level score (ELS) was constructed within the area under effective </w:t>
      </w:r>
      <w:r>
        <w:rPr>
          <w:rFonts w:hint="eastAsia"/>
          <w:color w:val="000000" w:themeColor="text1"/>
          <w:lang w:eastAsia="zh-CN"/>
        </w:rPr>
        <w:t>ALAN</w:t>
      </w:r>
      <w:r w:rsidRPr="00911D62">
        <w:rPr>
          <w:color w:val="000000" w:themeColor="text1"/>
        </w:rPr>
        <w:t xml:space="preserve"> coverage:</w:t>
      </w:r>
    </w:p>
    <w:p w14:paraId="1F8DD018" w14:textId="77777777" w:rsidR="008420C7" w:rsidRPr="00A3750F" w:rsidRDefault="008420C7" w:rsidP="008420C7">
      <w:pPr>
        <w:pStyle w:val="FirstParagraph"/>
        <w:jc w:val="both"/>
        <w:rPr>
          <w:color w:val="FF0000"/>
          <w:lang w:eastAsia="zh-CN"/>
        </w:rPr>
      </w:pPr>
      <w:r>
        <w:rPr>
          <w:b w:val="0"/>
          <w:i w:val="0"/>
          <w:color w:val="7030A0"/>
        </w:rPr>
        <w:t>【Revised English】</w:t>
      </w:r>
    </w:p>
    <w:p w14:paraId="1E74FEAA" w14:textId="77777777" w:rsidR="008420C7" w:rsidRPr="00A452F3" w:rsidRDefault="008420C7" w:rsidP="008420C7">
      <w:pPr>
        <w:pStyle w:val="FirstParagraph"/>
        <w:ind w:firstLineChars="200" w:firstLine="420"/>
        <w:jc w:val="both"/>
        <w:rPr>
          <w:color w:val="EE0000"/>
        </w:rPr>
      </w:pPr>
      <w:r>
        <w:rPr>
          <w:b w:val="0"/>
          <w:i w:val="0"/>
          <w:color w:val="7030A0"/>
        </w:rPr>
        <w:t>Because the same STDHNLPI value can arise from broad low-intensity coverage or spatially restricted brighter coverage, ELS was calculated as the average normalized class score within the ALAN-covered portion of the polygon:</w:t>
      </w:r>
    </w:p>
    <w:p w14:paraId="095A805A" w14:textId="77777777" w:rsidR="008420C7" w:rsidRPr="00911D62" w:rsidRDefault="008420C7" w:rsidP="008420C7">
      <w:pPr>
        <w:pStyle w:val="FormulaCustom"/>
        <w:spacing w:before="40" w:after="80"/>
        <w:jc w:val="center"/>
        <w:rPr>
          <w:rFonts w:eastAsia="宋体"/>
          <w:i/>
          <w:color w:val="000000" w:themeColor="text1"/>
          <w:lang w:eastAsia="zh-CN"/>
        </w:rPr>
      </w:pPr>
      <m:oMathPara>
        <m:oMath>
          <m:eqArr>
            <m:eqArrPr>
              <m:maxDist m:val="1"/>
              <m:ctrlPr>
                <w:rPr>
                  <w:rFonts w:eastAsia="宋体"/>
                  <w:i/>
                  <w:color w:val="000000" w:themeColor="text1"/>
                  <w:lang w:eastAsia="zh-CN"/>
                </w:rPr>
              </m:ctrlPr>
            </m:eqArrPr>
            <m:e>
              <m:r>
                <w:rPr>
                  <w:color w:val="000000" w:themeColor="text1"/>
                </w:rPr>
                <m:t>ELS=</m:t>
              </m:r>
              <m:f>
                <m:fPr>
                  <m:ctrlPr>
                    <w:rPr>
                      <w:i/>
                      <w:color w:val="000000" w:themeColor="text1"/>
                    </w:rPr>
                  </m:ctrlPr>
                </m:fPr>
                <m:num>
                  <m:r>
                    <w:rPr>
                      <w:color w:val="000000" w:themeColor="text1"/>
                    </w:rPr>
                    <m:t>1</m:t>
                  </m:r>
                  <m:sSub>
                    <m:sSubPr>
                      <m:ctrlPr>
                        <w:rPr>
                          <w:i/>
                          <w:color w:val="000000" w:themeColor="text1"/>
                        </w:rPr>
                      </m:ctrlPr>
                    </m:sSubPr>
                    <m:e>
                      <m:r>
                        <w:rPr>
                          <w:color w:val="000000" w:themeColor="text1"/>
                        </w:rPr>
                        <m:t>S</m:t>
                      </m:r>
                    </m:e>
                    <m:sub>
                      <m:r>
                        <w:rPr>
                          <w:color w:val="000000" w:themeColor="text1"/>
                        </w:rPr>
                        <m:t>2</m:t>
                      </m:r>
                    </m:sub>
                  </m:sSub>
                  <m:r>
                    <w:rPr>
                      <w:color w:val="000000" w:themeColor="text1"/>
                    </w:rPr>
                    <m:t>+2</m:t>
                  </m:r>
                  <m:sSub>
                    <m:sSubPr>
                      <m:ctrlPr>
                        <w:rPr>
                          <w:i/>
                          <w:color w:val="000000" w:themeColor="text1"/>
                        </w:rPr>
                      </m:ctrlPr>
                    </m:sSubPr>
                    <m:e>
                      <m:r>
                        <w:rPr>
                          <w:color w:val="000000" w:themeColor="text1"/>
                        </w:rPr>
                        <m:t>S</m:t>
                      </m:r>
                    </m:e>
                    <m:sub>
                      <m:r>
                        <w:rPr>
                          <w:color w:val="000000" w:themeColor="text1"/>
                        </w:rPr>
                        <m:t>3</m:t>
                      </m:r>
                    </m:sub>
                  </m:sSub>
                  <m:r>
                    <w:rPr>
                      <w:color w:val="000000" w:themeColor="text1"/>
                    </w:rPr>
                    <m:t>+3</m:t>
                  </m:r>
                  <m:sSub>
                    <m:sSubPr>
                      <m:ctrlPr>
                        <w:rPr>
                          <w:i/>
                          <w:color w:val="000000" w:themeColor="text1"/>
                        </w:rPr>
                      </m:ctrlPr>
                    </m:sSubPr>
                    <m:e>
                      <m:r>
                        <w:rPr>
                          <w:color w:val="000000" w:themeColor="text1"/>
                        </w:rPr>
                        <m:t>S</m:t>
                      </m:r>
                    </m:e>
                    <m:sub>
                      <m:r>
                        <w:rPr>
                          <w:color w:val="000000" w:themeColor="text1"/>
                        </w:rPr>
                        <m:t>4</m:t>
                      </m:r>
                    </m:sub>
                  </m:sSub>
                  <m:r>
                    <w:rPr>
                      <w:color w:val="000000" w:themeColor="text1"/>
                    </w:rPr>
                    <m:t>+4</m:t>
                  </m:r>
                  <m:sSub>
                    <m:sSubPr>
                      <m:ctrlPr>
                        <w:rPr>
                          <w:i/>
                          <w:color w:val="000000" w:themeColor="text1"/>
                        </w:rPr>
                      </m:ctrlPr>
                    </m:sSubPr>
                    <m:e>
                      <m:r>
                        <w:rPr>
                          <w:color w:val="000000" w:themeColor="text1"/>
                        </w:rPr>
                        <m:t>S</m:t>
                      </m:r>
                    </m:e>
                    <m:sub>
                      <m:r>
                        <w:rPr>
                          <w:color w:val="000000" w:themeColor="text1"/>
                        </w:rPr>
                        <m:t>5</m:t>
                      </m:r>
                    </m:sub>
                  </m:sSub>
                  <m:ctrlPr>
                    <w:rPr>
                      <w:rFonts w:eastAsia="宋体"/>
                      <w:i/>
                      <w:color w:val="000000" w:themeColor="text1"/>
                      <w:lang w:eastAsia="zh-CN"/>
                    </w:rPr>
                  </m:ctrlPr>
                </m:num>
                <m:den>
                  <m:r>
                    <w:rPr>
                      <w:color w:val="000000" w:themeColor="text1"/>
                    </w:rPr>
                    <m:t>4</m:t>
                  </m:r>
                  <m:sSub>
                    <m:sSubPr>
                      <m:ctrlPr>
                        <w:rPr>
                          <w:i/>
                          <w:color w:val="000000" w:themeColor="text1"/>
                          <w:lang w:eastAsia="zh-CN"/>
                        </w:rPr>
                      </m:ctrlPr>
                    </m:sSubPr>
                    <m:e>
                      <m:r>
                        <w:rPr>
                          <w:color w:val="000000" w:themeColor="text1"/>
                          <w:lang w:eastAsia="zh-CN"/>
                        </w:rPr>
                        <m:t>A</m:t>
                      </m:r>
                    </m:e>
                    <m:sub>
                      <m:r>
                        <w:rPr>
                          <w:color w:val="000000" w:themeColor="text1"/>
                          <w:lang w:eastAsia="zh-CN"/>
                        </w:rPr>
                        <m:t>l</m:t>
                      </m:r>
                      <m:r>
                        <w:rPr>
                          <w:rFonts w:eastAsiaTheme="minorEastAsia"/>
                          <w:color w:val="000000" w:themeColor="text1"/>
                          <w:lang w:eastAsia="zh-CN"/>
                        </w:rPr>
                        <m:t>it</m:t>
                      </m:r>
                    </m:sub>
                  </m:sSub>
                  <m:ctrlPr>
                    <w:rPr>
                      <w:rFonts w:eastAsia="宋体"/>
                      <w:i/>
                      <w:color w:val="000000" w:themeColor="text1"/>
                      <w:lang w:eastAsia="zh-CN"/>
                    </w:rPr>
                  </m:ctrlPr>
                </m:den>
              </m:f>
              <m:r>
                <w:rPr>
                  <w:color w:val="000000" w:themeColor="text1"/>
                </w:rPr>
                <m:t>#</m:t>
              </m:r>
              <m:d>
                <m:dPr>
                  <m:ctrlPr>
                    <w:rPr>
                      <w:rFonts w:eastAsia="宋体"/>
                      <w:i/>
                      <w:color w:val="000000" w:themeColor="text1"/>
                      <w:lang w:eastAsia="zh-CN"/>
                    </w:rPr>
                  </m:ctrlPr>
                </m:dPr>
                <m:e>
                  <m:r>
                    <w:rPr>
                      <w:rFonts w:eastAsia="宋体"/>
                      <w:color w:val="000000" w:themeColor="text1"/>
                      <w:lang w:eastAsia="zh-CN"/>
                    </w:rPr>
                    <m:t>13</m:t>
                  </m:r>
                </m:e>
              </m:d>
              <m:ctrlPr>
                <w:rPr>
                  <w:i/>
                  <w:color w:val="000000" w:themeColor="text1"/>
                </w:rPr>
              </m:ctrlPr>
            </m:e>
          </m:eqArr>
        </m:oMath>
      </m:oMathPara>
    </w:p>
    <w:p w14:paraId="6FFA9FD6" w14:textId="77777777" w:rsidR="008420C7" w:rsidRPr="003A3AD4" w:rsidRDefault="008420C7" w:rsidP="008420C7">
      <w:pPr>
        <w:pStyle w:val="af2"/>
        <w:jc w:val="both"/>
        <w:rPr>
          <w:color w:val="FF0000"/>
          <w:lang w:eastAsia="zh-CN"/>
        </w:rPr>
      </w:pPr>
      <w:r>
        <w:rPr>
          <w:rFonts w:ascii="宋体" w:hAnsi="宋体" w:cs="宋体" w:hint="eastAsia"/>
          <w:b/>
          <w:color w:val="1F4E79"/>
          <w:sz w:val="17"/>
        </w:rPr>
        <w:t>【</w:t>
      </w:r>
      <w:r>
        <w:rPr>
          <w:rFonts w:eastAsia="Noto Serif CJK SC"/>
          <w:b/>
          <w:color w:val="1F4E79"/>
          <w:sz w:val="17"/>
        </w:rPr>
        <w:t>Original English</w:t>
      </w:r>
      <w:r>
        <w:rPr>
          <w:rFonts w:ascii="宋体" w:hAnsi="宋体" w:cs="宋体" w:hint="eastAsia"/>
          <w:b/>
          <w:color w:val="1F4E79"/>
          <w:sz w:val="17"/>
        </w:rPr>
        <w:t>】</w:t>
      </w:r>
    </w:p>
    <w:p w14:paraId="7CD2B5D9" w14:textId="77777777" w:rsidR="008420C7" w:rsidRDefault="008420C7" w:rsidP="008420C7">
      <w:pPr>
        <w:pStyle w:val="FirstParagraph"/>
        <w:ind w:firstLineChars="200" w:firstLine="420"/>
        <w:jc w:val="both"/>
        <w:rPr>
          <w:color w:val="000000" w:themeColor="text1"/>
        </w:rPr>
      </w:pPr>
      <w:r w:rsidRPr="00911D62">
        <w:rPr>
          <w:color w:val="000000" w:themeColor="text1"/>
        </w:rPr>
        <w:t xml:space="preserve">Where </w:t>
      </w:r>
      <m:oMath>
        <m:sSub>
          <m:sSubPr>
            <m:ctrlPr>
              <w:rPr>
                <w:rFonts w:ascii="Cambria Math" w:hAnsi="Cambria Math"/>
                <w:i/>
                <w:color w:val="000000" w:themeColor="text1"/>
                <w:lang w:eastAsia="zh-CN"/>
              </w:rPr>
            </m:ctrlPr>
          </m:sSubPr>
          <m:e>
            <m:r>
              <w:rPr>
                <w:rFonts w:ascii="Cambria Math" w:hAnsi="Cambria Math"/>
                <w:color w:val="000000" w:themeColor="text1"/>
                <w:lang w:eastAsia="zh-CN"/>
              </w:rPr>
              <m:t>A</m:t>
            </m:r>
          </m:e>
          <m:sub>
            <m:r>
              <w:rPr>
                <w:rFonts w:ascii="Cambria Math" w:hAnsi="Cambria Math"/>
                <w:color w:val="000000" w:themeColor="text1"/>
                <w:lang w:eastAsia="zh-CN"/>
              </w:rPr>
              <m:t>l</m:t>
            </m:r>
            <m:r>
              <w:rPr>
                <w:rFonts w:eastAsiaTheme="minorEastAsia"/>
                <w:color w:val="000000" w:themeColor="text1"/>
                <w:lang w:eastAsia="zh-CN"/>
              </w:rPr>
              <m:t>it</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S</m:t>
            </m:r>
          </m:e>
          <m:sub>
            <m:r>
              <m:rPr>
                <m:sty m:val="p"/>
              </m:rPr>
              <w:rPr>
                <w:rFonts w:ascii="Cambria Math" w:hAnsi="Cambria Math"/>
                <w:color w:val="000000" w:themeColor="text1"/>
              </w:rPr>
              <m:t>2</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S</m:t>
            </m:r>
          </m:e>
          <m:sub>
            <m:r>
              <m:rPr>
                <m:sty m:val="p"/>
              </m:rPr>
              <w:rPr>
                <w:rFonts w:ascii="Cambria Math" w:hAnsi="Cambria Math"/>
                <w:color w:val="000000" w:themeColor="text1"/>
              </w:rPr>
              <m:t>3</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S</m:t>
            </m:r>
          </m:e>
          <m:sub>
            <m:r>
              <m:rPr>
                <m:sty m:val="p"/>
              </m:rPr>
              <w:rPr>
                <w:rFonts w:ascii="Cambria Math" w:hAnsi="Cambria Math"/>
                <w:color w:val="000000" w:themeColor="text1"/>
              </w:rPr>
              <m:t>4</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S</m:t>
            </m:r>
          </m:e>
          <m:sub>
            <m:r>
              <m:rPr>
                <m:sty m:val="p"/>
              </m:rPr>
              <w:rPr>
                <w:rFonts w:ascii="Cambria Math" w:hAnsi="Cambria Math"/>
                <w:color w:val="000000" w:themeColor="text1"/>
              </w:rPr>
              <m:t>5</m:t>
            </m:r>
          </m:sub>
        </m:sSub>
      </m:oMath>
      <w:r w:rsidRPr="00911D62">
        <w:rPr>
          <w:color w:val="000000" w:themeColor="text1"/>
        </w:rPr>
        <w:t xml:space="preserve"> is the total area with valid</w:t>
      </w:r>
      <w:r w:rsidRPr="00C04CB0">
        <w:rPr>
          <w:color w:val="000000" w:themeColor="text1"/>
        </w:rPr>
        <w:t xml:space="preserve"> </w:t>
      </w:r>
      <w:r w:rsidRPr="00911D62">
        <w:rPr>
          <w:color w:val="000000" w:themeColor="text1"/>
        </w:rPr>
        <w:t>nighttime</w:t>
      </w:r>
      <w:r>
        <w:rPr>
          <w:rFonts w:hint="eastAsia"/>
          <w:color w:val="000000" w:themeColor="text1"/>
        </w:rPr>
        <w:t>-</w:t>
      </w:r>
      <w:r w:rsidRPr="00911D62">
        <w:rPr>
          <w:color w:val="000000" w:themeColor="text1"/>
        </w:rPr>
        <w:t>light</w:t>
      </w:r>
      <w:r>
        <w:rPr>
          <w:rFonts w:hint="eastAsia"/>
          <w:color w:val="000000" w:themeColor="text1"/>
        </w:rPr>
        <w:t xml:space="preserve"> radiance</w:t>
      </w:r>
      <w:r w:rsidRPr="00911D62">
        <w:rPr>
          <w:color w:val="000000" w:themeColor="text1"/>
        </w:rPr>
        <w:t xml:space="preserve"> classification. ELS reflects the average exposure intensity within the portion of the </w:t>
      </w:r>
      <w:r w:rsidRPr="008700F3">
        <w:rPr>
          <w:color w:val="000000" w:themeColor="text1"/>
        </w:rPr>
        <w:t>habitat</w:t>
      </w:r>
      <w:r w:rsidRPr="00454002">
        <w:rPr>
          <w:color w:val="000000" w:themeColor="text1"/>
        </w:rPr>
        <w:t>-use unit</w:t>
      </w:r>
      <w:r w:rsidRPr="00911D62">
        <w:rPr>
          <w:color w:val="000000" w:themeColor="text1"/>
        </w:rPr>
        <w:t xml:space="preserve"> that is already covered by </w:t>
      </w:r>
      <w:r>
        <w:rPr>
          <w:rFonts w:hint="eastAsia"/>
          <w:color w:val="000000" w:themeColor="text1"/>
          <w:lang w:eastAsia="zh-CN"/>
        </w:rPr>
        <w:t>ALAN</w:t>
      </w:r>
      <w:r w:rsidRPr="00911D62">
        <w:rPr>
          <w:color w:val="000000" w:themeColor="text1"/>
        </w:rPr>
        <w:t>.</w:t>
      </w:r>
    </w:p>
    <w:p w14:paraId="3A972F42" w14:textId="77777777" w:rsidR="008420C7" w:rsidRPr="00A3750F" w:rsidRDefault="008420C7" w:rsidP="008420C7">
      <w:pPr>
        <w:pStyle w:val="FirstParagraph"/>
        <w:jc w:val="both"/>
        <w:rPr>
          <w:color w:val="FF0000"/>
          <w:lang w:eastAsia="zh-CN"/>
        </w:rPr>
      </w:pPr>
      <w:r>
        <w:rPr>
          <w:b w:val="0"/>
          <w:i w:val="0"/>
          <w:color w:val="7030A0"/>
        </w:rPr>
        <w:t>【Revised English】</w:t>
      </w:r>
    </w:p>
    <w:p w14:paraId="54FCC055" w14:textId="77777777" w:rsidR="008420C7" w:rsidRPr="002E5E77" w:rsidRDefault="008420C7" w:rsidP="008420C7">
      <w:pPr>
        <w:pStyle w:val="FirstParagraph"/>
        <w:ind w:firstLineChars="200" w:firstLine="420"/>
        <w:jc w:val="both"/>
        <w:rPr>
          <w:color w:val="000000" w:themeColor="text1"/>
        </w:rPr>
      </w:pPr>
      <w:r>
        <w:rPr>
          <w:b w:val="0"/>
          <w:i w:val="0"/>
          <w:color w:val="7030A0"/>
        </w:rPr>
        <w:t>where A_lit = S2 + S3 + S4 + S5 is the ALAN-covered area. For A_lit &gt; 0, ELS ranges from 0 to 1 and represents conditional exposure intensity within the covered portion. Consequently, STDHNLPI = PCR × ELS. When A_lit = 0, ELS is undefined and the unit was excluded from ELS inferential analyses; for visualization in Fig. 6 only, such units were displayed at ELS = 0.</w:t>
      </w:r>
    </w:p>
    <w:p w14:paraId="7F6B500C" w14:textId="77777777" w:rsidR="008420C7" w:rsidRPr="003A3AD4" w:rsidRDefault="008420C7" w:rsidP="008420C7">
      <w:pPr>
        <w:pStyle w:val="af2"/>
        <w:jc w:val="both"/>
        <w:rPr>
          <w:color w:val="FF0000"/>
          <w:lang w:eastAsia="zh-CN"/>
        </w:rPr>
      </w:pPr>
      <w:r>
        <w:rPr>
          <w:color w:val="7030A0"/>
        </w:rPr>
        <w:t>【Revised English】</w:t>
      </w:r>
    </w:p>
    <w:p w14:paraId="52EACE06" w14:textId="77777777" w:rsidR="008420C7" w:rsidRDefault="008420C7" w:rsidP="008420C7">
      <w:pPr>
        <w:pStyle w:val="FirstParagraph"/>
        <w:ind w:firstLineChars="200" w:firstLine="420"/>
        <w:jc w:val="both"/>
        <w:rPr>
          <w:color w:val="000000" w:themeColor="text1"/>
        </w:rPr>
      </w:pPr>
      <w:r>
        <w:rPr>
          <w:b w:val="0"/>
          <w:i w:val="0"/>
          <w:color w:val="7030A0"/>
        </w:rPr>
        <w:t>To compare ALAN exposure among corridor levels, each corridor Cq (q = 50%, 75%, or 95%) was overlaid with the migration-intensity and nighttime-light rasters. For pixel x within Cq, Dx denotes migration intensity, ax denotes pixel area, and Rx denotes nighttime-light radiance. Migration-use weights were normalized separately within each corridor:</w:t>
      </w:r>
    </w:p>
    <w:p w14:paraId="14EEAB27" w14:textId="77777777" w:rsidR="008420C7" w:rsidRPr="00536229" w:rsidRDefault="008420C7" w:rsidP="008420C7">
      <w:pPr>
        <w:pStyle w:val="FirstParagraph"/>
        <w:ind w:firstLineChars="200" w:firstLine="420"/>
        <w:jc w:val="both"/>
        <w:rPr>
          <w:color w:val="000000" w:themeColor="text1"/>
        </w:rPr>
      </w:pPr>
      <m:oMathPara>
        <m:oMath>
          <m:eqArr>
            <m:eqArrPr>
              <m:maxDist m:val="1"/>
              <m:ctrlPr>
                <w:rPr>
                  <w:rFonts w:ascii="Cambria Math" w:hAnsi="Cambria Math"/>
                  <w:i/>
                  <w:color w:val="000000" w:themeColor="text1"/>
                </w:rPr>
              </m:ctrlPr>
            </m:eqArrPr>
            <m:e>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q</m:t>
                  </m:r>
                </m:sub>
              </m:sSub>
              <m:d>
                <m:dPr>
                  <m:ctrlPr>
                    <w:rPr>
                      <w:rFonts w:ascii="Cambria Math" w:hAnsi="Cambria Math"/>
                      <w:i/>
                      <w:color w:val="000000" w:themeColor="text1"/>
                    </w:rPr>
                  </m:ctrlPr>
                </m:dPr>
                <m:e>
                  <m:r>
                    <w:rPr>
                      <w:rFonts w:ascii="Cambria Math" w:hAnsi="Cambria Math"/>
                      <w:color w:val="000000" w:themeColor="text1"/>
                    </w:rPr>
                    <m:t>x</m:t>
                  </m:r>
                </m:e>
              </m:d>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D(x)</m:t>
                  </m:r>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x</m:t>
                      </m:r>
                    </m:sub>
                  </m:sSub>
                </m:num>
                <m:den>
                  <m:nary>
                    <m:naryPr>
                      <m:chr m:val="∑"/>
                      <m:limLoc m:val="undOvr"/>
                      <m:grow m:val="1"/>
                      <m:supHide m:val="1"/>
                      <m:ctrlPr>
                        <w:rPr>
                          <w:rFonts w:ascii="Cambria Math" w:hAnsi="Cambria Math"/>
                          <w:color w:val="000000" w:themeColor="text1"/>
                        </w:rPr>
                      </m:ctrlPr>
                    </m:naryPr>
                    <m:sub>
                      <m:r>
                        <w:rPr>
                          <w:rFonts w:ascii="Cambria Math" w:hAnsi="Cambria Math"/>
                          <w:color w:val="000000" w:themeColor="text1"/>
                        </w:rPr>
                        <m:t>x∈</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q</m:t>
                          </m:r>
                        </m:sub>
                      </m:sSub>
                    </m:sub>
                    <m:sup/>
                    <m:e>
                      <m:r>
                        <w:rPr>
                          <w:rFonts w:ascii="Cambria Math" w:hAnsi="Cambria Math"/>
                          <w:color w:val="000000" w:themeColor="text1"/>
                        </w:rPr>
                        <m:t>D(x)</m:t>
                      </m:r>
                    </m:e>
                  </m:nary>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x</m:t>
                      </m:r>
                    </m:sub>
                  </m:sSub>
                </m:den>
              </m:f>
              <m:r>
                <w:rPr>
                  <w:rFonts w:ascii="Cambria Math" w:hAnsi="Cambria Math"/>
                  <w:color w:val="000000" w:themeColor="text1"/>
                </w:rPr>
                <m:t>,x∈</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q</m:t>
                  </m:r>
                </m:sub>
              </m:sSub>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14</m:t>
                  </m:r>
                </m:e>
              </m:d>
            </m:e>
          </m:eqArr>
        </m:oMath>
      </m:oMathPara>
    </w:p>
    <w:p w14:paraId="2328AB05" w14:textId="77777777" w:rsidR="008420C7" w:rsidRPr="00536229" w:rsidRDefault="008420C7" w:rsidP="008420C7">
      <w:pPr>
        <w:pStyle w:val="FirstParagraph"/>
        <w:ind w:firstLineChars="200" w:firstLine="420"/>
        <w:jc w:val="both"/>
        <w:rPr>
          <w:color w:val="000000" w:themeColor="text1"/>
        </w:rPr>
      </w:pPr>
      <w:r>
        <w:rPr>
          <w:b w:val="0"/>
          <w:i w:val="0"/>
          <w:color w:val="7030A0"/>
        </w:rPr>
        <w:t>where the normalized weights sum to 1 within Cq. Expected corridor ALAN exposure was then calculated as:</w:t>
      </w:r>
    </w:p>
    <w:p w14:paraId="6A35ACF7" w14:textId="77777777" w:rsidR="008420C7" w:rsidRPr="00536229" w:rsidRDefault="008420C7" w:rsidP="008420C7">
      <w:pPr>
        <w:pStyle w:val="FirstParagraph"/>
        <w:ind w:firstLineChars="200" w:firstLine="420"/>
        <w:jc w:val="both"/>
        <w:rPr>
          <w:color w:val="000000" w:themeColor="text1"/>
        </w:rPr>
      </w:pPr>
      <m:oMathPara>
        <m:oMath>
          <m:eqArr>
            <m:eqArrPr>
              <m:maxDist m:val="1"/>
              <m:ctrlPr>
                <w:rPr>
                  <w:rFonts w:ascii="Cambria Math" w:hAnsi="Cambria Math"/>
                  <w:i/>
                  <w:color w:val="000000" w:themeColor="text1"/>
                </w:rPr>
              </m:ctrlPr>
            </m:eqArrPr>
            <m:e>
              <m:r>
                <w:rPr>
                  <w:rFonts w:ascii="Cambria Math" w:hAnsi="Cambria Math"/>
                  <w:color w:val="000000" w:themeColor="text1"/>
                </w:rPr>
                <m:t>C</m:t>
              </m:r>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q</m:t>
                  </m:r>
                </m:sub>
              </m:sSub>
              <m:r>
                <w:rPr>
                  <w:rFonts w:ascii="Cambria Math" w:hAnsi="Cambria Math"/>
                  <w:color w:val="000000" w:themeColor="text1"/>
                </w:rPr>
                <m:t>=</m:t>
              </m:r>
              <m:nary>
                <m:naryPr>
                  <m:chr m:val="∑"/>
                  <m:limLoc m:val="undOvr"/>
                  <m:grow m:val="1"/>
                  <m:supHide m:val="1"/>
                  <m:ctrlPr>
                    <w:rPr>
                      <w:rFonts w:ascii="Cambria Math" w:hAnsi="Cambria Math"/>
                      <w:color w:val="000000" w:themeColor="text1"/>
                    </w:rPr>
                  </m:ctrlPr>
                </m:naryPr>
                <m:sub>
                  <m:r>
                    <w:rPr>
                      <w:rFonts w:ascii="Cambria Math" w:hAnsi="Cambria Math"/>
                      <w:color w:val="000000" w:themeColor="text1"/>
                    </w:rPr>
                    <m:t>x∈</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q</m:t>
                      </m:r>
                    </m:sub>
                  </m:sSub>
                </m:sub>
                <m:sup/>
                <m:e>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q</m:t>
                      </m:r>
                    </m:sub>
                  </m:sSub>
                </m:e>
              </m:nary>
              <m:d>
                <m:dPr>
                  <m:ctrlPr>
                    <w:rPr>
                      <w:rFonts w:ascii="Cambria Math" w:hAnsi="Cambria Math"/>
                      <w:i/>
                      <w:color w:val="000000" w:themeColor="text1"/>
                    </w:rPr>
                  </m:ctrlPr>
                </m:dPr>
                <m:e>
                  <m:r>
                    <w:rPr>
                      <w:rFonts w:ascii="Cambria Math" w:hAnsi="Cambria Math"/>
                      <w:color w:val="000000" w:themeColor="text1"/>
                    </w:rPr>
                    <m:t>x</m:t>
                  </m:r>
                </m:e>
              </m:d>
              <m:r>
                <w:rPr>
                  <w:rFonts w:ascii="Cambria Math" w:hAnsi="Cambria Math"/>
                  <w:color w:val="000000" w:themeColor="text1"/>
                </w:rPr>
                <m:t>R</m:t>
              </m:r>
              <m:d>
                <m:dPr>
                  <m:ctrlPr>
                    <w:rPr>
                      <w:rFonts w:ascii="Cambria Math" w:hAnsi="Cambria Math"/>
                      <w:i/>
                      <w:color w:val="000000" w:themeColor="text1"/>
                    </w:rPr>
                  </m:ctrlPr>
                </m:dPr>
                <m:e>
                  <m:r>
                    <w:rPr>
                      <w:rFonts w:ascii="Cambria Math" w:hAnsi="Cambria Math"/>
                      <w:color w:val="000000" w:themeColor="text1"/>
                    </w:rPr>
                    <m:t>x</m:t>
                  </m:r>
                </m:e>
              </m:d>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15</m:t>
                  </m:r>
                </m:e>
              </m:d>
            </m:e>
          </m:eqArr>
        </m:oMath>
      </m:oMathPara>
    </w:p>
    <w:p w14:paraId="28396AE1" w14:textId="77777777" w:rsidR="008420C7" w:rsidRPr="003A3AD4" w:rsidRDefault="008420C7" w:rsidP="008420C7">
      <w:pPr>
        <w:pStyle w:val="af2"/>
        <w:jc w:val="both"/>
        <w:rPr>
          <w:color w:val="FF0000"/>
          <w:lang w:eastAsia="zh-CN"/>
        </w:rPr>
      </w:pPr>
      <w:r>
        <w:rPr>
          <w:color w:val="7030A0"/>
        </w:rPr>
        <w:t>【Revised English】</w:t>
      </w:r>
    </w:p>
    <w:p w14:paraId="3DC609D6" w14:textId="77777777" w:rsidR="008420C7" w:rsidRPr="00536229" w:rsidRDefault="008420C7" w:rsidP="008420C7">
      <w:pPr>
        <w:pStyle w:val="FirstParagraph"/>
        <w:ind w:firstLineChars="200" w:firstLine="420"/>
        <w:jc w:val="both"/>
        <w:rPr>
          <w:color w:val="000000" w:themeColor="text1"/>
        </w:rPr>
      </w:pPr>
      <w:r>
        <w:rPr>
          <w:b w:val="0"/>
          <w:i w:val="0"/>
          <w:color w:val="7030A0"/>
        </w:rPr>
        <w:t>CEq represents the expected nighttime-light radiance encountered within a corridor under the corridor-specific migration-use probability distribution. It retains the radiance unit nW cm⁻² sr⁻¹ and is an exposure index, not a physiological dose or direct estimate of ecological risk. Because weights are normalized within each corridor, differences among CEq values reflect the spatial overlap between repeated route use and brighter or darker cells rather than total corridor area alone.</w:t>
      </w:r>
    </w:p>
    <w:p w14:paraId="30928335" w14:textId="77777777" w:rsidR="008420C7" w:rsidRPr="00911D62" w:rsidRDefault="008420C7" w:rsidP="008420C7">
      <w:pPr>
        <w:pStyle w:val="2"/>
        <w:rPr>
          <w:color w:val="000000" w:themeColor="text1"/>
        </w:rPr>
      </w:pPr>
      <w:bookmarkStart w:id="9" w:name="statistical-analysis"/>
      <w:bookmarkEnd w:id="8"/>
      <w:r w:rsidRPr="00911D62">
        <w:rPr>
          <w:rFonts w:ascii="Times New Roman" w:eastAsia="宋体" w:hAnsi="Times New Roman"/>
          <w:color w:val="000000" w:themeColor="text1"/>
        </w:rPr>
        <w:t>3.5 Statistical Analysis</w:t>
      </w:r>
    </w:p>
    <w:p>
      <w:pPr>
        <w:pStyle w:val="af2"/>
      </w:pPr>
      <w:r>
        <w:rPr>
          <w:b w:val="0"/>
          <w:i w:val="0"/>
          <w:color w:val="7030A0"/>
        </w:rPr>
        <w:t>【Original English】</w:t>
      </w:r>
    </w:p>
    <w:p w14:paraId="7FC0586C" w14:textId="77777777" w:rsidR="008420C7" w:rsidRDefault="008420C7" w:rsidP="008420C7">
      <w:pPr>
        <w:pStyle w:val="FirstParagraph"/>
        <w:ind w:firstLineChars="200" w:firstLine="420"/>
        <w:jc w:val="both"/>
        <w:rPr>
          <w:color w:val="000000" w:themeColor="text1"/>
        </w:rPr>
      </w:pPr>
      <w:r w:rsidRPr="00911D62">
        <w:rPr>
          <w:color w:val="000000" w:themeColor="text1"/>
        </w:rPr>
        <w:t xml:space="preserve">Descriptive statistics were used to summarize </w:t>
      </w:r>
      <w:r w:rsidRPr="008700F3">
        <w:rPr>
          <w:color w:val="000000" w:themeColor="text1"/>
        </w:rPr>
        <w:t>ALAN</w:t>
      </w:r>
      <w:r w:rsidRPr="00911D62">
        <w:rPr>
          <w:color w:val="000000" w:themeColor="text1"/>
        </w:rPr>
        <w:t xml:space="preserve"> exposure characteristics among </w:t>
      </w:r>
      <w:r w:rsidRPr="008700F3">
        <w:rPr>
          <w:color w:val="000000" w:themeColor="text1"/>
        </w:rPr>
        <w:t>habitat</w:t>
      </w:r>
      <w:r>
        <w:rPr>
          <w:rFonts w:hint="eastAsia"/>
          <w:color w:val="000000" w:themeColor="text1"/>
        </w:rPr>
        <w:t>-use</w:t>
      </w:r>
      <w:r w:rsidRPr="00911D62">
        <w:rPr>
          <w:color w:val="000000" w:themeColor="text1"/>
        </w:rPr>
        <w:t xml:space="preserve"> types and corridor levels. </w:t>
      </w:r>
      <w:r w:rsidRPr="00815351">
        <w:rPr>
          <w:color w:val="000000" w:themeColor="text1"/>
          <w:highlight w:val="green"/>
        </w:rPr>
        <w:t>Because only one breeding site and one wintering site were identified</w:t>
      </w:r>
      <w:r w:rsidRPr="00911D62">
        <w:rPr>
          <w:color w:val="000000" w:themeColor="text1"/>
        </w:rPr>
        <w:t xml:space="preserve">, inferential statistical comparisons among </w:t>
      </w:r>
      <w:r w:rsidRPr="008700F3">
        <w:rPr>
          <w:color w:val="000000" w:themeColor="text1"/>
        </w:rPr>
        <w:t>habitat</w:t>
      </w:r>
      <w:r>
        <w:rPr>
          <w:rFonts w:hint="eastAsia"/>
          <w:color w:val="000000" w:themeColor="text1"/>
        </w:rPr>
        <w:t>-use</w:t>
      </w:r>
      <w:r w:rsidRPr="00911D62">
        <w:rPr>
          <w:color w:val="000000" w:themeColor="text1"/>
        </w:rPr>
        <w:t xml:space="preserve"> types were conducted mainly between key stopover sites and temporary stopover sites. Mann-Whitney U tests were used to compare PCR, STDHNLPI, ELS, mean radiance, P90, and HER.</w:t>
      </w:r>
      <w:r w:rsidRPr="008700F3">
        <w:rPr>
          <w:color w:val="000000" w:themeColor="text1"/>
        </w:rPr>
        <w:t xml:space="preserve"> </w:t>
      </w:r>
      <w:r w:rsidRPr="00320FF7">
        <w:rPr>
          <w:color w:val="000000" w:themeColor="text1"/>
        </w:rPr>
        <w:t>Continuous</w:t>
      </w:r>
      <w:r w:rsidRPr="002C05CA">
        <w:rPr>
          <w:color w:val="000000" w:themeColor="text1"/>
        </w:rPr>
        <w:t xml:space="preserve"> </w:t>
      </w:r>
      <w:r w:rsidRPr="00911D62">
        <w:rPr>
          <w:color w:val="000000" w:themeColor="text1"/>
        </w:rPr>
        <w:t>nighttime</w:t>
      </w:r>
      <w:r>
        <w:rPr>
          <w:rFonts w:hint="eastAsia"/>
          <w:color w:val="000000" w:themeColor="text1"/>
        </w:rPr>
        <w:t>-</w:t>
      </w:r>
      <w:r w:rsidRPr="00911D62">
        <w:rPr>
          <w:color w:val="000000" w:themeColor="text1"/>
        </w:rPr>
        <w:t>light</w:t>
      </w:r>
      <w:r>
        <w:rPr>
          <w:rFonts w:hint="eastAsia"/>
          <w:color w:val="000000" w:themeColor="text1"/>
        </w:rPr>
        <w:t xml:space="preserve"> radiance </w:t>
      </w:r>
      <w:r w:rsidRPr="00320FF7">
        <w:rPr>
          <w:color w:val="000000" w:themeColor="text1"/>
        </w:rPr>
        <w:t>statistics, including the mean, median, and the 75th, 90th, and 95th percentiles of radiance values (P75, P90, and P95)</w:t>
      </w:r>
      <w:r>
        <w:rPr>
          <w:rFonts w:hint="eastAsia"/>
          <w:color w:val="000000" w:themeColor="text1"/>
          <w:lang w:eastAsia="zh-CN"/>
        </w:rPr>
        <w:t xml:space="preserve">, </w:t>
      </w:r>
      <w:r w:rsidRPr="00911D62">
        <w:rPr>
          <w:color w:val="000000" w:themeColor="text1"/>
        </w:rPr>
        <w:t>were used as supplementary information to interpret local strong light or overall background brightness, whereas STDHNLPI, PCR, HER, and ELS constituted the core exposure assessment system in this study.</w:t>
      </w:r>
    </w:p>
    <w:p>
      <w:pPr>
        <w:pStyle w:val="af2"/>
      </w:pPr>
      <w:r>
        <w:rPr>
          <w:b w:val="0"/>
          <w:i w:val="0"/>
          <w:color w:val="7030A0"/>
        </w:rPr>
        <w:t>【Revised English】</w:t>
      </w:r>
    </w:p>
    <w:p>
      <w:pPr>
        <w:pStyle w:val="FirstParagraph"/>
      </w:pPr>
      <w:r>
        <w:rPr>
          <w:b w:val="0"/>
          <w:i w:val="0"/>
          <w:color w:val="7030A0"/>
        </w:rPr>
        <w:t>Descriptive statistics summarized ALAN exposure by habitat-use type and corridor level. Because only one breeding unit and one wintering unit were identified, inferential comparisons focused on the six key and ten temporary stopover units. Baseline differences in PCR, STDHNLPI, ELS, and HER were evaluated using exact label-permutation Mann–Whitney U tests because sample sizes were small and tied values were common. Rank-biserial correlation was reported as the effect size, and the four baseline p values were adjusted using the Benjamini–Hochberg procedure. ELS comparisons included only units with A_lit &gt; 0; continuous mean and percentile radiance statistics were retained as descriptive context.</w:t>
      </w:r>
    </w:p>
    <w:p>
      <w:pPr>
        <w:pStyle w:val="FirstParagraph"/>
      </w:pPr>
      <w:r>
        <w:rPr>
          <w:b w:val="0"/>
          <w:i w:val="0"/>
          <w:color w:val="7030A0"/>
        </w:rPr>
        <w:t>Habitat-metric sensitivity was evaluated while holding the 18 habitat-use polygons, raster alignment, and calculation formulas constant. The baseline radiance boundaries of 0.5, 1, 5, and 10 nW cm⁻² sr⁻¹ were compared with boundaries decreased by 20% (0.4, 0.8, 4, and 8) and increased by 20% (0.6, 1.2, 6, and 12). Sensitivity to the spacing of ordinal class scores was evaluated using u = (0, 0.25, 0.50, 0.75, 1.00) and the concave, linear, and convex functions u^0.5, u, and u^2, respectively. The same score vector was used for STDHNLPI and ELS. Robustness relative to the baseline threshold and linear score scheme was assessed using Spearman rank correlation, overlap among the five highest-STDHNLPI units, and maximum rank shift. Exact key-versus-temporary comparisons were repeated across the nine threshold-by-score scenarios.</w:t>
      </w:r>
    </w:p>
    <w:p>
      <w:pPr>
        <w:pStyle w:val="FirstParagraph"/>
      </w:pPr>
      <w:r>
        <w:rPr>
          <w:b w:val="0"/>
          <w:i w:val="0"/>
          <w:color w:val="7030A0"/>
        </w:rPr>
        <w:t>Corridor CEq sensitivity was evaluated by recalculating the index with the 2022, 2023, and 2024 VNP46A4 annual composites while holding migration-intensity weights, corridor boundaries, raster-processing settings, and the CEq formula constant. Annual robustness was summarized using corridor-specific coefficients of variation, normalized 75%/50% and 95%/50% exposure ratios, and consistency of the 50% &gt; 75% &gt; 95% ordering. Because the three corridors are nested and only three annual composites were available, emphasis was placed on effect magnitude and ordering rather than null-hypothesis significance tests. Detailed outputs and internal consistency checks are provided in Supplementary Tables S1–S6 and Figs. S1–S4.</w:t>
      </w:r>
      <w:r>
        <w:rPr>
          <w:rFonts w:ascii="Times New Roman" w:hAnsi="Times New Roman"/>
          <w:color w:val="7030A0"/>
        </w:rPr>
        <w:t xml:space="preserve"> Drafting of the sensitivity-analysis scripts was assisted by ChatGPT (OpenAI); the authors independently reviewed the code, reran all analyses from the supplied data, and verified the numerical outputs.</w:t>
      </w:r>
    </w:p>
    <w:p w14:paraId="46BDD531" w14:textId="77777777" w:rsidR="008420C7" w:rsidRPr="00911D62" w:rsidRDefault="008420C7" w:rsidP="008420C7">
      <w:pPr>
        <w:pStyle w:val="1"/>
        <w:rPr>
          <w:color w:val="000000" w:themeColor="text1"/>
        </w:rPr>
      </w:pPr>
      <w:bookmarkStart w:id="10" w:name="results"/>
      <w:bookmarkEnd w:id="4"/>
      <w:bookmarkEnd w:id="9"/>
      <w:r w:rsidRPr="00911D62">
        <w:rPr>
          <w:rFonts w:ascii="Times New Roman" w:eastAsia="宋体" w:hAnsi="Times New Roman"/>
          <w:color w:val="000000" w:themeColor="text1"/>
        </w:rPr>
        <w:lastRenderedPageBreak/>
        <w:t>4 Results</w:t>
      </w:r>
    </w:p>
    <w:p w14:paraId="7BA89256" w14:textId="77777777" w:rsidR="008420C7" w:rsidRPr="00911D62" w:rsidRDefault="008420C7" w:rsidP="008420C7">
      <w:pPr>
        <w:pStyle w:val="2"/>
        <w:rPr>
          <w:color w:val="000000" w:themeColor="text1"/>
        </w:rPr>
      </w:pPr>
      <w:bookmarkStart w:id="11" w:name="Xa19ea404f6985fed5a384958204a736dfdbc041"/>
      <w:r w:rsidRPr="00911D62">
        <w:rPr>
          <w:rFonts w:ascii="Times New Roman" w:eastAsia="宋体" w:hAnsi="Times New Roman"/>
          <w:color w:val="000000" w:themeColor="text1"/>
        </w:rPr>
        <w:t xml:space="preserve">4.1 </w:t>
      </w:r>
      <w:r w:rsidRPr="00B32C33">
        <w:rPr>
          <w:rFonts w:ascii="Times New Roman" w:eastAsia="宋体" w:hAnsi="Times New Roman"/>
          <w:color w:val="000000" w:themeColor="text1"/>
        </w:rPr>
        <w:t>Habitat-use unit classification and type-specific differences in ALAN exposure</w:t>
      </w:r>
    </w:p>
    <w:p w14:paraId="0D02EFC5" w14:textId="77777777" w:rsidR="008420C7" w:rsidRDefault="008420C7" w:rsidP="008420C7">
      <w:pPr>
        <w:pStyle w:val="FirstParagraph"/>
        <w:ind w:firstLineChars="200" w:firstLine="420"/>
        <w:jc w:val="both"/>
        <w:rPr>
          <w:color w:val="000000" w:themeColor="text1"/>
        </w:rPr>
      </w:pPr>
      <w:r w:rsidRPr="00911D62">
        <w:rPr>
          <w:color w:val="000000" w:themeColor="text1"/>
        </w:rPr>
        <w:t xml:space="preserve">T-DBSCAN-based spatiotemporal clustering identified 18 </w:t>
      </w:r>
      <w:r w:rsidRPr="008700F3">
        <w:rPr>
          <w:color w:val="000000" w:themeColor="text1"/>
        </w:rPr>
        <w:t>habitat</w:t>
      </w:r>
      <w:r>
        <w:rPr>
          <w:rFonts w:hint="eastAsia"/>
          <w:color w:val="000000" w:themeColor="text1"/>
        </w:rPr>
        <w:t>-use</w:t>
      </w:r>
      <w:r w:rsidRPr="00911D62">
        <w:rPr>
          <w:color w:val="000000" w:themeColor="text1"/>
        </w:rPr>
        <w:t xml:space="preserve"> units, including </w:t>
      </w:r>
      <w:r>
        <w:rPr>
          <w:rFonts w:hint="eastAsia"/>
          <w:color w:val="000000" w:themeColor="text1"/>
        </w:rPr>
        <w:t>one</w:t>
      </w:r>
      <w:r w:rsidRPr="00911D62">
        <w:rPr>
          <w:color w:val="000000" w:themeColor="text1"/>
        </w:rPr>
        <w:t xml:space="preserve"> breeding site, </w:t>
      </w:r>
      <w:r>
        <w:rPr>
          <w:rFonts w:hint="eastAsia"/>
          <w:color w:val="000000" w:themeColor="text1"/>
        </w:rPr>
        <w:t>one</w:t>
      </w:r>
      <w:r w:rsidRPr="00911D62">
        <w:rPr>
          <w:color w:val="000000" w:themeColor="text1"/>
        </w:rPr>
        <w:t xml:space="preserve"> wintering site, </w:t>
      </w:r>
      <w:r>
        <w:rPr>
          <w:rFonts w:hint="eastAsia"/>
          <w:color w:val="000000" w:themeColor="text1"/>
        </w:rPr>
        <w:t>six</w:t>
      </w:r>
      <w:r w:rsidRPr="00911D62">
        <w:rPr>
          <w:color w:val="000000" w:themeColor="text1"/>
        </w:rPr>
        <w:t xml:space="preserve"> key stopover sites, and </w:t>
      </w:r>
      <w:r>
        <w:rPr>
          <w:rFonts w:hint="eastAsia"/>
          <w:color w:val="000000" w:themeColor="text1"/>
        </w:rPr>
        <w:t>ten</w:t>
      </w:r>
      <w:r w:rsidRPr="00911D62">
        <w:rPr>
          <w:color w:val="000000" w:themeColor="text1"/>
        </w:rPr>
        <w:t xml:space="preserve"> temporary stopover sites (Fig.</w:t>
      </w:r>
      <w:r w:rsidRPr="00911D62">
        <w:rPr>
          <w:rFonts w:hint="eastAsia"/>
          <w:color w:val="000000" w:themeColor="text1"/>
        </w:rPr>
        <w:t>2</w:t>
      </w:r>
      <w:r w:rsidRPr="00911D62">
        <w:rPr>
          <w:color w:val="000000" w:themeColor="text1"/>
        </w:rPr>
        <w:t xml:space="preserve">). These </w:t>
      </w:r>
      <w:r w:rsidRPr="008700F3">
        <w:rPr>
          <w:color w:val="000000" w:themeColor="text1"/>
        </w:rPr>
        <w:t>habitat</w:t>
      </w:r>
      <w:r>
        <w:rPr>
          <w:rFonts w:hint="eastAsia"/>
          <w:color w:val="000000" w:themeColor="text1"/>
        </w:rPr>
        <w:t>-use</w:t>
      </w:r>
      <w:r w:rsidRPr="00911D62" w:rsidDel="00131010">
        <w:rPr>
          <w:color w:val="000000" w:themeColor="text1"/>
        </w:rPr>
        <w:t xml:space="preserve"> </w:t>
      </w:r>
      <w:r>
        <w:rPr>
          <w:rFonts w:hint="eastAsia"/>
          <w:color w:val="000000" w:themeColor="text1"/>
        </w:rPr>
        <w:t>units</w:t>
      </w:r>
      <w:r w:rsidRPr="00911D62">
        <w:rPr>
          <w:color w:val="000000" w:themeColor="text1"/>
        </w:rPr>
        <w:t xml:space="preserve"> formed a clear network structure along the </w:t>
      </w:r>
      <w:r w:rsidRPr="00131010">
        <w:rPr>
          <w:color w:val="000000" w:themeColor="text1"/>
        </w:rPr>
        <w:t xml:space="preserve">tracked </w:t>
      </w:r>
      <w:r w:rsidRPr="00911D62">
        <w:rPr>
          <w:color w:val="000000" w:themeColor="text1"/>
        </w:rPr>
        <w:t xml:space="preserve">migration route: the southern part </w:t>
      </w:r>
      <w:r w:rsidRPr="00131010">
        <w:rPr>
          <w:color w:val="000000" w:themeColor="text1"/>
        </w:rPr>
        <w:t>corresponded</w:t>
      </w:r>
      <w:r w:rsidRPr="00911D62">
        <w:rPr>
          <w:color w:val="000000" w:themeColor="text1"/>
        </w:rPr>
        <w:t xml:space="preserve"> to the wintering region, the central part comprise</w:t>
      </w:r>
      <w:r>
        <w:rPr>
          <w:rFonts w:hint="eastAsia"/>
          <w:color w:val="000000" w:themeColor="text1"/>
        </w:rPr>
        <w:t>d</w:t>
      </w:r>
      <w:r w:rsidRPr="00911D62">
        <w:rPr>
          <w:color w:val="000000" w:themeColor="text1"/>
        </w:rPr>
        <w:t xml:space="preserve"> multiple stopover nodes, and the northern part represent</w:t>
      </w:r>
      <w:r>
        <w:rPr>
          <w:rFonts w:hint="eastAsia"/>
          <w:color w:val="000000" w:themeColor="text1"/>
        </w:rPr>
        <w:t>ed</w:t>
      </w:r>
      <w:r w:rsidRPr="00911D62">
        <w:rPr>
          <w:color w:val="000000" w:themeColor="text1"/>
        </w:rPr>
        <w:t xml:space="preserve"> the breeding region. The clustering results were generally consistent with the geometric form of the original trajectory, indicating that the dual spatiotemporal constraints effectively </w:t>
      </w:r>
      <w:r w:rsidRPr="008700F3">
        <w:rPr>
          <w:color w:val="000000" w:themeColor="text1"/>
        </w:rPr>
        <w:t>separated residence clusters from movement segments</w:t>
      </w:r>
      <w:r w:rsidRPr="00131010">
        <w:rPr>
          <w:color w:val="000000" w:themeColor="text1"/>
        </w:rPr>
        <w:t>.</w:t>
      </w:r>
    </w:p>
    <w:p w14:paraId="44B51C3A" w14:textId="77777777" w:rsidR="008420C7" w:rsidRPr="00911D62" w:rsidRDefault="008420C7" w:rsidP="008420C7">
      <w:pPr>
        <w:pStyle w:val="af2"/>
        <w:spacing w:before="80" w:after="60"/>
        <w:jc w:val="center"/>
        <w:rPr>
          <w:color w:val="000000" w:themeColor="text1"/>
          <w:lang w:eastAsia="zh-CN"/>
        </w:rPr>
      </w:pPr>
      <w:r>
        <w:rPr>
          <w:rFonts w:hint="eastAsia"/>
          <w:noProof/>
          <w:color w:val="000000" w:themeColor="text1"/>
          <w:lang w:eastAsia="zh-CN"/>
        </w:rPr>
        <w:drawing>
          <wp:inline distT="0" distB="0" distL="0" distR="0" wp14:anchorId="621F0C26" wp14:editId="5C21FC8C">
            <wp:extent cx="5809815" cy="4699136"/>
            <wp:effectExtent l="0" t="0" r="635" b="6350"/>
            <wp:docPr id="6228920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92019" name="图片 622892019"/>
                    <pic:cNvPicPr/>
                  </pic:nvPicPr>
                  <pic:blipFill rotWithShape="1">
                    <a:blip r:embed="rId8" cstate="print">
                      <a:extLst>
                        <a:ext uri="{28A0092B-C50C-407E-A947-70E740481C1C}">
                          <a14:useLocalDpi xmlns:a14="http://schemas.microsoft.com/office/drawing/2010/main" val="0"/>
                        </a:ext>
                      </a:extLst>
                    </a:blip>
                    <a:srcRect l="2008" r="10590"/>
                    <a:stretch>
                      <a:fillRect/>
                    </a:stretch>
                  </pic:blipFill>
                  <pic:spPr bwMode="auto">
                    <a:xfrm>
                      <a:off x="0" y="0"/>
                      <a:ext cx="5834245" cy="4718896"/>
                    </a:xfrm>
                    <a:prstGeom prst="rect">
                      <a:avLst/>
                    </a:prstGeom>
                    <a:ln>
                      <a:noFill/>
                    </a:ln>
                    <a:extLst>
                      <a:ext uri="{53640926-AAD7-44D8-BBD7-CCE9431645EC}">
                        <a14:shadowObscured xmlns:a14="http://schemas.microsoft.com/office/drawing/2010/main"/>
                      </a:ext>
                    </a:extLst>
                  </pic:spPr>
                </pic:pic>
              </a:graphicData>
            </a:graphic>
          </wp:inline>
        </w:drawing>
      </w:r>
    </w:p>
    <w:p w14:paraId="7308B7BB" w14:textId="77777777" w:rsidR="008420C7" w:rsidRPr="009C2D35" w:rsidRDefault="008420C7" w:rsidP="008420C7">
      <w:pPr>
        <w:pStyle w:val="af2"/>
        <w:spacing w:before="40" w:after="120" w:line="252" w:lineRule="auto"/>
        <w:jc w:val="center"/>
        <w:rPr>
          <w:color w:val="000000" w:themeColor="text1"/>
          <w:lang w:eastAsia="zh-CN"/>
        </w:rPr>
      </w:pPr>
      <w:r w:rsidRPr="00911D62">
        <w:rPr>
          <w:color w:val="000000" w:themeColor="text1"/>
          <w:sz w:val="19"/>
        </w:rPr>
        <w:t>Fig</w:t>
      </w:r>
      <w:r w:rsidRPr="00911D62">
        <w:rPr>
          <w:rFonts w:hint="eastAsia"/>
          <w:color w:val="000000" w:themeColor="text1"/>
          <w:sz w:val="19"/>
          <w:lang w:eastAsia="zh-CN"/>
        </w:rPr>
        <w:t>.2</w:t>
      </w:r>
      <w:r w:rsidRPr="00911D62">
        <w:rPr>
          <w:color w:val="000000" w:themeColor="text1"/>
          <w:sz w:val="19"/>
        </w:rPr>
        <w:t xml:space="preserve">. Migration trajectory, </w:t>
      </w:r>
      <w:r w:rsidRPr="008700F3">
        <w:rPr>
          <w:color w:val="000000" w:themeColor="text1"/>
          <w:sz w:val="19"/>
        </w:rPr>
        <w:t>habitat</w:t>
      </w:r>
      <w:r>
        <w:rPr>
          <w:rFonts w:hint="eastAsia"/>
          <w:color w:val="000000" w:themeColor="text1"/>
          <w:sz w:val="19"/>
        </w:rPr>
        <w:t>-use</w:t>
      </w:r>
      <w:r w:rsidRPr="00911D62">
        <w:rPr>
          <w:color w:val="000000" w:themeColor="text1"/>
          <w:sz w:val="19"/>
        </w:rPr>
        <w:t xml:space="preserve"> classification, and land-cover background of </w:t>
      </w:r>
      <w:r w:rsidRPr="00202B46">
        <w:rPr>
          <w:color w:val="000000" w:themeColor="text1"/>
          <w:sz w:val="19"/>
        </w:rPr>
        <w:t>representative habitat-use units</w:t>
      </w:r>
      <w:r w:rsidRPr="00911D62">
        <w:rPr>
          <w:color w:val="000000" w:themeColor="text1"/>
          <w:sz w:val="19"/>
        </w:rPr>
        <w:t>.</w:t>
      </w:r>
    </w:p>
    <w:p w14:paraId="307D78E5" w14:textId="77777777" w:rsidR="008420C7" w:rsidRPr="003A3AD4" w:rsidRDefault="008420C7" w:rsidP="008420C7">
      <w:pPr>
        <w:pStyle w:val="af2"/>
        <w:jc w:val="both"/>
        <w:rPr>
          <w:color w:val="FF0000"/>
          <w:lang w:eastAsia="zh-CN"/>
        </w:rPr>
      </w:pPr>
      <w:r>
        <w:rPr>
          <w:rFonts w:ascii="宋体" w:hAnsi="宋体" w:cs="宋体" w:hint="eastAsia"/>
          <w:b/>
          <w:color w:val="1F4E79"/>
          <w:sz w:val="17"/>
        </w:rPr>
        <w:t>【</w:t>
      </w:r>
      <w:r>
        <w:rPr>
          <w:rFonts w:eastAsia="Noto Serif CJK SC"/>
          <w:b/>
          <w:color w:val="1F4E79"/>
          <w:sz w:val="17"/>
        </w:rPr>
        <w:t>Original English</w:t>
      </w:r>
      <w:r>
        <w:rPr>
          <w:rFonts w:ascii="宋体" w:hAnsi="宋体" w:cs="宋体" w:hint="eastAsia"/>
          <w:b/>
          <w:color w:val="1F4E79"/>
          <w:sz w:val="17"/>
        </w:rPr>
        <w:t>】</w:t>
      </w:r>
    </w:p>
    <w:p w14:paraId="5893BBB0" w14:textId="77777777" w:rsidR="008420C7" w:rsidRDefault="008420C7" w:rsidP="008420C7">
      <w:pPr>
        <w:pStyle w:val="FirstParagraph"/>
        <w:ind w:firstLineChars="200" w:firstLine="420"/>
        <w:jc w:val="both"/>
        <w:rPr>
          <w:color w:val="000000" w:themeColor="text1"/>
          <w:lang w:eastAsia="zh-CN"/>
        </w:rPr>
      </w:pPr>
      <w:r w:rsidRPr="00911D62">
        <w:rPr>
          <w:color w:val="000000" w:themeColor="text1"/>
          <w:lang w:eastAsia="zh-CN"/>
        </w:rPr>
        <w:t xml:space="preserve">The land-cover background further supported the </w:t>
      </w:r>
      <w:r w:rsidRPr="00131010">
        <w:rPr>
          <w:color w:val="000000" w:themeColor="text1"/>
          <w:lang w:eastAsia="zh-CN"/>
        </w:rPr>
        <w:t xml:space="preserve">ecological </w:t>
      </w:r>
      <w:r w:rsidRPr="00911D62">
        <w:rPr>
          <w:color w:val="000000" w:themeColor="text1"/>
          <w:lang w:eastAsia="zh-CN"/>
        </w:rPr>
        <w:t xml:space="preserve">plausibility of </w:t>
      </w:r>
      <w:r w:rsidRPr="008700F3">
        <w:rPr>
          <w:color w:val="000000" w:themeColor="text1"/>
          <w:lang w:eastAsia="zh-CN"/>
        </w:rPr>
        <w:t>habitat</w:t>
      </w:r>
      <w:r w:rsidRPr="00131010">
        <w:rPr>
          <w:color w:val="000000" w:themeColor="text1"/>
          <w:lang w:eastAsia="zh-CN"/>
        </w:rPr>
        <w:t>-use</w:t>
      </w:r>
      <w:r w:rsidRPr="00911D62">
        <w:rPr>
          <w:color w:val="000000" w:themeColor="text1"/>
          <w:lang w:eastAsia="zh-CN"/>
        </w:rPr>
        <w:t xml:space="preserve"> </w:t>
      </w:r>
      <w:r>
        <w:rPr>
          <w:rFonts w:hint="eastAsia"/>
          <w:color w:val="000000" w:themeColor="text1"/>
          <w:lang w:eastAsia="zh-CN"/>
        </w:rPr>
        <w:t xml:space="preserve">unit </w:t>
      </w:r>
      <w:r w:rsidRPr="00911D62">
        <w:rPr>
          <w:color w:val="000000" w:themeColor="text1"/>
          <w:lang w:eastAsia="zh-CN"/>
        </w:rPr>
        <w:t xml:space="preserve">identification. The </w:t>
      </w:r>
      <w:r w:rsidRPr="008700F3">
        <w:rPr>
          <w:color w:val="000000" w:themeColor="text1"/>
          <w:lang w:eastAsia="zh-CN"/>
        </w:rPr>
        <w:t>breeding (Fig.2.a) and wintering sites</w:t>
      </w:r>
      <w:r>
        <w:rPr>
          <w:rFonts w:hint="eastAsia"/>
          <w:color w:val="000000" w:themeColor="text1"/>
          <w:lang w:eastAsia="zh-CN"/>
        </w:rPr>
        <w:t xml:space="preserve"> (Fig.2.i)</w:t>
      </w:r>
      <w:r w:rsidRPr="00911D62">
        <w:rPr>
          <w:color w:val="000000" w:themeColor="text1"/>
          <w:lang w:eastAsia="zh-CN"/>
        </w:rPr>
        <w:t xml:space="preserve"> were mainly </w:t>
      </w:r>
      <w:r w:rsidRPr="004E27D9">
        <w:rPr>
          <w:color w:val="000000" w:themeColor="text1"/>
          <w:lang w:eastAsia="zh-CN"/>
        </w:rPr>
        <w:t>located in landscapes characterized by mosaics of</w:t>
      </w:r>
      <w:r w:rsidRPr="004E27D9" w:rsidDel="004E27D9">
        <w:rPr>
          <w:color w:val="000000" w:themeColor="text1"/>
          <w:lang w:eastAsia="zh-CN"/>
        </w:rPr>
        <w:t xml:space="preserve"> </w:t>
      </w:r>
      <w:r w:rsidRPr="00911D62">
        <w:rPr>
          <w:color w:val="000000" w:themeColor="text1"/>
          <w:lang w:eastAsia="zh-CN"/>
        </w:rPr>
        <w:t xml:space="preserve">water bodies, flooded vegetation, and cropland-wetland landscapes; several </w:t>
      </w:r>
      <w:r w:rsidRPr="008700F3">
        <w:rPr>
          <w:color w:val="000000" w:themeColor="text1"/>
          <w:lang w:eastAsia="zh-CN"/>
        </w:rPr>
        <w:t>key stopover sites</w:t>
      </w:r>
      <w:r>
        <w:rPr>
          <w:rFonts w:hint="eastAsia"/>
          <w:color w:val="000000" w:themeColor="text1"/>
          <w:lang w:eastAsia="zh-CN"/>
        </w:rPr>
        <w:t xml:space="preserve"> </w:t>
      </w:r>
      <w:r w:rsidRPr="00911D62">
        <w:rPr>
          <w:color w:val="000000" w:themeColor="text1"/>
          <w:lang w:eastAsia="zh-CN"/>
        </w:rPr>
        <w:t xml:space="preserve">occurred in areas where rivers, lakes, wetlands, and cropland </w:t>
      </w:r>
      <w:r>
        <w:rPr>
          <w:rFonts w:hint="eastAsia"/>
          <w:color w:val="000000" w:themeColor="text1"/>
          <w:lang w:eastAsia="zh-CN"/>
        </w:rPr>
        <w:t xml:space="preserve">were </w:t>
      </w:r>
      <w:r w:rsidRPr="00911D62">
        <w:rPr>
          <w:color w:val="000000" w:themeColor="text1"/>
          <w:lang w:eastAsia="zh-CN"/>
        </w:rPr>
        <w:t xml:space="preserve">intermingled; and </w:t>
      </w:r>
      <w:r w:rsidRPr="008700F3">
        <w:rPr>
          <w:color w:val="000000" w:themeColor="text1"/>
          <w:lang w:eastAsia="zh-CN"/>
        </w:rPr>
        <w:t>some temporary stopover</w:t>
      </w:r>
      <w:r w:rsidRPr="00911D62">
        <w:rPr>
          <w:color w:val="000000" w:themeColor="text1"/>
          <w:lang w:eastAsia="zh-CN"/>
        </w:rPr>
        <w:t xml:space="preserve"> sites were embedded </w:t>
      </w:r>
      <w:r w:rsidRPr="00911D62">
        <w:rPr>
          <w:color w:val="000000" w:themeColor="text1"/>
          <w:lang w:eastAsia="zh-CN"/>
        </w:rPr>
        <w:lastRenderedPageBreak/>
        <w:t xml:space="preserve">in cropland or grassland landscapes. Although land cover was not used in the clustering classification itself, the clustering results were </w:t>
      </w:r>
      <w:r>
        <w:rPr>
          <w:rFonts w:hint="eastAsia"/>
          <w:color w:val="000000" w:themeColor="text1"/>
          <w:lang w:eastAsia="zh-CN"/>
        </w:rPr>
        <w:t>broadly</w:t>
      </w:r>
      <w:r w:rsidRPr="00911D62">
        <w:rPr>
          <w:color w:val="000000" w:themeColor="text1"/>
          <w:lang w:eastAsia="zh-CN"/>
        </w:rPr>
        <w:t xml:space="preserve"> consistent with ecologically interpretable land-surface types, indicating that the identified </w:t>
      </w:r>
      <w:r w:rsidRPr="008700F3">
        <w:rPr>
          <w:color w:val="000000" w:themeColor="text1"/>
          <w:lang w:eastAsia="zh-CN"/>
        </w:rPr>
        <w:t>habitat</w:t>
      </w:r>
      <w:r>
        <w:rPr>
          <w:rFonts w:hint="eastAsia"/>
          <w:color w:val="000000" w:themeColor="text1"/>
          <w:lang w:eastAsia="zh-CN"/>
        </w:rPr>
        <w:t>-use units were ecologically interpretable</w:t>
      </w:r>
      <w:r w:rsidRPr="00911D62">
        <w:rPr>
          <w:color w:val="000000" w:themeColor="text1"/>
          <w:lang w:eastAsia="zh-CN"/>
        </w:rPr>
        <w:t>.</w:t>
      </w:r>
    </w:p>
    <w:p w14:paraId="36942841" w14:textId="77777777" w:rsidR="008420C7" w:rsidRDefault="008420C7" w:rsidP="008420C7">
      <w:pPr>
        <w:pStyle w:val="FirstParagraph"/>
        <w:jc w:val="both"/>
        <w:rPr>
          <w:color w:val="FF0000"/>
          <w:lang w:eastAsia="zh-CN"/>
        </w:rPr>
      </w:pPr>
      <w:r>
        <w:rPr>
          <w:rFonts w:ascii="宋体" w:hAnsi="宋体" w:cs="宋体" w:hint="eastAsia"/>
          <w:b/>
          <w:color w:val="C00000"/>
          <w:sz w:val="17"/>
        </w:rPr>
        <w:t>【</w:t>
      </w:r>
      <w:r>
        <w:rPr>
          <w:rFonts w:eastAsia="Noto Serif CJK SC"/>
          <w:b/>
          <w:color w:val="C00000"/>
          <w:sz w:val="17"/>
        </w:rPr>
        <w:t>Revised English</w:t>
      </w:r>
      <w:r>
        <w:rPr>
          <w:rFonts w:ascii="宋体" w:hAnsi="宋体" w:cs="宋体" w:hint="eastAsia"/>
          <w:b/>
          <w:color w:val="C00000"/>
          <w:sz w:val="17"/>
        </w:rPr>
        <w:t>】</w:t>
      </w:r>
    </w:p>
    <w:p w14:paraId="6CD90CDE" w14:textId="79F02785" w:rsidR="008420C7" w:rsidRPr="004037CF" w:rsidRDefault="008420C7" w:rsidP="008420C7">
      <w:pPr>
        <w:pStyle w:val="FirstParagraph"/>
        <w:ind w:firstLineChars="200" w:firstLine="420"/>
        <w:jc w:val="both"/>
        <w:rPr>
          <w:rFonts w:hint="eastAsia"/>
          <w:color w:val="000000" w:themeColor="text1"/>
          <w:lang w:eastAsia="zh-CN"/>
        </w:rPr>
      </w:pPr>
      <w:r w:rsidRPr="00942ADF">
        <w:rPr>
          <w:color w:val="FF0000"/>
          <w:highlight w:val="yellow"/>
        </w:rPr>
        <w:t>The post-classification land-cover comparison supported the ecological plausibility of the identified units (Fig. 2). The breeding and wintering polygons occurred mainly in mosaics containing water, flooded vegetation, and cropland-wetland landscapes; several key stopover sites occurred where rivers, lakes, wetlands, and cropland were intermingled; and some temporary stopovers were embedded in cropland or grassland. The clustering algorithm did not use these land-cover classes, so their correspondence with plausible crane habitat provides an independent consistency check.</w:t>
      </w:r>
      <w:r>
        <w:rPr>
          <w:color w:val="FF0000"/>
        </w:rPr>
        <w:t xml:space="preserve"> </w:t>
      </w:r>
    </w:p>
    <w:p w14:paraId="5DCF96E2" w14:textId="77777777" w:rsidR="008420C7" w:rsidRDefault="008420C7" w:rsidP="008420C7">
      <w:pPr>
        <w:pStyle w:val="FirstParagraph"/>
        <w:ind w:firstLineChars="200" w:firstLine="420"/>
        <w:jc w:val="both"/>
        <w:rPr>
          <w:color w:val="000000" w:themeColor="text1"/>
        </w:rPr>
      </w:pPr>
      <w:r>
        <w:rPr>
          <w:b w:val="0"/>
          <w:i w:val="0"/>
          <w:color w:val="7030A0"/>
        </w:rPr>
        <w:t>Differences in ALAN exposure among habitat-use types were evident (Table 3). Mean PCR and STDHNLPI were 0.3822 and 0.1432 for key stopovers, compared with 0.0294 and 0.0084 for temporary stopovers. Among units with detectable ALAN coverage, mean conditional ELS was 0.3109 for key stopovers and 0.2803 for temporary stopovers; ELS was undefined for the breeding unit. The wintering unit showed relatively high coverage and overall exposure (PCR = 0.5950; STDHNLPI = 0.2004; ELS = 0.3368). Exact permutation tests indicated greater PCR at key than temporary stopovers (U = 52.0, p = 0.0141, rank-biserial correlation = 0.733) and greater STDHNLPI (U = 51.0, p = 0.0207, rank-biserial correlation = 0.700); both remained significant after Benjamini–Hochberg adjustment (q = 0.0415). Conditional ELS (U = 19.5, p = 0.4459) and HER (U = 32.5, p = 0.7500) showed no clear group differences.</w:t>
      </w:r>
    </w:p>
    <w:p w14:paraId="7FDC4E37" w14:textId="77777777" w:rsidR="008420C7" w:rsidRPr="008700F3" w:rsidRDefault="008420C7" w:rsidP="008420C7">
      <w:pPr>
        <w:pStyle w:val="af2"/>
        <w:keepNext/>
        <w:spacing w:before="140" w:after="40" w:line="252" w:lineRule="auto"/>
        <w:rPr>
          <w:color w:val="000000" w:themeColor="text1"/>
          <w:sz w:val="19"/>
          <w:lang w:eastAsia="zh-CN"/>
        </w:rPr>
      </w:pPr>
      <w:r>
        <w:rPr>
          <w:b w:val="0"/>
          <w:i w:val="0"/>
          <w:color w:val="7030A0"/>
        </w:rPr>
        <w:t>Table 3. Mean ALAN exposure indicators for different habitat-use types. ELS means include only habitat-use units with detectable ALAN coverage.</w:t>
      </w:r>
    </w:p>
    <w:tbl>
      <w:tblPr>
        <w:tblStyle w:val="Table"/>
        <w:tblW w:w="5000" w:type="pct"/>
        <w:jc w:val="center"/>
        <w:tblLayout w:type="fixed"/>
        <w:tblLook w:val="0020" w:firstRow="1" w:lastRow="0" w:firstColumn="0" w:lastColumn="0" w:noHBand="0" w:noVBand="0"/>
      </w:tblPr>
      <w:tblGrid>
        <w:gridCol w:w="1066"/>
        <w:gridCol w:w="919"/>
        <w:gridCol w:w="990"/>
        <w:gridCol w:w="1081"/>
        <w:gridCol w:w="1081"/>
        <w:gridCol w:w="1081"/>
        <w:gridCol w:w="1153"/>
        <w:gridCol w:w="1010"/>
        <w:gridCol w:w="1081"/>
      </w:tblGrid>
      <w:tr w:rsidR="008420C7" w14:paraId="628D393B" w14:textId="77777777" w:rsidTr="00066769">
        <w:trPr>
          <w:cnfStyle w:val="100000000000" w:firstRow="1" w:lastRow="0" w:firstColumn="0" w:lastColumn="0" w:oddVBand="0" w:evenVBand="0" w:oddHBand="0" w:evenHBand="0" w:firstRowFirstColumn="0" w:firstRowLastColumn="0" w:lastRowFirstColumn="0" w:lastRowLastColumn="0"/>
          <w:tblHeader/>
          <w:jc w:val="center"/>
        </w:trPr>
        <w:tc>
          <w:tcPr>
            <w:tcW w:w="1066" w:type="dxa"/>
            <w:tcBorders>
              <w:top w:val="single" w:sz="4" w:space="0" w:color="auto"/>
            </w:tcBorders>
            <w:tcMar>
              <w:top w:w="80" w:type="dxa"/>
              <w:left w:w="95" w:type="dxa"/>
              <w:bottom w:w="80" w:type="dxa"/>
              <w:right w:w="95" w:type="dxa"/>
            </w:tcMar>
            <w:vAlign w:val="center"/>
          </w:tcPr>
          <w:p w14:paraId="41B18652" w14:textId="77777777" w:rsidR="008420C7" w:rsidRPr="00911D62" w:rsidRDefault="008420C7" w:rsidP="00066769">
            <w:pPr>
              <w:pStyle w:val="Compact"/>
              <w:spacing w:before="0" w:after="0" w:line="240" w:lineRule="auto"/>
              <w:jc w:val="center"/>
              <w:rPr>
                <w:color w:val="000000" w:themeColor="text1"/>
              </w:rPr>
            </w:pPr>
            <w:r w:rsidRPr="008700F3">
              <w:rPr>
                <w:b/>
                <w:color w:val="000000" w:themeColor="text1"/>
                <w:sz w:val="18"/>
              </w:rPr>
              <w:t>Habitat-use</w:t>
            </w:r>
            <w:r w:rsidRPr="00911D62">
              <w:rPr>
                <w:b/>
                <w:color w:val="000000" w:themeColor="text1"/>
                <w:sz w:val="18"/>
              </w:rPr>
              <w:t xml:space="preserve"> type</w:t>
            </w:r>
          </w:p>
        </w:tc>
        <w:tc>
          <w:tcPr>
            <w:tcW w:w="919" w:type="dxa"/>
            <w:tcBorders>
              <w:top w:val="single" w:sz="4" w:space="0" w:color="auto"/>
            </w:tcBorders>
            <w:tcMar>
              <w:top w:w="80" w:type="dxa"/>
              <w:left w:w="95" w:type="dxa"/>
              <w:bottom w:w="80" w:type="dxa"/>
              <w:right w:w="95" w:type="dxa"/>
            </w:tcMar>
            <w:vAlign w:val="center"/>
          </w:tcPr>
          <w:p w14:paraId="527AD8D2" w14:textId="77777777" w:rsidR="008420C7" w:rsidRPr="00911D62" w:rsidRDefault="008420C7" w:rsidP="00066769">
            <w:pPr>
              <w:pStyle w:val="Compact"/>
              <w:spacing w:before="0" w:after="0" w:line="240" w:lineRule="auto"/>
              <w:jc w:val="center"/>
              <w:rPr>
                <w:color w:val="000000" w:themeColor="text1"/>
              </w:rPr>
            </w:pPr>
            <w:r w:rsidRPr="00911D62">
              <w:rPr>
                <w:b/>
                <w:color w:val="000000" w:themeColor="text1"/>
                <w:sz w:val="18"/>
              </w:rPr>
              <w:t>Number</w:t>
            </w:r>
          </w:p>
        </w:tc>
        <w:tc>
          <w:tcPr>
            <w:tcW w:w="990" w:type="dxa"/>
            <w:tcBorders>
              <w:top w:val="single" w:sz="4" w:space="0" w:color="auto"/>
            </w:tcBorders>
            <w:tcMar>
              <w:top w:w="80" w:type="dxa"/>
              <w:left w:w="95" w:type="dxa"/>
              <w:bottom w:w="80" w:type="dxa"/>
              <w:right w:w="95" w:type="dxa"/>
            </w:tcMar>
            <w:vAlign w:val="center"/>
          </w:tcPr>
          <w:p w14:paraId="4DDCD2BF" w14:textId="77777777" w:rsidR="008420C7" w:rsidRPr="00911D62" w:rsidRDefault="008420C7" w:rsidP="00066769">
            <w:pPr>
              <w:pStyle w:val="Compact"/>
              <w:spacing w:before="0" w:after="0" w:line="240" w:lineRule="auto"/>
              <w:jc w:val="center"/>
              <w:rPr>
                <w:color w:val="000000" w:themeColor="text1"/>
              </w:rPr>
            </w:pPr>
            <w:r w:rsidRPr="00911D62">
              <w:rPr>
                <w:b/>
                <w:color w:val="000000" w:themeColor="text1"/>
                <w:sz w:val="18"/>
              </w:rPr>
              <w:t>Mean area (km²)</w:t>
            </w:r>
          </w:p>
        </w:tc>
        <w:tc>
          <w:tcPr>
            <w:tcW w:w="1081" w:type="dxa"/>
            <w:tcBorders>
              <w:top w:val="single" w:sz="4" w:space="0" w:color="auto"/>
            </w:tcBorders>
            <w:tcMar>
              <w:top w:w="80" w:type="dxa"/>
              <w:left w:w="95" w:type="dxa"/>
              <w:bottom w:w="80" w:type="dxa"/>
              <w:right w:w="95" w:type="dxa"/>
            </w:tcMar>
            <w:vAlign w:val="center"/>
          </w:tcPr>
          <w:p w14:paraId="2B8DB6CA" w14:textId="77777777" w:rsidR="008420C7" w:rsidRPr="00911D62" w:rsidRDefault="008420C7" w:rsidP="00066769">
            <w:pPr>
              <w:pStyle w:val="Compact"/>
              <w:spacing w:before="0" w:after="0" w:line="240" w:lineRule="auto"/>
              <w:jc w:val="center"/>
              <w:rPr>
                <w:color w:val="000000" w:themeColor="text1"/>
              </w:rPr>
            </w:pPr>
            <w:r w:rsidRPr="00911D62">
              <w:rPr>
                <w:b/>
                <w:color w:val="000000" w:themeColor="text1"/>
                <w:sz w:val="18"/>
              </w:rPr>
              <w:t>Mean radiance</w:t>
            </w:r>
          </w:p>
        </w:tc>
        <w:tc>
          <w:tcPr>
            <w:tcW w:w="1081" w:type="dxa"/>
            <w:tcBorders>
              <w:top w:val="single" w:sz="4" w:space="0" w:color="auto"/>
            </w:tcBorders>
            <w:tcMar>
              <w:top w:w="80" w:type="dxa"/>
              <w:left w:w="95" w:type="dxa"/>
              <w:bottom w:w="80" w:type="dxa"/>
              <w:right w:w="95" w:type="dxa"/>
            </w:tcMar>
            <w:vAlign w:val="center"/>
          </w:tcPr>
          <w:p w14:paraId="76AA2F35" w14:textId="77777777" w:rsidR="008420C7" w:rsidRPr="00911D62" w:rsidRDefault="008420C7" w:rsidP="00066769">
            <w:pPr>
              <w:pStyle w:val="Compact"/>
              <w:spacing w:before="0" w:after="0" w:line="240" w:lineRule="auto"/>
              <w:jc w:val="center"/>
              <w:rPr>
                <w:color w:val="000000" w:themeColor="text1"/>
              </w:rPr>
            </w:pPr>
            <w:r w:rsidRPr="00911D62">
              <w:rPr>
                <w:b/>
                <w:color w:val="000000" w:themeColor="text1"/>
                <w:sz w:val="18"/>
              </w:rPr>
              <w:t>Mean P90</w:t>
            </w:r>
          </w:p>
        </w:tc>
        <w:tc>
          <w:tcPr>
            <w:tcW w:w="1081" w:type="dxa"/>
            <w:tcBorders>
              <w:top w:val="single" w:sz="4" w:space="0" w:color="auto"/>
            </w:tcBorders>
            <w:tcMar>
              <w:top w:w="80" w:type="dxa"/>
              <w:left w:w="95" w:type="dxa"/>
              <w:bottom w:w="80" w:type="dxa"/>
              <w:right w:w="95" w:type="dxa"/>
            </w:tcMar>
            <w:vAlign w:val="center"/>
          </w:tcPr>
          <w:p w14:paraId="79E1FD8F" w14:textId="77777777" w:rsidR="008420C7" w:rsidRPr="00911D62" w:rsidRDefault="008420C7" w:rsidP="00066769">
            <w:pPr>
              <w:pStyle w:val="Compact"/>
              <w:spacing w:before="0" w:after="0" w:line="240" w:lineRule="auto"/>
              <w:jc w:val="center"/>
              <w:rPr>
                <w:color w:val="000000" w:themeColor="text1"/>
              </w:rPr>
            </w:pPr>
            <w:r w:rsidRPr="00911D62">
              <w:rPr>
                <w:b/>
                <w:color w:val="000000" w:themeColor="text1"/>
                <w:sz w:val="18"/>
              </w:rPr>
              <w:t>Mean PCR</w:t>
            </w:r>
          </w:p>
        </w:tc>
        <w:tc>
          <w:tcPr>
            <w:tcW w:w="1153" w:type="dxa"/>
            <w:tcBorders>
              <w:top w:val="single" w:sz="4" w:space="0" w:color="auto"/>
            </w:tcBorders>
            <w:tcMar>
              <w:top w:w="80" w:type="dxa"/>
              <w:left w:w="95" w:type="dxa"/>
              <w:bottom w:w="80" w:type="dxa"/>
              <w:right w:w="95" w:type="dxa"/>
            </w:tcMar>
            <w:vAlign w:val="center"/>
          </w:tcPr>
          <w:p w14:paraId="6DC95A25" w14:textId="77777777" w:rsidR="008420C7" w:rsidRPr="00911D62" w:rsidRDefault="008420C7" w:rsidP="00066769">
            <w:pPr>
              <w:pStyle w:val="Compact"/>
              <w:spacing w:before="0" w:after="0" w:line="240" w:lineRule="auto"/>
              <w:jc w:val="center"/>
              <w:rPr>
                <w:color w:val="000000" w:themeColor="text1"/>
              </w:rPr>
            </w:pPr>
            <w:r w:rsidRPr="00911D62">
              <w:rPr>
                <w:b/>
                <w:color w:val="000000" w:themeColor="text1"/>
                <w:sz w:val="18"/>
              </w:rPr>
              <w:t>Mean STDHNLPI</w:t>
            </w:r>
          </w:p>
        </w:tc>
        <w:tc>
          <w:tcPr>
            <w:tcW w:w="1010" w:type="dxa"/>
            <w:tcBorders>
              <w:top w:val="single" w:sz="4" w:space="0" w:color="auto"/>
            </w:tcBorders>
            <w:tcMar>
              <w:top w:w="80" w:type="dxa"/>
              <w:left w:w="95" w:type="dxa"/>
              <w:bottom w:w="80" w:type="dxa"/>
              <w:right w:w="95" w:type="dxa"/>
            </w:tcMar>
            <w:vAlign w:val="center"/>
          </w:tcPr>
          <w:p w14:paraId="60943FBD" w14:textId="77777777" w:rsidR="008420C7" w:rsidRPr="00911D62" w:rsidRDefault="008420C7" w:rsidP="00066769">
            <w:pPr>
              <w:pStyle w:val="Compact"/>
              <w:spacing w:before="0" w:after="0" w:line="240" w:lineRule="auto"/>
              <w:jc w:val="center"/>
              <w:rPr>
                <w:color w:val="000000" w:themeColor="text1"/>
              </w:rPr>
            </w:pPr>
            <w:r w:rsidRPr="00911D62">
              <w:rPr>
                <w:b/>
                <w:color w:val="000000" w:themeColor="text1"/>
                <w:sz w:val="18"/>
              </w:rPr>
              <w:t>Mean ELS</w:t>
            </w:r>
          </w:p>
        </w:tc>
        <w:tc>
          <w:tcPr>
            <w:tcW w:w="1081" w:type="dxa"/>
            <w:tcBorders>
              <w:top w:val="single" w:sz="4" w:space="0" w:color="auto"/>
            </w:tcBorders>
            <w:tcMar>
              <w:top w:w="80" w:type="dxa"/>
              <w:left w:w="95" w:type="dxa"/>
              <w:bottom w:w="80" w:type="dxa"/>
              <w:right w:w="95" w:type="dxa"/>
            </w:tcMar>
            <w:vAlign w:val="center"/>
          </w:tcPr>
          <w:p w14:paraId="325E3111" w14:textId="77777777" w:rsidR="008420C7" w:rsidRPr="00911D62" w:rsidRDefault="008420C7" w:rsidP="00066769">
            <w:pPr>
              <w:pStyle w:val="Compact"/>
              <w:spacing w:before="0" w:after="0" w:line="240" w:lineRule="auto"/>
              <w:jc w:val="center"/>
              <w:rPr>
                <w:color w:val="000000" w:themeColor="text1"/>
              </w:rPr>
            </w:pPr>
            <w:r w:rsidRPr="00911D62">
              <w:rPr>
                <w:b/>
                <w:color w:val="000000" w:themeColor="text1"/>
                <w:sz w:val="18"/>
              </w:rPr>
              <w:t>Mean HER</w:t>
            </w:r>
          </w:p>
        </w:tc>
      </w:tr>
      <w:tr w:rsidR="008420C7" w:rsidRPr="00911D62" w14:paraId="2C059EBB" w14:textId="77777777" w:rsidTr="00066769">
        <w:trPr>
          <w:jc w:val="center"/>
        </w:trPr>
        <w:tc>
          <w:tcPr>
            <w:tcW w:w="1066" w:type="dxa"/>
            <w:tcMar>
              <w:top w:w="80" w:type="dxa"/>
              <w:left w:w="95" w:type="dxa"/>
              <w:bottom w:w="80" w:type="dxa"/>
              <w:right w:w="95" w:type="dxa"/>
            </w:tcMar>
            <w:vAlign w:val="center"/>
          </w:tcPr>
          <w:p w14:paraId="5ED98764"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Breeding site</w:t>
            </w:r>
          </w:p>
        </w:tc>
        <w:tc>
          <w:tcPr>
            <w:tcW w:w="919" w:type="dxa"/>
            <w:tcMar>
              <w:top w:w="80" w:type="dxa"/>
              <w:left w:w="95" w:type="dxa"/>
              <w:bottom w:w="80" w:type="dxa"/>
              <w:right w:w="95" w:type="dxa"/>
            </w:tcMar>
            <w:vAlign w:val="center"/>
          </w:tcPr>
          <w:p w14:paraId="5A2BE3F0"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1</w:t>
            </w:r>
          </w:p>
        </w:tc>
        <w:tc>
          <w:tcPr>
            <w:tcW w:w="990" w:type="dxa"/>
            <w:tcMar>
              <w:top w:w="80" w:type="dxa"/>
              <w:left w:w="95" w:type="dxa"/>
              <w:bottom w:w="80" w:type="dxa"/>
              <w:right w:w="95" w:type="dxa"/>
            </w:tcMar>
            <w:vAlign w:val="center"/>
          </w:tcPr>
          <w:p w14:paraId="60D45B82"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44.4997</w:t>
            </w:r>
          </w:p>
        </w:tc>
        <w:tc>
          <w:tcPr>
            <w:tcW w:w="1081" w:type="dxa"/>
            <w:tcMar>
              <w:top w:w="80" w:type="dxa"/>
              <w:left w:w="95" w:type="dxa"/>
              <w:bottom w:w="80" w:type="dxa"/>
              <w:right w:w="95" w:type="dxa"/>
            </w:tcMar>
            <w:vAlign w:val="center"/>
          </w:tcPr>
          <w:p w14:paraId="4DC76497"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0.0000</w:t>
            </w:r>
          </w:p>
        </w:tc>
        <w:tc>
          <w:tcPr>
            <w:tcW w:w="1081" w:type="dxa"/>
            <w:tcMar>
              <w:top w:w="80" w:type="dxa"/>
              <w:left w:w="95" w:type="dxa"/>
              <w:bottom w:w="80" w:type="dxa"/>
              <w:right w:w="95" w:type="dxa"/>
            </w:tcMar>
            <w:vAlign w:val="center"/>
          </w:tcPr>
          <w:p w14:paraId="756AD0F0"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0.0000</w:t>
            </w:r>
          </w:p>
        </w:tc>
        <w:tc>
          <w:tcPr>
            <w:tcW w:w="1081" w:type="dxa"/>
            <w:tcMar>
              <w:top w:w="80" w:type="dxa"/>
              <w:left w:w="95" w:type="dxa"/>
              <w:bottom w:w="80" w:type="dxa"/>
              <w:right w:w="95" w:type="dxa"/>
            </w:tcMar>
            <w:vAlign w:val="center"/>
          </w:tcPr>
          <w:p w14:paraId="1DDE9075"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0.0000</w:t>
            </w:r>
          </w:p>
        </w:tc>
        <w:tc>
          <w:tcPr>
            <w:tcW w:w="1153" w:type="dxa"/>
            <w:tcMar>
              <w:top w:w="80" w:type="dxa"/>
              <w:left w:w="95" w:type="dxa"/>
              <w:bottom w:w="80" w:type="dxa"/>
              <w:right w:w="95" w:type="dxa"/>
            </w:tcMar>
            <w:vAlign w:val="center"/>
          </w:tcPr>
          <w:p w14:paraId="7E58A959"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0.0000</w:t>
            </w:r>
          </w:p>
        </w:tc>
        <w:tc>
          <w:tcPr>
            <w:tcW w:w="1010" w:type="dxa"/>
            <w:tcMar>
              <w:top w:w="80" w:type="dxa"/>
              <w:left w:w="95" w:type="dxa"/>
              <w:bottom w:w="80" w:type="dxa"/>
              <w:right w:w="95" w:type="dxa"/>
            </w:tcMar>
            <w:vAlign w:val="center"/>
          </w:tcPr>
          <w:p>
            <w:pPr>
              <w:jc w:val="left"/>
            </w:pPr>
            <w:r/>
            <w:r>
              <w:rPr>
                <w:b w:val="0"/>
                <w:color w:val="7030A0"/>
                <w:sz w:val="18"/>
              </w:rPr>
              <w:t>NA</w:t>
            </w:r>
          </w:p>
        </w:tc>
        <w:tc>
          <w:tcPr>
            <w:tcW w:w="1081" w:type="dxa"/>
            <w:tcMar>
              <w:top w:w="80" w:type="dxa"/>
              <w:left w:w="95" w:type="dxa"/>
              <w:bottom w:w="80" w:type="dxa"/>
              <w:right w:w="95" w:type="dxa"/>
            </w:tcMar>
            <w:vAlign w:val="center"/>
          </w:tcPr>
          <w:p w14:paraId="1BC9E93E"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0.0000</w:t>
            </w:r>
          </w:p>
        </w:tc>
      </w:tr>
      <w:tr w:rsidR="008420C7" w:rsidRPr="00911D62" w14:paraId="5243143A" w14:textId="77777777" w:rsidTr="00066769">
        <w:trPr>
          <w:jc w:val="center"/>
        </w:trPr>
        <w:tc>
          <w:tcPr>
            <w:tcW w:w="1066" w:type="dxa"/>
            <w:tcMar>
              <w:top w:w="80" w:type="dxa"/>
              <w:left w:w="95" w:type="dxa"/>
              <w:bottom w:w="80" w:type="dxa"/>
              <w:right w:w="95" w:type="dxa"/>
            </w:tcMar>
            <w:vAlign w:val="center"/>
          </w:tcPr>
          <w:p w14:paraId="6EA7300A"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Key stopover site</w:t>
            </w:r>
          </w:p>
        </w:tc>
        <w:tc>
          <w:tcPr>
            <w:tcW w:w="919" w:type="dxa"/>
            <w:tcMar>
              <w:top w:w="80" w:type="dxa"/>
              <w:left w:w="95" w:type="dxa"/>
              <w:bottom w:w="80" w:type="dxa"/>
              <w:right w:w="95" w:type="dxa"/>
            </w:tcMar>
            <w:vAlign w:val="center"/>
          </w:tcPr>
          <w:p w14:paraId="1EEAF41C"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6</w:t>
            </w:r>
          </w:p>
        </w:tc>
        <w:tc>
          <w:tcPr>
            <w:tcW w:w="990" w:type="dxa"/>
            <w:tcMar>
              <w:top w:w="80" w:type="dxa"/>
              <w:left w:w="95" w:type="dxa"/>
              <w:bottom w:w="80" w:type="dxa"/>
              <w:right w:w="95" w:type="dxa"/>
            </w:tcMar>
            <w:vAlign w:val="center"/>
          </w:tcPr>
          <w:p w14:paraId="36A38F0B"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155.0446</w:t>
            </w:r>
          </w:p>
        </w:tc>
        <w:tc>
          <w:tcPr>
            <w:tcW w:w="1081" w:type="dxa"/>
            <w:tcMar>
              <w:top w:w="80" w:type="dxa"/>
              <w:left w:w="95" w:type="dxa"/>
              <w:bottom w:w="80" w:type="dxa"/>
              <w:right w:w="95" w:type="dxa"/>
            </w:tcMar>
            <w:vAlign w:val="center"/>
          </w:tcPr>
          <w:p w14:paraId="3BB36DAA"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0.5787</w:t>
            </w:r>
          </w:p>
        </w:tc>
        <w:tc>
          <w:tcPr>
            <w:tcW w:w="1081" w:type="dxa"/>
            <w:tcMar>
              <w:top w:w="80" w:type="dxa"/>
              <w:left w:w="95" w:type="dxa"/>
              <w:bottom w:w="80" w:type="dxa"/>
              <w:right w:w="95" w:type="dxa"/>
            </w:tcMar>
            <w:vAlign w:val="center"/>
          </w:tcPr>
          <w:p w14:paraId="6D82F656"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1.0367</w:t>
            </w:r>
          </w:p>
        </w:tc>
        <w:tc>
          <w:tcPr>
            <w:tcW w:w="1081" w:type="dxa"/>
            <w:tcMar>
              <w:top w:w="80" w:type="dxa"/>
              <w:left w:w="95" w:type="dxa"/>
              <w:bottom w:w="80" w:type="dxa"/>
              <w:right w:w="95" w:type="dxa"/>
            </w:tcMar>
            <w:vAlign w:val="center"/>
          </w:tcPr>
          <w:p w14:paraId="54312A71"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0.3822</w:t>
            </w:r>
          </w:p>
        </w:tc>
        <w:tc>
          <w:tcPr>
            <w:tcW w:w="1153" w:type="dxa"/>
            <w:tcMar>
              <w:top w:w="80" w:type="dxa"/>
              <w:left w:w="95" w:type="dxa"/>
              <w:bottom w:w="80" w:type="dxa"/>
              <w:right w:w="95" w:type="dxa"/>
            </w:tcMar>
            <w:vAlign w:val="center"/>
          </w:tcPr>
          <w:p w14:paraId="7D360BC9"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0.1432</w:t>
            </w:r>
          </w:p>
        </w:tc>
        <w:tc>
          <w:tcPr>
            <w:tcW w:w="1010" w:type="dxa"/>
            <w:tcMar>
              <w:top w:w="80" w:type="dxa"/>
              <w:left w:w="95" w:type="dxa"/>
              <w:bottom w:w="80" w:type="dxa"/>
              <w:right w:w="95" w:type="dxa"/>
            </w:tcMar>
            <w:vAlign w:val="center"/>
          </w:tcPr>
          <w:p w14:paraId="1D6F1CF3"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0.3109</w:t>
            </w:r>
          </w:p>
        </w:tc>
        <w:tc>
          <w:tcPr>
            <w:tcW w:w="1081" w:type="dxa"/>
            <w:tcMar>
              <w:top w:w="80" w:type="dxa"/>
              <w:left w:w="95" w:type="dxa"/>
              <w:bottom w:w="80" w:type="dxa"/>
              <w:right w:w="95" w:type="dxa"/>
            </w:tcMar>
            <w:vAlign w:val="center"/>
          </w:tcPr>
          <w:p w14:paraId="4AB664BA"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0.0143</w:t>
            </w:r>
          </w:p>
        </w:tc>
      </w:tr>
      <w:tr w:rsidR="008420C7" w:rsidRPr="00911D62" w14:paraId="45439F46" w14:textId="77777777" w:rsidTr="00066769">
        <w:trPr>
          <w:jc w:val="center"/>
        </w:trPr>
        <w:tc>
          <w:tcPr>
            <w:tcW w:w="1066" w:type="dxa"/>
            <w:tcMar>
              <w:top w:w="80" w:type="dxa"/>
              <w:left w:w="95" w:type="dxa"/>
              <w:bottom w:w="80" w:type="dxa"/>
              <w:right w:w="95" w:type="dxa"/>
            </w:tcMar>
            <w:vAlign w:val="center"/>
          </w:tcPr>
          <w:p w14:paraId="726BDB0C"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Temporary stopover site</w:t>
            </w:r>
          </w:p>
        </w:tc>
        <w:tc>
          <w:tcPr>
            <w:tcW w:w="919" w:type="dxa"/>
            <w:tcMar>
              <w:top w:w="80" w:type="dxa"/>
              <w:left w:w="95" w:type="dxa"/>
              <w:bottom w:w="80" w:type="dxa"/>
              <w:right w:w="95" w:type="dxa"/>
            </w:tcMar>
            <w:vAlign w:val="center"/>
          </w:tcPr>
          <w:p w14:paraId="2EBF3D5E"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10</w:t>
            </w:r>
          </w:p>
        </w:tc>
        <w:tc>
          <w:tcPr>
            <w:tcW w:w="990" w:type="dxa"/>
            <w:tcMar>
              <w:top w:w="80" w:type="dxa"/>
              <w:left w:w="95" w:type="dxa"/>
              <w:bottom w:w="80" w:type="dxa"/>
              <w:right w:w="95" w:type="dxa"/>
            </w:tcMar>
            <w:vAlign w:val="center"/>
          </w:tcPr>
          <w:p w14:paraId="79A20919"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53.7477</w:t>
            </w:r>
          </w:p>
        </w:tc>
        <w:tc>
          <w:tcPr>
            <w:tcW w:w="1081" w:type="dxa"/>
            <w:tcMar>
              <w:top w:w="80" w:type="dxa"/>
              <w:left w:w="95" w:type="dxa"/>
              <w:bottom w:w="80" w:type="dxa"/>
              <w:right w:w="95" w:type="dxa"/>
            </w:tcMar>
            <w:vAlign w:val="center"/>
          </w:tcPr>
          <w:p w14:paraId="58440EFF"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0.0254</w:t>
            </w:r>
          </w:p>
        </w:tc>
        <w:tc>
          <w:tcPr>
            <w:tcW w:w="1081" w:type="dxa"/>
            <w:tcMar>
              <w:top w:w="80" w:type="dxa"/>
              <w:left w:w="95" w:type="dxa"/>
              <w:bottom w:w="80" w:type="dxa"/>
              <w:right w:w="95" w:type="dxa"/>
            </w:tcMar>
            <w:vAlign w:val="center"/>
          </w:tcPr>
          <w:p w14:paraId="460043D9"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0.0520</w:t>
            </w:r>
          </w:p>
        </w:tc>
        <w:tc>
          <w:tcPr>
            <w:tcW w:w="1081" w:type="dxa"/>
            <w:tcMar>
              <w:top w:w="80" w:type="dxa"/>
              <w:left w:w="95" w:type="dxa"/>
              <w:bottom w:w="80" w:type="dxa"/>
              <w:right w:w="95" w:type="dxa"/>
            </w:tcMar>
            <w:vAlign w:val="center"/>
          </w:tcPr>
          <w:p w14:paraId="1337B54D"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0.0294</w:t>
            </w:r>
          </w:p>
        </w:tc>
        <w:tc>
          <w:tcPr>
            <w:tcW w:w="1153" w:type="dxa"/>
            <w:tcMar>
              <w:top w:w="80" w:type="dxa"/>
              <w:left w:w="95" w:type="dxa"/>
              <w:bottom w:w="80" w:type="dxa"/>
              <w:right w:w="95" w:type="dxa"/>
            </w:tcMar>
            <w:vAlign w:val="center"/>
          </w:tcPr>
          <w:p w14:paraId="5B32F9CD"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0.0084</w:t>
            </w:r>
          </w:p>
        </w:tc>
        <w:tc>
          <w:tcPr>
            <w:tcW w:w="1010" w:type="dxa"/>
            <w:tcMar>
              <w:top w:w="80" w:type="dxa"/>
              <w:left w:w="95" w:type="dxa"/>
              <w:bottom w:w="80" w:type="dxa"/>
              <w:right w:w="95" w:type="dxa"/>
            </w:tcMar>
            <w:vAlign w:val="center"/>
          </w:tcPr>
          <w:p>
            <w:pPr>
              <w:jc w:val="left"/>
            </w:pPr>
            <w:r/>
            <w:r>
              <w:rPr>
                <w:b w:val="0"/>
                <w:color w:val="7030A0"/>
                <w:sz w:val="18"/>
              </w:rPr>
              <w:t>0.2803</w:t>
            </w:r>
          </w:p>
        </w:tc>
        <w:tc>
          <w:tcPr>
            <w:tcW w:w="1081" w:type="dxa"/>
            <w:tcMar>
              <w:top w:w="80" w:type="dxa"/>
              <w:left w:w="95" w:type="dxa"/>
              <w:bottom w:w="80" w:type="dxa"/>
              <w:right w:w="95" w:type="dxa"/>
            </w:tcMar>
            <w:vAlign w:val="center"/>
          </w:tcPr>
          <w:p w14:paraId="787896F1"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0.0008</w:t>
            </w:r>
          </w:p>
        </w:tc>
      </w:tr>
      <w:tr w:rsidR="008420C7" w:rsidRPr="00911D62" w14:paraId="5DF3503C" w14:textId="77777777" w:rsidTr="00066769">
        <w:trPr>
          <w:jc w:val="center"/>
        </w:trPr>
        <w:tc>
          <w:tcPr>
            <w:tcW w:w="1066" w:type="dxa"/>
            <w:tcBorders>
              <w:bottom w:val="single" w:sz="4" w:space="0" w:color="auto"/>
            </w:tcBorders>
            <w:tcMar>
              <w:top w:w="80" w:type="dxa"/>
              <w:left w:w="95" w:type="dxa"/>
              <w:bottom w:w="80" w:type="dxa"/>
              <w:right w:w="95" w:type="dxa"/>
            </w:tcMar>
            <w:vAlign w:val="center"/>
          </w:tcPr>
          <w:p w14:paraId="4E4226DB"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Wintering site</w:t>
            </w:r>
          </w:p>
        </w:tc>
        <w:tc>
          <w:tcPr>
            <w:tcW w:w="919" w:type="dxa"/>
            <w:tcBorders>
              <w:bottom w:val="single" w:sz="4" w:space="0" w:color="auto"/>
            </w:tcBorders>
            <w:tcMar>
              <w:top w:w="80" w:type="dxa"/>
              <w:left w:w="95" w:type="dxa"/>
              <w:bottom w:w="80" w:type="dxa"/>
              <w:right w:w="95" w:type="dxa"/>
            </w:tcMar>
            <w:vAlign w:val="center"/>
          </w:tcPr>
          <w:p w14:paraId="5AD98503"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1</w:t>
            </w:r>
          </w:p>
        </w:tc>
        <w:tc>
          <w:tcPr>
            <w:tcW w:w="990" w:type="dxa"/>
            <w:tcBorders>
              <w:bottom w:val="single" w:sz="4" w:space="0" w:color="auto"/>
            </w:tcBorders>
            <w:tcMar>
              <w:top w:w="80" w:type="dxa"/>
              <w:left w:w="95" w:type="dxa"/>
              <w:bottom w:w="80" w:type="dxa"/>
              <w:right w:w="95" w:type="dxa"/>
            </w:tcMar>
            <w:vAlign w:val="center"/>
          </w:tcPr>
          <w:p w14:paraId="65D09BAE"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30.0808</w:t>
            </w:r>
          </w:p>
        </w:tc>
        <w:tc>
          <w:tcPr>
            <w:tcW w:w="1081" w:type="dxa"/>
            <w:tcBorders>
              <w:bottom w:val="single" w:sz="4" w:space="0" w:color="auto"/>
            </w:tcBorders>
            <w:tcMar>
              <w:top w:w="80" w:type="dxa"/>
              <w:left w:w="95" w:type="dxa"/>
              <w:bottom w:w="80" w:type="dxa"/>
              <w:right w:w="95" w:type="dxa"/>
            </w:tcMar>
            <w:vAlign w:val="center"/>
          </w:tcPr>
          <w:p w14:paraId="0EF14904"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0.7117</w:t>
            </w:r>
          </w:p>
        </w:tc>
        <w:tc>
          <w:tcPr>
            <w:tcW w:w="1081" w:type="dxa"/>
            <w:tcBorders>
              <w:bottom w:val="single" w:sz="4" w:space="0" w:color="auto"/>
            </w:tcBorders>
            <w:tcMar>
              <w:top w:w="80" w:type="dxa"/>
              <w:left w:w="95" w:type="dxa"/>
              <w:bottom w:w="80" w:type="dxa"/>
              <w:right w:w="95" w:type="dxa"/>
            </w:tcMar>
            <w:vAlign w:val="center"/>
          </w:tcPr>
          <w:p w14:paraId="598ADA05"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2.1035</w:t>
            </w:r>
          </w:p>
        </w:tc>
        <w:tc>
          <w:tcPr>
            <w:tcW w:w="1081" w:type="dxa"/>
            <w:tcBorders>
              <w:bottom w:val="single" w:sz="4" w:space="0" w:color="auto"/>
            </w:tcBorders>
            <w:tcMar>
              <w:top w:w="80" w:type="dxa"/>
              <w:left w:w="95" w:type="dxa"/>
              <w:bottom w:w="80" w:type="dxa"/>
              <w:right w:w="95" w:type="dxa"/>
            </w:tcMar>
            <w:vAlign w:val="center"/>
          </w:tcPr>
          <w:p w14:paraId="3EDADB2A"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0.5950</w:t>
            </w:r>
          </w:p>
        </w:tc>
        <w:tc>
          <w:tcPr>
            <w:tcW w:w="1153" w:type="dxa"/>
            <w:tcBorders>
              <w:bottom w:val="single" w:sz="4" w:space="0" w:color="auto"/>
            </w:tcBorders>
            <w:tcMar>
              <w:top w:w="80" w:type="dxa"/>
              <w:left w:w="95" w:type="dxa"/>
              <w:bottom w:w="80" w:type="dxa"/>
              <w:right w:w="95" w:type="dxa"/>
            </w:tcMar>
            <w:vAlign w:val="center"/>
          </w:tcPr>
          <w:p w14:paraId="6D16C2EE"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0.2004</w:t>
            </w:r>
          </w:p>
        </w:tc>
        <w:tc>
          <w:tcPr>
            <w:tcW w:w="1010" w:type="dxa"/>
            <w:tcBorders>
              <w:bottom w:val="single" w:sz="4" w:space="0" w:color="auto"/>
            </w:tcBorders>
            <w:tcMar>
              <w:top w:w="80" w:type="dxa"/>
              <w:left w:w="95" w:type="dxa"/>
              <w:bottom w:w="80" w:type="dxa"/>
              <w:right w:w="95" w:type="dxa"/>
            </w:tcMar>
            <w:vAlign w:val="center"/>
          </w:tcPr>
          <w:p w14:paraId="1D411B26"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0.3368</w:t>
            </w:r>
          </w:p>
        </w:tc>
        <w:tc>
          <w:tcPr>
            <w:tcW w:w="1081" w:type="dxa"/>
            <w:tcBorders>
              <w:bottom w:val="single" w:sz="4" w:space="0" w:color="auto"/>
            </w:tcBorders>
            <w:tcMar>
              <w:top w:w="80" w:type="dxa"/>
              <w:left w:w="95" w:type="dxa"/>
              <w:bottom w:w="80" w:type="dxa"/>
              <w:right w:w="95" w:type="dxa"/>
            </w:tcMar>
            <w:vAlign w:val="center"/>
          </w:tcPr>
          <w:p w14:paraId="65BB4FDA"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0.0083</w:t>
            </w:r>
          </w:p>
        </w:tc>
      </w:tr>
    </w:tbl>
    <w:p w14:paraId="5A59F92B" w14:textId="77777777" w:rsidR="008420C7" w:rsidRPr="00911D62" w:rsidRDefault="008420C7" w:rsidP="008420C7">
      <w:pPr>
        <w:pStyle w:val="FirstParagraph"/>
        <w:ind w:firstLineChars="200" w:firstLine="420"/>
        <w:jc w:val="both"/>
        <w:rPr>
          <w:color w:val="000000" w:themeColor="text1"/>
        </w:rPr>
      </w:pPr>
      <w:r w:rsidRPr="00911D62">
        <w:rPr>
          <w:color w:val="000000" w:themeColor="text1"/>
        </w:rPr>
        <w:t xml:space="preserve">At the individual </w:t>
      </w:r>
      <w:r w:rsidRPr="008700F3">
        <w:rPr>
          <w:color w:val="000000" w:themeColor="text1"/>
        </w:rPr>
        <w:t>habitat</w:t>
      </w:r>
      <w:r w:rsidRPr="00AD4C19">
        <w:rPr>
          <w:color w:val="000000" w:themeColor="text1"/>
        </w:rPr>
        <w:t>-use</w:t>
      </w:r>
      <w:r>
        <w:rPr>
          <w:rFonts w:hint="eastAsia"/>
          <w:color w:val="000000" w:themeColor="text1"/>
        </w:rPr>
        <w:t xml:space="preserve"> </w:t>
      </w:r>
      <w:r w:rsidRPr="00AD4C19">
        <w:rPr>
          <w:color w:val="000000" w:themeColor="text1"/>
        </w:rPr>
        <w:t>unit</w:t>
      </w:r>
      <w:r w:rsidRPr="00911D62">
        <w:rPr>
          <w:color w:val="000000" w:themeColor="text1"/>
        </w:rPr>
        <w:t xml:space="preserve"> level, </w:t>
      </w:r>
      <w:r>
        <w:rPr>
          <w:rFonts w:hint="eastAsia"/>
          <w:color w:val="000000" w:themeColor="text1"/>
        </w:rPr>
        <w:t>ALAN</w:t>
      </w:r>
      <w:r w:rsidRPr="00911D62">
        <w:rPr>
          <w:color w:val="000000" w:themeColor="text1"/>
        </w:rPr>
        <w:t xml:space="preserve"> exposure was highly heterogeneous</w:t>
      </w:r>
      <w:r>
        <w:rPr>
          <w:rFonts w:hint="eastAsia"/>
          <w:color w:val="000000" w:themeColor="text1"/>
        </w:rPr>
        <w:t xml:space="preserve"> </w:t>
      </w:r>
      <w:r w:rsidRPr="008E6DC8">
        <w:rPr>
          <w:color w:val="000000" w:themeColor="text1"/>
        </w:rPr>
        <w:t>(Table 4)</w:t>
      </w:r>
      <w:r w:rsidRPr="00911D62">
        <w:rPr>
          <w:color w:val="000000" w:themeColor="text1"/>
        </w:rPr>
        <w:t xml:space="preserve">. Key stopover site 4 </w:t>
      </w:r>
      <w:r w:rsidRPr="00AD4C19">
        <w:rPr>
          <w:color w:val="000000" w:themeColor="text1"/>
        </w:rPr>
        <w:t xml:space="preserve">showed complete </w:t>
      </w:r>
      <w:r>
        <w:rPr>
          <w:rFonts w:hint="eastAsia"/>
          <w:color w:val="000000" w:themeColor="text1"/>
        </w:rPr>
        <w:t>ALAN</w:t>
      </w:r>
      <w:r w:rsidRPr="00AD4C19">
        <w:rPr>
          <w:color w:val="000000" w:themeColor="text1"/>
        </w:rPr>
        <w:t xml:space="preserve"> coverage (PCR = 1.0000) and had the highest STDHNLPI value (0.5101) and ELS value (0.5101)</w:t>
      </w:r>
      <w:r w:rsidRPr="00911D62">
        <w:rPr>
          <w:color w:val="000000" w:themeColor="text1"/>
        </w:rPr>
        <w:t xml:space="preserve">, making it the most strongly exposed </w:t>
      </w:r>
      <w:r w:rsidRPr="00F10168">
        <w:rPr>
          <w:color w:val="000000" w:themeColor="text1"/>
        </w:rPr>
        <w:t>habitat-use unit</w:t>
      </w:r>
      <w:r w:rsidRPr="00911D62">
        <w:rPr>
          <w:color w:val="000000" w:themeColor="text1"/>
        </w:rPr>
        <w:t xml:space="preserve"> among all sites. Key stopover site 2 likewise showed full </w:t>
      </w:r>
      <w:r>
        <w:rPr>
          <w:rFonts w:hint="eastAsia"/>
          <w:color w:val="000000" w:themeColor="text1"/>
        </w:rPr>
        <w:t>ALAN</w:t>
      </w:r>
      <w:r w:rsidRPr="00911D62">
        <w:rPr>
          <w:color w:val="000000" w:themeColor="text1"/>
        </w:rPr>
        <w:t xml:space="preserve"> coverage, but its internal exposure intensity was lower than that of site 4 (STDHNLPI = 0.2728, ELS = 0.2728). The wintering site </w:t>
      </w:r>
      <w:r w:rsidRPr="00AD4C19">
        <w:rPr>
          <w:color w:val="000000" w:themeColor="text1"/>
        </w:rPr>
        <w:t>ranked</w:t>
      </w:r>
      <w:r w:rsidRPr="008700F3">
        <w:rPr>
          <w:color w:val="000000" w:themeColor="text1"/>
        </w:rPr>
        <w:t xml:space="preserve"> </w:t>
      </w:r>
      <w:r w:rsidRPr="00AD4C19">
        <w:rPr>
          <w:color w:val="000000" w:themeColor="text1"/>
        </w:rPr>
        <w:t xml:space="preserve">third among all </w:t>
      </w:r>
      <w:r w:rsidRPr="008700F3">
        <w:rPr>
          <w:color w:val="000000" w:themeColor="text1"/>
        </w:rPr>
        <w:t>habitat</w:t>
      </w:r>
      <w:r w:rsidRPr="00AD4C19">
        <w:rPr>
          <w:color w:val="000000" w:themeColor="text1"/>
        </w:rPr>
        <w:t>-use units in terms of STDHNLPI</w:t>
      </w:r>
      <w:r w:rsidRPr="00911D62">
        <w:rPr>
          <w:color w:val="000000" w:themeColor="text1"/>
        </w:rPr>
        <w:t xml:space="preserve">. By contrast, most temporary stopover sites </w:t>
      </w:r>
      <w:r w:rsidRPr="00AD4C19">
        <w:rPr>
          <w:color w:val="000000" w:themeColor="text1"/>
        </w:rPr>
        <w:t>showed low coverage and low intensity</w:t>
      </w:r>
      <w:r w:rsidRPr="00911D62">
        <w:rPr>
          <w:color w:val="000000" w:themeColor="text1"/>
        </w:rPr>
        <w:t>, indicating relatively dark</w:t>
      </w:r>
      <w:r>
        <w:rPr>
          <w:rFonts w:hint="eastAsia"/>
          <w:color w:val="000000" w:themeColor="text1"/>
        </w:rPr>
        <w:t xml:space="preserve"> </w:t>
      </w:r>
      <w:r w:rsidRPr="00AD4C19">
        <w:rPr>
          <w:color w:val="000000" w:themeColor="text1"/>
        </w:rPr>
        <w:t>nighttime environments</w:t>
      </w:r>
      <w:r w:rsidRPr="00911D62">
        <w:rPr>
          <w:color w:val="000000" w:themeColor="text1"/>
        </w:rPr>
        <w:t>.</w:t>
      </w:r>
    </w:p>
    <w:p w14:paraId="48B8CBA0" w14:textId="77777777" w:rsidR="008420C7" w:rsidRPr="00911D62" w:rsidRDefault="008420C7" w:rsidP="008420C7">
      <w:pPr>
        <w:pStyle w:val="af2"/>
        <w:keepNext/>
        <w:spacing w:before="140" w:after="40" w:line="252" w:lineRule="auto"/>
        <w:rPr>
          <w:color w:val="000000" w:themeColor="text1"/>
        </w:rPr>
      </w:pPr>
      <w:r w:rsidRPr="00911D62">
        <w:rPr>
          <w:color w:val="000000" w:themeColor="text1"/>
          <w:sz w:val="19"/>
        </w:rPr>
        <w:lastRenderedPageBreak/>
        <w:t xml:space="preserve">Table 4. Top five high-exposure </w:t>
      </w:r>
      <w:r w:rsidRPr="00993357">
        <w:rPr>
          <w:color w:val="000000" w:themeColor="text1"/>
          <w:sz w:val="19"/>
        </w:rPr>
        <w:t>habitat-use units</w:t>
      </w:r>
      <w:r w:rsidRPr="00911D62">
        <w:rPr>
          <w:color w:val="000000" w:themeColor="text1"/>
          <w:sz w:val="19"/>
        </w:rPr>
        <w:t xml:space="preserve"> ranked by the standardized </w:t>
      </w:r>
      <w:r w:rsidRPr="002C05CA">
        <w:rPr>
          <w:color w:val="000000" w:themeColor="text1"/>
          <w:sz w:val="19"/>
        </w:rPr>
        <w:t>nighttime-light</w:t>
      </w:r>
      <w:r w:rsidRPr="00911D62">
        <w:rPr>
          <w:color w:val="000000" w:themeColor="text1"/>
          <w:sz w:val="19"/>
        </w:rPr>
        <w:t xml:space="preserve"> pollution index (STDHNLPI).</w:t>
      </w:r>
    </w:p>
    <w:tbl>
      <w:tblPr>
        <w:tblStyle w:val="Table"/>
        <w:tblW w:w="5000" w:type="pct"/>
        <w:jc w:val="center"/>
        <w:tblLayout w:type="fixed"/>
        <w:tblLook w:val="0020" w:firstRow="1" w:lastRow="0" w:firstColumn="0" w:lastColumn="0" w:noHBand="0" w:noVBand="0"/>
      </w:tblPr>
      <w:tblGrid>
        <w:gridCol w:w="948"/>
        <w:gridCol w:w="1094"/>
        <w:gridCol w:w="1115"/>
        <w:gridCol w:w="1261"/>
        <w:gridCol w:w="1261"/>
        <w:gridCol w:w="1261"/>
        <w:gridCol w:w="1261"/>
        <w:gridCol w:w="1261"/>
      </w:tblGrid>
      <w:tr w:rsidR="008420C7" w14:paraId="1B43E171" w14:textId="77777777" w:rsidTr="00066769">
        <w:trPr>
          <w:cnfStyle w:val="100000000000" w:firstRow="1" w:lastRow="0" w:firstColumn="0" w:lastColumn="0" w:oddVBand="0" w:evenVBand="0" w:oddHBand="0" w:evenHBand="0" w:firstRowFirstColumn="0" w:firstRowLastColumn="0" w:lastRowFirstColumn="0" w:lastRowLastColumn="0"/>
          <w:tblHeader/>
          <w:jc w:val="center"/>
        </w:trPr>
        <w:tc>
          <w:tcPr>
            <w:tcW w:w="965" w:type="dxa"/>
            <w:tcBorders>
              <w:top w:val="single" w:sz="4" w:space="0" w:color="auto"/>
            </w:tcBorders>
            <w:tcMar>
              <w:top w:w="80" w:type="dxa"/>
              <w:left w:w="95" w:type="dxa"/>
              <w:bottom w:w="80" w:type="dxa"/>
              <w:right w:w="95" w:type="dxa"/>
            </w:tcMar>
            <w:vAlign w:val="center"/>
          </w:tcPr>
          <w:p w14:paraId="74688D44" w14:textId="77777777" w:rsidR="008420C7" w:rsidRPr="00911D62" w:rsidRDefault="008420C7" w:rsidP="00066769">
            <w:pPr>
              <w:pStyle w:val="Compact"/>
              <w:spacing w:before="0" w:after="0" w:line="240" w:lineRule="auto"/>
              <w:jc w:val="center"/>
              <w:rPr>
                <w:color w:val="000000" w:themeColor="text1"/>
              </w:rPr>
            </w:pPr>
            <w:r w:rsidRPr="008700F3">
              <w:rPr>
                <w:b/>
                <w:color w:val="000000" w:themeColor="text1"/>
                <w:sz w:val="18"/>
              </w:rPr>
              <w:t>Habitat-use unit</w:t>
            </w:r>
            <w:r w:rsidRPr="00911D62">
              <w:rPr>
                <w:b/>
                <w:color w:val="000000" w:themeColor="text1"/>
                <w:sz w:val="18"/>
              </w:rPr>
              <w:t xml:space="preserve"> ID</w:t>
            </w:r>
          </w:p>
        </w:tc>
        <w:tc>
          <w:tcPr>
            <w:tcW w:w="1115" w:type="dxa"/>
            <w:tcBorders>
              <w:top w:val="single" w:sz="4" w:space="0" w:color="auto"/>
            </w:tcBorders>
            <w:tcMar>
              <w:top w:w="80" w:type="dxa"/>
              <w:left w:w="95" w:type="dxa"/>
              <w:bottom w:w="80" w:type="dxa"/>
              <w:right w:w="95" w:type="dxa"/>
            </w:tcMar>
            <w:vAlign w:val="center"/>
          </w:tcPr>
          <w:p w14:paraId="6A00693B" w14:textId="77777777" w:rsidR="008420C7" w:rsidRPr="00911D62" w:rsidRDefault="008420C7" w:rsidP="00066769">
            <w:pPr>
              <w:pStyle w:val="Compact"/>
              <w:spacing w:before="0" w:after="0" w:line="240" w:lineRule="auto"/>
              <w:jc w:val="center"/>
              <w:rPr>
                <w:color w:val="000000" w:themeColor="text1"/>
              </w:rPr>
            </w:pPr>
            <w:r w:rsidRPr="008700F3">
              <w:rPr>
                <w:b/>
                <w:color w:val="000000" w:themeColor="text1"/>
                <w:sz w:val="18"/>
              </w:rPr>
              <w:t>Habitat-Use</w:t>
            </w:r>
            <w:r w:rsidRPr="00911D62">
              <w:rPr>
                <w:b/>
                <w:color w:val="000000" w:themeColor="text1"/>
                <w:sz w:val="18"/>
              </w:rPr>
              <w:t xml:space="preserve"> type</w:t>
            </w:r>
          </w:p>
        </w:tc>
        <w:tc>
          <w:tcPr>
            <w:tcW w:w="1137" w:type="dxa"/>
            <w:tcBorders>
              <w:top w:val="single" w:sz="4" w:space="0" w:color="auto"/>
            </w:tcBorders>
            <w:tcMar>
              <w:top w:w="80" w:type="dxa"/>
              <w:left w:w="95" w:type="dxa"/>
              <w:bottom w:w="80" w:type="dxa"/>
              <w:right w:w="95" w:type="dxa"/>
            </w:tcMar>
            <w:vAlign w:val="center"/>
          </w:tcPr>
          <w:p w14:paraId="2CD1DC45" w14:textId="77777777" w:rsidR="008420C7" w:rsidRPr="00911D62" w:rsidRDefault="008420C7" w:rsidP="00066769">
            <w:pPr>
              <w:pStyle w:val="Compact"/>
              <w:spacing w:before="0" w:after="0" w:line="240" w:lineRule="auto"/>
              <w:jc w:val="center"/>
              <w:rPr>
                <w:color w:val="000000" w:themeColor="text1"/>
              </w:rPr>
            </w:pPr>
            <w:r w:rsidRPr="00911D62">
              <w:rPr>
                <w:b/>
                <w:color w:val="000000" w:themeColor="text1"/>
                <w:sz w:val="18"/>
              </w:rPr>
              <w:t>Mean radiance</w:t>
            </w:r>
          </w:p>
        </w:tc>
        <w:tc>
          <w:tcPr>
            <w:tcW w:w="1287" w:type="dxa"/>
            <w:tcBorders>
              <w:top w:val="single" w:sz="4" w:space="0" w:color="auto"/>
            </w:tcBorders>
            <w:tcMar>
              <w:top w:w="80" w:type="dxa"/>
              <w:left w:w="95" w:type="dxa"/>
              <w:bottom w:w="80" w:type="dxa"/>
              <w:right w:w="95" w:type="dxa"/>
            </w:tcMar>
            <w:vAlign w:val="center"/>
          </w:tcPr>
          <w:p w14:paraId="09FC02C2" w14:textId="77777777" w:rsidR="008420C7" w:rsidRPr="00911D62" w:rsidRDefault="008420C7" w:rsidP="00066769">
            <w:pPr>
              <w:pStyle w:val="Compact"/>
              <w:spacing w:before="0" w:after="0" w:line="240" w:lineRule="auto"/>
              <w:jc w:val="center"/>
              <w:rPr>
                <w:color w:val="000000" w:themeColor="text1"/>
              </w:rPr>
            </w:pPr>
            <w:r w:rsidRPr="00911D62">
              <w:rPr>
                <w:b/>
                <w:color w:val="000000" w:themeColor="text1"/>
                <w:sz w:val="18"/>
              </w:rPr>
              <w:t>P90</w:t>
            </w:r>
          </w:p>
        </w:tc>
        <w:tc>
          <w:tcPr>
            <w:tcW w:w="1287" w:type="dxa"/>
            <w:tcBorders>
              <w:top w:val="single" w:sz="4" w:space="0" w:color="auto"/>
            </w:tcBorders>
            <w:tcMar>
              <w:top w:w="80" w:type="dxa"/>
              <w:left w:w="95" w:type="dxa"/>
              <w:bottom w:w="80" w:type="dxa"/>
              <w:right w:w="95" w:type="dxa"/>
            </w:tcMar>
            <w:vAlign w:val="center"/>
          </w:tcPr>
          <w:p w14:paraId="24028F17" w14:textId="77777777" w:rsidR="008420C7" w:rsidRPr="00911D62" w:rsidRDefault="008420C7" w:rsidP="00066769">
            <w:pPr>
              <w:pStyle w:val="Compact"/>
              <w:spacing w:before="0" w:after="0" w:line="240" w:lineRule="auto"/>
              <w:jc w:val="center"/>
              <w:rPr>
                <w:color w:val="000000" w:themeColor="text1"/>
              </w:rPr>
            </w:pPr>
            <w:r w:rsidRPr="00911D62">
              <w:rPr>
                <w:b/>
                <w:color w:val="000000" w:themeColor="text1"/>
                <w:sz w:val="18"/>
              </w:rPr>
              <w:t>PCR</w:t>
            </w:r>
          </w:p>
        </w:tc>
        <w:tc>
          <w:tcPr>
            <w:tcW w:w="1287" w:type="dxa"/>
            <w:tcBorders>
              <w:top w:val="single" w:sz="4" w:space="0" w:color="auto"/>
            </w:tcBorders>
            <w:tcMar>
              <w:top w:w="80" w:type="dxa"/>
              <w:left w:w="95" w:type="dxa"/>
              <w:bottom w:w="80" w:type="dxa"/>
              <w:right w:w="95" w:type="dxa"/>
            </w:tcMar>
            <w:vAlign w:val="center"/>
          </w:tcPr>
          <w:p w14:paraId="11382B31" w14:textId="77777777" w:rsidR="008420C7" w:rsidRPr="00911D62" w:rsidRDefault="008420C7" w:rsidP="00066769">
            <w:pPr>
              <w:pStyle w:val="Compact"/>
              <w:spacing w:before="0" w:after="0" w:line="240" w:lineRule="auto"/>
              <w:jc w:val="center"/>
              <w:rPr>
                <w:color w:val="000000" w:themeColor="text1"/>
              </w:rPr>
            </w:pPr>
            <w:r w:rsidRPr="00911D62">
              <w:rPr>
                <w:b/>
                <w:color w:val="000000" w:themeColor="text1"/>
                <w:sz w:val="18"/>
              </w:rPr>
              <w:t>STDHNLPI</w:t>
            </w:r>
          </w:p>
        </w:tc>
        <w:tc>
          <w:tcPr>
            <w:tcW w:w="1287" w:type="dxa"/>
            <w:tcBorders>
              <w:top w:val="single" w:sz="4" w:space="0" w:color="auto"/>
            </w:tcBorders>
            <w:tcMar>
              <w:top w:w="80" w:type="dxa"/>
              <w:left w:w="95" w:type="dxa"/>
              <w:bottom w:w="80" w:type="dxa"/>
              <w:right w:w="95" w:type="dxa"/>
            </w:tcMar>
            <w:vAlign w:val="center"/>
          </w:tcPr>
          <w:p w14:paraId="32DDB55E" w14:textId="77777777" w:rsidR="008420C7" w:rsidRPr="00911D62" w:rsidRDefault="008420C7" w:rsidP="00066769">
            <w:pPr>
              <w:pStyle w:val="Compact"/>
              <w:spacing w:before="0" w:after="0" w:line="240" w:lineRule="auto"/>
              <w:jc w:val="center"/>
              <w:rPr>
                <w:color w:val="000000" w:themeColor="text1"/>
              </w:rPr>
            </w:pPr>
            <w:r w:rsidRPr="00911D62">
              <w:rPr>
                <w:b/>
                <w:color w:val="000000" w:themeColor="text1"/>
                <w:sz w:val="18"/>
              </w:rPr>
              <w:t>ELS</w:t>
            </w:r>
          </w:p>
        </w:tc>
        <w:tc>
          <w:tcPr>
            <w:tcW w:w="1287" w:type="dxa"/>
            <w:tcBorders>
              <w:top w:val="single" w:sz="4" w:space="0" w:color="auto"/>
            </w:tcBorders>
            <w:tcMar>
              <w:top w:w="80" w:type="dxa"/>
              <w:left w:w="95" w:type="dxa"/>
              <w:bottom w:w="80" w:type="dxa"/>
              <w:right w:w="95" w:type="dxa"/>
            </w:tcMar>
            <w:vAlign w:val="center"/>
          </w:tcPr>
          <w:p w14:paraId="7E83A452" w14:textId="77777777" w:rsidR="008420C7" w:rsidRPr="00911D62" w:rsidRDefault="008420C7" w:rsidP="00066769">
            <w:pPr>
              <w:pStyle w:val="Compact"/>
              <w:spacing w:before="0" w:after="0" w:line="240" w:lineRule="auto"/>
              <w:jc w:val="center"/>
              <w:rPr>
                <w:color w:val="000000" w:themeColor="text1"/>
              </w:rPr>
            </w:pPr>
            <w:r w:rsidRPr="00911D62">
              <w:rPr>
                <w:b/>
                <w:color w:val="000000" w:themeColor="text1"/>
                <w:sz w:val="18"/>
              </w:rPr>
              <w:t>HER</w:t>
            </w:r>
          </w:p>
        </w:tc>
      </w:tr>
      <w:tr w:rsidR="008420C7" w:rsidRPr="00911D62" w14:paraId="6DA27D91" w14:textId="77777777" w:rsidTr="00066769">
        <w:trPr>
          <w:jc w:val="center"/>
        </w:trPr>
        <w:tc>
          <w:tcPr>
            <w:tcW w:w="965" w:type="dxa"/>
            <w:tcMar>
              <w:top w:w="80" w:type="dxa"/>
              <w:left w:w="95" w:type="dxa"/>
              <w:bottom w:w="80" w:type="dxa"/>
              <w:right w:w="95" w:type="dxa"/>
            </w:tcMar>
            <w:vAlign w:val="center"/>
          </w:tcPr>
          <w:p w14:paraId="162C6513"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4</w:t>
            </w:r>
          </w:p>
        </w:tc>
        <w:tc>
          <w:tcPr>
            <w:tcW w:w="1115" w:type="dxa"/>
            <w:tcMar>
              <w:top w:w="80" w:type="dxa"/>
              <w:left w:w="95" w:type="dxa"/>
              <w:bottom w:w="80" w:type="dxa"/>
              <w:right w:w="95" w:type="dxa"/>
            </w:tcMar>
            <w:vAlign w:val="center"/>
          </w:tcPr>
          <w:p w14:paraId="402E4625"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Key stopover site</w:t>
            </w:r>
          </w:p>
        </w:tc>
        <w:tc>
          <w:tcPr>
            <w:tcW w:w="1137" w:type="dxa"/>
            <w:tcMar>
              <w:top w:w="80" w:type="dxa"/>
              <w:left w:w="95" w:type="dxa"/>
              <w:bottom w:w="80" w:type="dxa"/>
              <w:right w:w="95" w:type="dxa"/>
            </w:tcMar>
            <w:vAlign w:val="center"/>
          </w:tcPr>
          <w:p w14:paraId="4A45D4C7"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2.5705</w:t>
            </w:r>
          </w:p>
        </w:tc>
        <w:tc>
          <w:tcPr>
            <w:tcW w:w="1287" w:type="dxa"/>
            <w:tcMar>
              <w:top w:w="80" w:type="dxa"/>
              <w:left w:w="95" w:type="dxa"/>
              <w:bottom w:w="80" w:type="dxa"/>
              <w:right w:w="95" w:type="dxa"/>
            </w:tcMar>
            <w:vAlign w:val="center"/>
          </w:tcPr>
          <w:p w14:paraId="7400C03D"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4.7271</w:t>
            </w:r>
          </w:p>
        </w:tc>
        <w:tc>
          <w:tcPr>
            <w:tcW w:w="1287" w:type="dxa"/>
            <w:tcMar>
              <w:top w:w="80" w:type="dxa"/>
              <w:left w:w="95" w:type="dxa"/>
              <w:bottom w:w="80" w:type="dxa"/>
              <w:right w:w="95" w:type="dxa"/>
            </w:tcMar>
            <w:vAlign w:val="center"/>
          </w:tcPr>
          <w:p w14:paraId="5BDBDE38"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1.0000</w:t>
            </w:r>
          </w:p>
        </w:tc>
        <w:tc>
          <w:tcPr>
            <w:tcW w:w="1287" w:type="dxa"/>
            <w:tcMar>
              <w:top w:w="80" w:type="dxa"/>
              <w:left w:w="95" w:type="dxa"/>
              <w:bottom w:w="80" w:type="dxa"/>
              <w:right w:w="95" w:type="dxa"/>
            </w:tcMar>
            <w:vAlign w:val="center"/>
          </w:tcPr>
          <w:p w14:paraId="1CE8E024"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0.5101</w:t>
            </w:r>
          </w:p>
        </w:tc>
        <w:tc>
          <w:tcPr>
            <w:tcW w:w="1287" w:type="dxa"/>
            <w:tcMar>
              <w:top w:w="80" w:type="dxa"/>
              <w:left w:w="95" w:type="dxa"/>
              <w:bottom w:w="80" w:type="dxa"/>
              <w:right w:w="95" w:type="dxa"/>
            </w:tcMar>
            <w:vAlign w:val="center"/>
          </w:tcPr>
          <w:p w14:paraId="2CEB77BB"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0.5101</w:t>
            </w:r>
          </w:p>
        </w:tc>
        <w:tc>
          <w:tcPr>
            <w:tcW w:w="1287" w:type="dxa"/>
            <w:tcMar>
              <w:top w:w="80" w:type="dxa"/>
              <w:left w:w="95" w:type="dxa"/>
              <w:bottom w:w="80" w:type="dxa"/>
              <w:right w:w="95" w:type="dxa"/>
            </w:tcMar>
            <w:vAlign w:val="center"/>
          </w:tcPr>
          <w:p w14:paraId="605D12AE"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0.0858</w:t>
            </w:r>
          </w:p>
        </w:tc>
      </w:tr>
      <w:tr w:rsidR="008420C7" w:rsidRPr="00911D62" w14:paraId="77A8B079" w14:textId="77777777" w:rsidTr="00066769">
        <w:trPr>
          <w:jc w:val="center"/>
        </w:trPr>
        <w:tc>
          <w:tcPr>
            <w:tcW w:w="965" w:type="dxa"/>
            <w:tcMar>
              <w:top w:w="80" w:type="dxa"/>
              <w:left w:w="95" w:type="dxa"/>
              <w:bottom w:w="80" w:type="dxa"/>
              <w:right w:w="95" w:type="dxa"/>
            </w:tcMar>
            <w:vAlign w:val="center"/>
          </w:tcPr>
          <w:p w14:paraId="0DB81426"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2</w:t>
            </w:r>
          </w:p>
        </w:tc>
        <w:tc>
          <w:tcPr>
            <w:tcW w:w="1115" w:type="dxa"/>
            <w:tcMar>
              <w:top w:w="80" w:type="dxa"/>
              <w:left w:w="95" w:type="dxa"/>
              <w:bottom w:w="80" w:type="dxa"/>
              <w:right w:w="95" w:type="dxa"/>
            </w:tcMar>
            <w:vAlign w:val="center"/>
          </w:tcPr>
          <w:p w14:paraId="69E99BA4"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Key stopover site</w:t>
            </w:r>
          </w:p>
        </w:tc>
        <w:tc>
          <w:tcPr>
            <w:tcW w:w="1137" w:type="dxa"/>
            <w:tcMar>
              <w:top w:w="80" w:type="dxa"/>
              <w:left w:w="95" w:type="dxa"/>
              <w:bottom w:w="80" w:type="dxa"/>
              <w:right w:w="95" w:type="dxa"/>
            </w:tcMar>
            <w:vAlign w:val="center"/>
          </w:tcPr>
          <w:p w14:paraId="4204D85E"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0.7187</w:t>
            </w:r>
          </w:p>
        </w:tc>
        <w:tc>
          <w:tcPr>
            <w:tcW w:w="1287" w:type="dxa"/>
            <w:tcMar>
              <w:top w:w="80" w:type="dxa"/>
              <w:left w:w="95" w:type="dxa"/>
              <w:bottom w:w="80" w:type="dxa"/>
              <w:right w:w="95" w:type="dxa"/>
            </w:tcMar>
            <w:vAlign w:val="center"/>
          </w:tcPr>
          <w:p w14:paraId="4EED564E"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0.9675</w:t>
            </w:r>
          </w:p>
        </w:tc>
        <w:tc>
          <w:tcPr>
            <w:tcW w:w="1287" w:type="dxa"/>
            <w:tcMar>
              <w:top w:w="80" w:type="dxa"/>
              <w:left w:w="95" w:type="dxa"/>
              <w:bottom w:w="80" w:type="dxa"/>
              <w:right w:w="95" w:type="dxa"/>
            </w:tcMar>
            <w:vAlign w:val="center"/>
          </w:tcPr>
          <w:p w14:paraId="0214C51B"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1.0000</w:t>
            </w:r>
          </w:p>
        </w:tc>
        <w:tc>
          <w:tcPr>
            <w:tcW w:w="1287" w:type="dxa"/>
            <w:tcMar>
              <w:top w:w="80" w:type="dxa"/>
              <w:left w:w="95" w:type="dxa"/>
              <w:bottom w:w="80" w:type="dxa"/>
              <w:right w:w="95" w:type="dxa"/>
            </w:tcMar>
            <w:vAlign w:val="center"/>
          </w:tcPr>
          <w:p w14:paraId="71DA5D52"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0.2728</w:t>
            </w:r>
          </w:p>
        </w:tc>
        <w:tc>
          <w:tcPr>
            <w:tcW w:w="1287" w:type="dxa"/>
            <w:tcMar>
              <w:top w:w="80" w:type="dxa"/>
              <w:left w:w="95" w:type="dxa"/>
              <w:bottom w:w="80" w:type="dxa"/>
              <w:right w:w="95" w:type="dxa"/>
            </w:tcMar>
            <w:vAlign w:val="center"/>
          </w:tcPr>
          <w:p w14:paraId="613AFBB0"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0.2728</w:t>
            </w:r>
          </w:p>
        </w:tc>
        <w:tc>
          <w:tcPr>
            <w:tcW w:w="1287" w:type="dxa"/>
            <w:tcMar>
              <w:top w:w="80" w:type="dxa"/>
              <w:left w:w="95" w:type="dxa"/>
              <w:bottom w:w="80" w:type="dxa"/>
              <w:right w:w="95" w:type="dxa"/>
            </w:tcMar>
            <w:vAlign w:val="center"/>
          </w:tcPr>
          <w:p w14:paraId="2ED68B3F"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0.0000</w:t>
            </w:r>
          </w:p>
        </w:tc>
      </w:tr>
      <w:tr w:rsidR="008420C7" w:rsidRPr="00911D62" w14:paraId="511D659C" w14:textId="77777777" w:rsidTr="00066769">
        <w:trPr>
          <w:jc w:val="center"/>
        </w:trPr>
        <w:tc>
          <w:tcPr>
            <w:tcW w:w="965" w:type="dxa"/>
            <w:tcMar>
              <w:top w:w="80" w:type="dxa"/>
              <w:left w:w="95" w:type="dxa"/>
              <w:bottom w:w="80" w:type="dxa"/>
              <w:right w:w="95" w:type="dxa"/>
            </w:tcMar>
            <w:vAlign w:val="center"/>
          </w:tcPr>
          <w:p w14:paraId="1D8701D4"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18</w:t>
            </w:r>
          </w:p>
        </w:tc>
        <w:tc>
          <w:tcPr>
            <w:tcW w:w="1115" w:type="dxa"/>
            <w:tcMar>
              <w:top w:w="80" w:type="dxa"/>
              <w:left w:w="95" w:type="dxa"/>
              <w:bottom w:w="80" w:type="dxa"/>
              <w:right w:w="95" w:type="dxa"/>
            </w:tcMar>
            <w:vAlign w:val="center"/>
          </w:tcPr>
          <w:p w14:paraId="5F5DDCD5"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Wintering site</w:t>
            </w:r>
          </w:p>
        </w:tc>
        <w:tc>
          <w:tcPr>
            <w:tcW w:w="1137" w:type="dxa"/>
            <w:tcMar>
              <w:top w:w="80" w:type="dxa"/>
              <w:left w:w="95" w:type="dxa"/>
              <w:bottom w:w="80" w:type="dxa"/>
              <w:right w:w="95" w:type="dxa"/>
            </w:tcMar>
            <w:vAlign w:val="center"/>
          </w:tcPr>
          <w:p w14:paraId="2EEDC7C6"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0.7117</w:t>
            </w:r>
          </w:p>
        </w:tc>
        <w:tc>
          <w:tcPr>
            <w:tcW w:w="1287" w:type="dxa"/>
            <w:tcMar>
              <w:top w:w="80" w:type="dxa"/>
              <w:left w:w="95" w:type="dxa"/>
              <w:bottom w:w="80" w:type="dxa"/>
              <w:right w:w="95" w:type="dxa"/>
            </w:tcMar>
            <w:vAlign w:val="center"/>
          </w:tcPr>
          <w:p w14:paraId="7315BC16"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2.1035</w:t>
            </w:r>
          </w:p>
        </w:tc>
        <w:tc>
          <w:tcPr>
            <w:tcW w:w="1287" w:type="dxa"/>
            <w:tcMar>
              <w:top w:w="80" w:type="dxa"/>
              <w:left w:w="95" w:type="dxa"/>
              <w:bottom w:w="80" w:type="dxa"/>
              <w:right w:w="95" w:type="dxa"/>
            </w:tcMar>
            <w:vAlign w:val="center"/>
          </w:tcPr>
          <w:p w14:paraId="23DD8AEF"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0.5950</w:t>
            </w:r>
          </w:p>
        </w:tc>
        <w:tc>
          <w:tcPr>
            <w:tcW w:w="1287" w:type="dxa"/>
            <w:tcMar>
              <w:top w:w="80" w:type="dxa"/>
              <w:left w:w="95" w:type="dxa"/>
              <w:bottom w:w="80" w:type="dxa"/>
              <w:right w:w="95" w:type="dxa"/>
            </w:tcMar>
            <w:vAlign w:val="center"/>
          </w:tcPr>
          <w:p w14:paraId="0527BEE1"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0.2004</w:t>
            </w:r>
          </w:p>
        </w:tc>
        <w:tc>
          <w:tcPr>
            <w:tcW w:w="1287" w:type="dxa"/>
            <w:tcMar>
              <w:top w:w="80" w:type="dxa"/>
              <w:left w:w="95" w:type="dxa"/>
              <w:bottom w:w="80" w:type="dxa"/>
              <w:right w:w="95" w:type="dxa"/>
            </w:tcMar>
            <w:vAlign w:val="center"/>
          </w:tcPr>
          <w:p w14:paraId="60D27F39"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0.3368</w:t>
            </w:r>
          </w:p>
        </w:tc>
        <w:tc>
          <w:tcPr>
            <w:tcW w:w="1287" w:type="dxa"/>
            <w:tcMar>
              <w:top w:w="80" w:type="dxa"/>
              <w:left w:w="95" w:type="dxa"/>
              <w:bottom w:w="80" w:type="dxa"/>
              <w:right w:w="95" w:type="dxa"/>
            </w:tcMar>
            <w:vAlign w:val="center"/>
          </w:tcPr>
          <w:p w14:paraId="0667A479"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0.0083</w:t>
            </w:r>
          </w:p>
        </w:tc>
      </w:tr>
      <w:tr w:rsidR="008420C7" w:rsidRPr="00911D62" w14:paraId="63797BF0" w14:textId="77777777" w:rsidTr="00066769">
        <w:trPr>
          <w:jc w:val="center"/>
        </w:trPr>
        <w:tc>
          <w:tcPr>
            <w:tcW w:w="965" w:type="dxa"/>
            <w:tcMar>
              <w:top w:w="80" w:type="dxa"/>
              <w:left w:w="95" w:type="dxa"/>
              <w:bottom w:w="80" w:type="dxa"/>
              <w:right w:w="95" w:type="dxa"/>
            </w:tcMar>
            <w:vAlign w:val="center"/>
          </w:tcPr>
          <w:p w14:paraId="6FCFFF97"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17</w:t>
            </w:r>
          </w:p>
        </w:tc>
        <w:tc>
          <w:tcPr>
            <w:tcW w:w="1115" w:type="dxa"/>
            <w:tcMar>
              <w:top w:w="80" w:type="dxa"/>
              <w:left w:w="95" w:type="dxa"/>
              <w:bottom w:w="80" w:type="dxa"/>
              <w:right w:w="95" w:type="dxa"/>
            </w:tcMar>
            <w:vAlign w:val="center"/>
          </w:tcPr>
          <w:p w14:paraId="198D2F9B"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Temporary stopover site</w:t>
            </w:r>
          </w:p>
        </w:tc>
        <w:tc>
          <w:tcPr>
            <w:tcW w:w="1137" w:type="dxa"/>
            <w:tcMar>
              <w:top w:w="80" w:type="dxa"/>
              <w:left w:w="95" w:type="dxa"/>
              <w:bottom w:w="80" w:type="dxa"/>
              <w:right w:w="95" w:type="dxa"/>
            </w:tcMar>
            <w:vAlign w:val="center"/>
          </w:tcPr>
          <w:p w14:paraId="58680893"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0.0889</w:t>
            </w:r>
          </w:p>
        </w:tc>
        <w:tc>
          <w:tcPr>
            <w:tcW w:w="1287" w:type="dxa"/>
            <w:tcMar>
              <w:top w:w="80" w:type="dxa"/>
              <w:left w:w="95" w:type="dxa"/>
              <w:bottom w:w="80" w:type="dxa"/>
              <w:right w:w="95" w:type="dxa"/>
            </w:tcMar>
            <w:vAlign w:val="center"/>
          </w:tcPr>
          <w:p w14:paraId="2A1DE33E"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0.5204</w:t>
            </w:r>
          </w:p>
        </w:tc>
        <w:tc>
          <w:tcPr>
            <w:tcW w:w="1287" w:type="dxa"/>
            <w:tcMar>
              <w:top w:w="80" w:type="dxa"/>
              <w:left w:w="95" w:type="dxa"/>
              <w:bottom w:w="80" w:type="dxa"/>
              <w:right w:w="95" w:type="dxa"/>
            </w:tcMar>
            <w:vAlign w:val="center"/>
          </w:tcPr>
          <w:p w14:paraId="57A39451"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0.1494</w:t>
            </w:r>
          </w:p>
        </w:tc>
        <w:tc>
          <w:tcPr>
            <w:tcW w:w="1287" w:type="dxa"/>
            <w:tcMar>
              <w:top w:w="80" w:type="dxa"/>
              <w:left w:w="95" w:type="dxa"/>
              <w:bottom w:w="80" w:type="dxa"/>
              <w:right w:w="95" w:type="dxa"/>
            </w:tcMar>
            <w:vAlign w:val="center"/>
          </w:tcPr>
          <w:p w14:paraId="397DDC9D"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0.0374</w:t>
            </w:r>
          </w:p>
        </w:tc>
        <w:tc>
          <w:tcPr>
            <w:tcW w:w="1287" w:type="dxa"/>
            <w:tcMar>
              <w:top w:w="80" w:type="dxa"/>
              <w:left w:w="95" w:type="dxa"/>
              <w:bottom w:w="80" w:type="dxa"/>
              <w:right w:w="95" w:type="dxa"/>
            </w:tcMar>
            <w:vAlign w:val="center"/>
          </w:tcPr>
          <w:p w14:paraId="2C85502C"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0.2500</w:t>
            </w:r>
          </w:p>
        </w:tc>
        <w:tc>
          <w:tcPr>
            <w:tcW w:w="1287" w:type="dxa"/>
            <w:tcMar>
              <w:top w:w="80" w:type="dxa"/>
              <w:left w:w="95" w:type="dxa"/>
              <w:bottom w:w="80" w:type="dxa"/>
              <w:right w:w="95" w:type="dxa"/>
            </w:tcMar>
            <w:vAlign w:val="center"/>
          </w:tcPr>
          <w:p w14:paraId="1161795C"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0.0000</w:t>
            </w:r>
          </w:p>
        </w:tc>
      </w:tr>
      <w:tr w:rsidR="008420C7" w:rsidRPr="00911D62" w14:paraId="2880496E" w14:textId="77777777" w:rsidTr="00066769">
        <w:trPr>
          <w:jc w:val="center"/>
        </w:trPr>
        <w:tc>
          <w:tcPr>
            <w:tcW w:w="965" w:type="dxa"/>
            <w:tcBorders>
              <w:bottom w:val="single" w:sz="4" w:space="0" w:color="auto"/>
            </w:tcBorders>
            <w:tcMar>
              <w:top w:w="80" w:type="dxa"/>
              <w:left w:w="95" w:type="dxa"/>
              <w:bottom w:w="80" w:type="dxa"/>
              <w:right w:w="95" w:type="dxa"/>
            </w:tcMar>
            <w:vAlign w:val="center"/>
          </w:tcPr>
          <w:p w14:paraId="469484E6"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13</w:t>
            </w:r>
          </w:p>
        </w:tc>
        <w:tc>
          <w:tcPr>
            <w:tcW w:w="1115" w:type="dxa"/>
            <w:tcBorders>
              <w:bottom w:val="single" w:sz="4" w:space="0" w:color="auto"/>
            </w:tcBorders>
            <w:tcMar>
              <w:top w:w="80" w:type="dxa"/>
              <w:left w:w="95" w:type="dxa"/>
              <w:bottom w:w="80" w:type="dxa"/>
              <w:right w:w="95" w:type="dxa"/>
            </w:tcMar>
            <w:vAlign w:val="center"/>
          </w:tcPr>
          <w:p w14:paraId="4ABB35CF"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Temporary stopover site</w:t>
            </w:r>
          </w:p>
        </w:tc>
        <w:tc>
          <w:tcPr>
            <w:tcW w:w="1137" w:type="dxa"/>
            <w:tcBorders>
              <w:bottom w:val="single" w:sz="4" w:space="0" w:color="auto"/>
            </w:tcBorders>
            <w:tcMar>
              <w:top w:w="80" w:type="dxa"/>
              <w:left w:w="95" w:type="dxa"/>
              <w:bottom w:w="80" w:type="dxa"/>
              <w:right w:w="95" w:type="dxa"/>
            </w:tcMar>
            <w:vAlign w:val="center"/>
          </w:tcPr>
          <w:p w14:paraId="0B0C2044"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0.1314</w:t>
            </w:r>
          </w:p>
        </w:tc>
        <w:tc>
          <w:tcPr>
            <w:tcW w:w="1287" w:type="dxa"/>
            <w:tcBorders>
              <w:bottom w:val="single" w:sz="4" w:space="0" w:color="auto"/>
            </w:tcBorders>
            <w:tcMar>
              <w:top w:w="80" w:type="dxa"/>
              <w:left w:w="95" w:type="dxa"/>
              <w:bottom w:w="80" w:type="dxa"/>
              <w:right w:w="95" w:type="dxa"/>
            </w:tcMar>
            <w:vAlign w:val="center"/>
          </w:tcPr>
          <w:p w14:paraId="6B3E90EA"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0.0000</w:t>
            </w:r>
          </w:p>
        </w:tc>
        <w:tc>
          <w:tcPr>
            <w:tcW w:w="1287" w:type="dxa"/>
            <w:tcBorders>
              <w:bottom w:val="single" w:sz="4" w:space="0" w:color="auto"/>
            </w:tcBorders>
            <w:tcMar>
              <w:top w:w="80" w:type="dxa"/>
              <w:left w:w="95" w:type="dxa"/>
              <w:bottom w:w="80" w:type="dxa"/>
              <w:right w:w="95" w:type="dxa"/>
            </w:tcMar>
            <w:vAlign w:val="center"/>
          </w:tcPr>
          <w:p w14:paraId="5A4A5465"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0.0905</w:t>
            </w:r>
          </w:p>
        </w:tc>
        <w:tc>
          <w:tcPr>
            <w:tcW w:w="1287" w:type="dxa"/>
            <w:tcBorders>
              <w:bottom w:val="single" w:sz="4" w:space="0" w:color="auto"/>
            </w:tcBorders>
            <w:tcMar>
              <w:top w:w="80" w:type="dxa"/>
              <w:left w:w="95" w:type="dxa"/>
              <w:bottom w:w="80" w:type="dxa"/>
              <w:right w:w="95" w:type="dxa"/>
            </w:tcMar>
            <w:vAlign w:val="center"/>
          </w:tcPr>
          <w:p w14:paraId="70949C67"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0.0331</w:t>
            </w:r>
          </w:p>
        </w:tc>
        <w:tc>
          <w:tcPr>
            <w:tcW w:w="1287" w:type="dxa"/>
            <w:tcBorders>
              <w:bottom w:val="single" w:sz="4" w:space="0" w:color="auto"/>
            </w:tcBorders>
            <w:tcMar>
              <w:top w:w="80" w:type="dxa"/>
              <w:left w:w="95" w:type="dxa"/>
              <w:bottom w:w="80" w:type="dxa"/>
              <w:right w:w="95" w:type="dxa"/>
            </w:tcMar>
            <w:vAlign w:val="center"/>
          </w:tcPr>
          <w:p w14:paraId="104102F9"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0.3657</w:t>
            </w:r>
          </w:p>
        </w:tc>
        <w:tc>
          <w:tcPr>
            <w:tcW w:w="1287" w:type="dxa"/>
            <w:tcBorders>
              <w:bottom w:val="single" w:sz="4" w:space="0" w:color="auto"/>
            </w:tcBorders>
            <w:tcMar>
              <w:top w:w="80" w:type="dxa"/>
              <w:left w:w="95" w:type="dxa"/>
              <w:bottom w:w="80" w:type="dxa"/>
              <w:right w:w="95" w:type="dxa"/>
            </w:tcMar>
            <w:vAlign w:val="center"/>
          </w:tcPr>
          <w:p w14:paraId="291BBF22"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0.0084</w:t>
            </w:r>
          </w:p>
        </w:tc>
      </w:tr>
    </w:tbl>
    <w:p w14:paraId="5C8DBEC6" w14:textId="77777777" w:rsidR="008420C7" w:rsidRPr="00911D62" w:rsidRDefault="008420C7" w:rsidP="008420C7">
      <w:pPr>
        <w:pStyle w:val="2"/>
        <w:rPr>
          <w:color w:val="000000" w:themeColor="text1"/>
        </w:rPr>
      </w:pPr>
      <w:bookmarkStart w:id="12" w:name="Xf086421fb104f9d40c6d688672eb3dc3ef6e5bc"/>
      <w:bookmarkEnd w:id="11"/>
      <w:r w:rsidRPr="00911D62">
        <w:rPr>
          <w:rFonts w:ascii="Times New Roman" w:eastAsia="宋体" w:hAnsi="Times New Roman"/>
          <w:color w:val="000000" w:themeColor="text1"/>
        </w:rPr>
        <w:t xml:space="preserve">4.2 </w:t>
      </w:r>
      <w:r w:rsidRPr="00A17B72">
        <w:rPr>
          <w:rFonts w:ascii="Times New Roman" w:eastAsia="宋体" w:hAnsi="Times New Roman"/>
          <w:color w:val="000000" w:themeColor="text1"/>
        </w:rPr>
        <w:t>Nested high-use corridors and gradients in probability-weighted ALAN exposure</w:t>
      </w:r>
    </w:p>
    <w:p w14:paraId="44DCAC83" w14:textId="77777777" w:rsidR="008420C7" w:rsidRPr="00911D62" w:rsidRDefault="008420C7" w:rsidP="008420C7">
      <w:pPr>
        <w:pStyle w:val="af2"/>
        <w:spacing w:before="80" w:after="60"/>
        <w:ind w:firstLineChars="200" w:firstLine="420"/>
        <w:rPr>
          <w:color w:val="000000" w:themeColor="text1"/>
        </w:rPr>
      </w:pPr>
      <w:r w:rsidRPr="00021950">
        <w:rPr>
          <w:color w:val="000000" w:themeColor="text1"/>
        </w:rPr>
        <w:t xml:space="preserve">Kernel density estimation converted the flight segments into a continuous migration-intensity surface, showing that the tracked migratory activity was concentrated along a north–south pathway rather than being evenly distributed across the study area (Fig. 3). Areas of higher migration intensity were mainly located in the southern part of the route, the corridor across northeastern China, and route sections near the breeding area, suggesting potential movement bottlenecks. Based on this intensity surface, the volume percentile method further extracted nested 50%, 75%, and 95% high-use corridors, representing the core, main, and overall </w:t>
      </w:r>
      <w:r w:rsidRPr="00021950">
        <w:rPr>
          <w:color w:val="000000" w:themeColor="text1"/>
        </w:rPr>
        <w:lastRenderedPageBreak/>
        <w:t>migration corridors, respectively.</w:t>
      </w:r>
      <w:r w:rsidRPr="00911D62">
        <w:rPr>
          <w:noProof/>
          <w:color w:val="000000" w:themeColor="text1"/>
        </w:rPr>
        <w:drawing>
          <wp:inline distT="0" distB="0" distL="0" distR="0" wp14:anchorId="1EE27289" wp14:editId="7050A5EB">
            <wp:extent cx="5760231" cy="4071653"/>
            <wp:effectExtent l="0" t="0" r="0" b="5080"/>
            <wp:docPr id="373767936" name="Picture"/>
            <wp:cNvGraphicFramePr/>
            <a:graphic xmlns:a="http://schemas.openxmlformats.org/drawingml/2006/main">
              <a:graphicData uri="http://schemas.openxmlformats.org/drawingml/2006/picture">
                <pic:pic xmlns:pic="http://schemas.openxmlformats.org/drawingml/2006/picture">
                  <pic:nvPicPr>
                    <pic:cNvPr id="42" name="Picture" descr="/mnt/data/extract/media/image4.png"/>
                    <pic:cNvPicPr>
                      <a:picLocks noChangeAspect="1" noChangeArrowheads="1"/>
                    </pic:cNvPicPr>
                  </pic:nvPicPr>
                  <pic:blipFill>
                    <a:blip r:embed="rId9"/>
                    <a:stretch>
                      <a:fillRect/>
                    </a:stretch>
                  </pic:blipFill>
                  <pic:spPr bwMode="auto">
                    <a:xfrm>
                      <a:off x="0" y="0"/>
                      <a:ext cx="5776491" cy="4083147"/>
                    </a:xfrm>
                    <a:prstGeom prst="rect">
                      <a:avLst/>
                    </a:prstGeom>
                    <a:noFill/>
                    <a:ln w="9525">
                      <a:noFill/>
                      <a:headEnd/>
                      <a:tailEnd/>
                    </a:ln>
                  </pic:spPr>
                </pic:pic>
              </a:graphicData>
            </a:graphic>
          </wp:inline>
        </w:drawing>
      </w:r>
    </w:p>
    <w:p w14:paraId="60D2FDB9" w14:textId="77777777" w:rsidR="008420C7" w:rsidRPr="009C2D35" w:rsidRDefault="008420C7" w:rsidP="008420C7">
      <w:pPr>
        <w:pStyle w:val="af2"/>
        <w:spacing w:before="40" w:after="120" w:line="252" w:lineRule="auto"/>
        <w:jc w:val="center"/>
        <w:rPr>
          <w:color w:val="000000" w:themeColor="text1"/>
          <w:lang w:eastAsia="zh-CN"/>
        </w:rPr>
      </w:pPr>
      <w:r w:rsidRPr="00911D62">
        <w:rPr>
          <w:color w:val="000000" w:themeColor="text1"/>
          <w:sz w:val="19"/>
        </w:rPr>
        <w:t>Fig</w:t>
      </w:r>
      <w:r w:rsidRPr="00911D62">
        <w:rPr>
          <w:rFonts w:hint="eastAsia"/>
          <w:color w:val="000000" w:themeColor="text1"/>
          <w:sz w:val="19"/>
          <w:lang w:eastAsia="zh-CN"/>
        </w:rPr>
        <w:t>.3</w:t>
      </w:r>
      <w:r w:rsidRPr="00911D62">
        <w:rPr>
          <w:color w:val="000000" w:themeColor="text1"/>
          <w:sz w:val="19"/>
        </w:rPr>
        <w:t xml:space="preserve">. Kernel-density migration-intensity surface and nested 50%, 75%, and 95% </w:t>
      </w:r>
      <w:r>
        <w:rPr>
          <w:color w:val="000000" w:themeColor="text1"/>
          <w:sz w:val="19"/>
        </w:rPr>
        <w:t>high-use</w:t>
      </w:r>
      <w:r w:rsidRPr="00911D62">
        <w:rPr>
          <w:color w:val="000000" w:themeColor="text1"/>
          <w:sz w:val="19"/>
        </w:rPr>
        <w:t xml:space="preserve"> corridors.</w:t>
      </w:r>
    </w:p>
    <w:p w14:paraId="195C7DC6" w14:textId="77777777" w:rsidR="008420C7" w:rsidRPr="00911D62" w:rsidRDefault="008420C7" w:rsidP="008420C7">
      <w:pPr>
        <w:pStyle w:val="FirstParagraph"/>
        <w:ind w:firstLineChars="200" w:firstLine="420"/>
        <w:jc w:val="both"/>
        <w:rPr>
          <w:color w:val="000000" w:themeColor="text1"/>
        </w:rPr>
      </w:pPr>
      <w:r w:rsidRPr="00911D62">
        <w:rPr>
          <w:color w:val="000000" w:themeColor="text1"/>
        </w:rPr>
        <w:t xml:space="preserve">The area differences among the three corridor levels were relatively limited (Table 5). The 50% core corridor covered 51,594.50 km², the 75% corridor covered 53,145.75 km², and the 95% corridor covered 53,450.25 km². Relative to the 50% corridor, the area of the 75% and 95% corridors increased by only 3.01% and 3.60%, respectively. This indicates that a substantial proportion of </w:t>
      </w:r>
      <w:r>
        <w:rPr>
          <w:rFonts w:hint="eastAsia"/>
          <w:color w:val="000000" w:themeColor="text1"/>
          <w:lang w:eastAsia="zh-CN"/>
        </w:rPr>
        <w:t xml:space="preserve">the tracked </w:t>
      </w:r>
      <w:r w:rsidRPr="00911D62">
        <w:rPr>
          <w:color w:val="000000" w:themeColor="text1"/>
        </w:rPr>
        <w:t xml:space="preserve">migratory activity was concentrated within a relatively compact spatial range rather than being </w:t>
      </w:r>
      <w:r w:rsidRPr="006E0476">
        <w:rPr>
          <w:color w:val="000000" w:themeColor="text1"/>
        </w:rPr>
        <w:t>widely</w:t>
      </w:r>
      <w:r>
        <w:rPr>
          <w:rFonts w:hint="eastAsia"/>
          <w:color w:val="000000" w:themeColor="text1"/>
          <w:lang w:eastAsia="zh-CN"/>
        </w:rPr>
        <w:t xml:space="preserve"> </w:t>
      </w:r>
      <w:r w:rsidRPr="00911D62">
        <w:rPr>
          <w:color w:val="000000" w:themeColor="text1"/>
        </w:rPr>
        <w:t xml:space="preserve">dispersed </w:t>
      </w:r>
      <w:r>
        <w:rPr>
          <w:rFonts w:hint="eastAsia"/>
          <w:color w:val="000000" w:themeColor="text1"/>
          <w:lang w:eastAsia="zh-CN"/>
        </w:rPr>
        <w:t>spatially</w:t>
      </w:r>
      <w:r w:rsidRPr="00911D62">
        <w:rPr>
          <w:color w:val="000000" w:themeColor="text1"/>
        </w:rPr>
        <w:t>.</w:t>
      </w:r>
    </w:p>
    <w:p w14:paraId="0C51C70F" w14:textId="77777777" w:rsidR="008420C7" w:rsidRPr="003A3AD4" w:rsidRDefault="008420C7" w:rsidP="008420C7">
      <w:pPr>
        <w:pStyle w:val="af2"/>
        <w:jc w:val="both"/>
        <w:rPr>
          <w:color w:val="FF0000"/>
          <w:lang w:eastAsia="zh-CN"/>
        </w:rPr>
      </w:pPr>
      <w:r>
        <w:rPr>
          <w:rFonts w:ascii="宋体" w:hAnsi="宋体" w:cs="宋体" w:hint="eastAsia"/>
          <w:b/>
          <w:color w:val="1F4E79"/>
          <w:sz w:val="17"/>
        </w:rPr>
        <w:t>【</w:t>
      </w:r>
      <w:r>
        <w:rPr>
          <w:rFonts w:eastAsia="Noto Serif CJK SC"/>
          <w:b/>
          <w:color w:val="1F4E79"/>
          <w:sz w:val="17"/>
        </w:rPr>
        <w:t>Original English</w:t>
      </w:r>
      <w:r>
        <w:rPr>
          <w:rFonts w:ascii="宋体" w:hAnsi="宋体" w:cs="宋体" w:hint="eastAsia"/>
          <w:b/>
          <w:color w:val="1F4E79"/>
          <w:sz w:val="17"/>
        </w:rPr>
        <w:t>】</w:t>
      </w:r>
    </w:p>
    <w:p w14:paraId="384E51C8" w14:textId="77777777" w:rsidR="008420C7" w:rsidRDefault="008420C7" w:rsidP="008420C7">
      <w:pPr>
        <w:pStyle w:val="FirstParagraph"/>
        <w:ind w:firstLineChars="200" w:firstLine="420"/>
        <w:jc w:val="both"/>
        <w:rPr>
          <w:color w:val="000000" w:themeColor="text1"/>
          <w:lang w:eastAsia="zh-CN"/>
        </w:rPr>
      </w:pPr>
      <w:r w:rsidRPr="00911D62">
        <w:rPr>
          <w:color w:val="000000" w:themeColor="text1"/>
        </w:rPr>
        <w:t xml:space="preserve">Compared with area changes, </w:t>
      </w:r>
      <w:r w:rsidRPr="006E0476">
        <w:t>corridor-leve</w:t>
      </w:r>
      <w:r w:rsidRPr="008700F3">
        <w:rPr>
          <w:color w:val="000000" w:themeColor="text1"/>
        </w:rPr>
        <w:t>l ALAN exposure showed a clearer gradient. The probability-weighted expected ALAN exposure index (</w:t>
      </w:r>
      <m:oMath>
        <m:r>
          <w:rPr>
            <w:rFonts w:ascii="Cambria Math" w:hAnsi="Cambria Math"/>
            <w:color w:val="000000" w:themeColor="text1"/>
          </w:rPr>
          <m:t>C</m:t>
        </m:r>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q</m:t>
            </m:r>
          </m:sub>
        </m:sSub>
      </m:oMath>
      <w:r w:rsidRPr="008700F3">
        <w:rPr>
          <w:color w:val="000000" w:themeColor="text1"/>
        </w:rPr>
        <w:t>) was highest in the 50</w:t>
      </w:r>
      <w:r w:rsidRPr="006E0476">
        <w:t xml:space="preserve">% core corridor (1.1667), and decreased to 1.0171 and 0.9840 in the 75% and 95% corridors, respectively. Relative to the 50% corridor, expected </w:t>
      </w:r>
      <w:r w:rsidRPr="008700F3">
        <w:t>ALAN</w:t>
      </w:r>
      <w:r w:rsidRPr="006E0476">
        <w:t xml:space="preserve"> exposure decreased by 12.82% in the 75% corridor and by 15.66% in the 95% corridor. This pattern indicates that the most repeatedly used core corridor overlapped with relatively brighter nocturnal environments, whereas the broader peripheral corridor zones included comparatively darker areas</w:t>
      </w:r>
      <w:r>
        <w:rPr>
          <w:rFonts w:hint="eastAsia"/>
          <w:color w:val="000000" w:themeColor="text1"/>
          <w:lang w:eastAsia="zh-CN"/>
        </w:rPr>
        <w:t>.</w:t>
      </w:r>
    </w:p>
    <w:p w14:paraId="2FA43C80" w14:textId="77777777" w:rsidR="008420C7" w:rsidRDefault="008420C7" w:rsidP="008420C7">
      <w:pPr>
        <w:pStyle w:val="FirstParagraph"/>
        <w:jc w:val="both"/>
        <w:rPr>
          <w:color w:val="FF0000"/>
          <w:lang w:eastAsia="zh-CN"/>
        </w:rPr>
      </w:pPr>
      <w:r>
        <w:rPr>
          <w:rFonts w:ascii="宋体" w:hAnsi="宋体" w:cs="宋体" w:hint="eastAsia"/>
          <w:b/>
          <w:color w:val="C00000"/>
          <w:sz w:val="17"/>
        </w:rPr>
        <w:t>【</w:t>
      </w:r>
      <w:r>
        <w:rPr>
          <w:rFonts w:eastAsia="Noto Serif CJK SC"/>
          <w:b/>
          <w:color w:val="C00000"/>
          <w:sz w:val="17"/>
        </w:rPr>
        <w:t>Revised English</w:t>
      </w:r>
      <w:r>
        <w:rPr>
          <w:rFonts w:ascii="宋体" w:hAnsi="宋体" w:cs="宋体" w:hint="eastAsia"/>
          <w:b/>
          <w:color w:val="C00000"/>
          <w:sz w:val="17"/>
        </w:rPr>
        <w:t>】</w:t>
      </w:r>
    </w:p>
    <w:p w14:paraId="4AB1C1FB" w14:textId="77777777" w:rsidR="008420C7" w:rsidRPr="00CD297F" w:rsidRDefault="008420C7" w:rsidP="008420C7">
      <w:pPr>
        <w:pStyle w:val="FirstParagraph"/>
        <w:ind w:firstLineChars="200" w:firstLine="420"/>
        <w:jc w:val="both"/>
        <w:rPr>
          <w:color w:val="000000" w:themeColor="text1"/>
        </w:rPr>
      </w:pPr>
      <w:r>
        <w:rPr>
          <w:color w:val="FF0000"/>
        </w:rPr>
        <w:t xml:space="preserve">Compared with the small area changes, probability-weighted corridor exposure showed a clearer gradient. Expected radiance </w:t>
      </w:r>
      <w:proofErr w:type="spellStart"/>
      <w:r>
        <w:rPr>
          <w:color w:val="FF0000"/>
        </w:rPr>
        <w:t>CE_q</w:t>
      </w:r>
      <w:proofErr w:type="spellEnd"/>
      <w:r>
        <w:rPr>
          <w:color w:val="FF0000"/>
        </w:rPr>
        <w:t xml:space="preserve"> was highest in the 50% core corridor (1.1667 </w:t>
      </w:r>
      <w:proofErr w:type="spellStart"/>
      <w:r>
        <w:rPr>
          <w:color w:val="FF0000"/>
        </w:rPr>
        <w:t>nW</w:t>
      </w:r>
      <w:proofErr w:type="spellEnd"/>
      <w:r>
        <w:rPr>
          <w:color w:val="FF0000"/>
        </w:rPr>
        <w:t xml:space="preserve"> cm⁻² sr⁻¹) and decreased to 1.0171 and 0.9840 </w:t>
      </w:r>
      <w:proofErr w:type="spellStart"/>
      <w:r>
        <w:rPr>
          <w:color w:val="FF0000"/>
        </w:rPr>
        <w:t>nW</w:t>
      </w:r>
      <w:proofErr w:type="spellEnd"/>
      <w:r>
        <w:rPr>
          <w:color w:val="FF0000"/>
        </w:rPr>
        <w:t xml:space="preserve"> cm⁻² sr⁻¹ in the 75% and 95% corridors. Relative to the core corridor, area increased by only 3.01% and 3.60%, whereas expected exposure decreased by 12.82% and 15.66%. Thus, the exposure gradient cannot be explained by corridor area alone; it reflects stronger spatial overlap between repeated route use and brighter cells in the core corridor. </w:t>
      </w:r>
      <w:proofErr w:type="spellStart"/>
      <w:proofErr w:type="gramStart"/>
      <w:r w:rsidRPr="00942ADF">
        <w:rPr>
          <w:rFonts w:hint="eastAsia"/>
          <w:color w:val="00B0F0"/>
          <w:highlight w:val="yellow"/>
          <w:lang w:eastAsia="zh-CN"/>
        </w:rPr>
        <w:t>But,</w:t>
      </w:r>
      <w:r w:rsidRPr="00942ADF">
        <w:rPr>
          <w:rFonts w:hint="eastAsia"/>
          <w:color w:val="FF0000"/>
          <w:highlight w:val="yellow"/>
          <w:lang w:eastAsia="zh-CN"/>
        </w:rPr>
        <w:t>t</w:t>
      </w:r>
      <w:r w:rsidRPr="00942ADF">
        <w:rPr>
          <w:color w:val="FF0000"/>
          <w:highlight w:val="yellow"/>
        </w:rPr>
        <w:t>his</w:t>
      </w:r>
      <w:proofErr w:type="spellEnd"/>
      <w:proofErr w:type="gramEnd"/>
      <w:r w:rsidRPr="00942ADF">
        <w:rPr>
          <w:color w:val="FF0000"/>
          <w:highlight w:val="yellow"/>
        </w:rPr>
        <w:t xml:space="preserve"> is an exposure pattern, not evidence that the bird selected the route because of ALAN.</w:t>
      </w:r>
    </w:p>
    <w:p w14:paraId="206B9EF7" w14:textId="77777777" w:rsidR="008420C7" w:rsidRDefault="008420C7" w:rsidP="008420C7">
      <w:pPr>
        <w:pStyle w:val="af2"/>
        <w:keepNext/>
        <w:spacing w:before="140" w:after="40" w:line="252" w:lineRule="auto"/>
        <w:rPr>
          <w:color w:val="000000" w:themeColor="text1"/>
          <w:sz w:val="19"/>
          <w:lang w:eastAsia="zh-CN"/>
        </w:rPr>
      </w:pPr>
      <w:r w:rsidRPr="00911D62">
        <w:rPr>
          <w:color w:val="000000" w:themeColor="text1"/>
          <w:sz w:val="19"/>
        </w:rPr>
        <w:lastRenderedPageBreak/>
        <w:t xml:space="preserve">Table 5. Area and </w:t>
      </w:r>
      <w:r>
        <w:rPr>
          <w:rFonts w:hint="eastAsia"/>
          <w:color w:val="000000" w:themeColor="text1"/>
          <w:sz w:val="19"/>
          <w:lang w:eastAsia="zh-CN"/>
        </w:rPr>
        <w:t>ALAN</w:t>
      </w:r>
      <w:r w:rsidRPr="00911D62">
        <w:rPr>
          <w:color w:val="000000" w:themeColor="text1"/>
          <w:sz w:val="19"/>
        </w:rPr>
        <w:t xml:space="preserve"> exposure indicators of nested migration corridors.</w:t>
      </w:r>
    </w:p>
    <w:p w14:paraId="5BBE28F8" w14:textId="77777777" w:rsidR="008420C7" w:rsidRPr="003A3AD4" w:rsidRDefault="008420C7" w:rsidP="008420C7">
      <w:pPr>
        <w:pStyle w:val="af2"/>
        <w:jc w:val="both"/>
        <w:rPr>
          <w:color w:val="FF0000"/>
          <w:lang w:eastAsia="zh-CN"/>
        </w:rPr>
      </w:pPr>
      <w:r>
        <w:rPr>
          <w:rFonts w:ascii="宋体" w:hAnsi="宋体" w:cs="宋体" w:hint="eastAsia"/>
          <w:b/>
          <w:color w:val="1F4E79"/>
          <w:sz w:val="17"/>
        </w:rPr>
        <w:t>【</w:t>
      </w:r>
      <w:r>
        <w:rPr>
          <w:rFonts w:eastAsia="Noto Serif CJK SC"/>
          <w:b/>
          <w:color w:val="1F4E79"/>
          <w:sz w:val="17"/>
        </w:rPr>
        <w:t>Original English</w:t>
      </w:r>
      <w:r>
        <w:rPr>
          <w:rFonts w:ascii="宋体" w:hAnsi="宋体" w:cs="宋体" w:hint="eastAsia"/>
          <w:b/>
          <w:color w:val="1F4E79"/>
          <w:sz w:val="17"/>
        </w:rPr>
        <w:t>】</w:t>
      </w:r>
    </w:p>
    <w:tbl>
      <w:tblPr>
        <w:tblStyle w:val="Table"/>
        <w:tblW w:w="5000" w:type="pct"/>
        <w:jc w:val="center"/>
        <w:tblLayout w:type="fixed"/>
        <w:tblLook w:val="0020" w:firstRow="1" w:lastRow="0" w:firstColumn="0" w:lastColumn="0" w:noHBand="0" w:noVBand="0"/>
      </w:tblPr>
      <w:tblGrid>
        <w:gridCol w:w="1494"/>
        <w:gridCol w:w="1992"/>
        <w:gridCol w:w="1992"/>
        <w:gridCol w:w="1992"/>
        <w:gridCol w:w="1992"/>
      </w:tblGrid>
      <w:tr w:rsidR="008420C7" w14:paraId="7D61CAAB" w14:textId="77777777" w:rsidTr="00066769">
        <w:trPr>
          <w:cnfStyle w:val="100000000000" w:firstRow="1" w:lastRow="0" w:firstColumn="0" w:lastColumn="0" w:oddVBand="0" w:evenVBand="0" w:oddHBand="0" w:evenHBand="0" w:firstRowFirstColumn="0" w:firstRowLastColumn="0" w:lastRowFirstColumn="0" w:lastRowLastColumn="0"/>
          <w:tblHeader/>
          <w:jc w:val="center"/>
        </w:trPr>
        <w:tc>
          <w:tcPr>
            <w:tcW w:w="1494" w:type="dxa"/>
            <w:tcBorders>
              <w:top w:val="single" w:sz="4" w:space="0" w:color="auto"/>
            </w:tcBorders>
            <w:tcMar>
              <w:top w:w="80" w:type="dxa"/>
              <w:left w:w="95" w:type="dxa"/>
              <w:bottom w:w="80" w:type="dxa"/>
              <w:right w:w="95" w:type="dxa"/>
            </w:tcMar>
            <w:vAlign w:val="center"/>
          </w:tcPr>
          <w:p w14:paraId="293697A0" w14:textId="77777777" w:rsidR="008420C7" w:rsidRPr="00911D62" w:rsidRDefault="008420C7" w:rsidP="00066769">
            <w:pPr>
              <w:pStyle w:val="Compact"/>
              <w:spacing w:before="0" w:after="0" w:line="240" w:lineRule="auto"/>
              <w:jc w:val="center"/>
              <w:rPr>
                <w:color w:val="000000" w:themeColor="text1"/>
              </w:rPr>
            </w:pPr>
            <w:r w:rsidRPr="00911D62">
              <w:rPr>
                <w:b/>
                <w:color w:val="000000" w:themeColor="text1"/>
                <w:sz w:val="18"/>
              </w:rPr>
              <w:t>Corridor level</w:t>
            </w:r>
          </w:p>
        </w:tc>
        <w:tc>
          <w:tcPr>
            <w:tcW w:w="1992" w:type="dxa"/>
            <w:tcBorders>
              <w:top w:val="single" w:sz="4" w:space="0" w:color="auto"/>
            </w:tcBorders>
            <w:tcMar>
              <w:top w:w="80" w:type="dxa"/>
              <w:left w:w="95" w:type="dxa"/>
              <w:bottom w:w="80" w:type="dxa"/>
              <w:right w:w="95" w:type="dxa"/>
            </w:tcMar>
            <w:vAlign w:val="center"/>
          </w:tcPr>
          <w:p w14:paraId="2E638D53" w14:textId="77777777" w:rsidR="008420C7" w:rsidRPr="00911D62" w:rsidRDefault="008420C7" w:rsidP="00066769">
            <w:pPr>
              <w:pStyle w:val="Compact"/>
              <w:spacing w:before="0" w:after="0" w:line="240" w:lineRule="auto"/>
              <w:jc w:val="center"/>
              <w:rPr>
                <w:color w:val="000000" w:themeColor="text1"/>
              </w:rPr>
            </w:pPr>
            <w:r w:rsidRPr="00911D62">
              <w:rPr>
                <w:b/>
                <w:color w:val="000000" w:themeColor="text1"/>
                <w:sz w:val="18"/>
              </w:rPr>
              <w:t>Area (km²)</w:t>
            </w:r>
          </w:p>
        </w:tc>
        <w:tc>
          <w:tcPr>
            <w:tcW w:w="1992" w:type="dxa"/>
            <w:tcBorders>
              <w:top w:val="single" w:sz="4" w:space="0" w:color="auto"/>
            </w:tcBorders>
            <w:tcMar>
              <w:top w:w="80" w:type="dxa"/>
              <w:left w:w="95" w:type="dxa"/>
              <w:bottom w:w="80" w:type="dxa"/>
              <w:right w:w="95" w:type="dxa"/>
            </w:tcMar>
            <w:vAlign w:val="center"/>
          </w:tcPr>
          <w:p w14:paraId="3C316578" w14:textId="77777777" w:rsidR="008420C7" w:rsidRPr="00911D62" w:rsidRDefault="008420C7" w:rsidP="00066769">
            <w:pPr>
              <w:pStyle w:val="Compact"/>
              <w:spacing w:before="0" w:after="0" w:line="240" w:lineRule="auto"/>
              <w:jc w:val="center"/>
              <w:rPr>
                <w:color w:val="000000" w:themeColor="text1"/>
              </w:rPr>
            </w:pPr>
            <m:oMathPara>
              <m:oMath>
                <m:r>
                  <m:rPr>
                    <m:sty m:val="bi"/>
                  </m:rPr>
                  <w:rPr>
                    <w:rFonts w:ascii="Cambria Math" w:hAnsi="Cambria Math"/>
                    <w:color w:val="000000" w:themeColor="text1"/>
                    <w:sz w:val="18"/>
                  </w:rPr>
                  <m:t>C</m:t>
                </m:r>
                <m:sSub>
                  <m:sSubPr>
                    <m:ctrlPr>
                      <w:rPr>
                        <w:rFonts w:ascii="Cambria Math" w:hAnsi="Cambria Math"/>
                        <w:b/>
                        <w:i/>
                        <w:color w:val="000000" w:themeColor="text1"/>
                        <w:sz w:val="18"/>
                      </w:rPr>
                    </m:ctrlPr>
                  </m:sSubPr>
                  <m:e>
                    <m:r>
                      <m:rPr>
                        <m:sty m:val="bi"/>
                      </m:rPr>
                      <w:rPr>
                        <w:rFonts w:ascii="Cambria Math" w:hAnsi="Cambria Math"/>
                        <w:color w:val="000000" w:themeColor="text1"/>
                        <w:sz w:val="18"/>
                      </w:rPr>
                      <m:t>E</m:t>
                    </m:r>
                  </m:e>
                  <m:sub>
                    <m:r>
                      <m:rPr>
                        <m:sty m:val="bi"/>
                      </m:rPr>
                      <w:rPr>
                        <w:rFonts w:ascii="Cambria Math" w:hAnsi="Cambria Math"/>
                        <w:color w:val="000000" w:themeColor="text1"/>
                        <w:sz w:val="18"/>
                      </w:rPr>
                      <m:t>q</m:t>
                    </m:r>
                  </m:sub>
                </m:sSub>
              </m:oMath>
            </m:oMathPara>
          </w:p>
        </w:tc>
        <w:tc>
          <w:tcPr>
            <w:tcW w:w="1992" w:type="dxa"/>
            <w:tcBorders>
              <w:top w:val="single" w:sz="4" w:space="0" w:color="auto"/>
            </w:tcBorders>
            <w:tcMar>
              <w:top w:w="80" w:type="dxa"/>
              <w:left w:w="95" w:type="dxa"/>
              <w:bottom w:w="80" w:type="dxa"/>
              <w:right w:w="95" w:type="dxa"/>
            </w:tcMar>
            <w:vAlign w:val="center"/>
          </w:tcPr>
          <w:p w14:paraId="4E0E8EE6" w14:textId="77777777" w:rsidR="008420C7" w:rsidRPr="00911D62" w:rsidRDefault="008420C7" w:rsidP="00066769">
            <w:pPr>
              <w:pStyle w:val="Compact"/>
              <w:spacing w:before="0" w:after="0" w:line="240" w:lineRule="auto"/>
              <w:jc w:val="center"/>
              <w:rPr>
                <w:color w:val="000000" w:themeColor="text1"/>
              </w:rPr>
            </w:pPr>
            <w:r w:rsidRPr="00911D62">
              <w:rPr>
                <w:b/>
                <w:color w:val="000000" w:themeColor="text1"/>
                <w:sz w:val="18"/>
              </w:rPr>
              <w:t>Relative area change (%)</w:t>
            </w:r>
          </w:p>
        </w:tc>
        <w:tc>
          <w:tcPr>
            <w:tcW w:w="1992" w:type="dxa"/>
            <w:tcBorders>
              <w:top w:val="single" w:sz="4" w:space="0" w:color="auto"/>
            </w:tcBorders>
            <w:tcMar>
              <w:top w:w="80" w:type="dxa"/>
              <w:left w:w="95" w:type="dxa"/>
              <w:bottom w:w="80" w:type="dxa"/>
              <w:right w:w="95" w:type="dxa"/>
            </w:tcMar>
            <w:vAlign w:val="center"/>
          </w:tcPr>
          <w:p w14:paraId="1F8CF362" w14:textId="77777777" w:rsidR="008420C7" w:rsidRPr="00911D62" w:rsidRDefault="008420C7" w:rsidP="00066769">
            <w:pPr>
              <w:pStyle w:val="Compact"/>
              <w:spacing w:before="0" w:after="0" w:line="240" w:lineRule="auto"/>
              <w:jc w:val="center"/>
              <w:rPr>
                <w:color w:val="000000" w:themeColor="text1"/>
              </w:rPr>
            </w:pPr>
            <w:r w:rsidRPr="00911D62">
              <w:rPr>
                <w:b/>
                <w:color w:val="000000" w:themeColor="text1"/>
                <w:sz w:val="18"/>
              </w:rPr>
              <w:t>Relative exposure change (%)</w:t>
            </w:r>
          </w:p>
        </w:tc>
      </w:tr>
      <w:tr w:rsidR="008420C7" w:rsidRPr="00911D62" w14:paraId="3BD43EC2" w14:textId="77777777" w:rsidTr="00066769">
        <w:trPr>
          <w:jc w:val="center"/>
        </w:trPr>
        <w:tc>
          <w:tcPr>
            <w:tcW w:w="1494" w:type="dxa"/>
            <w:tcMar>
              <w:top w:w="80" w:type="dxa"/>
              <w:left w:w="95" w:type="dxa"/>
              <w:bottom w:w="80" w:type="dxa"/>
              <w:right w:w="95" w:type="dxa"/>
            </w:tcMar>
            <w:vAlign w:val="center"/>
          </w:tcPr>
          <w:p w14:paraId="2BA8FAAF"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50%</w:t>
            </w:r>
          </w:p>
        </w:tc>
        <w:tc>
          <w:tcPr>
            <w:tcW w:w="1992" w:type="dxa"/>
            <w:tcMar>
              <w:top w:w="80" w:type="dxa"/>
              <w:left w:w="95" w:type="dxa"/>
              <w:bottom w:w="80" w:type="dxa"/>
              <w:right w:w="95" w:type="dxa"/>
            </w:tcMar>
            <w:vAlign w:val="center"/>
          </w:tcPr>
          <w:p w14:paraId="0CA5C918"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51594.5000</w:t>
            </w:r>
          </w:p>
        </w:tc>
        <w:tc>
          <w:tcPr>
            <w:tcW w:w="1992" w:type="dxa"/>
            <w:tcMar>
              <w:top w:w="80" w:type="dxa"/>
              <w:left w:w="95" w:type="dxa"/>
              <w:bottom w:w="80" w:type="dxa"/>
              <w:right w:w="95" w:type="dxa"/>
            </w:tcMar>
            <w:vAlign w:val="center"/>
          </w:tcPr>
          <w:p w14:paraId="4F205610"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1.1667</w:t>
            </w:r>
          </w:p>
        </w:tc>
        <w:tc>
          <w:tcPr>
            <w:tcW w:w="1992" w:type="dxa"/>
            <w:tcMar>
              <w:top w:w="80" w:type="dxa"/>
              <w:left w:w="95" w:type="dxa"/>
              <w:bottom w:w="80" w:type="dxa"/>
              <w:right w:w="95" w:type="dxa"/>
            </w:tcMar>
            <w:vAlign w:val="center"/>
          </w:tcPr>
          <w:p w14:paraId="2692946E"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0.0000</w:t>
            </w:r>
          </w:p>
        </w:tc>
        <w:tc>
          <w:tcPr>
            <w:tcW w:w="1992" w:type="dxa"/>
            <w:tcMar>
              <w:top w:w="80" w:type="dxa"/>
              <w:left w:w="95" w:type="dxa"/>
              <w:bottom w:w="80" w:type="dxa"/>
              <w:right w:w="95" w:type="dxa"/>
            </w:tcMar>
            <w:vAlign w:val="center"/>
          </w:tcPr>
          <w:p w14:paraId="60551A06"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0.0000</w:t>
            </w:r>
          </w:p>
        </w:tc>
      </w:tr>
      <w:tr w:rsidR="008420C7" w:rsidRPr="00911D62" w14:paraId="209374F0" w14:textId="77777777" w:rsidTr="00066769">
        <w:trPr>
          <w:jc w:val="center"/>
        </w:trPr>
        <w:tc>
          <w:tcPr>
            <w:tcW w:w="1494" w:type="dxa"/>
            <w:tcMar>
              <w:top w:w="80" w:type="dxa"/>
              <w:left w:w="95" w:type="dxa"/>
              <w:bottom w:w="80" w:type="dxa"/>
              <w:right w:w="95" w:type="dxa"/>
            </w:tcMar>
            <w:vAlign w:val="center"/>
          </w:tcPr>
          <w:p w14:paraId="58786580"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75%</w:t>
            </w:r>
          </w:p>
        </w:tc>
        <w:tc>
          <w:tcPr>
            <w:tcW w:w="1992" w:type="dxa"/>
            <w:tcMar>
              <w:top w:w="80" w:type="dxa"/>
              <w:left w:w="95" w:type="dxa"/>
              <w:bottom w:w="80" w:type="dxa"/>
              <w:right w:w="95" w:type="dxa"/>
            </w:tcMar>
            <w:vAlign w:val="center"/>
          </w:tcPr>
          <w:p w14:paraId="1DDAD537"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53145.7500</w:t>
            </w:r>
          </w:p>
        </w:tc>
        <w:tc>
          <w:tcPr>
            <w:tcW w:w="1992" w:type="dxa"/>
            <w:tcMar>
              <w:top w:w="80" w:type="dxa"/>
              <w:left w:w="95" w:type="dxa"/>
              <w:bottom w:w="80" w:type="dxa"/>
              <w:right w:w="95" w:type="dxa"/>
            </w:tcMar>
            <w:vAlign w:val="center"/>
          </w:tcPr>
          <w:p w14:paraId="6F32602A"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1.0171</w:t>
            </w:r>
          </w:p>
        </w:tc>
        <w:tc>
          <w:tcPr>
            <w:tcW w:w="1992" w:type="dxa"/>
            <w:tcMar>
              <w:top w:w="80" w:type="dxa"/>
              <w:left w:w="95" w:type="dxa"/>
              <w:bottom w:w="80" w:type="dxa"/>
              <w:right w:w="95" w:type="dxa"/>
            </w:tcMar>
            <w:vAlign w:val="center"/>
          </w:tcPr>
          <w:p w14:paraId="7AA02C82"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3.0100</w:t>
            </w:r>
          </w:p>
        </w:tc>
        <w:tc>
          <w:tcPr>
            <w:tcW w:w="1992" w:type="dxa"/>
            <w:tcMar>
              <w:top w:w="80" w:type="dxa"/>
              <w:left w:w="95" w:type="dxa"/>
              <w:bottom w:w="80" w:type="dxa"/>
              <w:right w:w="95" w:type="dxa"/>
            </w:tcMar>
            <w:vAlign w:val="center"/>
          </w:tcPr>
          <w:p w14:paraId="6DD85DCD"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-12.8200</w:t>
            </w:r>
          </w:p>
        </w:tc>
      </w:tr>
      <w:tr w:rsidR="008420C7" w:rsidRPr="00911D62" w14:paraId="7B1CAA9A" w14:textId="77777777" w:rsidTr="00066769">
        <w:trPr>
          <w:jc w:val="center"/>
        </w:trPr>
        <w:tc>
          <w:tcPr>
            <w:tcW w:w="1494" w:type="dxa"/>
            <w:tcBorders>
              <w:bottom w:val="single" w:sz="4" w:space="0" w:color="auto"/>
            </w:tcBorders>
            <w:tcMar>
              <w:top w:w="80" w:type="dxa"/>
              <w:left w:w="95" w:type="dxa"/>
              <w:bottom w:w="80" w:type="dxa"/>
              <w:right w:w="95" w:type="dxa"/>
            </w:tcMar>
            <w:vAlign w:val="center"/>
          </w:tcPr>
          <w:p w14:paraId="53F9F194"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95%</w:t>
            </w:r>
          </w:p>
        </w:tc>
        <w:tc>
          <w:tcPr>
            <w:tcW w:w="1992" w:type="dxa"/>
            <w:tcBorders>
              <w:bottom w:val="single" w:sz="4" w:space="0" w:color="auto"/>
            </w:tcBorders>
            <w:tcMar>
              <w:top w:w="80" w:type="dxa"/>
              <w:left w:w="95" w:type="dxa"/>
              <w:bottom w:w="80" w:type="dxa"/>
              <w:right w:w="95" w:type="dxa"/>
            </w:tcMar>
            <w:vAlign w:val="center"/>
          </w:tcPr>
          <w:p w14:paraId="36B5A52A"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53450.2500</w:t>
            </w:r>
          </w:p>
        </w:tc>
        <w:tc>
          <w:tcPr>
            <w:tcW w:w="1992" w:type="dxa"/>
            <w:tcBorders>
              <w:bottom w:val="single" w:sz="4" w:space="0" w:color="auto"/>
            </w:tcBorders>
            <w:tcMar>
              <w:top w:w="80" w:type="dxa"/>
              <w:left w:w="95" w:type="dxa"/>
              <w:bottom w:w="80" w:type="dxa"/>
              <w:right w:w="95" w:type="dxa"/>
            </w:tcMar>
            <w:vAlign w:val="center"/>
          </w:tcPr>
          <w:p w14:paraId="718E1366"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0.9840</w:t>
            </w:r>
          </w:p>
        </w:tc>
        <w:tc>
          <w:tcPr>
            <w:tcW w:w="1992" w:type="dxa"/>
            <w:tcBorders>
              <w:bottom w:val="single" w:sz="4" w:space="0" w:color="auto"/>
            </w:tcBorders>
            <w:tcMar>
              <w:top w:w="80" w:type="dxa"/>
              <w:left w:w="95" w:type="dxa"/>
              <w:bottom w:w="80" w:type="dxa"/>
              <w:right w:w="95" w:type="dxa"/>
            </w:tcMar>
            <w:vAlign w:val="center"/>
          </w:tcPr>
          <w:p w14:paraId="728B1368"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3.6000</w:t>
            </w:r>
          </w:p>
        </w:tc>
        <w:tc>
          <w:tcPr>
            <w:tcW w:w="1992" w:type="dxa"/>
            <w:tcBorders>
              <w:bottom w:val="single" w:sz="4" w:space="0" w:color="auto"/>
            </w:tcBorders>
            <w:tcMar>
              <w:top w:w="80" w:type="dxa"/>
              <w:left w:w="95" w:type="dxa"/>
              <w:bottom w:w="80" w:type="dxa"/>
              <w:right w:w="95" w:type="dxa"/>
            </w:tcMar>
            <w:vAlign w:val="center"/>
          </w:tcPr>
          <w:p w14:paraId="5C747796"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-15.6600</w:t>
            </w:r>
          </w:p>
        </w:tc>
      </w:tr>
    </w:tbl>
    <w:p w14:paraId="15C9D27B" w14:textId="77777777" w:rsidR="008420C7" w:rsidRPr="002D15B0" w:rsidRDefault="008420C7" w:rsidP="008420C7">
      <w:pPr>
        <w:pStyle w:val="FirstParagraph"/>
        <w:jc w:val="both"/>
        <w:rPr>
          <w:color w:val="FF0000"/>
          <w:lang w:eastAsia="zh-CN"/>
        </w:rPr>
      </w:pPr>
      <w:bookmarkStart w:id="13" w:name="X9580857d841b1b5b477cdf7aee59dce883c19d4"/>
      <w:bookmarkEnd w:id="12"/>
      <w:r>
        <w:rPr>
          <w:rFonts w:ascii="宋体" w:hAnsi="宋体" w:cs="宋体" w:hint="eastAsia"/>
          <w:b/>
          <w:color w:val="C00000"/>
          <w:sz w:val="17"/>
        </w:rPr>
        <w:t>【</w:t>
      </w:r>
      <w:r>
        <w:rPr>
          <w:rFonts w:eastAsia="Noto Serif CJK SC"/>
          <w:b/>
          <w:color w:val="C00000"/>
          <w:sz w:val="17"/>
        </w:rPr>
        <w:t>Revised English</w:t>
      </w:r>
      <w:r>
        <w:rPr>
          <w:rFonts w:ascii="宋体" w:hAnsi="宋体" w:cs="宋体" w:hint="eastAsia"/>
          <w:b/>
          <w:color w:val="C00000"/>
          <w:sz w:val="17"/>
        </w:rPr>
        <w:t>】</w:t>
      </w:r>
    </w:p>
    <w:tbl>
      <w:tblPr>
        <w:tblStyle w:val="Table"/>
        <w:tblW w:w="5000" w:type="pct"/>
        <w:jc w:val="center"/>
        <w:tblLayout w:type="fixed"/>
        <w:tblLook w:val="0020" w:firstRow="1" w:lastRow="0" w:firstColumn="0" w:lastColumn="0" w:noHBand="0" w:noVBand="0"/>
      </w:tblPr>
      <w:tblGrid>
        <w:gridCol w:w="1494"/>
        <w:gridCol w:w="1992"/>
        <w:gridCol w:w="1992"/>
        <w:gridCol w:w="1992"/>
        <w:gridCol w:w="1992"/>
      </w:tblGrid>
      <w:tr w:rsidR="008420C7" w14:paraId="5CB7F059" w14:textId="77777777" w:rsidTr="00066769">
        <w:trPr>
          <w:cnfStyle w:val="100000000000" w:firstRow="1" w:lastRow="0" w:firstColumn="0" w:lastColumn="0" w:oddVBand="0" w:evenVBand="0" w:oddHBand="0" w:evenHBand="0" w:firstRowFirstColumn="0" w:firstRowLastColumn="0" w:lastRowFirstColumn="0" w:lastRowLastColumn="0"/>
          <w:cantSplit/>
          <w:tblHeader/>
          <w:jc w:val="center"/>
        </w:trPr>
        <w:tc>
          <w:tcPr>
            <w:tcW w:w="1250" w:type="dxa"/>
            <w:tcBorders>
              <w:top w:val="single" w:sz="4" w:space="0" w:color="auto"/>
            </w:tcBorders>
            <w:tcMar>
              <w:top w:w="80" w:type="dxa"/>
              <w:left w:w="95" w:type="dxa"/>
              <w:bottom w:w="80" w:type="dxa"/>
              <w:right w:w="95" w:type="dxa"/>
            </w:tcMar>
            <w:vAlign w:val="center"/>
          </w:tcPr>
          <w:p w14:paraId="7A9C67F6" w14:textId="77777777" w:rsidR="008420C7" w:rsidRPr="00911D62" w:rsidRDefault="008420C7" w:rsidP="00066769">
            <w:pPr>
              <w:pStyle w:val="Compact"/>
              <w:spacing w:before="0" w:after="0" w:line="240" w:lineRule="auto"/>
              <w:jc w:val="center"/>
              <w:rPr>
                <w:color w:val="000000" w:themeColor="text1"/>
              </w:rPr>
            </w:pPr>
            <w:r w:rsidRPr="00911D62">
              <w:rPr>
                <w:b/>
                <w:color w:val="000000" w:themeColor="text1"/>
                <w:sz w:val="18"/>
              </w:rPr>
              <w:t>Corridor level</w:t>
            </w:r>
          </w:p>
        </w:tc>
        <w:tc>
          <w:tcPr>
            <w:tcW w:w="1667" w:type="dxa"/>
            <w:tcBorders>
              <w:top w:val="single" w:sz="4" w:space="0" w:color="auto"/>
            </w:tcBorders>
            <w:tcMar>
              <w:top w:w="80" w:type="dxa"/>
              <w:left w:w="95" w:type="dxa"/>
              <w:bottom w:w="80" w:type="dxa"/>
              <w:right w:w="95" w:type="dxa"/>
            </w:tcMar>
            <w:vAlign w:val="center"/>
          </w:tcPr>
          <w:p w14:paraId="5D4D39CF" w14:textId="77777777" w:rsidR="008420C7" w:rsidRPr="00911D62" w:rsidRDefault="008420C7" w:rsidP="00066769">
            <w:pPr>
              <w:pStyle w:val="Compact"/>
              <w:spacing w:before="0" w:after="0" w:line="240" w:lineRule="auto"/>
              <w:jc w:val="center"/>
              <w:rPr>
                <w:color w:val="000000" w:themeColor="text1"/>
              </w:rPr>
            </w:pPr>
            <w:r w:rsidRPr="00911D62">
              <w:rPr>
                <w:b/>
                <w:color w:val="000000" w:themeColor="text1"/>
                <w:sz w:val="18"/>
              </w:rPr>
              <w:t>Area (km²)</w:t>
            </w:r>
          </w:p>
        </w:tc>
        <w:tc>
          <w:tcPr>
            <w:tcW w:w="1667" w:type="dxa"/>
            <w:tcBorders>
              <w:top w:val="single" w:sz="4" w:space="0" w:color="auto"/>
            </w:tcBorders>
            <w:tcMar>
              <w:top w:w="80" w:type="dxa"/>
              <w:left w:w="95" w:type="dxa"/>
              <w:bottom w:w="80" w:type="dxa"/>
              <w:right w:w="95" w:type="dxa"/>
            </w:tcMar>
            <w:vAlign w:val="center"/>
          </w:tcPr>
          <w:p w14:paraId="76AF9456" w14:textId="77777777" w:rsidR="008420C7" w:rsidRDefault="008420C7" w:rsidP="00066769">
            <w:r w:rsidRPr="006357D5">
              <w:rPr>
                <w:b/>
                <w:color w:val="FF0000"/>
                <w:sz w:val="16"/>
                <w:highlight w:val="yellow"/>
              </w:rPr>
              <w:t xml:space="preserve">Expected ALAN exposure, </w:t>
            </w:r>
            <w:proofErr w:type="spellStart"/>
            <w:r w:rsidRPr="006357D5">
              <w:rPr>
                <w:b/>
                <w:color w:val="FF0000"/>
                <w:sz w:val="16"/>
                <w:highlight w:val="yellow"/>
              </w:rPr>
              <w:t>CEq</w:t>
            </w:r>
            <w:proofErr w:type="spellEnd"/>
            <w:r w:rsidRPr="006357D5">
              <w:rPr>
                <w:b/>
                <w:color w:val="FF0000"/>
                <w:sz w:val="16"/>
                <w:highlight w:val="yellow"/>
              </w:rPr>
              <w:t xml:space="preserve"> (</w:t>
            </w:r>
            <w:proofErr w:type="spellStart"/>
            <w:r w:rsidRPr="006357D5">
              <w:rPr>
                <w:b/>
                <w:color w:val="FF0000"/>
                <w:sz w:val="16"/>
                <w:highlight w:val="yellow"/>
              </w:rPr>
              <w:t>nW</w:t>
            </w:r>
            <w:proofErr w:type="spellEnd"/>
            <w:r w:rsidRPr="006357D5">
              <w:rPr>
                <w:b/>
                <w:color w:val="FF0000"/>
                <w:sz w:val="16"/>
                <w:highlight w:val="yellow"/>
              </w:rPr>
              <w:t xml:space="preserve"> cm⁻² sr⁻¹)</w:t>
            </w:r>
          </w:p>
        </w:tc>
        <w:tc>
          <w:tcPr>
            <w:tcW w:w="1667" w:type="dxa"/>
            <w:tcBorders>
              <w:top w:val="single" w:sz="4" w:space="0" w:color="auto"/>
            </w:tcBorders>
            <w:tcMar>
              <w:top w:w="80" w:type="dxa"/>
              <w:left w:w="95" w:type="dxa"/>
              <w:bottom w:w="80" w:type="dxa"/>
              <w:right w:w="95" w:type="dxa"/>
            </w:tcMar>
            <w:vAlign w:val="center"/>
          </w:tcPr>
          <w:p w14:paraId="48DA94CA" w14:textId="77777777" w:rsidR="008420C7" w:rsidRPr="00911D62" w:rsidRDefault="008420C7" w:rsidP="00066769">
            <w:pPr>
              <w:pStyle w:val="Compact"/>
              <w:spacing w:before="0" w:after="0" w:line="240" w:lineRule="auto"/>
              <w:jc w:val="center"/>
              <w:rPr>
                <w:color w:val="000000" w:themeColor="text1"/>
              </w:rPr>
            </w:pPr>
            <w:r w:rsidRPr="00911D62">
              <w:rPr>
                <w:b/>
                <w:color w:val="000000" w:themeColor="text1"/>
                <w:sz w:val="18"/>
              </w:rPr>
              <w:t>Relative area change (%)</w:t>
            </w:r>
          </w:p>
        </w:tc>
        <w:tc>
          <w:tcPr>
            <w:tcW w:w="1667" w:type="dxa"/>
            <w:tcBorders>
              <w:top w:val="single" w:sz="4" w:space="0" w:color="auto"/>
            </w:tcBorders>
            <w:tcMar>
              <w:top w:w="80" w:type="dxa"/>
              <w:left w:w="95" w:type="dxa"/>
              <w:bottom w:w="80" w:type="dxa"/>
              <w:right w:w="95" w:type="dxa"/>
            </w:tcMar>
            <w:vAlign w:val="center"/>
          </w:tcPr>
          <w:p w14:paraId="048AD271" w14:textId="77777777" w:rsidR="008420C7" w:rsidRPr="00911D62" w:rsidRDefault="008420C7" w:rsidP="00066769">
            <w:pPr>
              <w:pStyle w:val="Compact"/>
              <w:spacing w:before="0" w:after="0" w:line="240" w:lineRule="auto"/>
              <w:jc w:val="center"/>
              <w:rPr>
                <w:color w:val="000000" w:themeColor="text1"/>
              </w:rPr>
            </w:pPr>
            <w:r w:rsidRPr="00911D62">
              <w:rPr>
                <w:b/>
                <w:color w:val="000000" w:themeColor="text1"/>
                <w:sz w:val="18"/>
              </w:rPr>
              <w:t>Relative exposure change (%)</w:t>
            </w:r>
          </w:p>
        </w:tc>
      </w:tr>
      <w:tr w:rsidR="008420C7" w:rsidRPr="00911D62" w14:paraId="13828333" w14:textId="77777777" w:rsidTr="00066769">
        <w:trPr>
          <w:cantSplit/>
          <w:jc w:val="center"/>
        </w:trPr>
        <w:tc>
          <w:tcPr>
            <w:tcW w:w="1250" w:type="dxa"/>
            <w:tcMar>
              <w:top w:w="80" w:type="dxa"/>
              <w:left w:w="95" w:type="dxa"/>
              <w:bottom w:w="80" w:type="dxa"/>
              <w:right w:w="95" w:type="dxa"/>
            </w:tcMar>
            <w:vAlign w:val="center"/>
          </w:tcPr>
          <w:p w14:paraId="178C621F"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50%</w:t>
            </w:r>
          </w:p>
        </w:tc>
        <w:tc>
          <w:tcPr>
            <w:tcW w:w="1667" w:type="dxa"/>
            <w:tcMar>
              <w:top w:w="80" w:type="dxa"/>
              <w:left w:w="95" w:type="dxa"/>
              <w:bottom w:w="80" w:type="dxa"/>
              <w:right w:w="95" w:type="dxa"/>
            </w:tcMar>
            <w:vAlign w:val="center"/>
          </w:tcPr>
          <w:p w14:paraId="7F9D064A"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51594.5000</w:t>
            </w:r>
          </w:p>
        </w:tc>
        <w:tc>
          <w:tcPr>
            <w:tcW w:w="1667" w:type="dxa"/>
            <w:tcMar>
              <w:top w:w="80" w:type="dxa"/>
              <w:left w:w="95" w:type="dxa"/>
              <w:bottom w:w="80" w:type="dxa"/>
              <w:right w:w="95" w:type="dxa"/>
            </w:tcMar>
            <w:vAlign w:val="center"/>
          </w:tcPr>
          <w:p w14:paraId="46074C94"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1.1667</w:t>
            </w:r>
          </w:p>
        </w:tc>
        <w:tc>
          <w:tcPr>
            <w:tcW w:w="1667" w:type="dxa"/>
            <w:tcMar>
              <w:top w:w="80" w:type="dxa"/>
              <w:left w:w="95" w:type="dxa"/>
              <w:bottom w:w="80" w:type="dxa"/>
              <w:right w:w="95" w:type="dxa"/>
            </w:tcMar>
            <w:vAlign w:val="center"/>
          </w:tcPr>
          <w:p w14:paraId="2111A1CF"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0.0000</w:t>
            </w:r>
          </w:p>
        </w:tc>
        <w:tc>
          <w:tcPr>
            <w:tcW w:w="1667" w:type="dxa"/>
            <w:tcMar>
              <w:top w:w="80" w:type="dxa"/>
              <w:left w:w="95" w:type="dxa"/>
              <w:bottom w:w="80" w:type="dxa"/>
              <w:right w:w="95" w:type="dxa"/>
            </w:tcMar>
            <w:vAlign w:val="center"/>
          </w:tcPr>
          <w:p w14:paraId="3C794616"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0.0000</w:t>
            </w:r>
          </w:p>
        </w:tc>
      </w:tr>
      <w:tr w:rsidR="008420C7" w:rsidRPr="00911D62" w14:paraId="795AE5C1" w14:textId="77777777" w:rsidTr="00066769">
        <w:trPr>
          <w:cantSplit/>
          <w:jc w:val="center"/>
        </w:trPr>
        <w:tc>
          <w:tcPr>
            <w:tcW w:w="1250" w:type="dxa"/>
            <w:tcMar>
              <w:top w:w="80" w:type="dxa"/>
              <w:left w:w="95" w:type="dxa"/>
              <w:bottom w:w="80" w:type="dxa"/>
              <w:right w:w="95" w:type="dxa"/>
            </w:tcMar>
            <w:vAlign w:val="center"/>
          </w:tcPr>
          <w:p w14:paraId="10F000C4"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75%</w:t>
            </w:r>
          </w:p>
        </w:tc>
        <w:tc>
          <w:tcPr>
            <w:tcW w:w="1667" w:type="dxa"/>
            <w:tcMar>
              <w:top w:w="80" w:type="dxa"/>
              <w:left w:w="95" w:type="dxa"/>
              <w:bottom w:w="80" w:type="dxa"/>
              <w:right w:w="95" w:type="dxa"/>
            </w:tcMar>
            <w:vAlign w:val="center"/>
          </w:tcPr>
          <w:p w14:paraId="625A0C62"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53145.7500</w:t>
            </w:r>
          </w:p>
        </w:tc>
        <w:tc>
          <w:tcPr>
            <w:tcW w:w="1667" w:type="dxa"/>
            <w:tcMar>
              <w:top w:w="80" w:type="dxa"/>
              <w:left w:w="95" w:type="dxa"/>
              <w:bottom w:w="80" w:type="dxa"/>
              <w:right w:w="95" w:type="dxa"/>
            </w:tcMar>
            <w:vAlign w:val="center"/>
          </w:tcPr>
          <w:p w14:paraId="3399F9BF"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1.0171</w:t>
            </w:r>
          </w:p>
        </w:tc>
        <w:tc>
          <w:tcPr>
            <w:tcW w:w="1667" w:type="dxa"/>
            <w:tcMar>
              <w:top w:w="80" w:type="dxa"/>
              <w:left w:w="95" w:type="dxa"/>
              <w:bottom w:w="80" w:type="dxa"/>
              <w:right w:w="95" w:type="dxa"/>
            </w:tcMar>
            <w:vAlign w:val="center"/>
          </w:tcPr>
          <w:p w14:paraId="350EEEAD"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3.0100</w:t>
            </w:r>
          </w:p>
        </w:tc>
        <w:tc>
          <w:tcPr>
            <w:tcW w:w="1667" w:type="dxa"/>
            <w:tcMar>
              <w:top w:w="80" w:type="dxa"/>
              <w:left w:w="95" w:type="dxa"/>
              <w:bottom w:w="80" w:type="dxa"/>
              <w:right w:w="95" w:type="dxa"/>
            </w:tcMar>
            <w:vAlign w:val="center"/>
          </w:tcPr>
          <w:p w14:paraId="18E737F8"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-12.8200</w:t>
            </w:r>
          </w:p>
        </w:tc>
      </w:tr>
      <w:tr w:rsidR="008420C7" w:rsidRPr="00911D62" w14:paraId="39956C35" w14:textId="77777777" w:rsidTr="00066769">
        <w:trPr>
          <w:cantSplit/>
          <w:jc w:val="center"/>
        </w:trPr>
        <w:tc>
          <w:tcPr>
            <w:tcW w:w="1250" w:type="dxa"/>
            <w:tcBorders>
              <w:bottom w:val="single" w:sz="4" w:space="0" w:color="auto"/>
            </w:tcBorders>
            <w:tcMar>
              <w:top w:w="80" w:type="dxa"/>
              <w:left w:w="95" w:type="dxa"/>
              <w:bottom w:w="80" w:type="dxa"/>
              <w:right w:w="95" w:type="dxa"/>
            </w:tcMar>
            <w:vAlign w:val="center"/>
          </w:tcPr>
          <w:p w14:paraId="2F2D13F3" w14:textId="77777777" w:rsidR="008420C7" w:rsidRPr="00911D62" w:rsidRDefault="008420C7" w:rsidP="00066769">
            <w:pPr>
              <w:pStyle w:val="Compact"/>
              <w:spacing w:before="0" w:after="0" w:line="240" w:lineRule="auto"/>
              <w:rPr>
                <w:color w:val="000000" w:themeColor="text1"/>
              </w:rPr>
            </w:pPr>
            <w:r w:rsidRPr="00911D62">
              <w:rPr>
                <w:color w:val="000000" w:themeColor="text1"/>
                <w:sz w:val="18"/>
              </w:rPr>
              <w:t>95%</w:t>
            </w:r>
          </w:p>
        </w:tc>
        <w:tc>
          <w:tcPr>
            <w:tcW w:w="1667" w:type="dxa"/>
            <w:tcBorders>
              <w:bottom w:val="single" w:sz="4" w:space="0" w:color="auto"/>
            </w:tcBorders>
            <w:tcMar>
              <w:top w:w="80" w:type="dxa"/>
              <w:left w:w="95" w:type="dxa"/>
              <w:bottom w:w="80" w:type="dxa"/>
              <w:right w:w="95" w:type="dxa"/>
            </w:tcMar>
            <w:vAlign w:val="center"/>
          </w:tcPr>
          <w:p w14:paraId="6F632E69"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53450.2500</w:t>
            </w:r>
          </w:p>
        </w:tc>
        <w:tc>
          <w:tcPr>
            <w:tcW w:w="1667" w:type="dxa"/>
            <w:tcBorders>
              <w:bottom w:val="single" w:sz="4" w:space="0" w:color="auto"/>
            </w:tcBorders>
            <w:tcMar>
              <w:top w:w="80" w:type="dxa"/>
              <w:left w:w="95" w:type="dxa"/>
              <w:bottom w:w="80" w:type="dxa"/>
              <w:right w:w="95" w:type="dxa"/>
            </w:tcMar>
            <w:vAlign w:val="center"/>
          </w:tcPr>
          <w:p w14:paraId="4AF869E1"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0.9840</w:t>
            </w:r>
          </w:p>
        </w:tc>
        <w:tc>
          <w:tcPr>
            <w:tcW w:w="1667" w:type="dxa"/>
            <w:tcBorders>
              <w:bottom w:val="single" w:sz="4" w:space="0" w:color="auto"/>
            </w:tcBorders>
            <w:tcMar>
              <w:top w:w="80" w:type="dxa"/>
              <w:left w:w="95" w:type="dxa"/>
              <w:bottom w:w="80" w:type="dxa"/>
              <w:right w:w="95" w:type="dxa"/>
            </w:tcMar>
            <w:vAlign w:val="center"/>
          </w:tcPr>
          <w:p w14:paraId="3702C0C5"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3.6000</w:t>
            </w:r>
          </w:p>
        </w:tc>
        <w:tc>
          <w:tcPr>
            <w:tcW w:w="1667" w:type="dxa"/>
            <w:tcBorders>
              <w:bottom w:val="single" w:sz="4" w:space="0" w:color="auto"/>
            </w:tcBorders>
            <w:tcMar>
              <w:top w:w="80" w:type="dxa"/>
              <w:left w:w="95" w:type="dxa"/>
              <w:bottom w:w="80" w:type="dxa"/>
              <w:right w:w="95" w:type="dxa"/>
            </w:tcMar>
            <w:vAlign w:val="center"/>
          </w:tcPr>
          <w:p w14:paraId="7FAA0BD8" w14:textId="77777777" w:rsidR="008420C7" w:rsidRPr="00911D62" w:rsidRDefault="008420C7" w:rsidP="00066769">
            <w:pPr>
              <w:pStyle w:val="Compact"/>
              <w:spacing w:before="0" w:after="0" w:line="240" w:lineRule="auto"/>
              <w:jc w:val="center"/>
              <w:rPr>
                <w:color w:val="000000" w:themeColor="text1"/>
              </w:rPr>
            </w:pPr>
            <w:r w:rsidRPr="00911D62">
              <w:rPr>
                <w:color w:val="000000" w:themeColor="text1"/>
                <w:sz w:val="18"/>
              </w:rPr>
              <w:t>-15.6600</w:t>
            </w:r>
          </w:p>
        </w:tc>
      </w:tr>
    </w:tbl>
    <w:p w14:paraId="34650825" w14:textId="77777777" w:rsidR="008420C7" w:rsidRDefault="008420C7" w:rsidP="008420C7">
      <w:pPr>
        <w:pStyle w:val="2"/>
        <w:rPr>
          <w:rFonts w:ascii="Times New Roman" w:eastAsia="宋体" w:hAnsi="Times New Roman"/>
          <w:color w:val="000000" w:themeColor="text1"/>
        </w:rPr>
      </w:pPr>
      <w:r w:rsidRPr="00911D62">
        <w:rPr>
          <w:rFonts w:ascii="Times New Roman" w:eastAsia="宋体" w:hAnsi="Times New Roman"/>
          <w:color w:val="000000" w:themeColor="text1"/>
        </w:rPr>
        <w:lastRenderedPageBreak/>
        <w:t xml:space="preserve">4.3 </w:t>
      </w:r>
      <w:r w:rsidRPr="00E743FF">
        <w:rPr>
          <w:rFonts w:ascii="Times New Roman" w:eastAsia="宋体" w:hAnsi="Times New Roman"/>
          <w:color w:val="000000" w:themeColor="text1"/>
        </w:rPr>
        <w:t>Patterns of ALAN Exposure in Habitat-Use Units and Corridors</w:t>
      </w:r>
    </w:p>
    <w:p w14:paraId="22F63395" w14:textId="77777777" w:rsidR="008420C7" w:rsidRPr="00911D62" w:rsidRDefault="008420C7" w:rsidP="008420C7">
      <w:pPr>
        <w:pStyle w:val="af2"/>
        <w:spacing w:before="80" w:after="60"/>
        <w:jc w:val="center"/>
        <w:rPr>
          <w:color w:val="000000" w:themeColor="text1"/>
          <w:lang w:eastAsia="zh-CN"/>
        </w:rPr>
      </w:pPr>
      <w:r>
        <w:rPr>
          <w:rFonts w:hint="eastAsia"/>
          <w:noProof/>
          <w:color w:val="000000" w:themeColor="text1"/>
          <w:lang w:eastAsia="zh-CN"/>
        </w:rPr>
        <w:drawing>
          <wp:inline distT="0" distB="0" distL="0" distR="0" wp14:anchorId="60FA1265" wp14:editId="74A0876D">
            <wp:extent cx="5760231" cy="4631032"/>
            <wp:effectExtent l="0" t="0" r="0" b="0"/>
            <wp:docPr id="19207382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38219" name="图片 1920738219"/>
                    <pic:cNvPicPr/>
                  </pic:nvPicPr>
                  <pic:blipFill rotWithShape="1">
                    <a:blip r:embed="rId10" cstate="print">
                      <a:extLst>
                        <a:ext uri="{28A0092B-C50C-407E-A947-70E740481C1C}">
                          <a14:useLocalDpi xmlns:a14="http://schemas.microsoft.com/office/drawing/2010/main" val="0"/>
                        </a:ext>
                      </a:extLst>
                    </a:blip>
                    <a:srcRect l="2431" r="9638"/>
                    <a:stretch>
                      <a:fillRect/>
                    </a:stretch>
                  </pic:blipFill>
                  <pic:spPr bwMode="auto">
                    <a:xfrm>
                      <a:off x="0" y="0"/>
                      <a:ext cx="5782930" cy="4649281"/>
                    </a:xfrm>
                    <a:prstGeom prst="rect">
                      <a:avLst/>
                    </a:prstGeom>
                    <a:ln>
                      <a:noFill/>
                    </a:ln>
                    <a:extLst>
                      <a:ext uri="{53640926-AAD7-44D8-BBD7-CCE9431645EC}">
                        <a14:shadowObscured xmlns:a14="http://schemas.microsoft.com/office/drawing/2010/main"/>
                      </a:ext>
                    </a:extLst>
                  </pic:spPr>
                </pic:pic>
              </a:graphicData>
            </a:graphic>
          </wp:inline>
        </w:drawing>
      </w:r>
    </w:p>
    <w:p w14:paraId="5A25A130" w14:textId="77777777" w:rsidR="008420C7" w:rsidRPr="009C2D35" w:rsidRDefault="008420C7" w:rsidP="008420C7">
      <w:pPr>
        <w:pStyle w:val="af2"/>
        <w:spacing w:before="40" w:after="120" w:line="252" w:lineRule="auto"/>
        <w:jc w:val="center"/>
        <w:rPr>
          <w:lang w:eastAsia="zh-CN"/>
        </w:rPr>
      </w:pPr>
      <w:r w:rsidRPr="00911D62">
        <w:rPr>
          <w:color w:val="000000" w:themeColor="text1"/>
          <w:sz w:val="19"/>
        </w:rPr>
        <w:t>Fig</w:t>
      </w:r>
      <w:r w:rsidRPr="00911D62">
        <w:rPr>
          <w:rFonts w:hint="eastAsia"/>
          <w:color w:val="000000" w:themeColor="text1"/>
          <w:sz w:val="19"/>
          <w:lang w:eastAsia="zh-CN"/>
        </w:rPr>
        <w:t>.4</w:t>
      </w:r>
      <w:r w:rsidRPr="00911D62">
        <w:rPr>
          <w:color w:val="000000" w:themeColor="text1"/>
          <w:sz w:val="19"/>
        </w:rPr>
        <w:t xml:space="preserve">. Classification of </w:t>
      </w:r>
      <w:r w:rsidRPr="00E743FF">
        <w:rPr>
          <w:color w:val="000000" w:themeColor="text1"/>
          <w:sz w:val="19"/>
        </w:rPr>
        <w:t>habitat-use</w:t>
      </w:r>
      <w:r>
        <w:rPr>
          <w:rFonts w:hint="eastAsia"/>
          <w:color w:val="000000" w:themeColor="text1"/>
          <w:sz w:val="19"/>
          <w:lang w:eastAsia="zh-CN"/>
        </w:rPr>
        <w:t xml:space="preserve"> </w:t>
      </w:r>
      <w:r w:rsidRPr="00E743FF">
        <w:rPr>
          <w:color w:val="000000" w:themeColor="text1"/>
          <w:sz w:val="19"/>
        </w:rPr>
        <w:t>unit ALAN exposure</w:t>
      </w:r>
      <w:r w:rsidRPr="00911D62">
        <w:rPr>
          <w:color w:val="000000" w:themeColor="text1"/>
          <w:sz w:val="19"/>
        </w:rPr>
        <w:t xml:space="preserve"> along the migration route.</w:t>
      </w:r>
    </w:p>
    <w:p w14:paraId="70A581E8" w14:textId="77777777" w:rsidR="008420C7" w:rsidRPr="003A3AD4" w:rsidRDefault="008420C7" w:rsidP="008420C7">
      <w:pPr>
        <w:pStyle w:val="af2"/>
        <w:jc w:val="both"/>
        <w:rPr>
          <w:color w:val="FF0000"/>
          <w:lang w:eastAsia="zh-CN"/>
        </w:rPr>
      </w:pPr>
      <w:r>
        <w:rPr>
          <w:rFonts w:ascii="宋体" w:hAnsi="宋体" w:cs="宋体" w:hint="eastAsia"/>
          <w:b/>
          <w:color w:val="1F4E79"/>
          <w:sz w:val="17"/>
        </w:rPr>
        <w:t>【</w:t>
      </w:r>
      <w:r>
        <w:rPr>
          <w:rFonts w:eastAsia="Noto Serif CJK SC"/>
          <w:b/>
          <w:color w:val="1F4E79"/>
          <w:sz w:val="17"/>
        </w:rPr>
        <w:t>Original English</w:t>
      </w:r>
      <w:r>
        <w:rPr>
          <w:rFonts w:ascii="宋体" w:hAnsi="宋体" w:cs="宋体" w:hint="eastAsia"/>
          <w:b/>
          <w:color w:val="1F4E79"/>
          <w:sz w:val="17"/>
        </w:rPr>
        <w:t>】</w:t>
      </w:r>
    </w:p>
    <w:p w14:paraId="18758876" w14:textId="77777777" w:rsidR="008420C7" w:rsidRDefault="008420C7" w:rsidP="008420C7">
      <w:pPr>
        <w:pStyle w:val="FirstParagraph"/>
        <w:ind w:firstLineChars="200" w:firstLine="420"/>
        <w:jc w:val="both"/>
        <w:rPr>
          <w:color w:val="000000" w:themeColor="text1"/>
        </w:rPr>
      </w:pPr>
      <w:r w:rsidRPr="00911D62">
        <w:rPr>
          <w:color w:val="000000" w:themeColor="text1"/>
        </w:rPr>
        <w:t xml:space="preserve">The </w:t>
      </w:r>
      <w:r w:rsidRPr="008700F3">
        <w:rPr>
          <w:color w:val="000000" w:themeColor="text1"/>
        </w:rPr>
        <w:t>habitat</w:t>
      </w:r>
      <w:r w:rsidRPr="00911D62">
        <w:rPr>
          <w:color w:val="000000" w:themeColor="text1"/>
        </w:rPr>
        <w:t xml:space="preserve">-scale </w:t>
      </w:r>
      <w:r w:rsidRPr="00C95E44">
        <w:rPr>
          <w:color w:val="000000" w:themeColor="text1"/>
        </w:rPr>
        <w:t>nighttime-light radiance</w:t>
      </w:r>
      <w:r w:rsidRPr="00911D62">
        <w:rPr>
          <w:color w:val="000000" w:themeColor="text1"/>
        </w:rPr>
        <w:t xml:space="preserve"> classification map (Fig</w:t>
      </w:r>
      <w:r w:rsidRPr="00911D62">
        <w:rPr>
          <w:rFonts w:hint="eastAsia"/>
          <w:color w:val="000000" w:themeColor="text1"/>
        </w:rPr>
        <w:t>.4</w:t>
      </w:r>
      <w:r w:rsidRPr="00911D62">
        <w:rPr>
          <w:color w:val="000000" w:themeColor="text1"/>
        </w:rPr>
        <w:t xml:space="preserve">) and the area proportion chart of </w:t>
      </w:r>
      <w:r w:rsidRPr="008700F3">
        <w:rPr>
          <w:color w:val="000000" w:themeColor="text1"/>
        </w:rPr>
        <w:t>nighttime-light</w:t>
      </w:r>
      <w:r w:rsidRPr="00911D62">
        <w:rPr>
          <w:color w:val="000000" w:themeColor="text1"/>
        </w:rPr>
        <w:t xml:space="preserve"> classes (Fig</w:t>
      </w:r>
      <w:r w:rsidRPr="00911D62">
        <w:rPr>
          <w:rFonts w:hint="eastAsia"/>
          <w:color w:val="000000" w:themeColor="text1"/>
        </w:rPr>
        <w:t>.5</w:t>
      </w:r>
      <w:r w:rsidRPr="00911D62">
        <w:rPr>
          <w:color w:val="000000" w:themeColor="text1"/>
        </w:rPr>
        <w:t xml:space="preserve">) jointly reveal differences among </w:t>
      </w:r>
      <w:r w:rsidRPr="008700F3">
        <w:rPr>
          <w:color w:val="000000" w:themeColor="text1"/>
        </w:rPr>
        <w:t>habitat</w:t>
      </w:r>
      <w:r w:rsidRPr="006E0476">
        <w:rPr>
          <w:color w:val="000000" w:themeColor="text1"/>
        </w:rPr>
        <w:t>-use units</w:t>
      </w:r>
      <w:r w:rsidRPr="00911D62">
        <w:rPr>
          <w:color w:val="000000" w:themeColor="text1"/>
        </w:rPr>
        <w:t xml:space="preserve"> in both exposure extent and exposure structure. </w:t>
      </w:r>
      <w:r w:rsidRPr="00620E73">
        <w:rPr>
          <w:color w:val="000000" w:themeColor="text1"/>
        </w:rPr>
        <w:t>The breeding site</w:t>
      </w:r>
      <w:r>
        <w:rPr>
          <w:rFonts w:hint="eastAsia"/>
          <w:color w:val="000000" w:themeColor="text1"/>
        </w:rPr>
        <w:t xml:space="preserve"> (Fig.</w:t>
      </w:r>
      <w:r>
        <w:rPr>
          <w:rFonts w:hint="eastAsia"/>
          <w:color w:val="000000" w:themeColor="text1"/>
          <w:lang w:eastAsia="zh-CN"/>
        </w:rPr>
        <w:t>4</w:t>
      </w:r>
      <w:r>
        <w:rPr>
          <w:rFonts w:hint="eastAsia"/>
          <w:color w:val="000000" w:themeColor="text1"/>
        </w:rPr>
        <w:t>.a)</w:t>
      </w:r>
      <w:r w:rsidRPr="00911D62">
        <w:rPr>
          <w:color w:val="000000" w:themeColor="text1"/>
        </w:rPr>
        <w:t xml:space="preserve"> falls entirely within the </w:t>
      </w:r>
      <w:r w:rsidRPr="006E0476">
        <w:rPr>
          <w:color w:val="000000" w:themeColor="text1"/>
        </w:rPr>
        <w:t>near-</w:t>
      </w:r>
      <w:proofErr w:type="gramStart"/>
      <w:r w:rsidRPr="006E0476">
        <w:rPr>
          <w:color w:val="000000" w:themeColor="text1"/>
        </w:rPr>
        <w:t xml:space="preserve">background </w:t>
      </w:r>
      <w:r w:rsidRPr="00911D62">
        <w:rPr>
          <w:color w:val="000000" w:themeColor="text1"/>
        </w:rPr>
        <w:t xml:space="preserve"> class</w:t>
      </w:r>
      <w:proofErr w:type="gramEnd"/>
      <w:r w:rsidRPr="00911D62">
        <w:rPr>
          <w:color w:val="000000" w:themeColor="text1"/>
        </w:rPr>
        <w:t xml:space="preserve"> of 0-0.5 </w:t>
      </w:r>
      <w:proofErr w:type="spellStart"/>
      <w:r w:rsidRPr="00911D62">
        <w:rPr>
          <w:color w:val="000000" w:themeColor="text1"/>
        </w:rPr>
        <w:t>nW</w:t>
      </w:r>
      <w:proofErr w:type="spellEnd"/>
      <w:r w:rsidRPr="00911D62">
        <w:rPr>
          <w:color w:val="000000" w:themeColor="text1"/>
        </w:rPr>
        <w:t>/cm</w:t>
      </w:r>
      <m:oMath>
        <m:sSup>
          <m:sSupPr>
            <m:ctrlPr>
              <w:rPr>
                <w:rFonts w:ascii="Cambria Math" w:hAnsi="Cambria Math"/>
                <w:color w:val="000000" w:themeColor="text1"/>
              </w:rPr>
            </m:ctrlPr>
          </m:sSupPr>
          <m:e>
            <m:r>
              <m:rPr>
                <m:sty m:val="p"/>
              </m:rPr>
              <w:rPr>
                <w:rFonts w:ascii="Cambria Math" w:hAnsi="Cambria Math"/>
                <w:color w:val="000000" w:themeColor="text1"/>
              </w:rPr>
              <m:t>​</m:t>
            </m:r>
          </m:e>
          <m:sup>
            <m:r>
              <m:rPr>
                <m:sty m:val="p"/>
              </m:rPr>
              <w:rPr>
                <w:rFonts w:ascii="Cambria Math" w:hAnsi="Cambria Math"/>
                <w:color w:val="000000" w:themeColor="text1"/>
              </w:rPr>
              <m:t>2</m:t>
            </m:r>
          </m:sup>
        </m:sSup>
      </m:oMath>
      <w:r w:rsidRPr="00911D62">
        <w:rPr>
          <w:color w:val="000000" w:themeColor="text1"/>
        </w:rPr>
        <w:t xml:space="preserve">/sr, indicating that its annual nighttime environment is extremely dark. </w:t>
      </w:r>
      <w:r w:rsidRPr="00620E73">
        <w:rPr>
          <w:color w:val="000000" w:themeColor="text1"/>
        </w:rPr>
        <w:t>The wintering site</w:t>
      </w:r>
      <w:r w:rsidRPr="008700F3">
        <w:rPr>
          <w:color w:val="000000" w:themeColor="text1"/>
        </w:rPr>
        <w:t xml:space="preserve"> (Fig.</w:t>
      </w:r>
      <w:r>
        <w:rPr>
          <w:rFonts w:hint="eastAsia"/>
          <w:color w:val="000000" w:themeColor="text1"/>
          <w:lang w:eastAsia="zh-CN"/>
        </w:rPr>
        <w:t>4</w:t>
      </w:r>
      <w:r w:rsidRPr="008700F3">
        <w:rPr>
          <w:color w:val="000000" w:themeColor="text1"/>
        </w:rPr>
        <w:t>.i)</w:t>
      </w:r>
      <w:r w:rsidRPr="00620E73">
        <w:rPr>
          <w:color w:val="000000" w:themeColor="text1"/>
        </w:rPr>
        <w:t xml:space="preserve"> and some key stopover sites</w:t>
      </w:r>
      <w:r>
        <w:rPr>
          <w:rFonts w:hint="eastAsia"/>
          <w:color w:val="000000" w:themeColor="text1"/>
        </w:rPr>
        <w:t xml:space="preserve"> </w:t>
      </w:r>
      <w:r w:rsidRPr="00911D62">
        <w:rPr>
          <w:color w:val="000000" w:themeColor="text1"/>
        </w:rPr>
        <w:t xml:space="preserve">include relatively large proportions of the 0.5-1 and 1-5 classes, whereas </w:t>
      </w:r>
      <w:r w:rsidRPr="00620E73">
        <w:rPr>
          <w:color w:val="000000" w:themeColor="text1"/>
        </w:rPr>
        <w:t>the most highly exposed key stopover sites</w:t>
      </w:r>
      <w:r w:rsidRPr="00911D62">
        <w:rPr>
          <w:color w:val="000000" w:themeColor="text1"/>
        </w:rPr>
        <w:t xml:space="preserve"> also contain some 5-10 and &gt;10 class areas. This also explains why HER values are generally not high for most </w:t>
      </w:r>
      <w:r w:rsidRPr="008700F3">
        <w:rPr>
          <w:color w:val="000000" w:themeColor="text1"/>
        </w:rPr>
        <w:t>habitat</w:t>
      </w:r>
      <w:r w:rsidRPr="00FA7A28">
        <w:rPr>
          <w:color w:val="000000" w:themeColor="text1"/>
        </w:rPr>
        <w:t>-use</w:t>
      </w:r>
      <w:r>
        <w:rPr>
          <w:rFonts w:hint="eastAsia"/>
          <w:color w:val="000000" w:themeColor="text1"/>
          <w:lang w:eastAsia="zh-CN"/>
        </w:rPr>
        <w:t xml:space="preserve"> </w:t>
      </w:r>
      <w:r w:rsidRPr="00021950">
        <w:rPr>
          <w:color w:val="000000" w:themeColor="text1"/>
          <w:lang w:eastAsia="zh-CN"/>
        </w:rPr>
        <w:t>units</w:t>
      </w:r>
      <w:r>
        <w:rPr>
          <w:rFonts w:hint="eastAsia"/>
          <w:color w:val="000000" w:themeColor="text1"/>
          <w:lang w:eastAsia="zh-CN"/>
        </w:rPr>
        <w:t>,</w:t>
      </w:r>
      <w:r>
        <w:rPr>
          <w:rFonts w:hint="eastAsia"/>
          <w:color w:val="000000" w:themeColor="text1"/>
        </w:rPr>
        <w:t xml:space="preserve"> </w:t>
      </w:r>
      <w:r w:rsidRPr="00911D62">
        <w:rPr>
          <w:color w:val="000000" w:themeColor="text1"/>
        </w:rPr>
        <w:t xml:space="preserve">whereas PCR and STDHNLPI can still be relatively high: although many sites are affected by </w:t>
      </w:r>
      <w:r>
        <w:rPr>
          <w:rFonts w:hint="eastAsia"/>
          <w:color w:val="000000" w:themeColor="text1"/>
        </w:rPr>
        <w:t>ALAN</w:t>
      </w:r>
      <w:r w:rsidRPr="00911D62">
        <w:rPr>
          <w:color w:val="000000" w:themeColor="text1"/>
        </w:rPr>
        <w:t xml:space="preserve"> over a broad extent, exposure is concentrated mainly within the low- to moderate-intensity range.</w:t>
      </w:r>
    </w:p>
    <w:p w14:paraId="7000CEFC" w14:textId="77777777" w:rsidR="008420C7" w:rsidRPr="002D15B0" w:rsidRDefault="008420C7" w:rsidP="008420C7">
      <w:pPr>
        <w:pStyle w:val="FirstParagraph"/>
        <w:jc w:val="both"/>
        <w:rPr>
          <w:color w:val="FF0000"/>
          <w:lang w:eastAsia="zh-CN"/>
        </w:rPr>
      </w:pPr>
      <w:r>
        <w:rPr>
          <w:rFonts w:ascii="宋体" w:hAnsi="宋体" w:cs="宋体" w:hint="eastAsia"/>
          <w:b/>
          <w:color w:val="C00000"/>
          <w:sz w:val="17"/>
        </w:rPr>
        <w:t>【</w:t>
      </w:r>
      <w:r>
        <w:rPr>
          <w:rFonts w:eastAsia="Noto Serif CJK SC"/>
          <w:b/>
          <w:color w:val="C00000"/>
          <w:sz w:val="17"/>
        </w:rPr>
        <w:t>Revised English</w:t>
      </w:r>
      <w:r>
        <w:rPr>
          <w:rFonts w:ascii="宋体" w:hAnsi="宋体" w:cs="宋体" w:hint="eastAsia"/>
          <w:b/>
          <w:color w:val="C00000"/>
          <w:sz w:val="17"/>
        </w:rPr>
        <w:t>】</w:t>
      </w:r>
    </w:p>
    <w:p w14:paraId="6A119B9F" w14:textId="402848E5" w:rsidR="008420C7" w:rsidRPr="00486F1B" w:rsidRDefault="008420C7" w:rsidP="008420C7">
      <w:pPr>
        <w:pStyle w:val="FirstParagraph"/>
        <w:ind w:firstLineChars="200" w:firstLine="420"/>
        <w:jc w:val="both"/>
        <w:rPr>
          <w:rFonts w:hint="eastAsia"/>
          <w:color w:val="000000" w:themeColor="text1"/>
          <w:lang w:eastAsia="zh-CN"/>
        </w:rPr>
      </w:pPr>
      <w:r>
        <w:rPr>
          <w:color w:val="FF0000"/>
        </w:rPr>
        <w:t xml:space="preserve">The habitat-scale nighttime-light radiance classification map (Fig. 4) and the area-proportion chart of nighttime-light classes (Fig. 5) jointly reveal differences among habitat-use units in both exposure extent and exposure structure. The breeding site (Fig. </w:t>
      </w:r>
      <w:r>
        <w:rPr>
          <w:rFonts w:hint="eastAsia"/>
          <w:color w:val="FF0000"/>
          <w:lang w:eastAsia="zh-CN"/>
        </w:rPr>
        <w:t>4</w:t>
      </w:r>
      <w:r>
        <w:rPr>
          <w:color w:val="FF0000"/>
        </w:rPr>
        <w:t xml:space="preserve">a) falls entirely within the near-background class of 0-0.5 </w:t>
      </w:r>
      <w:proofErr w:type="spellStart"/>
      <w:r>
        <w:rPr>
          <w:color w:val="FF0000"/>
        </w:rPr>
        <w:t>nW</w:t>
      </w:r>
      <w:proofErr w:type="spellEnd"/>
      <w:r>
        <w:rPr>
          <w:color w:val="FF0000"/>
        </w:rPr>
        <w:t xml:space="preserve"> cm⁻² </w:t>
      </w:r>
      <w:r>
        <w:rPr>
          <w:color w:val="FF0000"/>
        </w:rPr>
        <w:lastRenderedPageBreak/>
        <w:t xml:space="preserve">sr⁻¹, indicating that its annual nighttime environment is extremely dark. The wintering site (Fig. </w:t>
      </w:r>
      <w:r>
        <w:rPr>
          <w:rFonts w:hint="eastAsia"/>
          <w:color w:val="FF0000"/>
          <w:lang w:eastAsia="zh-CN"/>
        </w:rPr>
        <w:t>4</w:t>
      </w:r>
      <w:r>
        <w:rPr>
          <w:color w:val="FF0000"/>
        </w:rPr>
        <w:t xml:space="preserve">i) and some key stopover sites include relatively large proportions of the 0.5-1 and 1-5 classes, whereas the most highly exposed key stopover sites also contain some 5-10 and &gt;10 class areas. This pattern explains why HER values are generally low even where PCR and STDHNLPI are relatively high: </w:t>
      </w:r>
      <w:r w:rsidRPr="00942ADF">
        <w:rPr>
          <w:color w:val="EE0000"/>
        </w:rPr>
        <w:t xml:space="preserve">although many sites are affected by </w:t>
      </w:r>
      <w:r w:rsidRPr="00942ADF">
        <w:rPr>
          <w:rFonts w:hint="eastAsia"/>
          <w:color w:val="EE0000"/>
        </w:rPr>
        <w:t>ALAN</w:t>
      </w:r>
      <w:r w:rsidRPr="00942ADF">
        <w:rPr>
          <w:color w:val="EE0000"/>
        </w:rPr>
        <w:t xml:space="preserve"> over a broad extent, exposure is concentrated mainly within the low- to moderate-intensity range.</w:t>
      </w:r>
    </w:p>
    <w:p w14:paraId="408C0930" w14:textId="77777777" w:rsidR="008420C7" w:rsidRPr="00911D62" w:rsidRDefault="008420C7" w:rsidP="008420C7">
      <w:pPr>
        <w:pStyle w:val="af2"/>
        <w:spacing w:before="80" w:after="60"/>
        <w:jc w:val="center"/>
        <w:rPr>
          <w:color w:val="000000" w:themeColor="text1"/>
        </w:rPr>
      </w:pPr>
      <w:r w:rsidRPr="00911D62">
        <w:rPr>
          <w:noProof/>
          <w:color w:val="000000" w:themeColor="text1"/>
        </w:rPr>
        <w:drawing>
          <wp:inline distT="0" distB="0" distL="0" distR="0" wp14:anchorId="4D785F87" wp14:editId="1DF58C7F">
            <wp:extent cx="5928115" cy="3452227"/>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mnt/data/extract/media/image6.png"/>
                    <pic:cNvPicPr>
                      <a:picLocks noChangeAspect="1" noChangeArrowheads="1"/>
                    </pic:cNvPicPr>
                  </pic:nvPicPr>
                  <pic:blipFill>
                    <a:blip r:embed="rId11"/>
                    <a:stretch>
                      <a:fillRect/>
                    </a:stretch>
                  </pic:blipFill>
                  <pic:spPr bwMode="auto">
                    <a:xfrm>
                      <a:off x="0" y="0"/>
                      <a:ext cx="5960898" cy="3471318"/>
                    </a:xfrm>
                    <a:prstGeom prst="rect">
                      <a:avLst/>
                    </a:prstGeom>
                    <a:noFill/>
                    <a:ln w="9525">
                      <a:noFill/>
                      <a:headEnd/>
                      <a:tailEnd/>
                    </a:ln>
                  </pic:spPr>
                </pic:pic>
              </a:graphicData>
            </a:graphic>
          </wp:inline>
        </w:drawing>
      </w:r>
    </w:p>
    <w:p w14:paraId="57495BE4" w14:textId="0AAEF05F" w:rsidR="008420C7" w:rsidRPr="00911D62" w:rsidRDefault="008420C7" w:rsidP="008420C7">
      <w:pPr>
        <w:pStyle w:val="af2"/>
        <w:spacing w:before="40" w:after="120" w:line="252" w:lineRule="auto"/>
        <w:jc w:val="center"/>
        <w:rPr>
          <w:color w:val="000000" w:themeColor="text1"/>
        </w:rPr>
      </w:pPr>
      <w:r w:rsidRPr="00911D62">
        <w:rPr>
          <w:color w:val="000000" w:themeColor="text1"/>
          <w:sz w:val="19"/>
        </w:rPr>
        <w:t>Fig</w:t>
      </w:r>
      <w:r w:rsidRPr="00911D62">
        <w:rPr>
          <w:rFonts w:hint="eastAsia"/>
          <w:color w:val="000000" w:themeColor="text1"/>
          <w:sz w:val="19"/>
          <w:lang w:eastAsia="zh-CN"/>
        </w:rPr>
        <w:t>.5</w:t>
      </w:r>
      <w:r w:rsidRPr="00911D62">
        <w:rPr>
          <w:color w:val="000000" w:themeColor="text1"/>
          <w:sz w:val="19"/>
        </w:rPr>
        <w:t xml:space="preserve">. Area composition proportions of </w:t>
      </w:r>
      <w:r w:rsidRPr="00A97B6C">
        <w:rPr>
          <w:color w:val="000000" w:themeColor="text1"/>
          <w:sz w:val="19"/>
        </w:rPr>
        <w:t>nighttime-light</w:t>
      </w:r>
      <w:r w:rsidRPr="00911D62">
        <w:rPr>
          <w:color w:val="000000" w:themeColor="text1"/>
          <w:sz w:val="19"/>
        </w:rPr>
        <w:t xml:space="preserve"> classes for </w:t>
      </w:r>
      <w:r w:rsidRPr="00E743FF">
        <w:rPr>
          <w:color w:val="000000" w:themeColor="text1"/>
          <w:sz w:val="19"/>
        </w:rPr>
        <w:t>each habitat-use unit</w:t>
      </w:r>
      <w:r w:rsidRPr="00911D62">
        <w:rPr>
          <w:color w:val="000000" w:themeColor="text1"/>
          <w:sz w:val="19"/>
        </w:rPr>
        <w:t>.</w:t>
      </w:r>
    </w:p>
    <w:p w14:paraId="3457116C" w14:textId="77777777" w:rsidR="008420C7" w:rsidRPr="00911D62" w:rsidRDefault="008420C7" w:rsidP="008420C7">
      <w:pPr>
        <w:pStyle w:val="FirstParagraph"/>
        <w:ind w:firstLineChars="200" w:firstLine="420"/>
        <w:jc w:val="both"/>
        <w:rPr>
          <w:color w:val="000000" w:themeColor="text1"/>
        </w:rPr>
      </w:pPr>
      <w:r>
        <w:rPr>
          <w:b w:val="0"/>
          <w:i w:val="0"/>
          <w:color w:val="7030A0"/>
        </w:rPr>
        <w:t>The two-dimensional PCR–ELS plot (Fig. 6) separates exposure extent from conditional intensity. Units with no detectable ALAN coverage were displayed at the origin for visualization only and were excluded from ELS inferential comparisons. Several key stopovers, especially unit 4, combined broad coverage with relatively high conditional intensity, whereas most temporary stopovers had low PCR. Among ALAN-covered units, however, ELS values overlapped substantially between key and temporary stopovers. Temporary stopover unit 17 illustrates a low-coverage but moderate-intensity structure.</w:t>
      </w:r>
    </w:p>
    <w:p w14:paraId="0B441CAD" w14:textId="77777777" w:rsidR="008420C7" w:rsidRPr="00911D62" w:rsidRDefault="008420C7" w:rsidP="008420C7">
      <w:pPr>
        <w:pStyle w:val="af2"/>
        <w:spacing w:before="80" w:after="60"/>
        <w:jc w:val="center"/>
        <w:rPr>
          <w:color w:val="000000" w:themeColor="text1"/>
        </w:rPr>
      </w:pPr>
      <w:r w:rsidRPr="00911D62">
        <w:rPr>
          <w:noProof/>
          <w:color w:val="000000" w:themeColor="text1"/>
        </w:rPr>
        <w:lastRenderedPageBreak/>
        <w:drawing>
          <wp:inline distT="0" distB="0" distL="0" distR="0" wp14:anchorId="701B9E6E" wp14:editId="6E99C7F0">
            <wp:extent cx="5112000" cy="4241186"/>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mnt/data/extract/media/image7.png"/>
                    <pic:cNvPicPr>
                      <a:picLocks noChangeAspect="1" noChangeArrowheads="1"/>
                    </pic:cNvPicPr>
                  </pic:nvPicPr>
                  <pic:blipFill>
                    <a:blip r:embed="rId12"/>
                    <a:stretch>
                      <a:fillRect/>
                    </a:stretch>
                  </pic:blipFill>
                  <pic:spPr bwMode="auto">
                    <a:xfrm>
                      <a:off x="0" y="0"/>
                      <a:ext cx="5112000" cy="4241186"/>
                    </a:xfrm>
                    <a:prstGeom prst="rect">
                      <a:avLst/>
                    </a:prstGeom>
                    <a:noFill/>
                    <a:ln w="9525">
                      <a:noFill/>
                      <a:headEnd/>
                      <a:tailEnd/>
                    </a:ln>
                  </pic:spPr>
                </pic:pic>
              </a:graphicData>
            </a:graphic>
          </wp:inline>
        </w:drawing>
      </w:r>
    </w:p>
    <w:p w14:paraId="4F0CD46A" w14:textId="77777777" w:rsidR="008420C7" w:rsidRPr="00911D62" w:rsidRDefault="008420C7" w:rsidP="008420C7">
      <w:pPr>
        <w:pStyle w:val="af2"/>
        <w:spacing w:before="40" w:after="120" w:line="252" w:lineRule="auto"/>
        <w:jc w:val="center"/>
        <w:rPr>
          <w:color w:val="000000" w:themeColor="text1"/>
          <w:lang w:eastAsia="zh-CN"/>
        </w:rPr>
      </w:pPr>
      <w:r>
        <w:rPr>
          <w:b w:val="0"/>
          <w:i w:val="0"/>
          <w:color w:val="7030A0"/>
        </w:rPr>
        <w:t>Fig.6. Relationship between habitat pollution coverage rate (PCR) and exposure level score (ELS). Units without detectable ALAN coverage are displayed at ELS = 0 for visualization only.</w:t>
      </w:r>
    </w:p>
    <w:p w14:paraId="3A3DCFDC" w14:textId="77777777" w:rsidR="008420C7" w:rsidRPr="00911D62" w:rsidRDefault="008420C7" w:rsidP="008420C7">
      <w:pPr>
        <w:pStyle w:val="FirstParagraph"/>
        <w:ind w:firstLineChars="200" w:firstLine="420"/>
        <w:jc w:val="both"/>
        <w:rPr>
          <w:color w:val="000000" w:themeColor="text1"/>
        </w:rPr>
      </w:pPr>
      <w:r w:rsidRPr="00365C4E">
        <w:rPr>
          <w:color w:val="000000" w:themeColor="text1"/>
        </w:rPr>
        <w:t>Overall, the results in Fig. 4–7 indicate a scale-dependent structure of ALAN exposure along the tracked migration route. At the habitat-use-unit scale, the combined indicators distinguish whether ALAN exposure is expressed as broad low-intensity coverage or as localized higher-intensity exposure. At the corridor scale, Fig. 7 further shows that corridor ALAN exposure is determined less by corridor area alone than by the spatial overlap between migration intensity and nighttime brightness. Although the 50%, 75%, and 95% corridors occupy similar spatial extents, the expected exposure index decreases from the core corridor to the broader corridors, suggesting that the added peripheral cells mainly represent lower-use and relatively darker route margins. Therefore, the 50% core corridor should not be interpreted simply as a smaller version of the whole migration route. Rather, it represents the route section where repeated migratory use and brighter nocturnal environments coincide most strongly. This corridor-scale pattern complements the habitat-use-unit results by identifying ALAN exposure during movement between residence areas, rather than exposure only within fixed stopover, breeding, or wintering sites.</w:t>
      </w:r>
    </w:p>
    <w:p w14:paraId="705BED3B" w14:textId="77777777" w:rsidR="008420C7" w:rsidRPr="00911D62" w:rsidRDefault="008420C7" w:rsidP="008420C7">
      <w:pPr>
        <w:pStyle w:val="af2"/>
        <w:spacing w:before="80" w:after="60"/>
        <w:jc w:val="center"/>
        <w:rPr>
          <w:color w:val="000000" w:themeColor="text1"/>
          <w:lang w:eastAsia="zh-CN"/>
        </w:rPr>
      </w:pPr>
      <w:r>
        <w:rPr>
          <w:rFonts w:hint="eastAsia"/>
          <w:noProof/>
          <w:color w:val="000000" w:themeColor="text1"/>
          <w:lang w:eastAsia="zh-CN"/>
        </w:rPr>
        <w:lastRenderedPageBreak/>
        <w:drawing>
          <wp:inline distT="0" distB="0" distL="0" distR="0" wp14:anchorId="1C982445" wp14:editId="13B43C11">
            <wp:extent cx="6008370" cy="4158534"/>
            <wp:effectExtent l="0" t="0" r="0" b="0"/>
            <wp:docPr id="170801878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18780" name="图片 1708018780"/>
                    <pic:cNvPicPr/>
                  </pic:nvPicPr>
                  <pic:blipFill rotWithShape="1">
                    <a:blip r:embed="rId13" cstate="print">
                      <a:extLst>
                        <a:ext uri="{28A0092B-C50C-407E-A947-70E740481C1C}">
                          <a14:useLocalDpi xmlns:a14="http://schemas.microsoft.com/office/drawing/2010/main" val="0"/>
                        </a:ext>
                      </a:extLst>
                    </a:blip>
                    <a:srcRect t="5866"/>
                    <a:stretch>
                      <a:fillRect/>
                    </a:stretch>
                  </pic:blipFill>
                  <pic:spPr bwMode="auto">
                    <a:xfrm>
                      <a:off x="0" y="0"/>
                      <a:ext cx="6008370" cy="4158534"/>
                    </a:xfrm>
                    <a:prstGeom prst="rect">
                      <a:avLst/>
                    </a:prstGeom>
                    <a:ln>
                      <a:noFill/>
                    </a:ln>
                    <a:extLst>
                      <a:ext uri="{53640926-AAD7-44D8-BBD7-CCE9431645EC}">
                        <a14:shadowObscured xmlns:a14="http://schemas.microsoft.com/office/drawing/2010/main"/>
                      </a:ext>
                    </a:extLst>
                  </pic:spPr>
                </pic:pic>
              </a:graphicData>
            </a:graphic>
          </wp:inline>
        </w:drawing>
      </w:r>
    </w:p>
    <w:p w14:paraId="11A8E720" w14:textId="77777777" w:rsidR="008420C7" w:rsidRDefault="008420C7" w:rsidP="008420C7">
      <w:pPr>
        <w:pStyle w:val="af2"/>
        <w:spacing w:before="40" w:after="120" w:line="252" w:lineRule="auto"/>
        <w:jc w:val="center"/>
        <w:rPr>
          <w:color w:val="000000" w:themeColor="text1"/>
          <w:sz w:val="19"/>
        </w:rPr>
      </w:pPr>
      <w:r w:rsidRPr="00911D62">
        <w:rPr>
          <w:color w:val="000000" w:themeColor="text1"/>
          <w:sz w:val="19"/>
        </w:rPr>
        <w:t>Fig</w:t>
      </w:r>
      <w:r w:rsidRPr="00911D62">
        <w:rPr>
          <w:rFonts w:hint="eastAsia"/>
          <w:color w:val="000000" w:themeColor="text1"/>
          <w:sz w:val="19"/>
          <w:lang w:eastAsia="zh-CN"/>
        </w:rPr>
        <w:t>.7</w:t>
      </w:r>
      <w:r w:rsidRPr="00911D62">
        <w:rPr>
          <w:color w:val="000000" w:themeColor="text1"/>
          <w:sz w:val="19"/>
        </w:rPr>
        <w:t xml:space="preserve">. Summary of corridor-scale </w:t>
      </w:r>
      <w:r>
        <w:rPr>
          <w:rFonts w:hint="eastAsia"/>
          <w:color w:val="000000" w:themeColor="text1"/>
          <w:sz w:val="19"/>
          <w:lang w:eastAsia="zh-CN"/>
        </w:rPr>
        <w:t>ALAN</w:t>
      </w:r>
      <w:r w:rsidRPr="00911D62">
        <w:rPr>
          <w:color w:val="000000" w:themeColor="text1"/>
          <w:sz w:val="19"/>
        </w:rPr>
        <w:t xml:space="preserve"> exposure indicators.</w:t>
      </w:r>
    </w:p>
    <w:p>
      <w:pPr>
        <w:pStyle w:val="af2"/>
      </w:pPr>
      <w:r>
        <w:rPr>
          <w:color w:val="7030A0"/>
        </w:rPr>
        <w:t>【Added English】</w:t>
      </w:r>
    </w:p>
    <w:p w14:paraId="01F67D09" w14:textId="77777777" w:rsidR="008420C7" w:rsidRDefault="008420C7" w:rsidP="008420C7">
      <w:pPr>
        <w:pStyle w:val="2"/>
      </w:pPr>
      <w:r>
        <w:rPr>
          <w:b w:val="0"/>
          <w:i w:val="0"/>
          <w:color w:val="7030A0"/>
        </w:rPr>
        <w:t>4.4 Sensitivity and Robustness of Habitat-Exposure Metrics</w:t>
      </w:r>
    </w:p>
    <w:p>
      <w:pPr>
        <w:pStyle w:val="FirstParagraph"/>
      </w:pPr>
      <w:r>
        <w:rPr>
          <w:b w:val="0"/>
          <w:i w:val="0"/>
          <w:color w:val="7030A0"/>
        </w:rPr>
        <w:t>Habitat-level rankings were highly stable under alternative radiance thresholds and ordinal score functions (Table 6; Fig. 8). STDHNLPI rank correlations with the baseline were 1.000 under the −20% threshold scheme and 0.989 under the +20% scheme; all five highest-STDHNLPI units were retained, and the maximum rank shift was two positions. Under the concave and convex score functions, the corresponding correlations were 0.998 and 0.996, the top-five overlap was 4/5 and 5/5, and the maximum rank shift was one position. Across all nine threshold-by-score scenarios, the minimum correlation was 0.987, at least four of the five highest-exposure units were retained, and the maximum rank shift was two positions. Absolute index values changed more than the rankings, supporting interpretation of STDHNLPI as an operational comparative index rather than a calibrated biological dose.</w:t>
      </w:r>
    </w:p>
    <w:p>
      <w:pPr>
        <w:pStyle w:val="FirstParagraph"/>
      </w:pPr>
      <w:r>
        <w:rPr>
          <w:b w:val="0"/>
          <w:i w:val="0"/>
          <w:color w:val="7030A0"/>
        </w:rPr>
        <w:t>The key-versus-temporary contrast was also stable across the nine scenarios. STDHNLPI remained higher at key stopovers in every scenario (exact permutation p = 0.0145–0.0287; rank-biserial correlation = 0.667–0.733). Conditional ELS remained directionally higher but was not statistically clear (p = 0.2749–0.5628). These results indicate that the primary habitat-type contrast concerned ALAN coverage and overall standardized exposure, rather than a consistently greater light level within areas already covered by ALAN. Full metric-level results and internal convergence checks are reported in Supplementary Tables S2–S5 and Figs. S1–S2.</w:t>
      </w:r>
    </w:p>
    <w:p>
      <w:pPr>
        <w:pStyle w:val="af2"/>
      </w:pPr>
      <w:r>
        <w:rPr>
          <w:b w:val="0"/>
          <w:i w:val="0"/>
          <w:color w:val="7030A0"/>
        </w:rPr>
        <w:t>Table 6. Robustness of STDHNLPI rankings under alternative radiance thresholds and ordinal class scores.</w:t>
      </w:r>
    </w:p>
    <w:tbl>
      <w:tblPr>
        <w:tblStyle w:val="Table"/>
        <w:tblW w:type="auto" w:w="0"/>
        <w:tblLook w:firstColumn="1" w:firstRow="1" w:lastColumn="0" w:lastRow="0" w:noHBand="0" w:noVBand="1" w:val="04A0"/>
      </w:tblPr>
      <w:tblGrid>
        <w:gridCol w:w="1892"/>
        <w:gridCol w:w="1892"/>
        <w:gridCol w:w="1892"/>
        <w:gridCol w:w="1892"/>
        <w:gridCol w:w="1892"/>
      </w:tblGrid>
      <w:tr>
        <w:tc>
          <w:tcPr>
            <w:tcW w:type="dxa" w:w="1892"/>
          </w:tcPr>
          <w:p>
            <w:pPr>
              <w:jc w:val="left"/>
            </w:pPr>
            <w:r/>
            <w:r>
              <w:rPr>
                <w:b/>
                <w:color w:val="7030A0"/>
                <w:sz w:val="14"/>
              </w:rPr>
              <w:t>Sensitivity source</w:t>
            </w:r>
          </w:p>
        </w:tc>
        <w:tc>
          <w:tcPr>
            <w:tcW w:type="dxa" w:w="1892"/>
          </w:tcPr>
          <w:p>
            <w:pPr>
              <w:jc w:val="left"/>
            </w:pPr>
            <w:r/>
            <w:r>
              <w:rPr>
                <w:b/>
                <w:color w:val="7030A0"/>
                <w:sz w:val="14"/>
              </w:rPr>
              <w:t>Alternative scheme</w:t>
            </w:r>
          </w:p>
        </w:tc>
        <w:tc>
          <w:tcPr>
            <w:tcW w:type="dxa" w:w="1892"/>
          </w:tcPr>
          <w:p>
            <w:pPr>
              <w:jc w:val="left"/>
            </w:pPr>
            <w:r/>
            <w:r>
              <w:rPr>
                <w:b/>
                <w:color w:val="7030A0"/>
                <w:sz w:val="14"/>
              </w:rPr>
              <w:t>Spearman ρ</w:t>
            </w:r>
          </w:p>
        </w:tc>
        <w:tc>
          <w:tcPr>
            <w:tcW w:type="dxa" w:w="1892"/>
          </w:tcPr>
          <w:p>
            <w:pPr>
              <w:jc w:val="left"/>
            </w:pPr>
            <w:r/>
            <w:r>
              <w:rPr>
                <w:b/>
                <w:color w:val="7030A0"/>
                <w:sz w:val="14"/>
              </w:rPr>
              <w:t>Top-five overlap</w:t>
            </w:r>
          </w:p>
        </w:tc>
        <w:tc>
          <w:tcPr>
            <w:tcW w:type="dxa" w:w="1892"/>
          </w:tcPr>
          <w:p>
            <w:pPr>
              <w:jc w:val="left"/>
            </w:pPr>
            <w:r/>
            <w:r>
              <w:rPr>
                <w:b/>
                <w:color w:val="7030A0"/>
                <w:sz w:val="14"/>
              </w:rPr>
              <w:t>Maximum rank shift</w:t>
            </w:r>
          </w:p>
        </w:tc>
      </w:tr>
      <w:tr>
        <w:tc>
          <w:tcPr>
            <w:tcW w:type="dxa" w:w="1892"/>
          </w:tcPr>
          <w:p>
            <w:pPr>
              <w:jc w:val="left"/>
            </w:pPr>
            <w:r/>
            <w:r>
              <w:rPr>
                <w:b w:val="0"/>
                <w:color w:val="7030A0"/>
                <w:sz w:val="14"/>
              </w:rPr>
              <w:t>Radiance thresholds</w:t>
            </w:r>
          </w:p>
        </w:tc>
        <w:tc>
          <w:tcPr>
            <w:tcW w:type="dxa" w:w="1892"/>
          </w:tcPr>
          <w:p>
            <w:pPr>
              <w:jc w:val="left"/>
            </w:pPr>
            <w:r/>
            <w:r>
              <w:rPr>
                <w:b w:val="0"/>
                <w:color w:val="7030A0"/>
                <w:sz w:val="14"/>
              </w:rPr>
              <w:t>−20%</w:t>
            </w:r>
          </w:p>
        </w:tc>
        <w:tc>
          <w:tcPr>
            <w:tcW w:type="dxa" w:w="1892"/>
          </w:tcPr>
          <w:p>
            <w:pPr>
              <w:jc w:val="left"/>
            </w:pPr>
            <w:r/>
            <w:r>
              <w:rPr>
                <w:b w:val="0"/>
                <w:color w:val="7030A0"/>
                <w:sz w:val="14"/>
              </w:rPr>
              <w:t>1.000</w:t>
            </w:r>
          </w:p>
        </w:tc>
        <w:tc>
          <w:tcPr>
            <w:tcW w:type="dxa" w:w="1892"/>
          </w:tcPr>
          <w:p>
            <w:pPr>
              <w:jc w:val="left"/>
            </w:pPr>
            <w:r/>
            <w:r>
              <w:rPr>
                <w:b w:val="0"/>
                <w:color w:val="7030A0"/>
                <w:sz w:val="14"/>
              </w:rPr>
              <w:t>5/5</w:t>
            </w:r>
          </w:p>
        </w:tc>
        <w:tc>
          <w:tcPr>
            <w:tcW w:type="dxa" w:w="1892"/>
          </w:tcPr>
          <w:p>
            <w:pPr>
              <w:jc w:val="left"/>
            </w:pPr>
            <w:r/>
            <w:r>
              <w:rPr>
                <w:b w:val="0"/>
                <w:color w:val="7030A0"/>
                <w:sz w:val="14"/>
              </w:rPr>
              <w:t>0</w:t>
            </w:r>
          </w:p>
        </w:tc>
      </w:tr>
      <w:tr>
        <w:tc>
          <w:tcPr>
            <w:tcW w:type="dxa" w:w="1892"/>
          </w:tcPr>
          <w:p>
            <w:pPr>
              <w:jc w:val="left"/>
            </w:pPr>
            <w:r/>
            <w:r>
              <w:rPr>
                <w:b w:val="0"/>
                <w:color w:val="7030A0"/>
                <w:sz w:val="14"/>
              </w:rPr>
              <w:t>Radiance thresholds</w:t>
            </w:r>
          </w:p>
        </w:tc>
        <w:tc>
          <w:tcPr>
            <w:tcW w:type="dxa" w:w="1892"/>
          </w:tcPr>
          <w:p>
            <w:pPr>
              <w:jc w:val="left"/>
            </w:pPr>
            <w:r/>
            <w:r>
              <w:rPr>
                <w:b w:val="0"/>
                <w:color w:val="7030A0"/>
                <w:sz w:val="14"/>
              </w:rPr>
              <w:t>+20%</w:t>
            </w:r>
          </w:p>
        </w:tc>
        <w:tc>
          <w:tcPr>
            <w:tcW w:type="dxa" w:w="1892"/>
          </w:tcPr>
          <w:p>
            <w:pPr>
              <w:jc w:val="left"/>
            </w:pPr>
            <w:r/>
            <w:r>
              <w:rPr>
                <w:b w:val="0"/>
                <w:color w:val="7030A0"/>
                <w:sz w:val="14"/>
              </w:rPr>
              <w:t>0.989</w:t>
            </w:r>
          </w:p>
        </w:tc>
        <w:tc>
          <w:tcPr>
            <w:tcW w:type="dxa" w:w="1892"/>
          </w:tcPr>
          <w:p>
            <w:pPr>
              <w:jc w:val="left"/>
            </w:pPr>
            <w:r/>
            <w:r>
              <w:rPr>
                <w:b w:val="0"/>
                <w:color w:val="7030A0"/>
                <w:sz w:val="14"/>
              </w:rPr>
              <w:t>5/5</w:t>
            </w:r>
          </w:p>
        </w:tc>
        <w:tc>
          <w:tcPr>
            <w:tcW w:type="dxa" w:w="1892"/>
          </w:tcPr>
          <w:p>
            <w:pPr>
              <w:jc w:val="left"/>
            </w:pPr>
            <w:r/>
            <w:r>
              <w:rPr>
                <w:b w:val="0"/>
                <w:color w:val="7030A0"/>
                <w:sz w:val="14"/>
              </w:rPr>
              <w:t>2</w:t>
            </w:r>
          </w:p>
        </w:tc>
      </w:tr>
      <w:tr>
        <w:tc>
          <w:tcPr>
            <w:tcW w:type="dxa" w:w="1892"/>
          </w:tcPr>
          <w:p>
            <w:pPr>
              <w:jc w:val="left"/>
            </w:pPr>
            <w:r/>
            <w:r>
              <w:rPr>
                <w:b w:val="0"/>
                <w:color w:val="7030A0"/>
                <w:sz w:val="14"/>
              </w:rPr>
              <w:t>Ordinal scores</w:t>
            </w:r>
          </w:p>
        </w:tc>
        <w:tc>
          <w:tcPr>
            <w:tcW w:type="dxa" w:w="1892"/>
          </w:tcPr>
          <w:p>
            <w:pPr>
              <w:jc w:val="left"/>
            </w:pPr>
            <w:r/>
            <w:r>
              <w:rPr>
                <w:b w:val="0"/>
                <w:color w:val="7030A0"/>
                <w:sz w:val="14"/>
              </w:rPr>
              <w:t>Concave (γ = 0.5)</w:t>
            </w:r>
          </w:p>
        </w:tc>
        <w:tc>
          <w:tcPr>
            <w:tcW w:type="dxa" w:w="1892"/>
          </w:tcPr>
          <w:p>
            <w:pPr>
              <w:jc w:val="left"/>
            </w:pPr>
            <w:r/>
            <w:r>
              <w:rPr>
                <w:b w:val="0"/>
                <w:color w:val="7030A0"/>
                <w:sz w:val="14"/>
              </w:rPr>
              <w:t>0.998</w:t>
            </w:r>
          </w:p>
        </w:tc>
        <w:tc>
          <w:tcPr>
            <w:tcW w:type="dxa" w:w="1892"/>
          </w:tcPr>
          <w:p>
            <w:pPr>
              <w:jc w:val="left"/>
            </w:pPr>
            <w:r/>
            <w:r>
              <w:rPr>
                <w:b w:val="0"/>
                <w:color w:val="7030A0"/>
                <w:sz w:val="14"/>
              </w:rPr>
              <w:t>4/5</w:t>
            </w:r>
          </w:p>
        </w:tc>
        <w:tc>
          <w:tcPr>
            <w:tcW w:type="dxa" w:w="1892"/>
          </w:tcPr>
          <w:p>
            <w:pPr>
              <w:jc w:val="left"/>
            </w:pPr>
            <w:r/>
            <w:r>
              <w:rPr>
                <w:b w:val="0"/>
                <w:color w:val="7030A0"/>
                <w:sz w:val="14"/>
              </w:rPr>
              <w:t>1</w:t>
            </w:r>
          </w:p>
        </w:tc>
      </w:tr>
      <w:tr>
        <w:tc>
          <w:tcPr>
            <w:tcW w:type="dxa" w:w="1892"/>
          </w:tcPr>
          <w:p>
            <w:pPr>
              <w:jc w:val="left"/>
            </w:pPr>
            <w:r/>
            <w:r>
              <w:rPr>
                <w:b w:val="0"/>
                <w:color w:val="7030A0"/>
                <w:sz w:val="14"/>
              </w:rPr>
              <w:t>Ordinal scores</w:t>
            </w:r>
          </w:p>
        </w:tc>
        <w:tc>
          <w:tcPr>
            <w:tcW w:type="dxa" w:w="1892"/>
          </w:tcPr>
          <w:p>
            <w:pPr>
              <w:jc w:val="left"/>
            </w:pPr>
            <w:r/>
            <w:r>
              <w:rPr>
                <w:b w:val="0"/>
                <w:color w:val="7030A0"/>
                <w:sz w:val="14"/>
              </w:rPr>
              <w:t>Convex (γ = 2)</w:t>
            </w:r>
          </w:p>
        </w:tc>
        <w:tc>
          <w:tcPr>
            <w:tcW w:type="dxa" w:w="1892"/>
          </w:tcPr>
          <w:p>
            <w:pPr>
              <w:jc w:val="left"/>
            </w:pPr>
            <w:r/>
            <w:r>
              <w:rPr>
                <w:b w:val="0"/>
                <w:color w:val="7030A0"/>
                <w:sz w:val="14"/>
              </w:rPr>
              <w:t>0.996</w:t>
            </w:r>
          </w:p>
        </w:tc>
        <w:tc>
          <w:tcPr>
            <w:tcW w:type="dxa" w:w="1892"/>
          </w:tcPr>
          <w:p>
            <w:pPr>
              <w:jc w:val="left"/>
            </w:pPr>
            <w:r/>
            <w:r>
              <w:rPr>
                <w:b w:val="0"/>
                <w:color w:val="7030A0"/>
                <w:sz w:val="14"/>
              </w:rPr>
              <w:t>5/5</w:t>
            </w:r>
          </w:p>
        </w:tc>
        <w:tc>
          <w:tcPr>
            <w:tcW w:type="dxa" w:w="1892"/>
          </w:tcPr>
          <w:p>
            <w:pPr>
              <w:jc w:val="left"/>
            </w:pPr>
            <w:r/>
            <w:r>
              <w:rPr>
                <w:b w:val="0"/>
                <w:color w:val="7030A0"/>
                <w:sz w:val="14"/>
              </w:rPr>
              <w:t>1</w:t>
            </w:r>
          </w:p>
        </w:tc>
      </w:tr>
      <w:tr>
        <w:tc>
          <w:tcPr>
            <w:tcW w:type="dxa" w:w="1892"/>
          </w:tcPr>
          <w:p>
            <w:pPr>
              <w:jc w:val="left"/>
            </w:pPr>
            <w:r/>
            <w:r>
              <w:rPr>
                <w:b w:val="0"/>
                <w:color w:val="7030A0"/>
                <w:sz w:val="14"/>
              </w:rPr>
              <w:t>Threshold × score</w:t>
            </w:r>
          </w:p>
        </w:tc>
        <w:tc>
          <w:tcPr>
            <w:tcW w:type="dxa" w:w="1892"/>
          </w:tcPr>
          <w:p>
            <w:pPr>
              <w:jc w:val="left"/>
            </w:pPr>
            <w:r/>
            <w:r>
              <w:rPr>
                <w:b w:val="0"/>
                <w:color w:val="7030A0"/>
                <w:sz w:val="14"/>
              </w:rPr>
              <w:t>Nine deterministic scenarios</w:t>
            </w:r>
          </w:p>
        </w:tc>
        <w:tc>
          <w:tcPr>
            <w:tcW w:type="dxa" w:w="1892"/>
          </w:tcPr>
          <w:p>
            <w:pPr>
              <w:jc w:val="left"/>
            </w:pPr>
            <w:r/>
            <w:r>
              <w:rPr>
                <w:b w:val="0"/>
                <w:color w:val="7030A0"/>
                <w:sz w:val="14"/>
              </w:rPr>
              <w:t>≥0.987</w:t>
            </w:r>
          </w:p>
        </w:tc>
        <w:tc>
          <w:tcPr>
            <w:tcW w:type="dxa" w:w="1892"/>
          </w:tcPr>
          <w:p>
            <w:pPr>
              <w:jc w:val="left"/>
            </w:pPr>
            <w:r/>
            <w:r>
              <w:rPr>
                <w:b w:val="0"/>
                <w:color w:val="7030A0"/>
                <w:sz w:val="14"/>
              </w:rPr>
              <w:t>≥4/5</w:t>
            </w:r>
          </w:p>
        </w:tc>
        <w:tc>
          <w:tcPr>
            <w:tcW w:type="dxa" w:w="1892"/>
          </w:tcPr>
          <w:p>
            <w:pPr>
              <w:jc w:val="left"/>
            </w:pPr>
            <w:r/>
            <w:r>
              <w:rPr>
                <w:b w:val="0"/>
                <w:color w:val="7030A0"/>
                <w:sz w:val="14"/>
              </w:rPr>
              <w:t>≤2</w:t>
            </w:r>
          </w:p>
        </w:tc>
      </w:tr>
    </w:tbl>
    <w:p>
      <w:pPr>
        <w:pStyle w:val="af2"/>
      </w:pPr>
      <w:r>
        <w:rPr>
          <w:b w:val="0"/>
          <w:i/>
          <w:color w:val="7030A0"/>
          <w:sz w:val="16"/>
        </w:rPr>
        <w:t>Note: All values are relative to the baseline thresholds (0.5, 1, 5, and 10 nW cm⁻² sr⁻¹) and the linear normalized score vector (0, 0.25, 0.50, 0.75, 1.00).</w:t>
      </w:r>
    </w:p>
    <w:p>
      <w:pPr>
        <w:jc w:val="center"/>
      </w:pPr>
      <w:r>
        <w:drawing>
          <wp:inline xmlns:a="http://schemas.openxmlformats.org/drawingml/2006/main" xmlns:pic="http://schemas.openxmlformats.org/drawingml/2006/picture">
            <wp:extent cx="5669280" cy="4859383"/>
            <wp:docPr id="1920738220" name="Picture 1920738220"/>
            <wp:cNvGraphicFramePr>
              <a:graphicFrameLocks noChangeAspect="1"/>
            </wp:cNvGraphicFramePr>
            <a:graphic>
              <a:graphicData uri="http://schemas.openxmlformats.org/drawingml/2006/picture">
                <pic:pic>
                  <pic:nvPicPr>
                    <pic:cNvPr id="0" name="FigS1_STDHNLPI_Threshold_Sensitivity.png"/>
                    <pic:cNvPicPr/>
                  </pic:nvPicPr>
                  <pic:blipFill>
                    <a:blip r:embed="rId77"/>
                    <a:stretch>
                      <a:fillRect/>
                    </a:stretch>
                  </pic:blipFill>
                  <pic:spPr>
                    <a:xfrm>
                      <a:off x="0" y="0"/>
                      <a:ext cx="5669280" cy="4859383"/>
                    </a:xfrm>
                    <a:prstGeom prst="rect"/>
                  </pic:spPr>
                </pic:pic>
              </a:graphicData>
            </a:graphic>
          </wp:inline>
        </w:drawing>
      </w:r>
    </w:p>
    <w:p>
      <w:pPr>
        <w:pStyle w:val="af2"/>
        <w:jc w:val="center"/>
      </w:pPr>
      <w:r>
        <w:rPr>
          <w:b w:val="0"/>
          <w:i w:val="0"/>
          <w:color w:val="7030A0"/>
        </w:rPr>
        <w:t>Fig.8. Sensitivity of habitat-level STDHNLPI to ±20% radiance-threshold changes. Points compare each alternative threshold scheme with the baseline; the dashed line denotes 1:1 agreement.</w:t>
      </w:r>
    </w:p>
    <w:p>
      <w:pPr>
        <w:pStyle w:val="af2"/>
      </w:pPr>
      <w:r>
        <w:rPr>
          <w:color w:val="7030A0"/>
        </w:rPr>
        <w:t>【Added English】</w:t>
      </w:r>
    </w:p>
    <w:p w14:paraId="35D16D5A" w14:textId="77777777" w:rsidR="008420C7" w:rsidRDefault="008420C7" w:rsidP="008420C7">
      <w:pPr>
        <w:pStyle w:val="2"/>
      </w:pPr>
      <w:r>
        <w:rPr>
          <w:b w:val="0"/>
          <w:i w:val="0"/>
          <w:color w:val="7030A0"/>
        </w:rPr>
        <w:t>4.5 Annual Sensitivity of Corridor-Scale CEq</w:t>
      </w:r>
    </w:p>
    <w:p>
      <w:pPr>
        <w:pStyle w:val="FirstParagraph"/>
      </w:pPr>
      <w:r>
        <w:rPr>
          <w:b w:val="0"/>
          <w:i w:val="0"/>
          <w:color w:val="7030A0"/>
        </w:rPr>
        <w:t>The corridor-scale exposure gradient was reproduced in every annual composite (Fig. 9). CEq values for the 50%, 75%, and 95% corridors were 1.0771, 0.9301, and 0.9109 nW cm⁻² sr⁻¹ in 2022; 1.1667, 1.0171, and 0.9840 in 2023; and 1.1507, 0.9988, and 0.9728 in 2024. The ordering 50% &gt; 75% &gt; 95% was therefore invariant across years (Kendall’s W = 1.000), while corridor-specific annual coefficients of variation were only 4.12–4.67%. Relative to the 50% core corridor, CEq was lower by an average of 13.22% in the 75% corridor and 15.51% in the 95% corridor; the between-year standard deviations of these relative reductions were 0.41 and 0.13 percentage points, respectively. Thus, annual background affected absolute CEq magnitude but not the principal core-to-periphery gradient. Full annual and data-quality summaries are provided in Supplementary Table S6 and Figs. S3–S4.</w:t>
      </w:r>
    </w:p>
    <w:p>
      <w:pPr>
        <w:jc w:val="center"/>
      </w:pPr>
      <w:r>
        <w:drawing>
          <wp:inline xmlns:a="http://schemas.openxmlformats.org/drawingml/2006/main" xmlns:pic="http://schemas.openxmlformats.org/drawingml/2006/picture">
            <wp:extent cx="5669280" cy="4184332"/>
            <wp:docPr id="1920738221" name="Picture 1920738221"/>
            <wp:cNvGraphicFramePr>
              <a:graphicFrameLocks noChangeAspect="1"/>
            </wp:cNvGraphicFramePr>
            <a:graphic>
              <a:graphicData uri="http://schemas.openxmlformats.org/drawingml/2006/picture">
                <pic:pic>
                  <pic:nvPicPr>
                    <pic:cNvPr id="0" name="Fig01_Annual_CEq_Profiles.png"/>
                    <pic:cNvPicPr/>
                  </pic:nvPicPr>
                  <pic:blipFill>
                    <a:blip r:embed="rId78"/>
                    <a:stretch>
                      <a:fillRect/>
                    </a:stretch>
                  </pic:blipFill>
                  <pic:spPr>
                    <a:xfrm>
                      <a:off x="0" y="0"/>
                      <a:ext cx="5669280" cy="4184332"/>
                    </a:xfrm>
                    <a:prstGeom prst="rect"/>
                  </pic:spPr>
                </pic:pic>
              </a:graphicData>
            </a:graphic>
          </wp:inline>
        </w:drawing>
      </w:r>
    </w:p>
    <w:p>
      <w:pPr>
        <w:pStyle w:val="af2"/>
        <w:jc w:val="center"/>
      </w:pPr>
      <w:r>
        <w:rPr>
          <w:b w:val="0"/>
          <w:i w:val="0"/>
          <w:color w:val="7030A0"/>
        </w:rPr>
        <w:t>Fig.9. Annual sensitivity of probability-weighted corridor ALAN exposure (CEq) across the 2022–2024 VNP46A4 annual composites. The ordering 50% &gt; 75% &gt; 95% was retained in every year.</w:t>
      </w:r>
    </w:p>
    <w:p w14:paraId="447C82D0" w14:textId="77777777" w:rsidR="008420C7" w:rsidRPr="00911D62" w:rsidRDefault="008420C7" w:rsidP="008420C7">
      <w:pPr>
        <w:pStyle w:val="1"/>
        <w:rPr>
          <w:color w:val="000000" w:themeColor="text1"/>
        </w:rPr>
      </w:pPr>
      <w:bookmarkStart w:id="14" w:name="discussion"/>
      <w:bookmarkEnd w:id="10"/>
      <w:bookmarkEnd w:id="13"/>
      <w:r w:rsidRPr="00911D62">
        <w:rPr>
          <w:rFonts w:ascii="Times New Roman" w:eastAsia="宋体" w:hAnsi="Times New Roman"/>
          <w:color w:val="000000" w:themeColor="text1"/>
        </w:rPr>
        <w:t>5 Discussion</w:t>
      </w:r>
    </w:p>
    <w:p w14:paraId="77B34FCF" w14:textId="77777777" w:rsidR="008420C7" w:rsidRPr="00911D62" w:rsidRDefault="008420C7" w:rsidP="008420C7">
      <w:pPr>
        <w:pStyle w:val="2"/>
        <w:rPr>
          <w:color w:val="000000" w:themeColor="text1"/>
        </w:rPr>
      </w:pPr>
      <w:bookmarkStart w:id="15" w:name="X03eeb0fd117aedbebd0613ff23e6ac074201b58"/>
      <w:r w:rsidRPr="00911D62">
        <w:rPr>
          <w:rFonts w:ascii="Times New Roman" w:eastAsia="宋体" w:hAnsi="Times New Roman"/>
          <w:color w:val="000000" w:themeColor="text1"/>
        </w:rPr>
        <w:t xml:space="preserve">5.1 Differences in </w:t>
      </w:r>
      <w:r>
        <w:rPr>
          <w:rFonts w:ascii="Times New Roman" w:eastAsia="宋体" w:hAnsi="Times New Roman" w:hint="eastAsia"/>
          <w:color w:val="000000" w:themeColor="text1"/>
          <w:lang w:eastAsia="zh-CN"/>
        </w:rPr>
        <w:t>ALAN</w:t>
      </w:r>
      <w:r w:rsidRPr="00911D62">
        <w:rPr>
          <w:rFonts w:ascii="Times New Roman" w:eastAsia="宋体" w:hAnsi="Times New Roman"/>
          <w:color w:val="000000" w:themeColor="text1"/>
        </w:rPr>
        <w:t xml:space="preserve"> Exposure Among </w:t>
      </w:r>
      <w:r w:rsidRPr="00EF5879">
        <w:rPr>
          <w:rFonts w:ascii="Times New Roman" w:eastAsia="宋体" w:hAnsi="Times New Roman"/>
          <w:color w:val="000000" w:themeColor="text1"/>
        </w:rPr>
        <w:t>Habitat-Use</w:t>
      </w:r>
      <w:r w:rsidRPr="00911D62">
        <w:rPr>
          <w:rFonts w:ascii="Times New Roman" w:eastAsia="宋体" w:hAnsi="Times New Roman"/>
          <w:color w:val="000000" w:themeColor="text1"/>
        </w:rPr>
        <w:t xml:space="preserve"> Types and Their Ecological Implications</w:t>
      </w:r>
    </w:p>
    <w:p w14:paraId="3509A7C5" w14:textId="77777777" w:rsidR="008420C7" w:rsidRPr="003A3AD4" w:rsidRDefault="008420C7" w:rsidP="008420C7">
      <w:pPr>
        <w:pStyle w:val="af2"/>
        <w:jc w:val="both"/>
        <w:rPr>
          <w:color w:val="FF0000"/>
          <w:lang w:eastAsia="zh-CN"/>
        </w:rPr>
      </w:pPr>
      <w:r>
        <w:rPr>
          <w:rFonts w:ascii="宋体" w:hAnsi="宋体" w:cs="宋体" w:hint="eastAsia"/>
          <w:b/>
          <w:color w:val="1F4E79"/>
          <w:sz w:val="17"/>
        </w:rPr>
        <w:t>【</w:t>
      </w:r>
      <w:r>
        <w:rPr>
          <w:rFonts w:eastAsia="Noto Serif CJK SC"/>
          <w:b/>
          <w:color w:val="1F4E79"/>
          <w:sz w:val="17"/>
        </w:rPr>
        <w:t>Original English</w:t>
      </w:r>
      <w:r>
        <w:rPr>
          <w:rFonts w:ascii="宋体" w:hAnsi="宋体" w:cs="宋体" w:hint="eastAsia"/>
          <w:b/>
          <w:color w:val="1F4E79"/>
          <w:sz w:val="17"/>
        </w:rPr>
        <w:t>】</w:t>
      </w:r>
    </w:p>
    <w:p w14:paraId="4E75F5E0" w14:textId="77777777" w:rsidR="008420C7" w:rsidRDefault="008420C7" w:rsidP="008420C7">
      <w:pPr>
        <w:pStyle w:val="FirstParagraph"/>
        <w:ind w:firstLineChars="200" w:firstLine="420"/>
        <w:jc w:val="both"/>
        <w:rPr>
          <w:color w:val="000000" w:themeColor="text1"/>
        </w:rPr>
      </w:pPr>
      <w:r w:rsidRPr="00911D62">
        <w:rPr>
          <w:color w:val="000000" w:themeColor="text1"/>
        </w:rPr>
        <w:t xml:space="preserve">One of the most noteworthy results of this study is that key stopover sites </w:t>
      </w:r>
      <w:r>
        <w:rPr>
          <w:rFonts w:hint="eastAsia"/>
          <w:color w:val="000000" w:themeColor="text1"/>
          <w:lang w:eastAsia="zh-CN"/>
        </w:rPr>
        <w:t>were</w:t>
      </w:r>
      <w:r w:rsidRPr="00911D62">
        <w:rPr>
          <w:color w:val="000000" w:themeColor="text1"/>
        </w:rPr>
        <w:t xml:space="preserve"> not necessarily the darkest </w:t>
      </w:r>
      <w:r w:rsidRPr="008700F3">
        <w:rPr>
          <w:color w:val="000000" w:themeColor="text1"/>
        </w:rPr>
        <w:t>habitat</w:t>
      </w:r>
      <w:r w:rsidRPr="00A865A3">
        <w:rPr>
          <w:color w:val="000000" w:themeColor="text1"/>
        </w:rPr>
        <w:t>-use units along the tracked migration route</w:t>
      </w:r>
      <w:r w:rsidRPr="00911D62">
        <w:rPr>
          <w:color w:val="000000" w:themeColor="text1"/>
        </w:rPr>
        <w:t xml:space="preserve">. On the contrary, key stopover sites </w:t>
      </w:r>
      <w:r>
        <w:rPr>
          <w:rFonts w:hint="eastAsia"/>
          <w:color w:val="000000" w:themeColor="text1"/>
          <w:lang w:eastAsia="zh-CN"/>
        </w:rPr>
        <w:t>showed</w:t>
      </w:r>
      <w:r w:rsidRPr="00911D62">
        <w:rPr>
          <w:color w:val="000000" w:themeColor="text1"/>
        </w:rPr>
        <w:t xml:space="preserve"> higher </w:t>
      </w:r>
      <w:r w:rsidRPr="00891B75">
        <w:rPr>
          <w:color w:val="000000" w:themeColor="text1"/>
        </w:rPr>
        <w:t>PCR and STDHNLPI</w:t>
      </w:r>
      <w:r w:rsidRPr="00911D62">
        <w:rPr>
          <w:color w:val="000000" w:themeColor="text1"/>
        </w:rPr>
        <w:t xml:space="preserve"> </w:t>
      </w:r>
      <w:r>
        <w:rPr>
          <w:rFonts w:hint="eastAsia"/>
          <w:color w:val="000000" w:themeColor="text1"/>
          <w:lang w:eastAsia="zh-CN"/>
        </w:rPr>
        <w:t xml:space="preserve">values </w:t>
      </w:r>
      <w:r w:rsidRPr="00911D62">
        <w:rPr>
          <w:color w:val="000000" w:themeColor="text1"/>
        </w:rPr>
        <w:t>than temporary stopover sites</w:t>
      </w:r>
      <w:r>
        <w:rPr>
          <w:rFonts w:hint="eastAsia"/>
          <w:color w:val="000000" w:themeColor="text1"/>
          <w:lang w:eastAsia="zh-CN"/>
        </w:rPr>
        <w:t xml:space="preserve"> </w:t>
      </w:r>
      <w:r w:rsidRPr="00911D62">
        <w:rPr>
          <w:rFonts w:hint="eastAsia"/>
          <w:color w:val="000000" w:themeColor="text1"/>
          <w:lang w:eastAsia="zh-CN"/>
        </w:rPr>
        <w:t>(Table 3)</w:t>
      </w:r>
      <w:r w:rsidRPr="00911D62">
        <w:rPr>
          <w:color w:val="000000" w:themeColor="text1"/>
        </w:rPr>
        <w:t xml:space="preserve">. </w:t>
      </w:r>
      <w:r w:rsidRPr="00A865A3">
        <w:rPr>
          <w:color w:val="000000" w:themeColor="text1"/>
        </w:rPr>
        <w:t>This should not be interpreted as evidence that Common Cranes prefer bright environments</w:t>
      </w:r>
      <w:r w:rsidRPr="00911D62">
        <w:rPr>
          <w:color w:val="000000" w:themeColor="text1"/>
        </w:rPr>
        <w:t>; rather, it more likely indicates that stopover resources of high ecological value are often located in landscapes with stronger human activity</w:t>
      </w:r>
      <w:r w:rsidRPr="00911D62">
        <w:rPr>
          <w:rFonts w:hint="eastAsia"/>
          <w:color w:val="000000" w:themeColor="text1"/>
          <w:lang w:eastAsia="zh-CN"/>
        </w:rPr>
        <w:t xml:space="preserve"> (Fig.2, Fig.4)</w:t>
      </w:r>
      <w:r w:rsidRPr="00911D62">
        <w:rPr>
          <w:color w:val="000000" w:themeColor="text1"/>
        </w:rPr>
        <w:t xml:space="preserve">, such as river-valley wetlands, reservoir and pond margins, cropland-wetland mosaics, or peri-urban plains. For large migratory </w:t>
      </w:r>
      <w:r w:rsidRPr="00FA760C">
        <w:rPr>
          <w:color w:val="000000" w:themeColor="text1"/>
        </w:rPr>
        <w:t>waterbird</w:t>
      </w:r>
      <w:r>
        <w:rPr>
          <w:rFonts w:hint="eastAsia"/>
          <w:color w:val="000000" w:themeColor="text1"/>
          <w:lang w:eastAsia="zh-CN"/>
        </w:rPr>
        <w:t xml:space="preserve">s </w:t>
      </w:r>
      <w:r w:rsidRPr="00A865A3">
        <w:rPr>
          <w:color w:val="000000" w:themeColor="text1"/>
          <w:lang w:eastAsia="zh-CN"/>
        </w:rPr>
        <w:t>such as cranes</w:t>
      </w:r>
      <w:r w:rsidRPr="00911D62">
        <w:rPr>
          <w:color w:val="000000" w:themeColor="text1"/>
        </w:rPr>
        <w:t xml:space="preserve">, these areas </w:t>
      </w:r>
      <w:r>
        <w:rPr>
          <w:rFonts w:hint="eastAsia"/>
          <w:color w:val="000000" w:themeColor="text1"/>
          <w:lang w:eastAsia="zh-CN"/>
        </w:rPr>
        <w:t xml:space="preserve">may </w:t>
      </w:r>
      <w:r w:rsidRPr="00911D62">
        <w:rPr>
          <w:color w:val="000000" w:themeColor="text1"/>
        </w:rPr>
        <w:t>simultaneously provide roosting, foraging, and safe resting conditions, thereby generating a spatial pattern in which resource availability and anthropogenic disturbance coexist. Similar coupling between stopover-site selection and human-modified landscapes has been reported for multiple crane species and migratory birds</w:t>
      </w:r>
      <w:r>
        <w:rPr>
          <w:rFonts w:hint="eastAsia"/>
          <w:color w:val="000000" w:themeColor="text1"/>
          <w:lang w:eastAsia="zh-CN"/>
        </w:rPr>
        <w:t xml:space="preserve"> </w:t>
      </w:r>
      <w:r w:rsidRPr="00911D62">
        <w:rPr>
          <w:color w:val="000000" w:themeColor="text1"/>
        </w:rPr>
        <w:fldChar w:fldCharType="begin">
          <w:fldData xml:space="preserve">PEVuZE5vdGU+PENpdGU+PEF1dGhvcj5BbjwvQXV0aG9yPjxZZWFyPjIwMjU8L1llYXI+PFJlY051
bT4xMzwvUmVjTnVtPjxEaXNwbGF5VGV4dD4oQW4gYW5kIEd1bywgMjAyNTsgIEVyZGVuZWNoaW1l
ZyBldCBhbC4sIDIwMjM7ICBIb3J0b24gZXQgYWwuLCAyMDIzOyAgUGVhcnNlIGV0IGFsLiwgMjAy
MTsgIFZhbmF1c2RhbGwgZXQgYWwuLCAyMDI1KTwvRGlzcGxheVRleHQ+PHJlY29yZD48cmVjLW51
bWJlcj4xMzwvcmVjLW51bWJlcj48Zm9yZWlnbi1rZXlzPjxrZXkgYXBwPSJFTiIgZGItaWQ9Ind2
ZHBzMHB4czA1MDlkZTV4eHB2dHpkZnd3eDBzc3JhdHZwOSIgdGltZXN0YW1wPSIxNzc1OTgzMzI5
Ij4xMzwva2V5PjwvZm9yZWlnbi1rZXlzPjxyZWYtdHlwZSBuYW1lPSJKb3VybmFsIEFydGljbGUi
PjE3PC9yZWYtdHlwZT48Y29udHJpYnV0b3JzPjxhdXRob3JzPjxhdXRob3I+QW4sIEppbmxpbjwv
YXV0aG9yPjxhdXRob3I+R3VvLCBZdW1pbjwvYXV0aG9yPjwvYXV0aG9ycz48L2NvbnRyaWJ1dG9y
cz48dGl0bGVzPjx0aXRsZT5DaGFyYWN0ZXJpc3RpY3Mgb2YgaW1wb3J0YW50IG1pZ3JhdG9yeSBz
dG9wb3ZlciBzaXRlcyBvZiBibGFjay1uZWNrZWQgY3JhbmVzIG9uIHRoZSBUaWJldGFuIHBsYXRl
YXU8L3RpdGxlPjxzZWNvbmRhcnktdGl0bGU+R2xvYmFsIEVjb2xvZ3kgYW5kIENvbnNlcnZhdGlv
bjwvc2Vjb25kYXJ5LXRpdGxlPjwvdGl0bGVzPjxwZXJpb2RpY2FsPjxmdWxsLXRpdGxlPkdsb2Jh
bCBFY29sb2d5IGFuZCBDb25zZXJ2YXRpb248L2Z1bGwtdGl0bGU+PC9wZXJpb2RpY2FsPjx2b2x1
bWU+NjQ8L3ZvbHVtZT48c2VjdGlvbj5lMDM5NTA8L3NlY3Rpb24+PGRhdGVzPjx5ZWFyPjIwMjU8
L3llYXI+PC9kYXRlcz48aXNibj4yMzUxOTg5NDwvaXNibj48dXJscz48L3VybHM+PGVsZWN0cm9u
aWMtcmVzb3VyY2UtbnVtPjEwLjEwMTYvai5nZWNjby4yMDI1LmUwMzk1MDwvZWxlY3Ryb25pYy1y
ZXNvdXJjZS1udW0+PC9yZWNvcmQ+PC9DaXRlPjxDaXRlPjxBdXRob3I+RXJkZW5lY2hpbWVnPC9B
dXRob3I+PFllYXI+MjAyMzwvWWVhcj48UmVjTnVtPjMyPC9SZWNOdW0+PHJlY29yZD48cmVjLW51
bWJlcj4zMjwvcmVjLW51bWJlcj48Zm9yZWlnbi1rZXlzPjxrZXkgYXBwPSJFTiIgZGItaWQ9Ind2
ZHBzMHB4czA1MDlkZTV4eHB2dHpkZnd3eDBzc3JhdHZwOSIgdGltZXN0YW1wPSIxNzc1OTgzNDcx
Ij4zMjwva2V5PjwvZm9yZWlnbi1rZXlzPjxyZWYtdHlwZSBuYW1lPSJKb3VybmFsIEFydGljbGUi
PjE3PC9yZWYtdHlwZT48Y29udHJpYnV0b3JzPjxhdXRob3JzPjxhdXRob3I+RXJkZW5lY2hpbWVn
LCBCLjwvYXV0aG9yPjxhdXRob3I+UHVyZXYtT2NoaXIsIEcuPC9hdXRob3I+PGF1dGhvcj5HdW5n
YWEsIEEuPC9hdXRob3I+PGF1dGhvcj5UZXJiaXNoLCBPLjwvYXV0aG9yPjxhdXRob3I+Wmhhbywg
WS48L2F1dGhvcj48YXV0aG9yPkd1bywgWS48L2F1dGhvcj48L2F1dGhvcnM+PC9jb250cmlidXRv
cnM+PGF1dGgtYWRkcmVzcz5TY2hvb2wgb2YgRWNvbG9neSBhbmQgTmF0dXJlIENvbnNlcnZhdGlv
biwgQmVpamluZyBGb3Jlc3RyeSBVbml2ZXJzaXR5LCBCZWlqaW5nIDEwMDA4MywgQ2hpbmEuJiN4
RDtNb25nb2xpYW4gQmlyZCBDb25zZXJ2YXRpb24gQ2VudGVyLCBVbGFhbmJhYXRhciAxNDIwMCwg
TW9uZ29saWEuJiN4RDtFYXN0ZXJuIE1vbmdvbGlhbiBQcm90ZWN0ZWQgQXJlYXMgQWRtaW5pc3Ry
YXRpb24sIENob2liYWxzYW4gMjEwNjAsIE1vbmdvbGlhLiYjeEQ7U2hhbmRvbmcgWWVsbG93IFJp
dmVyIERlbHRhIE5hdGlvbmFsIE5hdHVyZSBSZXNlcnZlIE1hbmFnZW1lbnQgQ29tbWl0dGVlLCBE
b25neWluZyAyNTcwOTEsIENoaW5hLiYjeEQ7VGVjaG5vbG9neSBJbm5vdmF0aW9uIENlbnRlciBm
b3IgT2NlYW4gVGVsZW1ldHJ5LCBNaW5pc3RyeSBvZiBOYXR1cmFsIFJlc291cmNlcywgUWluZ2Rh
byAyNjYwNjEsIENoaW5hLjwvYXV0aC1hZGRyZXNzPjx0aXRsZXM+PHRpdGxlPk1pZ3JhdGlvbiBQ
YXR0ZXJuLCBIYWJpdGF0IFVzZSwgYW5kIENvbnNlcnZhdGlvbiBTdGF0dXMgb2YgdGhlIEVhc3Rl
cm4gQ29tbW9uIENyYW5lIChHcnVzIGdydXMgbGlsZm9yZGkpIGZyb20gRWFzdGVybiBNb25nb2xp
YTwvdGl0bGU+PHNlY29uZGFyeS10aXRsZT5BbmltYWxzIChCYXNlbCk8L3NlY29uZGFyeS10aXRs
ZT48L3RpdGxlcz48cGVyaW9kaWNhbD48ZnVsbC10aXRsZT5BbmltYWxzIChCYXNlbCk8L2Z1bGwt
dGl0bGU+PC9wZXJpb2RpY2FsPjx2b2x1bWU+MTM8L3ZvbHVtZT48bnVtYmVyPjE0PC9udW1iZXI+
PGVkaXRpb24+MjAyMzA3MTI8L2VkaXRpb24+PGtleXdvcmRzPjxrZXl3b3JkPkVhc3Rlcm4gY29t
bW9uIGNyYW5lPC9rZXl3b3JkPjxrZXl3b3JkPmNvbnNlcnZhdGlvbiBnYXA8L2tleXdvcmQ+PGtl
eXdvcmQ+aGFiaXRhdCB1c2U8L2tleXdvcmQ+PGtleXdvcmQ+bWlncmF0aW9uIHBhdHRlcm48L2tl
eXdvcmQ+PGtleXdvcmQ+c2F0ZWxsaXRlIHRyYWNraW5nPC9rZXl3b3JkPjxrZXl3b3JkPnN0b3Bv
dmVyIHNpdGU8L2tleXdvcmQ+PC9rZXl3b3Jkcz48ZGF0ZXM+PHllYXI+MjAyMzwveWVhcj48cHVi
LWRhdGVzPjxkYXRlPkp1bCAxMjwvZGF0ZT48L3B1Yi1kYXRlcz48L2RhdGVzPjxpc2JuPjIwNzYt
MjYxNSAoUHJpbnQpJiN4RDsyMDc2LTI2MTUgKEVsZWN0cm9uaWMpJiN4RDsyMDc2LTI2MTUgKExp
bmtpbmcpPC9pc2JuPjxhY2Nlc3Npb24tbnVtPjM3NTA4MDYyPC9hY2Nlc3Npb24tbnVtPjx1cmxz
PjxyZWxhdGVkLXVybHM+PHVybD5odHRwczovL3d3dy5uY2JpLm5sbS5uaWguZ292L3B1Ym1lZC8z
NzUwODA2MjwvdXJsPjwvcmVsYXRlZC11cmxzPjwvdXJscz48Y3VzdG9tMT5UaGUgYXV0aG9ycyBk
ZWNsYXJlIG5vIGNvbmZsaWN0IG9mIGludGVyZXN0LjwvY3VzdG9tMT48Y3VzdG9tMj5QTUMxMDM3
NTk2MTwvY3VzdG9tMj48ZWxlY3Ryb25pYy1yZXNvdXJjZS1udW0+MTAuMzM5MC9hbmkxMzE0MjI4
NzwvZWxlY3Ryb25pYy1yZXNvdXJjZS1udW0+PHJlbW90ZS1kYXRhYmFzZS1uYW1lPlB1Yk1lZC1u
b3QtTUVETElORTwvcmVtb3RlLWRhdGFiYXNlLW5hbWU+PHJlbW90ZS1kYXRhYmFzZS1wcm92aWRl
cj5OTE08L3JlbW90ZS1kYXRhYmFzZS1wcm92aWRlcj48L3JlY29yZD48L0NpdGU+PENpdGU+PEF1
dGhvcj5Ib3J0b248L0F1dGhvcj48WWVhcj4yMDIzPC9ZZWFyPjxSZWNOdW0+NzwvUmVjTnVtPjxy
ZWNvcmQ+PHJlYy1udW1iZXI+NzwvcmVjLW51bWJlcj48Zm9yZWlnbi1rZXlzPjxrZXkgYXBwPSJF
TiIgZGItaWQ9Ind2ZHBzMHB4czA1MDlkZTV4eHB2dHpkZnd3eDBzc3JhdHZwOSIgdGltZXN0YW1w
PSIxNzc1OTgzMzAwIj43PC9rZXk+PC9mb3JlaWduLWtleXM+PHJlZi10eXBlIG5hbWU9IkpvdXJu
YWwgQXJ0aWNsZSI+MTc8L3JlZi10eXBlPjxjb250cmlidXRvcnM+PGF1dGhvcnM+PGF1dGhvcj5I
b3J0b24sIEsuIEcuPC9hdXRob3I+PGF1dGhvcj5CdWxlciwgSi4gSi48L2F1dGhvcj48YXV0aG9y
PkFuZGVyc29uLCBTLiBKLjwvYXV0aG9yPjxhdXRob3I+QnVydCwgQy4gUy48L2F1dGhvcj48YXV0
aG9yPkNvbGxpbnMsIEEuIEMuPC9hdXRob3I+PGF1dGhvcj5Eb2t0ZXIsIEEuIE0uPC9hdXRob3I+
PGF1dGhvcj5HdW8sIEYuPC9hdXRob3I+PGF1dGhvcj5TaGVsZG9uLCBELjwvYXV0aG9yPjxhdXRo
b3I+VG9tYXN6ZXdza2EsIE0uIEEuPC9hdXRob3I+PGF1dGhvcj5IZW5lYnJ5LCBHLiBNLjwvYXV0
aG9yPjwvYXV0aG9ycz48L2NvbnRyaWJ1dG9ycz48YXV0aC1hZGRyZXNzPkRlcGFydG1lbnQgb2Yg
RmlzaCwgV2lsZGxpZmUsIGFuZCBDb25zZXJ2YXRpb24gQmlvbG9neSwgQ29sb3JhZG8gU3RhdGUg
VW5pdmVyc2l0eSwgRm9ydCBDb2xsaW5zLCBDb2xvcmFkbywgVVNBLiBreWxlLmhvcnRvbkBjb2xv
c3RhdGUuZWR1LiYjeEQ7RGVwYXJ0bWVudCBvZiBFbnRvbW9sb2d5IGFuZCBXaWxkbGlmZSBFY29s
b2d5LCBVbml2ZXJzaXR5IG9mIERlbGF3YXJlLCBOZXdhcmssIERlbGF3YXJlLCBVU0EuJiN4RDtO
YXR1cmFsIFNvdW5kcyBhbmQgTmlnaHQgU2tpZXMgRGl2aXNpb24sIE5hdGlvbmFsIFBhcmsgU2Vy
dmljZSwgMTIwMSBPYWtyaWRnZSBEci4sIFN1aXRlIDEwMCwgRm9ydCBDb2xsaW5zLCBDTywgODA1
MjUsIFVTQS4mI3hEO0RlcGFydG1lbnQgb2YgRmlzaCwgV2lsZGxpZmUsIGFuZCBDb25zZXJ2YXRp
b24gQmlvbG9neSwgQ29sb3JhZG8gU3RhdGUgVW5pdmVyc2l0eSwgRm9ydCBDb2xsaW5zLCBDb2xv
cmFkbywgVVNBLiYjeEQ7Q29uc2VydmF0aW9uIFNjaWVuY2UgUGFydG5lcnMsIFRydWNrZWUsIENB
LCBVU0EuJiN4RDtDb3JuZWxsIExhYiBvZiBPcm5pdGhvbG9neSwgQ29ybmVsbCBVbml2ZXJzaXR5
LCBJdGhhY2EsIE5ldyBZb3JrLCBVU0EuJiN4RDtEZXBhcnRtZW50IG9mIEVjb2xvZ3kgYW5kIEV2
b2x1dGlvbmFyeSBCaW9sb2d5LCBQcmluY2V0b24gVW5pdmVyc2l0eSwgUHJpbmNldG9uLCBOZXcg
SmVyc2V5LCBVU0EuJiN4RDtNYW5uaW5nIENvbGxlZ2Ugb2YgSW5mb3JtYXRpb24gYW5kIENvbXB1
dGVyIFNjaWVuY2VzLCBVbml2ZXJzaXR5IG9mIE1hc3NhY2h1c2V0dHMgQW1oZXJzdCwgQW1oZXJz
dCwgTWFzc2FjaHVzZXR0cywgVVNBLiYjeEQ7Q2VudGVyIGZvciBHbG9iYWwgQ2hhbmdlIGFuZCBF
YXJ0aCBPYnNlcnZhdGlvbnMsIE1pY2hpZ2FuIFN0YXRlIFVuaXZlcnNpdHksIEVhc3QgTGFuc2lu
ZywgTWljaGlnYW4sIFVTQS4mI3hEO0RlcGFydG1lbnQgb2YgR2VvZ3JhcGh5LCBFbnZpcm9ubWVu
dCwgYW5kIFNwYXRpYWwgU2NpZW5jZXMsIE1pY2hpZ2FuIFN0YXRlIFVuaXZlcnNpdHksIEVhc3Qg
TGFuc2luZywgTWljaGlnYW4sIFVTQS48L2F1dGgtYWRkcmVzcz48dGl0bGVzPjx0aXRsZT5BcnRp
ZmljaWFsIGxpZ2h0IGF0IG5pZ2h0IGlzIGEgdG9wIHByZWRpY3RvciBvZiBiaXJkIG1pZ3JhdGlv
biBzdG9wb3ZlciBkZW5zaXR5PC90aXRsZT48c2Vjb25kYXJ5LXRpdGxlPk5hdCBDb21tdW48L3Nl
Y29uZGFyeS10aXRsZT48L3RpdGxlcz48cGVyaW9kaWNhbD48ZnVsbC10aXRsZT5OYXQgQ29tbXVu
PC9mdWxsLXRpdGxlPjwvcGVyaW9kaWNhbD48cGFnZXM+NzQ0NjwvcGFnZXM+PHZvbHVtZT4xNDwv
dm9sdW1lPjxudW1iZXI+MTwvbnVtYmVyPjxlZGl0aW9uPjIwMjMxMjA0PC9lZGl0aW9uPjxrZXl3
b3Jkcz48a2V5d29yZD5BbmltYWxzPC9rZXl3b3JkPjxrZXl3b3JkPlVuaXRlZCBTdGF0ZXM8L2tl
eXdvcmQ+PGtleXdvcmQ+KkxpZ2h0IFBvbGx1dGlvbjwva2V5d29yZD48a2V5d29yZD4qQW5pbWFs
IE1pZ3JhdGlvbjwva2V5d29yZD48a2V5d29yZD5CaXJkczwva2V5d29yZD48a2V5d29yZD5Ob3J0
aCBBbWVyaWNhPC9rZXl3b3JkPjxrZXl3b3JkPlRlbGVtZXRyeTwva2V5d29yZD48a2V5d29yZD5T
ZWFzb25zPC9rZXl3b3JkPjwva2V5d29yZHM+PGRhdGVzPjx5ZWFyPjIwMjM8L3llYXI+PHB1Yi1k
YXRlcz48ZGF0ZT5EZWMgNDwvZGF0ZT48L3B1Yi1kYXRlcz48L2RhdGVzPjxpc2JuPjIwNDEtMTcy
MyAoRWxlY3Ryb25pYykmI3hEOzIwNDEtMTcyMyAoTGlua2luZyk8L2lzYm4+PGFjY2Vzc2lvbi1u
dW0+MzgwNDk0MzU8L2FjY2Vzc2lvbi1udW0+PHVybHM+PHJlbGF0ZWQtdXJscz48dXJsPmh0dHBz
Oi8vd3d3Lm5jYmkubmxtLm5paC5nb3YvcHVibWVkLzM4MDQ5NDM1PC91cmw+PC9yZWxhdGVkLXVy
bHM+PC91cmxzPjxjdXN0b20xPlRoZSBhdXRob3JzIGRlY2xhcmUgbm8gY29tcGV0aW5nIGludGVy
ZXN0cy48L2N1c3RvbTE+PGN1c3RvbTI+UE1DMTA2OTYwNjA8L2N1c3RvbTI+PGVsZWN0cm9uaWMt
cmVzb3VyY2UtbnVtPjEwLjEwMzgvczQxNDY3LTAyMy00MzA0Ni16PC9lbGVjdHJvbmljLXJlc291
cmNlLW51bT48cmVtb3RlLWRhdGFiYXNlLW5hbWU+TWVkbGluZTwvcmVtb3RlLWRhdGFiYXNlLW5h
bWU+PHJlbW90ZS1kYXRhYmFzZS1wcm92aWRlcj5OTE08L3JlbW90ZS1kYXRhYmFzZS1wcm92aWRl
cj48L3JlY29yZD48L0NpdGU+PENpdGU+PEF1dGhvcj5QZWFyc2U8L0F1dGhvcj48WWVhcj4yMDIx
PC9ZZWFyPjxSZWNOdW0+MTc8L1JlY051bT48cmVjb3JkPjxyZWMtbnVtYmVyPjE3PC9yZWMtbnVt
YmVyPjxmb3JlaWduLWtleXM+PGtleSBhcHA9IkVOIiBkYi1pZD0id3ZkcHMwcHhzMDUwOWRlNXh4
cHZ0emRmd3d4MHNzcmF0dnA5IiB0aW1lc3RhbXA9IjE3NzU5ODMzNTciPjE3PC9rZXk+PC9mb3Jl
aWduLWtleXM+PHJlZi10eXBlIG5hbWU9IkpvdXJuYWwgQXJ0aWNsZSI+MTc8L3JlZi10eXBlPjxj
b250cmlidXRvcnM+PGF1dGhvcnM+PGF1dGhvcj5QZWFyc2UsIEEuIFQuPC9hdXRob3I+PGF1dGhv
cj5NZXR6Z2VyLCBLLiBMLjwvYXV0aG9yPjxhdXRob3I+QnJhbmR0LCBELiBBLjwvYXV0aG9yPjxh
dXRob3I+U2hhZmZlciwgSi4gQS48L2F1dGhvcj48YXV0aG9yPkJpZHdlbGwsIE0uIFQuPC9hdXRo
b3I+PGF1dGhvcj5IYXJyZWxsLCBXLjwvYXV0aG9yPjwvYXV0aG9ycz48L2NvbnRyaWJ1dG9ycz48
YXV0aC1hZGRyZXNzPlUuUy4gR2VvbG9naWNhbCBTdXJ2ZXksIE5vcnRoZXJuIFByYWlyaWUgV2ls
ZGxpZmUgUmVzZWFyY2ggQ2VudGVyLCBKYW1lc3Rvd24sIE5vcnRoIERha290YSwgNTg0MDEsIFVT
QS4mI3hEO1UuUy4gRmlzaCBhbmQgV2lsZGxpZmUgU2VydmljZSwgQWxidXF1ZXJxdWUsIE5ldyBN
ZXhpY28sIDg3MTAzLTEzMDYsIFVTQS4mI3hEO0NhbmFkaWFuIFdpbGRsaWZlIFNlcnZpY2UsIEVu
dmlyb25tZW50IGFuZCBDbGltYXRlIENoYW5nZSBDYW5hZGEsIFNhc2thdG9vbiwgU2Fza2F0Y2hl
d2FuLCBTN04gMFg0LCBDYW5hZGEuJiN4RDtVLlMuIEZpc2ggYW5kIFdpbGRsaWZlIFNlcnZpY2Us
IEF1c3R3ZWxsLCBUZXhhcywgNzc5NTAsIFVTQS48L2F1dGgtYWRkcmVzcz48dGl0bGVzPjx0aXRs
ZT5NaWdyYXRpbmcgV2hvb3BpbmcgQ3JhbmVzIGF2b2lkIHdpbmQtZW5lcmd5IGluZnJhc3RydWN0
dXJlIHdoZW4gc2VsZWN0aW5nIHN0b3BvdmVyIGhhYml0YXQ8L3RpdGxlPjxzZWNvbmRhcnktdGl0
bGU+RWNvbCBBcHBsPC9zZWNvbmRhcnktdGl0bGU+PC90aXRsZXM+PHBlcmlvZGljYWw+PGZ1bGwt
dGl0bGU+RWNvbCBBcHBsPC9mdWxsLXRpdGxlPjwvcGVyaW9kaWNhbD48cGFnZXM+ZTAyMzI0PC9w
YWdlcz48dm9sdW1lPjMxPC92b2x1bWU+PG51bWJlcj41PC9udW1iZXI+PGVkaXRpb24+MjAyMTA0
MDc8L2VkaXRpb24+PGtleXdvcmRzPjxrZXl3b3JkPkFuaW1hbHM8L2tleXdvcmQ+PGtleXdvcmQ+
KkJpcmRzPC9rZXl3b3JkPjxrZXl3b3JkPkVjb3N5c3RlbTwva2V5d29yZD48a2V5d29yZD5FbmRh
bmdlcmVkIFNwZWNpZXM8L2tleXdvcmQ+PGtleXdvcmQ+KldpbmQ8L2tleXdvcmQ+PGtleXdvcmQ+
R3J1cyBhbWVyaWNhbmE8L2tleXdvcmQ+PGtleXdvcmQ+V2hvb3BpbmcgQ3JhbmU8L2tleXdvcmQ+
PGtleXdvcmQ+YXZvaWRhbmNlPC9rZXl3b3JkPjxrZXl3b3JkPmRpc3BsYWNlbWVudDwva2V5d29y
ZD48a2V5d29yZD5oYWJpdGF0IHNlbGVjdGlvbjwva2V5d29yZD48a2V5d29yZD5taWdyYXRpb248
L2tleXdvcmQ+PGtleXdvcmQ+cmVuZXdhYmxlIGVuZXJneTwva2V5d29yZD48a2V5d29yZD53aW5k
IGVuZXJneTwva2V5d29yZD48a2V5d29yZD56b25lIG9mIGluZmx1ZW5jZTwva2V5d29yZD48L2tl
eXdvcmRzPjxkYXRlcz48eWVhcj4yMDIxPC95ZWFyPjxwdWItZGF0ZXM+PGRhdGU+SnVsPC9kYXRl
PjwvcHViLWRhdGVzPjwvZGF0ZXM+PGlzYm4+MTA1MS0wNzYxIChQcmludCkmI3hEOzEwNTEtMDc2
MSAoTGlua2luZyk8L2lzYm4+PGFjY2Vzc2lvbi1udW0+MzM2ODIyNzM8L2FjY2Vzc2lvbi1udW0+
PHVybHM+PHJlbGF0ZWQtdXJscz48dXJsPmh0dHBzOi8vd3d3Lm5jYmkubmxtLm5paC5nb3YvcHVi
bWVkLzMzNjgyMjczPC91cmw+PC9yZWxhdGVkLXVybHM+PC91cmxzPjxlbGVjdHJvbmljLXJlc291
cmNlLW51bT4xMC4xMDAyL2VhcC4yMzI0PC9lbGVjdHJvbmljLXJlc291cmNlLW51bT48cmVtb3Rl
LWRhdGFiYXNlLW5hbWU+TWVkbGluZTwvcmVtb3RlLWRhdGFiYXNlLW5hbWU+PHJlbW90ZS1kYXRh
YmFzZS1wcm92aWRlcj5OTE08L3JlbW90ZS1kYXRhYmFzZS1wcm92aWRlcj48L3JlY29yZD48L0Np
dGU+PENpdGU+PEF1dGhvcj5WYW5hdXNkYWxsPC9BdXRob3I+PFllYXI+MjAyNTwvWWVhcj48UmVj
TnVtPjUwPC9SZWNOdW0+PHJlY29yZD48cmVjLW51bWJlcj41MDwvcmVjLW51bWJlcj48Zm9yZWln
bi1rZXlzPjxrZXkgYXBwPSJFTiIgZGItaWQ9Ind2ZHBzMHB4czA1MDlkZTV4eHB2dHpkZnd3eDBz
c3JhdHZwOSIgdGltZXN0YW1wPSIxNzc1OTgzNjA4Ij41MDwva2V5PjwvZm9yZWlnbi1rZXlzPjxy
ZWYtdHlwZSBuYW1lPSJKb3VybmFsIEFydGljbGUiPjE3PC9yZWYtdHlwZT48Y29udHJpYnV0b3Jz
PjxhdXRob3JzPjxhdXRob3I+VmFuYXVzZGFsbCwgUmFjaGVsPC9hdXRob3I+PGF1dGhvcj5LZW5k
YWxsLCBXaWxsaWFtPC9hdXRob3I+PGF1dGhvcj5Db2xsaW5zLCBEYW5pZWw8L2F1dGhvcj48YXV0
aG9yPkRvbm5lbGx5LCBKLjwvYXV0aG9yPjxhdXRob3I+SGF5cywgUXVlbnRpbjwvYXV0aG9yPjwv
YXV0aG9ycz48L2NvbnRyaWJ1dG9ycz48dGl0bGVzPjx0aXRsZT5IYWJpdGF0IHNlbGVjdGlvbiBi
eSBSb2NreSBNb3VudGFpbiBQb3B1bGF0aW9uIGdyZWF0ZXIgU2FuZGhpbGwgQ3JhbmVzICggQW50
aWdvbmUgY2FuYWRlbnNpcyB0YWJpZGEgKSBkdXJpbmcgc3ByaW5nIGFuZCBhdXR1bW4gbWlncmF0
aW9uIGF0IGEga2V5IHN0b3BvdmVyIGFyZWE8L3RpdGxlPjxzZWNvbmRhcnktdGl0bGU+QXZpYW4g
Q29uc2VydmF0aW9uIGFuZCBFY29sb2d5PC9zZWNvbmRhcnktdGl0bGU+PC90aXRsZXM+PHBlcmlv
ZGljYWw+PGZ1bGwtdGl0bGU+QXZpYW4gQ29uc2VydmF0aW9uIGFuZCBFY29sb2d5PC9mdWxsLXRp
dGxlPjwvcGVyaW9kaWNhbD48dm9sdW1lPjIwPC92b2x1bWU+PG51bWJlcj4yPC9udW1iZXI+PGRh
dGVzPjx5ZWFyPjIwMjU8L3llYXI+PC9kYXRlcz48aXNibj4xNzEyLTY1Njg8L2lzYm4+PHVybHM+
PC91cmxzPjxlbGVjdHJvbmljLXJlc291cmNlLW51bT4xMC41NzUxL2FjZS0wMjkyNC0yMDAyMTQ8
L2VsZWN0cm9uaWMtcmVzb3VyY2UtbnVtPjwvcmVjb3JkPjwvQ2l0ZT48L0VuZE5vdGU+AG==
</w:fldData>
        </w:fldChar>
      </w:r>
      <w:r>
        <w:rPr>
          <w:color w:val="000000" w:themeColor="text1"/>
        </w:rPr>
        <w:instrText xml:space="preserve"> ADDIN EN.CITE </w:instrText>
      </w:r>
      <w:r>
        <w:rPr>
          <w:color w:val="000000" w:themeColor="text1"/>
        </w:rPr>
        <w:fldChar w:fldCharType="begin">
          <w:fldData xml:space="preserve">PEVuZE5vdGU+PENpdGU+PEF1dGhvcj5BbjwvQXV0aG9yPjxZZWFyPjIwMjU8L1llYXI+PFJlY051
bT4xMzwvUmVjTnVtPjxEaXNwbGF5VGV4dD4oQW4gYW5kIEd1bywgMjAyNTsgIEVyZGVuZWNoaW1l
ZyBldCBhbC4sIDIwMjM7ICBIb3J0b24gZXQgYWwuLCAyMDIzOyAgUGVhcnNlIGV0IGFsLiwgMjAy
MTsgIFZhbmF1c2RhbGwgZXQgYWwuLCAyMDI1KTwvRGlzcGxheVRleHQ+PHJlY29yZD48cmVjLW51
bWJlcj4xMzwvcmVjLW51bWJlcj48Zm9yZWlnbi1rZXlzPjxrZXkgYXBwPSJFTiIgZGItaWQ9Ind2
ZHBzMHB4czA1MDlkZTV4eHB2dHpkZnd3eDBzc3JhdHZwOSIgdGltZXN0YW1wPSIxNzc1OTgzMzI5
Ij4xMzwva2V5PjwvZm9yZWlnbi1rZXlzPjxyZWYtdHlwZSBuYW1lPSJKb3VybmFsIEFydGljbGUi
PjE3PC9yZWYtdHlwZT48Y29udHJpYnV0b3JzPjxhdXRob3JzPjxhdXRob3I+QW4sIEppbmxpbjwv
YXV0aG9yPjxhdXRob3I+R3VvLCBZdW1pbjwvYXV0aG9yPjwvYXV0aG9ycz48L2NvbnRyaWJ1dG9y
cz48dGl0bGVzPjx0aXRsZT5DaGFyYWN0ZXJpc3RpY3Mgb2YgaW1wb3J0YW50IG1pZ3JhdG9yeSBz
dG9wb3ZlciBzaXRlcyBvZiBibGFjay1uZWNrZWQgY3JhbmVzIG9uIHRoZSBUaWJldGFuIHBsYXRl
YXU8L3RpdGxlPjxzZWNvbmRhcnktdGl0bGU+R2xvYmFsIEVjb2xvZ3kgYW5kIENvbnNlcnZhdGlv
bjwvc2Vjb25kYXJ5LXRpdGxlPjwvdGl0bGVzPjxwZXJpb2RpY2FsPjxmdWxsLXRpdGxlPkdsb2Jh
bCBFY29sb2d5IGFuZCBDb25zZXJ2YXRpb248L2Z1bGwtdGl0bGU+PC9wZXJpb2RpY2FsPjx2b2x1
bWU+NjQ8L3ZvbHVtZT48c2VjdGlvbj5lMDM5NTA8L3NlY3Rpb24+PGRhdGVzPjx5ZWFyPjIwMjU8
L3llYXI+PC9kYXRlcz48aXNibj4yMzUxOTg5NDwvaXNibj48dXJscz48L3VybHM+PGVsZWN0cm9u
aWMtcmVzb3VyY2UtbnVtPjEwLjEwMTYvai5nZWNjby4yMDI1LmUwMzk1MDwvZWxlY3Ryb25pYy1y
ZXNvdXJjZS1udW0+PC9yZWNvcmQ+PC9DaXRlPjxDaXRlPjxBdXRob3I+RXJkZW5lY2hpbWVnPC9B
dXRob3I+PFllYXI+MjAyMzwvWWVhcj48UmVjTnVtPjMyPC9SZWNOdW0+PHJlY29yZD48cmVjLW51
bWJlcj4zMjwvcmVjLW51bWJlcj48Zm9yZWlnbi1rZXlzPjxrZXkgYXBwPSJFTiIgZGItaWQ9Ind2
ZHBzMHB4czA1MDlkZTV4eHB2dHpkZnd3eDBzc3JhdHZwOSIgdGltZXN0YW1wPSIxNzc1OTgzNDcx
Ij4zMjwva2V5PjwvZm9yZWlnbi1rZXlzPjxyZWYtdHlwZSBuYW1lPSJKb3VybmFsIEFydGljbGUi
PjE3PC9yZWYtdHlwZT48Y29udHJpYnV0b3JzPjxhdXRob3JzPjxhdXRob3I+RXJkZW5lY2hpbWVn
LCBCLjwvYXV0aG9yPjxhdXRob3I+UHVyZXYtT2NoaXIsIEcuPC9hdXRob3I+PGF1dGhvcj5HdW5n
YWEsIEEuPC9hdXRob3I+PGF1dGhvcj5UZXJiaXNoLCBPLjwvYXV0aG9yPjxhdXRob3I+Wmhhbywg
WS48L2F1dGhvcj48YXV0aG9yPkd1bywgWS48L2F1dGhvcj48L2F1dGhvcnM+PC9jb250cmlidXRv
cnM+PGF1dGgtYWRkcmVzcz5TY2hvb2wgb2YgRWNvbG9neSBhbmQgTmF0dXJlIENvbnNlcnZhdGlv
biwgQmVpamluZyBGb3Jlc3RyeSBVbml2ZXJzaXR5LCBCZWlqaW5nIDEwMDA4MywgQ2hpbmEuJiN4
RDtNb25nb2xpYW4gQmlyZCBDb25zZXJ2YXRpb24gQ2VudGVyLCBVbGFhbmJhYXRhciAxNDIwMCwg
TW9uZ29saWEuJiN4RDtFYXN0ZXJuIE1vbmdvbGlhbiBQcm90ZWN0ZWQgQXJlYXMgQWRtaW5pc3Ry
YXRpb24sIENob2liYWxzYW4gMjEwNjAsIE1vbmdvbGlhLiYjeEQ7U2hhbmRvbmcgWWVsbG93IFJp
dmVyIERlbHRhIE5hdGlvbmFsIE5hdHVyZSBSZXNlcnZlIE1hbmFnZW1lbnQgQ29tbWl0dGVlLCBE
b25neWluZyAyNTcwOTEsIENoaW5hLiYjeEQ7VGVjaG5vbG9neSBJbm5vdmF0aW9uIENlbnRlciBm
b3IgT2NlYW4gVGVsZW1ldHJ5LCBNaW5pc3RyeSBvZiBOYXR1cmFsIFJlc291cmNlcywgUWluZ2Rh
byAyNjYwNjEsIENoaW5hLjwvYXV0aC1hZGRyZXNzPjx0aXRsZXM+PHRpdGxlPk1pZ3JhdGlvbiBQ
YXR0ZXJuLCBIYWJpdGF0IFVzZSwgYW5kIENvbnNlcnZhdGlvbiBTdGF0dXMgb2YgdGhlIEVhc3Rl
cm4gQ29tbW9uIENyYW5lIChHcnVzIGdydXMgbGlsZm9yZGkpIGZyb20gRWFzdGVybiBNb25nb2xp
YTwvdGl0bGU+PHNlY29uZGFyeS10aXRsZT5BbmltYWxzIChCYXNlbCk8L3NlY29uZGFyeS10aXRs
ZT48L3RpdGxlcz48cGVyaW9kaWNhbD48ZnVsbC10aXRsZT5BbmltYWxzIChCYXNlbCk8L2Z1bGwt
dGl0bGU+PC9wZXJpb2RpY2FsPjx2b2x1bWU+MTM8L3ZvbHVtZT48bnVtYmVyPjE0PC9udW1iZXI+
PGVkaXRpb24+MjAyMzA3MTI8L2VkaXRpb24+PGtleXdvcmRzPjxrZXl3b3JkPkVhc3Rlcm4gY29t
bW9uIGNyYW5lPC9rZXl3b3JkPjxrZXl3b3JkPmNvbnNlcnZhdGlvbiBnYXA8L2tleXdvcmQ+PGtl
eXdvcmQ+aGFiaXRhdCB1c2U8L2tleXdvcmQ+PGtleXdvcmQ+bWlncmF0aW9uIHBhdHRlcm48L2tl
eXdvcmQ+PGtleXdvcmQ+c2F0ZWxsaXRlIHRyYWNraW5nPC9rZXl3b3JkPjxrZXl3b3JkPnN0b3Bv
dmVyIHNpdGU8L2tleXdvcmQ+PC9rZXl3b3Jkcz48ZGF0ZXM+PHllYXI+MjAyMzwveWVhcj48cHVi
LWRhdGVzPjxkYXRlPkp1bCAxMjwvZGF0ZT48L3B1Yi1kYXRlcz48L2RhdGVzPjxpc2JuPjIwNzYt
MjYxNSAoUHJpbnQpJiN4RDsyMDc2LTI2MTUgKEVsZWN0cm9uaWMpJiN4RDsyMDc2LTI2MTUgKExp
bmtpbmcpPC9pc2JuPjxhY2Nlc3Npb24tbnVtPjM3NTA4MDYyPC9hY2Nlc3Npb24tbnVtPjx1cmxz
PjxyZWxhdGVkLXVybHM+PHVybD5odHRwczovL3d3dy5uY2JpLm5sbS5uaWguZ292L3B1Ym1lZC8z
NzUwODA2MjwvdXJsPjwvcmVsYXRlZC11cmxzPjwvdXJscz48Y3VzdG9tMT5UaGUgYXV0aG9ycyBk
ZWNsYXJlIG5vIGNvbmZsaWN0IG9mIGludGVyZXN0LjwvY3VzdG9tMT48Y3VzdG9tMj5QTUMxMDM3
NTk2MTwvY3VzdG9tMj48ZWxlY3Ryb25pYy1yZXNvdXJjZS1udW0+MTAuMzM5MC9hbmkxMzE0MjI4
NzwvZWxlY3Ryb25pYy1yZXNvdXJjZS1udW0+PHJlbW90ZS1kYXRhYmFzZS1uYW1lPlB1Yk1lZC1u
b3QtTUVETElORTwvcmVtb3RlLWRhdGFiYXNlLW5hbWU+PHJlbW90ZS1kYXRhYmFzZS1wcm92aWRl
cj5OTE08L3JlbW90ZS1kYXRhYmFzZS1wcm92aWRlcj48L3JlY29yZD48L0NpdGU+PENpdGU+PEF1
dGhvcj5Ib3J0b248L0F1dGhvcj48WWVhcj4yMDIzPC9ZZWFyPjxSZWNOdW0+NzwvUmVjTnVtPjxy
ZWNvcmQ+PHJlYy1udW1iZXI+NzwvcmVjLW51bWJlcj48Zm9yZWlnbi1rZXlzPjxrZXkgYXBwPSJF
TiIgZGItaWQ9Ind2ZHBzMHB4czA1MDlkZTV4eHB2dHpkZnd3eDBzc3JhdHZwOSIgdGltZXN0YW1w
PSIxNzc1OTgzMzAwIj43PC9rZXk+PC9mb3JlaWduLWtleXM+PHJlZi10eXBlIG5hbWU9IkpvdXJu
YWwgQXJ0aWNsZSI+MTc8L3JlZi10eXBlPjxjb250cmlidXRvcnM+PGF1dGhvcnM+PGF1dGhvcj5I
b3J0b24sIEsuIEcuPC9hdXRob3I+PGF1dGhvcj5CdWxlciwgSi4gSi48L2F1dGhvcj48YXV0aG9y
PkFuZGVyc29uLCBTLiBKLjwvYXV0aG9yPjxhdXRob3I+QnVydCwgQy4gUy48L2F1dGhvcj48YXV0
aG9yPkNvbGxpbnMsIEEuIEMuPC9hdXRob3I+PGF1dGhvcj5Eb2t0ZXIsIEEuIE0uPC9hdXRob3I+
PGF1dGhvcj5HdW8sIEYuPC9hdXRob3I+PGF1dGhvcj5TaGVsZG9uLCBELjwvYXV0aG9yPjxhdXRo
b3I+VG9tYXN6ZXdza2EsIE0uIEEuPC9hdXRob3I+PGF1dGhvcj5IZW5lYnJ5LCBHLiBNLjwvYXV0
aG9yPjwvYXV0aG9ycz48L2NvbnRyaWJ1dG9ycz48YXV0aC1hZGRyZXNzPkRlcGFydG1lbnQgb2Yg
RmlzaCwgV2lsZGxpZmUsIGFuZCBDb25zZXJ2YXRpb24gQmlvbG9neSwgQ29sb3JhZG8gU3RhdGUg
VW5pdmVyc2l0eSwgRm9ydCBDb2xsaW5zLCBDb2xvcmFkbywgVVNBLiBreWxlLmhvcnRvbkBjb2xv
c3RhdGUuZWR1LiYjeEQ7RGVwYXJ0bWVudCBvZiBFbnRvbW9sb2d5IGFuZCBXaWxkbGlmZSBFY29s
b2d5LCBVbml2ZXJzaXR5IG9mIERlbGF3YXJlLCBOZXdhcmssIERlbGF3YXJlLCBVU0EuJiN4RDtO
YXR1cmFsIFNvdW5kcyBhbmQgTmlnaHQgU2tpZXMgRGl2aXNpb24sIE5hdGlvbmFsIFBhcmsgU2Vy
dmljZSwgMTIwMSBPYWtyaWRnZSBEci4sIFN1aXRlIDEwMCwgRm9ydCBDb2xsaW5zLCBDTywgODA1
MjUsIFVTQS4mI3hEO0RlcGFydG1lbnQgb2YgRmlzaCwgV2lsZGxpZmUsIGFuZCBDb25zZXJ2YXRp
b24gQmlvbG9neSwgQ29sb3JhZG8gU3RhdGUgVW5pdmVyc2l0eSwgRm9ydCBDb2xsaW5zLCBDb2xv
cmFkbywgVVNBLiYjeEQ7Q29uc2VydmF0aW9uIFNjaWVuY2UgUGFydG5lcnMsIFRydWNrZWUsIENB
LCBVU0EuJiN4RDtDb3JuZWxsIExhYiBvZiBPcm5pdGhvbG9neSwgQ29ybmVsbCBVbml2ZXJzaXR5
LCBJdGhhY2EsIE5ldyBZb3JrLCBVU0EuJiN4RDtEZXBhcnRtZW50IG9mIEVjb2xvZ3kgYW5kIEV2
b2x1dGlvbmFyeSBCaW9sb2d5LCBQcmluY2V0b24gVW5pdmVyc2l0eSwgUHJpbmNldG9uLCBOZXcg
SmVyc2V5LCBVU0EuJiN4RDtNYW5uaW5nIENvbGxlZ2Ugb2YgSW5mb3JtYXRpb24gYW5kIENvbXB1
dGVyIFNjaWVuY2VzLCBVbml2ZXJzaXR5IG9mIE1hc3NhY2h1c2V0dHMgQW1oZXJzdCwgQW1oZXJz
dCwgTWFzc2FjaHVzZXR0cywgVVNBLiYjeEQ7Q2VudGVyIGZvciBHbG9iYWwgQ2hhbmdlIGFuZCBF
YXJ0aCBPYnNlcnZhdGlvbnMsIE1pY2hpZ2FuIFN0YXRlIFVuaXZlcnNpdHksIEVhc3QgTGFuc2lu
ZywgTWljaGlnYW4sIFVTQS4mI3hEO0RlcGFydG1lbnQgb2YgR2VvZ3JhcGh5LCBFbnZpcm9ubWVu
dCwgYW5kIFNwYXRpYWwgU2NpZW5jZXMsIE1pY2hpZ2FuIFN0YXRlIFVuaXZlcnNpdHksIEVhc3Qg
TGFuc2luZywgTWljaGlnYW4sIFVTQS48L2F1dGgtYWRkcmVzcz48dGl0bGVzPjx0aXRsZT5BcnRp
ZmljaWFsIGxpZ2h0IGF0IG5pZ2h0IGlzIGEgdG9wIHByZWRpY3RvciBvZiBiaXJkIG1pZ3JhdGlv
biBzdG9wb3ZlciBkZW5zaXR5PC90aXRsZT48c2Vjb25kYXJ5LXRpdGxlPk5hdCBDb21tdW48L3Nl
Y29uZGFyeS10aXRsZT48L3RpdGxlcz48cGVyaW9kaWNhbD48ZnVsbC10aXRsZT5OYXQgQ29tbXVu
PC9mdWxsLXRpdGxlPjwvcGVyaW9kaWNhbD48cGFnZXM+NzQ0NjwvcGFnZXM+PHZvbHVtZT4xNDwv
dm9sdW1lPjxudW1iZXI+MTwvbnVtYmVyPjxlZGl0aW9uPjIwMjMxMjA0PC9lZGl0aW9uPjxrZXl3
b3Jkcz48a2V5d29yZD5BbmltYWxzPC9rZXl3b3JkPjxrZXl3b3JkPlVuaXRlZCBTdGF0ZXM8L2tl
eXdvcmQ+PGtleXdvcmQ+KkxpZ2h0IFBvbGx1dGlvbjwva2V5d29yZD48a2V5d29yZD4qQW5pbWFs
IE1pZ3JhdGlvbjwva2V5d29yZD48a2V5d29yZD5CaXJkczwva2V5d29yZD48a2V5d29yZD5Ob3J0
aCBBbWVyaWNhPC9rZXl3b3JkPjxrZXl3b3JkPlRlbGVtZXRyeTwva2V5d29yZD48a2V5d29yZD5T
ZWFzb25zPC9rZXl3b3JkPjwva2V5d29yZHM+PGRhdGVzPjx5ZWFyPjIwMjM8L3llYXI+PHB1Yi1k
YXRlcz48ZGF0ZT5EZWMgNDwvZGF0ZT48L3B1Yi1kYXRlcz48L2RhdGVzPjxpc2JuPjIwNDEtMTcy
MyAoRWxlY3Ryb25pYykmI3hEOzIwNDEtMTcyMyAoTGlua2luZyk8L2lzYm4+PGFjY2Vzc2lvbi1u
dW0+MzgwNDk0MzU8L2FjY2Vzc2lvbi1udW0+PHVybHM+PHJlbGF0ZWQtdXJscz48dXJsPmh0dHBz
Oi8vd3d3Lm5jYmkubmxtLm5paC5nb3YvcHVibWVkLzM4MDQ5NDM1PC91cmw+PC9yZWxhdGVkLXVy
bHM+PC91cmxzPjxjdXN0b20xPlRoZSBhdXRob3JzIGRlY2xhcmUgbm8gY29tcGV0aW5nIGludGVy
ZXN0cy48L2N1c3RvbTE+PGN1c3RvbTI+UE1DMTA2OTYwNjA8L2N1c3RvbTI+PGVsZWN0cm9uaWMt
cmVzb3VyY2UtbnVtPjEwLjEwMzgvczQxNDY3LTAyMy00MzA0Ni16PC9lbGVjdHJvbmljLXJlc291
cmNlLW51bT48cmVtb3RlLWRhdGFiYXNlLW5hbWU+TWVkbGluZTwvcmVtb3RlLWRhdGFiYXNlLW5h
bWU+PHJlbW90ZS1kYXRhYmFzZS1wcm92aWRlcj5OTE08L3JlbW90ZS1kYXRhYmFzZS1wcm92aWRl
cj48L3JlY29yZD48L0NpdGU+PENpdGU+PEF1dGhvcj5QZWFyc2U8L0F1dGhvcj48WWVhcj4yMDIx
PC9ZZWFyPjxSZWNOdW0+MTc8L1JlY051bT48cmVjb3JkPjxyZWMtbnVtYmVyPjE3PC9yZWMtbnVt
YmVyPjxmb3JlaWduLWtleXM+PGtleSBhcHA9IkVOIiBkYi1pZD0id3ZkcHMwcHhzMDUwOWRlNXh4
cHZ0emRmd3d4MHNzcmF0dnA5IiB0aW1lc3RhbXA9IjE3NzU5ODMzNTciPjE3PC9rZXk+PC9mb3Jl
aWduLWtleXM+PHJlZi10eXBlIG5hbWU9IkpvdXJuYWwgQXJ0aWNsZSI+MTc8L3JlZi10eXBlPjxj
b250cmlidXRvcnM+PGF1dGhvcnM+PGF1dGhvcj5QZWFyc2UsIEEuIFQuPC9hdXRob3I+PGF1dGhv
cj5NZXR6Z2VyLCBLLiBMLjwvYXV0aG9yPjxhdXRob3I+QnJhbmR0LCBELiBBLjwvYXV0aG9yPjxh
dXRob3I+U2hhZmZlciwgSi4gQS48L2F1dGhvcj48YXV0aG9yPkJpZHdlbGwsIE0uIFQuPC9hdXRo
b3I+PGF1dGhvcj5IYXJyZWxsLCBXLjwvYXV0aG9yPjwvYXV0aG9ycz48L2NvbnRyaWJ1dG9ycz48
YXV0aC1hZGRyZXNzPlUuUy4gR2VvbG9naWNhbCBTdXJ2ZXksIE5vcnRoZXJuIFByYWlyaWUgV2ls
ZGxpZmUgUmVzZWFyY2ggQ2VudGVyLCBKYW1lc3Rvd24sIE5vcnRoIERha290YSwgNTg0MDEsIFVT
QS4mI3hEO1UuUy4gRmlzaCBhbmQgV2lsZGxpZmUgU2VydmljZSwgQWxidXF1ZXJxdWUsIE5ldyBN
ZXhpY28sIDg3MTAzLTEzMDYsIFVTQS4mI3hEO0NhbmFkaWFuIFdpbGRsaWZlIFNlcnZpY2UsIEVu
dmlyb25tZW50IGFuZCBDbGltYXRlIENoYW5nZSBDYW5hZGEsIFNhc2thdG9vbiwgU2Fza2F0Y2hl
d2FuLCBTN04gMFg0LCBDYW5hZGEuJiN4RDtVLlMuIEZpc2ggYW5kIFdpbGRsaWZlIFNlcnZpY2Us
IEF1c3R3ZWxsLCBUZXhhcywgNzc5NTAsIFVTQS48L2F1dGgtYWRkcmVzcz48dGl0bGVzPjx0aXRs
ZT5NaWdyYXRpbmcgV2hvb3BpbmcgQ3JhbmVzIGF2b2lkIHdpbmQtZW5lcmd5IGluZnJhc3RydWN0
dXJlIHdoZW4gc2VsZWN0aW5nIHN0b3BvdmVyIGhhYml0YXQ8L3RpdGxlPjxzZWNvbmRhcnktdGl0
bGU+RWNvbCBBcHBsPC9zZWNvbmRhcnktdGl0bGU+PC90aXRsZXM+PHBlcmlvZGljYWw+PGZ1bGwt
dGl0bGU+RWNvbCBBcHBsPC9mdWxsLXRpdGxlPjwvcGVyaW9kaWNhbD48cGFnZXM+ZTAyMzI0PC9w
YWdlcz48dm9sdW1lPjMxPC92b2x1bWU+PG51bWJlcj41PC9udW1iZXI+PGVkaXRpb24+MjAyMTA0
MDc8L2VkaXRpb24+PGtleXdvcmRzPjxrZXl3b3JkPkFuaW1hbHM8L2tleXdvcmQ+PGtleXdvcmQ+
KkJpcmRzPC9rZXl3b3JkPjxrZXl3b3JkPkVjb3N5c3RlbTwva2V5d29yZD48a2V5d29yZD5FbmRh
bmdlcmVkIFNwZWNpZXM8L2tleXdvcmQ+PGtleXdvcmQ+KldpbmQ8L2tleXdvcmQ+PGtleXdvcmQ+
R3J1cyBhbWVyaWNhbmE8L2tleXdvcmQ+PGtleXdvcmQ+V2hvb3BpbmcgQ3JhbmU8L2tleXdvcmQ+
PGtleXdvcmQ+YXZvaWRhbmNlPC9rZXl3b3JkPjxrZXl3b3JkPmRpc3BsYWNlbWVudDwva2V5d29y
ZD48a2V5d29yZD5oYWJpdGF0IHNlbGVjdGlvbjwva2V5d29yZD48a2V5d29yZD5taWdyYXRpb248
L2tleXdvcmQ+PGtleXdvcmQ+cmVuZXdhYmxlIGVuZXJneTwva2V5d29yZD48a2V5d29yZD53aW5k
IGVuZXJneTwva2V5d29yZD48a2V5d29yZD56b25lIG9mIGluZmx1ZW5jZTwva2V5d29yZD48L2tl
eXdvcmRzPjxkYXRlcz48eWVhcj4yMDIxPC95ZWFyPjxwdWItZGF0ZXM+PGRhdGU+SnVsPC9kYXRl
PjwvcHViLWRhdGVzPjwvZGF0ZXM+PGlzYm4+MTA1MS0wNzYxIChQcmludCkmI3hEOzEwNTEtMDc2
MSAoTGlua2luZyk8L2lzYm4+PGFjY2Vzc2lvbi1udW0+MzM2ODIyNzM8L2FjY2Vzc2lvbi1udW0+
PHVybHM+PHJlbGF0ZWQtdXJscz48dXJsPmh0dHBzOi8vd3d3Lm5jYmkubmxtLm5paC5nb3YvcHVi
bWVkLzMzNjgyMjczPC91cmw+PC9yZWxhdGVkLXVybHM+PC91cmxzPjxlbGVjdHJvbmljLXJlc291
cmNlLW51bT4xMC4xMDAyL2VhcC4yMzI0PC9lbGVjdHJvbmljLXJlc291cmNlLW51bT48cmVtb3Rl
LWRhdGFiYXNlLW5hbWU+TWVkbGluZTwvcmVtb3RlLWRhdGFiYXNlLW5hbWU+PHJlbW90ZS1kYXRh
YmFzZS1wcm92aWRlcj5OTE08L3JlbW90ZS1kYXRhYmFzZS1wcm92aWRlcj48L3JlY29yZD48L0Np
dGU+PENpdGU+PEF1dGhvcj5WYW5hdXNkYWxsPC9BdXRob3I+PFllYXI+MjAyNTwvWWVhcj48UmVj
TnVtPjUwPC9SZWNOdW0+PHJlY29yZD48cmVjLW51bWJlcj41MDwvcmVjLW51bWJlcj48Zm9yZWln
bi1rZXlzPjxrZXkgYXBwPSJFTiIgZGItaWQ9Ind2ZHBzMHB4czA1MDlkZTV4eHB2dHpkZnd3eDBz
c3JhdHZwOSIgdGltZXN0YW1wPSIxNzc1OTgzNjA4Ij41MDwva2V5PjwvZm9yZWlnbi1rZXlzPjxy
ZWYtdHlwZSBuYW1lPSJKb3VybmFsIEFydGljbGUiPjE3PC9yZWYtdHlwZT48Y29udHJpYnV0b3Jz
PjxhdXRob3JzPjxhdXRob3I+VmFuYXVzZGFsbCwgUmFjaGVsPC9hdXRob3I+PGF1dGhvcj5LZW5k
YWxsLCBXaWxsaWFtPC9hdXRob3I+PGF1dGhvcj5Db2xsaW5zLCBEYW5pZWw8L2F1dGhvcj48YXV0
aG9yPkRvbm5lbGx5LCBKLjwvYXV0aG9yPjxhdXRob3I+SGF5cywgUXVlbnRpbjwvYXV0aG9yPjwv
YXV0aG9ycz48L2NvbnRyaWJ1dG9ycz48dGl0bGVzPjx0aXRsZT5IYWJpdGF0IHNlbGVjdGlvbiBi
eSBSb2NreSBNb3VudGFpbiBQb3B1bGF0aW9uIGdyZWF0ZXIgU2FuZGhpbGwgQ3JhbmVzICggQW50
aWdvbmUgY2FuYWRlbnNpcyB0YWJpZGEgKSBkdXJpbmcgc3ByaW5nIGFuZCBhdXR1bW4gbWlncmF0
aW9uIGF0IGEga2V5IHN0b3BvdmVyIGFyZWE8L3RpdGxlPjxzZWNvbmRhcnktdGl0bGU+QXZpYW4g
Q29uc2VydmF0aW9uIGFuZCBFY29sb2d5PC9zZWNvbmRhcnktdGl0bGU+PC90aXRsZXM+PHBlcmlv
ZGljYWw+PGZ1bGwtdGl0bGU+QXZpYW4gQ29uc2VydmF0aW9uIGFuZCBFY29sb2d5PC9mdWxsLXRp
dGxlPjwvcGVyaW9kaWNhbD48dm9sdW1lPjIwPC92b2x1bWU+PG51bWJlcj4yPC9udW1iZXI+PGRh
dGVzPjx5ZWFyPjIwMjU8L3llYXI+PC9kYXRlcz48aXNibj4xNzEyLTY1Njg8L2lzYm4+PHVybHM+
PC91cmxzPjxlbGVjdHJvbmljLXJlc291cmNlLW51bT4xMC41NzUxL2FjZS0wMjkyNC0yMDAyMTQ8
L2VsZWN0cm9uaWMtcmVzb3VyY2UtbnVtPjwvcmVjb3JkPjwvQ2l0ZT48L0VuZE5vdGU+AG==
</w:fldData>
        </w:fldChar>
      </w:r>
      <w:r>
        <w:rPr>
          <w:color w:val="000000" w:themeColor="text1"/>
        </w:rPr>
        <w:instrText xml:space="preserve"> ADDIN EN.CITE.DATA </w:instrText>
      </w:r>
      <w:r>
        <w:rPr>
          <w:color w:val="000000" w:themeColor="text1"/>
        </w:rPr>
      </w:r>
      <w:r>
        <w:rPr>
          <w:color w:val="000000" w:themeColor="text1"/>
        </w:rPr>
        <w:fldChar w:fldCharType="end"/>
      </w:r>
      <w:r w:rsidRPr="00911D62">
        <w:rPr>
          <w:color w:val="000000" w:themeColor="text1"/>
        </w:rPr>
      </w:r>
      <w:r w:rsidRPr="00911D62">
        <w:rPr>
          <w:color w:val="000000" w:themeColor="text1"/>
        </w:rPr>
        <w:fldChar w:fldCharType="separate"/>
      </w:r>
      <w:r>
        <w:rPr>
          <w:noProof/>
          <w:color w:val="000000" w:themeColor="text1"/>
        </w:rPr>
        <w:t>(</w:t>
      </w:r>
      <w:hyperlink w:anchor="_ENREF_3" w:tooltip="An, 2025 #13" w:history="1">
        <w:r>
          <w:rPr>
            <w:noProof/>
            <w:color w:val="000000" w:themeColor="text1"/>
          </w:rPr>
          <w:t>An and Guo, 2025</w:t>
        </w:r>
      </w:hyperlink>
      <w:r>
        <w:rPr>
          <w:noProof/>
          <w:color w:val="000000" w:themeColor="text1"/>
        </w:rPr>
        <w:t xml:space="preserve">;  </w:t>
      </w:r>
      <w:hyperlink w:anchor="_ENREF_14" w:tooltip="Erdenechimeg, 2023 #32" w:history="1">
        <w:r>
          <w:rPr>
            <w:noProof/>
            <w:color w:val="000000" w:themeColor="text1"/>
          </w:rPr>
          <w:t>Erdenechimeg et al., 2023</w:t>
        </w:r>
      </w:hyperlink>
      <w:r>
        <w:rPr>
          <w:noProof/>
          <w:color w:val="000000" w:themeColor="text1"/>
        </w:rPr>
        <w:t xml:space="preserve">;  </w:t>
      </w:r>
      <w:hyperlink w:anchor="_ENREF_23" w:tooltip="Horton, 2023 #7" w:history="1">
        <w:r>
          <w:rPr>
            <w:noProof/>
            <w:color w:val="000000" w:themeColor="text1"/>
          </w:rPr>
          <w:t>Horton et al., 2023</w:t>
        </w:r>
      </w:hyperlink>
      <w:r>
        <w:rPr>
          <w:noProof/>
          <w:color w:val="000000" w:themeColor="text1"/>
        </w:rPr>
        <w:t xml:space="preserve">;  </w:t>
      </w:r>
      <w:hyperlink w:anchor="_ENREF_42" w:tooltip="Pearse, 2021 #17" w:history="1">
        <w:r>
          <w:rPr>
            <w:noProof/>
            <w:color w:val="000000" w:themeColor="text1"/>
          </w:rPr>
          <w:t>Pearse et al., 2021</w:t>
        </w:r>
      </w:hyperlink>
      <w:r>
        <w:rPr>
          <w:noProof/>
          <w:color w:val="000000" w:themeColor="text1"/>
        </w:rPr>
        <w:t xml:space="preserve">;  </w:t>
      </w:r>
      <w:hyperlink w:anchor="_ENREF_54" w:tooltip="Vanausdall, 2025 #50" w:history="1">
        <w:r>
          <w:rPr>
            <w:noProof/>
            <w:color w:val="000000" w:themeColor="text1"/>
          </w:rPr>
          <w:t>Vanausdall et al., 2025</w:t>
        </w:r>
      </w:hyperlink>
      <w:r>
        <w:rPr>
          <w:noProof/>
          <w:color w:val="000000" w:themeColor="text1"/>
        </w:rPr>
        <w:t>)</w:t>
      </w:r>
      <w:r w:rsidRPr="00911D62">
        <w:rPr>
          <w:color w:val="000000" w:themeColor="text1"/>
        </w:rPr>
        <w:fldChar w:fldCharType="end"/>
      </w:r>
      <w:r w:rsidRPr="00911D62">
        <w:rPr>
          <w:color w:val="000000" w:themeColor="text1"/>
        </w:rPr>
        <w:t>.</w:t>
      </w:r>
    </w:p>
    <w:p w14:paraId="1E666CE4" w14:textId="77777777" w:rsidR="008420C7" w:rsidRDefault="008420C7" w:rsidP="008420C7">
      <w:pPr>
        <w:pStyle w:val="FirstParagraph"/>
        <w:jc w:val="both"/>
        <w:rPr>
          <w:color w:val="FF0000"/>
          <w:lang w:eastAsia="zh-CN"/>
        </w:rPr>
      </w:pPr>
      <w:r>
        <w:rPr>
          <w:rFonts w:ascii="宋体" w:hAnsi="宋体" w:cs="宋体" w:hint="eastAsia"/>
          <w:b/>
          <w:color w:val="C00000"/>
          <w:sz w:val="17"/>
        </w:rPr>
        <w:t>【</w:t>
      </w:r>
      <w:r>
        <w:rPr>
          <w:rFonts w:eastAsia="Noto Serif CJK SC"/>
          <w:b/>
          <w:color w:val="C00000"/>
          <w:sz w:val="17"/>
        </w:rPr>
        <w:t>Revised English</w:t>
      </w:r>
      <w:r>
        <w:rPr>
          <w:rFonts w:ascii="宋体" w:hAnsi="宋体" w:cs="宋体" w:hint="eastAsia"/>
          <w:b/>
          <w:color w:val="C00000"/>
          <w:sz w:val="17"/>
        </w:rPr>
        <w:t>】</w:t>
      </w:r>
    </w:p>
    <w:p w14:paraId="72DC8822" w14:textId="359ED3FF" w:rsidR="00FF3E76" w:rsidRPr="00FF3E76" w:rsidRDefault="00FF3E76" w:rsidP="00FF3E76">
      <w:pPr>
        <w:pStyle w:val="af2"/>
        <w:ind w:firstLine="420"/>
        <w:rPr>
          <w:rFonts w:hint="eastAsia"/>
          <w:color w:val="EE0000"/>
          <w:lang w:eastAsia="zh-CN"/>
        </w:rPr>
      </w:pPr>
      <w:r>
        <w:rPr>
          <w:b w:val="0"/>
          <w:i w:val="0"/>
          <w:color w:val="7030A0"/>
        </w:rPr>
        <w:t>One of the most noteworthy results is that key stopover sites were not necessarily the darkest units along the tracked route. Exact permutation tests showed greater ALAN coverage and overall standardized exposure at key than temporary stopovers, but this should not be interpreted as population-level preference for illuminated environments. A more plausible interpretation is spatial co-occurrence: long-used wetlands, reservoir margins, cropland–wetland mosaics, and peri-urban plains may provide food, water, and roosting opportunities while also being embedded in landscapes with greater human activity (Figs. 2 and 4). Broad-scale studies have likewise reported positive associations between skyglow and migrant stopover density, whereas local analyses have found reduced stopover density close to intense light sources (Horton et al., 2023; McLaren et al., 2018).</w:t>
      </w:r>
    </w:p>
    <w:p w14:paraId="55BC2280" w14:textId="77777777" w:rsidR="008420C7" w:rsidRPr="003A3AD4" w:rsidRDefault="008420C7" w:rsidP="008420C7">
      <w:pPr>
        <w:pStyle w:val="af2"/>
        <w:jc w:val="both"/>
        <w:rPr>
          <w:color w:val="FF0000"/>
          <w:lang w:eastAsia="zh-CN"/>
        </w:rPr>
      </w:pPr>
      <w:r>
        <w:rPr>
          <w:rFonts w:ascii="宋体" w:hAnsi="宋体" w:cs="宋体" w:hint="eastAsia"/>
          <w:b/>
          <w:color w:val="1F4E79"/>
          <w:sz w:val="17"/>
        </w:rPr>
        <w:t>【</w:t>
      </w:r>
      <w:r>
        <w:rPr>
          <w:rFonts w:eastAsia="Noto Serif CJK SC"/>
          <w:b/>
          <w:color w:val="1F4E79"/>
          <w:sz w:val="17"/>
        </w:rPr>
        <w:t>Original English</w:t>
      </w:r>
      <w:r>
        <w:rPr>
          <w:rFonts w:ascii="宋体" w:hAnsi="宋体" w:cs="宋体" w:hint="eastAsia"/>
          <w:b/>
          <w:color w:val="1F4E79"/>
          <w:sz w:val="17"/>
        </w:rPr>
        <w:t>】</w:t>
      </w:r>
    </w:p>
    <w:p w14:paraId="2D845AED" w14:textId="77777777" w:rsidR="008420C7" w:rsidRDefault="008420C7" w:rsidP="008420C7">
      <w:pPr>
        <w:pStyle w:val="FirstParagraph"/>
        <w:ind w:firstLineChars="200" w:firstLine="420"/>
        <w:jc w:val="both"/>
        <w:rPr>
          <w:color w:val="000000" w:themeColor="text1"/>
        </w:rPr>
      </w:pPr>
      <w:r w:rsidRPr="00911D62">
        <w:rPr>
          <w:color w:val="000000" w:themeColor="text1"/>
        </w:rPr>
        <w:t xml:space="preserve">The difference between key and temporary stopover sites </w:t>
      </w:r>
      <w:r>
        <w:rPr>
          <w:color w:val="000000" w:themeColor="text1"/>
          <w:lang w:eastAsia="zh-CN"/>
        </w:rPr>
        <w:t>further</w:t>
      </w:r>
      <w:r w:rsidRPr="00911D62">
        <w:rPr>
          <w:color w:val="000000" w:themeColor="text1"/>
        </w:rPr>
        <w:t xml:space="preserve"> suggests that </w:t>
      </w:r>
      <w:r w:rsidRPr="00EF5879">
        <w:rPr>
          <w:color w:val="000000" w:themeColor="text1"/>
        </w:rPr>
        <w:t>habitat-use units</w:t>
      </w:r>
      <w:r w:rsidRPr="00911D62">
        <w:rPr>
          <w:color w:val="000000" w:themeColor="text1"/>
        </w:rPr>
        <w:t xml:space="preserve"> with longer residence durations are more likely to be embedded in </w:t>
      </w:r>
      <w:r>
        <w:rPr>
          <w:rFonts w:hint="eastAsia"/>
          <w:color w:val="000000" w:themeColor="text1"/>
          <w:lang w:eastAsia="zh-CN"/>
        </w:rPr>
        <w:t xml:space="preserve">mixed </w:t>
      </w:r>
      <w:r w:rsidRPr="00911D62">
        <w:rPr>
          <w:color w:val="000000" w:themeColor="text1"/>
        </w:rPr>
        <w:t>semi-natural</w:t>
      </w:r>
      <w:r>
        <w:rPr>
          <w:rFonts w:hint="eastAsia"/>
          <w:color w:val="000000" w:themeColor="text1"/>
          <w:lang w:eastAsia="zh-CN"/>
        </w:rPr>
        <w:t xml:space="preserve"> and human-modified</w:t>
      </w:r>
      <w:r w:rsidRPr="00911D62">
        <w:rPr>
          <w:color w:val="000000" w:themeColor="text1"/>
        </w:rPr>
        <w:t xml:space="preserve"> nocturnal landscapes. Temporary stopover sites generally occurred in low-coverage, low-intensity dim-light environments, whereas key stopover sites showed higher values in both exposure extent and internal </w:t>
      </w:r>
      <w:r>
        <w:rPr>
          <w:rFonts w:hint="eastAsia"/>
          <w:color w:val="000000" w:themeColor="text1"/>
          <w:lang w:eastAsia="zh-CN"/>
        </w:rPr>
        <w:t xml:space="preserve">exposure </w:t>
      </w:r>
      <w:r w:rsidRPr="00911D62">
        <w:rPr>
          <w:color w:val="000000" w:themeColor="text1"/>
        </w:rPr>
        <w:t>intensity</w:t>
      </w:r>
      <w:r w:rsidRPr="00911D62">
        <w:rPr>
          <w:color w:val="000000" w:themeColor="text1"/>
          <w:sz w:val="19"/>
        </w:rPr>
        <w:t xml:space="preserve"> </w:t>
      </w:r>
      <w:r w:rsidRPr="00911D62">
        <w:rPr>
          <w:rFonts w:hint="eastAsia"/>
          <w:color w:val="000000" w:themeColor="text1"/>
          <w:sz w:val="19"/>
          <w:lang w:eastAsia="zh-CN"/>
        </w:rPr>
        <w:t>(</w:t>
      </w:r>
      <w:r w:rsidRPr="00911D62">
        <w:rPr>
          <w:color w:val="000000" w:themeColor="text1"/>
          <w:sz w:val="19"/>
        </w:rPr>
        <w:t>Fig</w:t>
      </w:r>
      <w:r w:rsidRPr="00911D62">
        <w:rPr>
          <w:rFonts w:hint="eastAsia"/>
          <w:color w:val="000000" w:themeColor="text1"/>
          <w:sz w:val="19"/>
          <w:lang w:eastAsia="zh-CN"/>
        </w:rPr>
        <w:t>.6)</w:t>
      </w:r>
      <w:r w:rsidRPr="00911D62">
        <w:rPr>
          <w:color w:val="000000" w:themeColor="text1"/>
        </w:rPr>
        <w:t xml:space="preserve">. This indicates that longer stop duration does not necessarily correspond to darker environments; some important stopover sites may continue to be repeatedly used because of superior food resources and water conditions, even when they are adjacent to areas of human activity. From a conservation-management perspective, if priority is given only to the </w:t>
      </w:r>
      <w:r w:rsidRPr="00EF5879">
        <w:rPr>
          <w:color w:val="000000" w:themeColor="text1"/>
        </w:rPr>
        <w:t>darkest habitat-use units</w:t>
      </w:r>
      <w:r w:rsidRPr="00911D62">
        <w:rPr>
          <w:color w:val="000000" w:themeColor="text1"/>
        </w:rPr>
        <w:t xml:space="preserve">, some </w:t>
      </w:r>
      <w:r w:rsidRPr="008700F3">
        <w:rPr>
          <w:color w:val="000000" w:themeColor="text1"/>
        </w:rPr>
        <w:t xml:space="preserve">repeatedly used stopover nodes experiencing elevated </w:t>
      </w:r>
      <w:r>
        <w:rPr>
          <w:rFonts w:hint="eastAsia"/>
          <w:color w:val="000000" w:themeColor="text1"/>
          <w:lang w:eastAsia="zh-CN"/>
        </w:rPr>
        <w:t>ALAN</w:t>
      </w:r>
      <w:r w:rsidRPr="008700F3">
        <w:rPr>
          <w:color w:val="000000" w:themeColor="text1"/>
        </w:rPr>
        <w:t xml:space="preserve"> exposure may be overlooked</w:t>
      </w:r>
      <w:r w:rsidRPr="00683FD3">
        <w:rPr>
          <w:color w:val="000000" w:themeColor="text1"/>
        </w:rPr>
        <w:t>.</w:t>
      </w:r>
    </w:p>
    <w:p w14:paraId="49A0F915" w14:textId="77777777" w:rsidR="008420C7" w:rsidRDefault="008420C7" w:rsidP="008420C7">
      <w:pPr>
        <w:pStyle w:val="FirstParagraph"/>
        <w:jc w:val="both"/>
        <w:rPr>
          <w:color w:val="FF0000"/>
          <w:lang w:eastAsia="zh-CN"/>
        </w:rPr>
      </w:pPr>
      <w:r>
        <w:rPr>
          <w:rFonts w:ascii="宋体" w:hAnsi="宋体" w:cs="宋体" w:hint="eastAsia"/>
          <w:b/>
          <w:color w:val="C00000"/>
          <w:sz w:val="17"/>
        </w:rPr>
        <w:t>【</w:t>
      </w:r>
      <w:r>
        <w:rPr>
          <w:rFonts w:eastAsia="Noto Serif CJK SC"/>
          <w:b/>
          <w:color w:val="C00000"/>
          <w:sz w:val="17"/>
        </w:rPr>
        <w:t>Revised English</w:t>
      </w:r>
      <w:r>
        <w:rPr>
          <w:rFonts w:ascii="宋体" w:hAnsi="宋体" w:cs="宋体" w:hint="eastAsia"/>
          <w:b/>
          <w:color w:val="C00000"/>
          <w:sz w:val="17"/>
        </w:rPr>
        <w:t>】</w:t>
      </w:r>
    </w:p>
    <w:p w14:paraId="3F80834E" w14:textId="77777777" w:rsidR="008420C7" w:rsidRPr="002D14F1" w:rsidRDefault="008420C7" w:rsidP="008420C7">
      <w:pPr>
        <w:pStyle w:val="FirstParagraph"/>
        <w:ind w:firstLineChars="200" w:firstLine="420"/>
        <w:jc w:val="both"/>
        <w:rPr>
          <w:color w:val="000000" w:themeColor="text1"/>
        </w:rPr>
      </w:pPr>
      <w:r>
        <w:rPr>
          <w:b w:val="0"/>
          <w:i w:val="0"/>
          <w:color w:val="7030A0"/>
        </w:rPr>
        <w:t>The corrected conditional ELS analysis refines this interpretation. Temporary stopovers generally had much lower PCR and STDHNLPI, but ELS values overlapped between key and temporary stopovers once units with no detectable ALAN coverage were excluded. The principal contrast was therefore broader ALAN coverage and higher overall exposure at key sites, rather than clearly brighter conditions within portions already illuminated. Longer residence may still reflect favorable foraging or hydrological conditions despite nearby lighting, but the present data cannot determine whether ALAN was tolerated, behaviorally costly, or causally irrelevant. Repeatedly used nodes with elevated exposure should therefore be treated as candidates for field verification rather than evidence of light preference.</w:t>
      </w:r>
    </w:p>
    <w:p w14:paraId="403A17A9" w14:textId="77777777" w:rsidR="008420C7" w:rsidRPr="003A3AD4" w:rsidRDefault="008420C7" w:rsidP="008420C7">
      <w:pPr>
        <w:pStyle w:val="af2"/>
        <w:jc w:val="both"/>
        <w:rPr>
          <w:color w:val="FF0000"/>
          <w:lang w:eastAsia="zh-CN"/>
        </w:rPr>
      </w:pPr>
      <w:r>
        <w:rPr>
          <w:rFonts w:ascii="宋体" w:hAnsi="宋体" w:cs="宋体" w:hint="eastAsia"/>
          <w:b/>
          <w:color w:val="1F4E79"/>
          <w:sz w:val="17"/>
        </w:rPr>
        <w:t>【</w:t>
      </w:r>
      <w:r>
        <w:rPr>
          <w:rFonts w:eastAsia="Noto Serif CJK SC"/>
          <w:b/>
          <w:color w:val="1F4E79"/>
          <w:sz w:val="17"/>
        </w:rPr>
        <w:t>Original English</w:t>
      </w:r>
      <w:r>
        <w:rPr>
          <w:rFonts w:ascii="宋体" w:hAnsi="宋体" w:cs="宋体" w:hint="eastAsia"/>
          <w:b/>
          <w:color w:val="1F4E79"/>
          <w:sz w:val="17"/>
        </w:rPr>
        <w:t>】</w:t>
      </w:r>
    </w:p>
    <w:p w14:paraId="0FAA7D72" w14:textId="77777777" w:rsidR="008420C7" w:rsidRDefault="008420C7" w:rsidP="008420C7">
      <w:pPr>
        <w:pStyle w:val="FirstParagraph"/>
        <w:ind w:firstLineChars="200" w:firstLine="420"/>
        <w:jc w:val="both"/>
        <w:rPr>
          <w:color w:val="000000" w:themeColor="text1"/>
        </w:rPr>
      </w:pPr>
      <w:r w:rsidRPr="00911D62">
        <w:rPr>
          <w:color w:val="000000" w:themeColor="text1"/>
        </w:rPr>
        <w:t>The result for the wintering site is also noteworthy. Although only one wintering site was identified in this study, it showed both relatively high coverage and high internal exposure levels</w:t>
      </w:r>
      <w:r w:rsidRPr="00911D62">
        <w:rPr>
          <w:rFonts w:hint="eastAsia"/>
          <w:color w:val="000000" w:themeColor="text1"/>
          <w:lang w:eastAsia="zh-CN"/>
        </w:rPr>
        <w:t xml:space="preserve"> (Table 3)</w:t>
      </w:r>
      <w:r w:rsidRPr="00911D62">
        <w:rPr>
          <w:color w:val="000000" w:themeColor="text1"/>
        </w:rPr>
        <w:t xml:space="preserve">, suggesting that its </w:t>
      </w:r>
      <w:r w:rsidRPr="00683FD3">
        <w:rPr>
          <w:color w:val="000000" w:themeColor="text1"/>
        </w:rPr>
        <w:t>ALAN exposure</w:t>
      </w:r>
      <w:r w:rsidRPr="00911D62">
        <w:rPr>
          <w:color w:val="000000" w:themeColor="text1"/>
        </w:rPr>
        <w:t xml:space="preserve"> may not come from a few local hotspots, but rather from chronic, persistent background illumination. Given that winter residence duration is much longer than stopover duration, cumulative </w:t>
      </w:r>
      <w:r w:rsidRPr="00683FD3">
        <w:rPr>
          <w:color w:val="000000" w:themeColor="text1"/>
        </w:rPr>
        <w:t>exposure</w:t>
      </w:r>
      <w:r w:rsidRPr="00911D62">
        <w:rPr>
          <w:color w:val="000000" w:themeColor="text1"/>
        </w:rPr>
        <w:t xml:space="preserve"> </w:t>
      </w:r>
      <w:r w:rsidRPr="00683FD3">
        <w:rPr>
          <w:color w:val="000000" w:themeColor="text1"/>
        </w:rPr>
        <w:t>may potentially</w:t>
      </w:r>
      <w:r w:rsidRPr="00911D62">
        <w:rPr>
          <w:color w:val="000000" w:themeColor="text1"/>
        </w:rPr>
        <w:t xml:space="preserve"> exert sustained influences on </w:t>
      </w:r>
      <w:r w:rsidRPr="008700F3">
        <w:rPr>
          <w:color w:val="000000" w:themeColor="text1"/>
        </w:rPr>
        <w:t>habitat</w:t>
      </w:r>
      <w:r w:rsidRPr="00911D62">
        <w:rPr>
          <w:color w:val="000000" w:themeColor="text1"/>
        </w:rPr>
        <w:t xml:space="preserve"> quality and behavioral rhythms</w:t>
      </w:r>
      <w:r>
        <w:rPr>
          <w:rFonts w:hint="eastAsia"/>
          <w:color w:val="000000" w:themeColor="text1"/>
          <w:lang w:eastAsia="zh-CN"/>
        </w:rPr>
        <w:t>,</w:t>
      </w:r>
      <w:r w:rsidRPr="00683FD3">
        <w:rPr>
          <w:color w:val="000000" w:themeColor="text1"/>
        </w:rPr>
        <w:t xml:space="preserve"> </w:t>
      </w:r>
      <w:r w:rsidRPr="00911D62">
        <w:rPr>
          <w:color w:val="000000" w:themeColor="text1"/>
        </w:rPr>
        <w:t>even if its radiance level does not reach that of an urban core.</w:t>
      </w:r>
    </w:p>
    <w:p w14:paraId="1A9B4A18" w14:textId="77777777" w:rsidR="008420C7" w:rsidRPr="002D15B0" w:rsidRDefault="008420C7" w:rsidP="008420C7">
      <w:pPr>
        <w:pStyle w:val="FirstParagraph"/>
        <w:jc w:val="both"/>
        <w:rPr>
          <w:color w:val="FF0000"/>
          <w:lang w:eastAsia="zh-CN"/>
        </w:rPr>
      </w:pPr>
      <w:r>
        <w:rPr>
          <w:rFonts w:ascii="宋体" w:hAnsi="宋体" w:cs="宋体" w:hint="eastAsia"/>
          <w:b/>
          <w:color w:val="C00000"/>
          <w:sz w:val="17"/>
        </w:rPr>
        <w:t>【</w:t>
      </w:r>
      <w:r>
        <w:rPr>
          <w:rFonts w:eastAsia="Noto Serif CJK SC"/>
          <w:b/>
          <w:color w:val="C00000"/>
          <w:sz w:val="17"/>
        </w:rPr>
        <w:t>Revised English</w:t>
      </w:r>
      <w:r>
        <w:rPr>
          <w:rFonts w:ascii="宋体" w:hAnsi="宋体" w:cs="宋体" w:hint="eastAsia"/>
          <w:b/>
          <w:color w:val="C00000"/>
          <w:sz w:val="17"/>
        </w:rPr>
        <w:t>】</w:t>
      </w:r>
    </w:p>
    <w:p w14:paraId="52763FBA" w14:textId="232E78AB" w:rsidR="008420C7" w:rsidRPr="002D14F1" w:rsidRDefault="008420C7" w:rsidP="008420C7">
      <w:pPr>
        <w:pStyle w:val="FirstParagraph"/>
        <w:ind w:firstLineChars="200" w:firstLine="420"/>
        <w:jc w:val="both"/>
        <w:rPr>
          <w:rFonts w:hint="eastAsia"/>
          <w:color w:val="000000" w:themeColor="text1"/>
          <w:lang w:eastAsia="zh-CN"/>
        </w:rPr>
      </w:pPr>
      <w:r>
        <w:rPr>
          <w:b w:val="0"/>
          <w:i w:val="0"/>
          <w:color w:val="7030A0"/>
        </w:rPr>
        <w:t>The single wintering site also combined relatively high coverage with moderate conditional intensity (Table 3), indicating that exposure was distributed across a substantial part of the habitat-use unit rather than confined to one isolated hotspot. Because winter residence is prolonged, this site warrants field verification of nightly lighting conditions. However, annual VNP46A4 radiance cannot reconstruct exposure duration, spectrum, weather-mediated skyglow, or cumulative biological dose.</w:t>
      </w:r>
    </w:p>
    <w:p w14:paraId="1D77A793" w14:textId="77777777" w:rsidR="008420C7" w:rsidRPr="00911D62" w:rsidRDefault="008420C7" w:rsidP="008420C7">
      <w:pPr>
        <w:pStyle w:val="2"/>
        <w:rPr>
          <w:color w:val="000000" w:themeColor="text1"/>
        </w:rPr>
      </w:pPr>
      <w:bookmarkStart w:id="16" w:name="Xe3634e780b2523a4ae13ddc9eead32addaa0cde"/>
      <w:bookmarkEnd w:id="15"/>
      <w:r w:rsidRPr="00911D62">
        <w:rPr>
          <w:rFonts w:ascii="Times New Roman" w:eastAsia="宋体" w:hAnsi="Times New Roman"/>
          <w:color w:val="000000" w:themeColor="text1"/>
        </w:rPr>
        <w:t xml:space="preserve">5.2 Different </w:t>
      </w:r>
      <w:r>
        <w:rPr>
          <w:rFonts w:ascii="Times New Roman" w:eastAsia="宋体" w:hAnsi="Times New Roman" w:hint="eastAsia"/>
          <w:color w:val="000000" w:themeColor="text1"/>
          <w:lang w:eastAsia="zh-CN"/>
        </w:rPr>
        <w:t>ALAN</w:t>
      </w:r>
      <w:r w:rsidRPr="00911D62">
        <w:rPr>
          <w:rFonts w:ascii="Times New Roman" w:eastAsia="宋体" w:hAnsi="Times New Roman"/>
          <w:color w:val="000000" w:themeColor="text1"/>
        </w:rPr>
        <w:t xml:space="preserve"> </w:t>
      </w:r>
      <w:r>
        <w:rPr>
          <w:rFonts w:ascii="Times New Roman" w:eastAsia="宋体" w:hAnsi="Times New Roman" w:hint="eastAsia"/>
          <w:color w:val="000000" w:themeColor="text1"/>
          <w:lang w:eastAsia="zh-CN"/>
        </w:rPr>
        <w:t>Exposure</w:t>
      </w:r>
      <w:r w:rsidRPr="00911D62">
        <w:rPr>
          <w:rFonts w:ascii="Times New Roman" w:eastAsia="宋体" w:hAnsi="Times New Roman"/>
          <w:color w:val="000000" w:themeColor="text1"/>
        </w:rPr>
        <w:t xml:space="preserve"> Patterns Between </w:t>
      </w:r>
      <w:r w:rsidRPr="008700F3">
        <w:rPr>
          <w:rFonts w:ascii="Times New Roman" w:eastAsia="宋体" w:hAnsi="Times New Roman"/>
          <w:color w:val="000000" w:themeColor="text1"/>
        </w:rPr>
        <w:t>Habitat</w:t>
      </w:r>
      <w:r w:rsidRPr="00486236">
        <w:rPr>
          <w:rFonts w:ascii="Times New Roman" w:eastAsia="宋体" w:hAnsi="Times New Roman"/>
          <w:color w:val="000000" w:themeColor="text1"/>
        </w:rPr>
        <w:t>-Use Units</w:t>
      </w:r>
      <w:r w:rsidRPr="00911D62">
        <w:rPr>
          <w:rFonts w:ascii="Times New Roman" w:eastAsia="宋体" w:hAnsi="Times New Roman"/>
          <w:color w:val="000000" w:themeColor="text1"/>
        </w:rPr>
        <w:t xml:space="preserve"> and </w:t>
      </w:r>
      <w:r>
        <w:rPr>
          <w:rFonts w:ascii="Times New Roman" w:eastAsia="宋体" w:hAnsi="Times New Roman"/>
          <w:color w:val="000000" w:themeColor="text1"/>
        </w:rPr>
        <w:t>High-</w:t>
      </w:r>
      <w:r>
        <w:rPr>
          <w:rFonts w:ascii="Times New Roman" w:eastAsia="宋体" w:hAnsi="Times New Roman" w:hint="eastAsia"/>
          <w:color w:val="000000" w:themeColor="text1"/>
          <w:lang w:eastAsia="zh-CN"/>
        </w:rPr>
        <w:t>U</w:t>
      </w:r>
      <w:r>
        <w:rPr>
          <w:rFonts w:ascii="Times New Roman" w:eastAsia="宋体" w:hAnsi="Times New Roman"/>
          <w:color w:val="000000" w:themeColor="text1"/>
        </w:rPr>
        <w:t>se</w:t>
      </w:r>
      <w:r w:rsidRPr="00911D62">
        <w:rPr>
          <w:rFonts w:ascii="Times New Roman" w:eastAsia="宋体" w:hAnsi="Times New Roman"/>
          <w:color w:val="000000" w:themeColor="text1"/>
        </w:rPr>
        <w:t xml:space="preserve"> Corridors</w:t>
      </w:r>
    </w:p>
    <w:p w14:paraId="1264868D" w14:textId="77777777" w:rsidR="008420C7" w:rsidRPr="003A3AD4" w:rsidRDefault="008420C7" w:rsidP="008420C7">
      <w:pPr>
        <w:pStyle w:val="af2"/>
        <w:jc w:val="both"/>
        <w:rPr>
          <w:color w:val="FF0000"/>
          <w:lang w:eastAsia="zh-CN"/>
        </w:rPr>
      </w:pPr>
      <w:r>
        <w:rPr>
          <w:rFonts w:ascii="宋体" w:hAnsi="宋体" w:cs="宋体" w:hint="eastAsia"/>
          <w:b/>
          <w:color w:val="1F4E79"/>
          <w:sz w:val="17"/>
        </w:rPr>
        <w:t>【</w:t>
      </w:r>
      <w:r>
        <w:rPr>
          <w:rFonts w:eastAsia="Noto Serif CJK SC"/>
          <w:b/>
          <w:color w:val="1F4E79"/>
          <w:sz w:val="17"/>
        </w:rPr>
        <w:t>Original English</w:t>
      </w:r>
      <w:r>
        <w:rPr>
          <w:rFonts w:ascii="宋体" w:hAnsi="宋体" w:cs="宋体" w:hint="eastAsia"/>
          <w:b/>
          <w:color w:val="1F4E79"/>
          <w:sz w:val="17"/>
        </w:rPr>
        <w:t>】</w:t>
      </w:r>
    </w:p>
    <w:p w14:paraId="358A8206" w14:textId="77777777" w:rsidR="008420C7" w:rsidRDefault="008420C7" w:rsidP="008420C7">
      <w:pPr>
        <w:pStyle w:val="FirstParagraph"/>
        <w:ind w:firstLineChars="200" w:firstLine="420"/>
        <w:jc w:val="both"/>
        <w:rPr>
          <w:color w:val="000000" w:themeColor="text1"/>
        </w:rPr>
      </w:pPr>
      <w:r w:rsidRPr="00911D62">
        <w:rPr>
          <w:color w:val="000000" w:themeColor="text1"/>
        </w:rPr>
        <w:lastRenderedPageBreak/>
        <w:t xml:space="preserve">In addition to differences among </w:t>
      </w:r>
      <w:r w:rsidRPr="008700F3">
        <w:rPr>
          <w:color w:val="000000" w:themeColor="text1"/>
        </w:rPr>
        <w:t>habitat</w:t>
      </w:r>
      <w:r w:rsidRPr="007A6593">
        <w:rPr>
          <w:color w:val="000000" w:themeColor="text1"/>
        </w:rPr>
        <w:t>-use types</w:t>
      </w:r>
      <w:r w:rsidRPr="00911D62">
        <w:rPr>
          <w:color w:val="000000" w:themeColor="text1"/>
        </w:rPr>
        <w:t xml:space="preserve">, this study also found that </w:t>
      </w:r>
      <w:r>
        <w:rPr>
          <w:rFonts w:hint="eastAsia"/>
          <w:color w:val="000000" w:themeColor="text1"/>
        </w:rPr>
        <w:t xml:space="preserve">ALAN </w:t>
      </w:r>
      <w:r w:rsidRPr="00911D62">
        <w:rPr>
          <w:color w:val="000000" w:themeColor="text1"/>
        </w:rPr>
        <w:t xml:space="preserve">exposure patterns </w:t>
      </w:r>
      <w:r w:rsidRPr="007A6593">
        <w:rPr>
          <w:color w:val="000000" w:themeColor="text1"/>
        </w:rPr>
        <w:t>differed</w:t>
      </w:r>
      <w:r w:rsidRPr="00911D62">
        <w:rPr>
          <w:color w:val="000000" w:themeColor="text1"/>
        </w:rPr>
        <w:t xml:space="preserve"> between the </w:t>
      </w:r>
      <w:r w:rsidRPr="008700F3">
        <w:rPr>
          <w:color w:val="000000" w:themeColor="text1"/>
        </w:rPr>
        <w:t>habitat</w:t>
      </w:r>
      <w:r w:rsidRPr="007A6593">
        <w:rPr>
          <w:color w:val="000000" w:themeColor="text1"/>
        </w:rPr>
        <w:t xml:space="preserve">-use </w:t>
      </w:r>
      <w:proofErr w:type="gramStart"/>
      <w:r w:rsidRPr="007A6593">
        <w:rPr>
          <w:color w:val="000000" w:themeColor="text1"/>
        </w:rPr>
        <w:t>units</w:t>
      </w:r>
      <w:r>
        <w:rPr>
          <w:rFonts w:hint="eastAsia"/>
          <w:color w:val="000000" w:themeColor="text1"/>
        </w:rPr>
        <w:t xml:space="preserve"> </w:t>
      </w:r>
      <w:r w:rsidRPr="007A6593">
        <w:rPr>
          <w:color w:val="000000" w:themeColor="text1"/>
        </w:rPr>
        <w:t xml:space="preserve"> and</w:t>
      </w:r>
      <w:proofErr w:type="gramEnd"/>
      <w:r w:rsidRPr="007A6593">
        <w:rPr>
          <w:color w:val="000000" w:themeColor="text1"/>
        </w:rPr>
        <w:t xml:space="preserve"> high-use migration corridors</w:t>
      </w:r>
      <w:r>
        <w:rPr>
          <w:rFonts w:hint="eastAsia"/>
          <w:color w:val="000000" w:themeColor="text1"/>
        </w:rPr>
        <w:t xml:space="preserve"> scale</w:t>
      </w:r>
      <w:r w:rsidRPr="00911D62">
        <w:rPr>
          <w:color w:val="000000" w:themeColor="text1"/>
        </w:rPr>
        <w:t xml:space="preserve">. At the </w:t>
      </w:r>
      <w:r w:rsidRPr="008700F3">
        <w:rPr>
          <w:color w:val="000000" w:themeColor="text1"/>
        </w:rPr>
        <w:t>habitat</w:t>
      </w:r>
      <w:r w:rsidRPr="007A6593">
        <w:rPr>
          <w:color w:val="000000" w:themeColor="text1"/>
        </w:rPr>
        <w:t xml:space="preserve">-use-unit </w:t>
      </w:r>
      <w:r w:rsidRPr="00911D62">
        <w:rPr>
          <w:color w:val="000000" w:themeColor="text1"/>
        </w:rPr>
        <w:t xml:space="preserve">scale, most sites were still dominated by the </w:t>
      </w:r>
      <w:r w:rsidRPr="002750CA">
        <w:rPr>
          <w:color w:val="000000" w:themeColor="text1"/>
        </w:rPr>
        <w:t>near-background or very low-light</w:t>
      </w:r>
      <w:r w:rsidRPr="00911D62">
        <w:rPr>
          <w:color w:val="000000" w:themeColor="text1"/>
        </w:rPr>
        <w:t xml:space="preserve"> 0-0.5 class, and only some key stopover sites and the wintering site showed high </w:t>
      </w:r>
      <w:r>
        <w:rPr>
          <w:rFonts w:hint="eastAsia"/>
          <w:color w:val="000000" w:themeColor="text1"/>
        </w:rPr>
        <w:t>ALAN</w:t>
      </w:r>
      <w:r w:rsidRPr="00911D62">
        <w:rPr>
          <w:color w:val="000000" w:themeColor="text1"/>
        </w:rPr>
        <w:t xml:space="preserve"> exposure</w:t>
      </w:r>
      <w:r>
        <w:rPr>
          <w:rFonts w:hint="eastAsia"/>
          <w:color w:val="000000" w:themeColor="text1"/>
        </w:rPr>
        <w:t xml:space="preserve"> </w:t>
      </w:r>
      <w:r w:rsidRPr="00911D62">
        <w:rPr>
          <w:rFonts w:hint="eastAsia"/>
          <w:color w:val="000000" w:themeColor="text1"/>
        </w:rPr>
        <w:t>(Fig.4)</w:t>
      </w:r>
      <w:r w:rsidRPr="00911D62">
        <w:rPr>
          <w:color w:val="000000" w:themeColor="text1"/>
        </w:rPr>
        <w:t xml:space="preserve">. At the corridor scale, however, probability-weighted expected </w:t>
      </w:r>
      <w:r w:rsidRPr="008700F3">
        <w:rPr>
          <w:color w:val="000000" w:themeColor="text1"/>
        </w:rPr>
        <w:t>ALAN</w:t>
      </w:r>
      <w:r w:rsidRPr="00911D62">
        <w:rPr>
          <w:color w:val="000000" w:themeColor="text1"/>
        </w:rPr>
        <w:t xml:space="preserve"> exposure remained relatively high across all three corridor levels and was highest in the 50% core corridor</w:t>
      </w:r>
      <w:r w:rsidRPr="00911D62">
        <w:rPr>
          <w:rFonts w:hint="eastAsia"/>
          <w:color w:val="000000" w:themeColor="text1"/>
        </w:rPr>
        <w:t xml:space="preserve"> (Fig.7)</w:t>
      </w:r>
      <w:r w:rsidRPr="00911D62">
        <w:rPr>
          <w:color w:val="000000" w:themeColor="text1"/>
        </w:rPr>
        <w:t xml:space="preserve">. This indicates that the most intensively used migration path </w:t>
      </w:r>
      <w:r>
        <w:rPr>
          <w:rFonts w:hint="eastAsia"/>
          <w:color w:val="000000" w:themeColor="text1"/>
          <w:lang w:eastAsia="zh-CN"/>
        </w:rPr>
        <w:t>did</w:t>
      </w:r>
      <w:r w:rsidRPr="00911D62">
        <w:rPr>
          <w:color w:val="000000" w:themeColor="text1"/>
        </w:rPr>
        <w:t xml:space="preserve"> not necessarily correspond to the darkest route band, but may instead spatially overlap with </w:t>
      </w:r>
      <w:r w:rsidRPr="007A6593">
        <w:rPr>
          <w:color w:val="000000" w:themeColor="text1"/>
        </w:rPr>
        <w:t>relatively</w:t>
      </w:r>
      <w:r>
        <w:rPr>
          <w:rFonts w:hint="eastAsia"/>
          <w:color w:val="000000" w:themeColor="text1"/>
          <w:lang w:eastAsia="zh-CN"/>
        </w:rPr>
        <w:t xml:space="preserve"> </w:t>
      </w:r>
      <w:r w:rsidRPr="00911D62">
        <w:rPr>
          <w:color w:val="000000" w:themeColor="text1"/>
        </w:rPr>
        <w:t>brighter coastal, plain, or human-</w:t>
      </w:r>
      <w:r>
        <w:rPr>
          <w:rFonts w:hint="eastAsia"/>
          <w:color w:val="000000" w:themeColor="text1"/>
          <w:lang w:eastAsia="zh-CN"/>
        </w:rPr>
        <w:t>modified</w:t>
      </w:r>
      <w:r w:rsidRPr="00911D62">
        <w:rPr>
          <w:color w:val="000000" w:themeColor="text1"/>
        </w:rPr>
        <w:t xml:space="preserve"> corridors.</w:t>
      </w:r>
    </w:p>
    <w:p w14:paraId="1DAAFFDE" w14:textId="77777777" w:rsidR="008420C7" w:rsidRPr="002D15B0" w:rsidRDefault="008420C7" w:rsidP="008420C7">
      <w:pPr>
        <w:pStyle w:val="FirstParagraph"/>
        <w:jc w:val="both"/>
        <w:rPr>
          <w:color w:val="FF0000"/>
          <w:lang w:eastAsia="zh-CN"/>
        </w:rPr>
      </w:pPr>
      <w:r>
        <w:rPr>
          <w:rFonts w:ascii="宋体" w:hAnsi="宋体" w:cs="宋体" w:hint="eastAsia"/>
          <w:b/>
          <w:color w:val="C00000"/>
          <w:sz w:val="17"/>
        </w:rPr>
        <w:t>【</w:t>
      </w:r>
      <w:r>
        <w:rPr>
          <w:rFonts w:eastAsia="Noto Serif CJK SC"/>
          <w:b/>
          <w:color w:val="C00000"/>
          <w:sz w:val="17"/>
        </w:rPr>
        <w:t>Revised English</w:t>
      </w:r>
      <w:r>
        <w:rPr>
          <w:rFonts w:ascii="宋体" w:hAnsi="宋体" w:cs="宋体" w:hint="eastAsia"/>
          <w:b/>
          <w:color w:val="C00000"/>
          <w:sz w:val="17"/>
        </w:rPr>
        <w:t>】</w:t>
      </w:r>
    </w:p>
    <w:p w14:paraId="44269967" w14:textId="67C4DBEC" w:rsidR="008420C7" w:rsidRPr="002D14F1" w:rsidRDefault="008420C7" w:rsidP="008420C7">
      <w:pPr>
        <w:pStyle w:val="FirstParagraph"/>
        <w:ind w:firstLineChars="200" w:firstLine="420"/>
        <w:jc w:val="both"/>
        <w:rPr>
          <w:color w:val="000000" w:themeColor="text1"/>
          <w:lang w:eastAsia="zh-CN"/>
        </w:rPr>
      </w:pPr>
      <w:r>
        <w:rPr>
          <w:b w:val="0"/>
          <w:i w:val="0"/>
          <w:color w:val="7030A0"/>
        </w:rPr>
        <w:t>ALAN exposure also differed between habitat-use units and movement corridors. At the habitat scale, most polygons were dominated by the 0–0.5 nW cm⁻² sr⁻¹ near-background class, with elevated exposure concentrated in several key stopovers and the wintering site. At the corridor scale, probability-weighted expected radiance remained near 1 nW cm⁻² sr⁻¹ across the nested envelopes and was highest in the 50% core corridor. The two scales answer different questions: habitat metrics characterize exposure during residence, whereas CEq characterizes radiance along repeatedly used movement space.</w:t>
      </w:r>
    </w:p>
    <w:p w14:paraId="17D7CF46" w14:textId="77777777" w:rsidR="008420C7" w:rsidRPr="003A3AD4" w:rsidRDefault="008420C7" w:rsidP="008420C7">
      <w:pPr>
        <w:pStyle w:val="af2"/>
        <w:jc w:val="both"/>
        <w:rPr>
          <w:color w:val="FF0000"/>
          <w:lang w:eastAsia="zh-CN"/>
        </w:rPr>
      </w:pPr>
      <w:r>
        <w:rPr>
          <w:rFonts w:ascii="宋体" w:hAnsi="宋体" w:cs="宋体" w:hint="eastAsia"/>
          <w:b/>
          <w:color w:val="1F4E79"/>
          <w:sz w:val="17"/>
        </w:rPr>
        <w:t>【</w:t>
      </w:r>
      <w:r>
        <w:rPr>
          <w:rFonts w:eastAsia="Noto Serif CJK SC"/>
          <w:b/>
          <w:color w:val="1F4E79"/>
          <w:sz w:val="17"/>
        </w:rPr>
        <w:t>Original English</w:t>
      </w:r>
      <w:r>
        <w:rPr>
          <w:rFonts w:ascii="宋体" w:hAnsi="宋体" w:cs="宋体" w:hint="eastAsia"/>
          <w:b/>
          <w:color w:val="1F4E79"/>
          <w:sz w:val="17"/>
        </w:rPr>
        <w:t>】</w:t>
      </w:r>
    </w:p>
    <w:p w14:paraId="4D377583" w14:textId="77777777" w:rsidR="008420C7" w:rsidRDefault="008420C7" w:rsidP="008420C7">
      <w:pPr>
        <w:pStyle w:val="FirstParagraph"/>
        <w:ind w:firstLineChars="200" w:firstLine="420"/>
        <w:jc w:val="both"/>
        <w:rPr>
          <w:color w:val="000000" w:themeColor="text1"/>
        </w:rPr>
      </w:pPr>
      <w:r w:rsidRPr="00911D62">
        <w:rPr>
          <w:color w:val="000000" w:themeColor="text1"/>
        </w:rPr>
        <w:t>This result should not be interpreted simplistically as active attraction of Common Cranes toward bright light during migration. The overlap between the core corridor and bright</w:t>
      </w:r>
      <w:r>
        <w:rPr>
          <w:rFonts w:hint="eastAsia"/>
          <w:color w:val="000000" w:themeColor="text1"/>
          <w:lang w:eastAsia="zh-CN"/>
        </w:rPr>
        <w:t>er</w:t>
      </w:r>
      <w:r w:rsidRPr="00911D62">
        <w:rPr>
          <w:color w:val="000000" w:themeColor="text1"/>
        </w:rPr>
        <w:t xml:space="preserve"> areas may reflect the joint constraints of topography, wind fields, wetland distribution, and avoidance of </w:t>
      </w:r>
      <w:r w:rsidRPr="007A6593">
        <w:rPr>
          <w:color w:val="000000" w:themeColor="text1"/>
        </w:rPr>
        <w:t>movement</w:t>
      </w:r>
      <w:r w:rsidRPr="00911D62">
        <w:rPr>
          <w:color w:val="000000" w:themeColor="text1"/>
        </w:rPr>
        <w:t xml:space="preserve"> barriers. </w:t>
      </w:r>
      <w:r w:rsidRPr="007A6593">
        <w:rPr>
          <w:color w:val="000000" w:themeColor="text1"/>
        </w:rPr>
        <w:t xml:space="preserve">Regardless of </w:t>
      </w:r>
      <w:r w:rsidRPr="002750CA">
        <w:rPr>
          <w:color w:val="000000" w:themeColor="text1"/>
        </w:rPr>
        <w:t>whether this overlap reflects active selection or external constraints, it remains ecologically relevant</w:t>
      </w:r>
      <w:r w:rsidRPr="00911D62">
        <w:rPr>
          <w:color w:val="000000" w:themeColor="text1"/>
        </w:rPr>
        <w:t xml:space="preserve">. Previous studies have shown that </w:t>
      </w:r>
      <w:r>
        <w:rPr>
          <w:rFonts w:hint="eastAsia"/>
          <w:color w:val="000000" w:themeColor="text1"/>
          <w:lang w:eastAsia="zh-CN"/>
        </w:rPr>
        <w:t>ALAN</w:t>
      </w:r>
      <w:r w:rsidRPr="00911D62">
        <w:rPr>
          <w:color w:val="000000" w:themeColor="text1"/>
        </w:rPr>
        <w:t xml:space="preserve"> can affect migratory birds through mechanisms such as attraction, disorientation, alteration of flight height, and aggregation of migratory activity near artificial environments</w:t>
      </w:r>
      <w:r w:rsidRPr="00911D62">
        <w:rPr>
          <w:color w:val="000000" w:themeColor="text1"/>
        </w:rPr>
        <w:fldChar w:fldCharType="begin">
          <w:fldData xml:space="preserve">PEVuZE5vdGU+PENpdGU+PEF1dGhvcj5CdXJ0PC9BdXRob3I+PFllYXI+MjAyMzwvWWVhcj48UmVj
TnVtPjQ2PC9SZWNOdW0+PERpc3BsYXlUZXh0PihCdXJ0IGV0IGFsLiwgMjAyMzsgIEhpcnNjaGhv
ZmVyIGV0IGFsLiwgMjAyNjsgIEhvcnRvbiBldCBhbC4sIDIwMjMpPC9EaXNwbGF5VGV4dD48cmVj
b3JkPjxyZWMtbnVtYmVyPjQ2PC9yZWMtbnVtYmVyPjxmb3JlaWduLWtleXM+PGtleSBhcHA9IkVO
IiBkYi1pZD0id3ZkcHMwcHhzMDUwOWRlNXh4cHZ0emRmd3d4MHNzcmF0dnA5IiB0aW1lc3RhbXA9
IjE3NzU5ODM1NzUiPjQ2PC9rZXk+PC9mb3JlaWduLWtleXM+PHJlZi10eXBlIG5hbWU9IkpvdXJu
YWwgQXJ0aWNsZSI+MTc8L3JlZi10eXBlPjxjb250cmlidXRvcnM+PGF1dGhvcnM+PGF1dGhvcj5C
dXJ0LCBDLiBTLjwvYXV0aG9yPjxhdXRob3I+S2VsbHksIEouIEYuPC9hdXRob3I+PGF1dGhvcj5U
cmFua2luYSwgRy4gRS48L2F1dGhvcj48YXV0aG9yPlNpbHZhLCBDLiBMLjwvYXV0aG9yPjxhdXRo
b3I+S2hhbGlnaGlmYXIsIEEuPC9hdXRob3I+PGF1dGhvcj5KZW5raW5zLVNtaXRoLCBILiBDLjwv
YXV0aG9yPjxhdXRob3I+Rm94LCBBLiBTLjwvYXV0aG9yPjxhdXRob3I+RnJpc3RydXAsIEsuIE0u
PC9hdXRob3I+PGF1dGhvcj5Ib3J0b24sIEsuIEcuPC9hdXRob3I+PC9hdXRob3JzPjwvY29udHJp
YnV0b3JzPjxhdXRoLWFkZHJlc3M+Q29sb3JhZG8gU3RhdGUgVW5pdmVyc2l0eSwgRGVwYXJ0bWVu
dCBvZiBGaXNoLCBXaWxkbGlmZSwgYW5kIENvbnNlcnZhdGlvbiBCaW9sb2d5LCAxNDc0IENhbXB1
cyBEZWxpdmVyeSwgRm9ydCBDb2xsaW5zLCBDTyA4MDUyMywgVVNBLiBFbGVjdHJvbmljIGFkZHJl
c3M6IENhcm9seW4uQnVydEBjb2xvc3RhdGUuZWR1LiYjeEQ7VW5pdmVyc2l0eSBvZiBPa2xhaG9t
YSwgRGVwYXJ0bWVudCBvZiBCaW9sb2d5LCA3MzAgVmFuIFZsZWV0IE92YWwsIE5vcm1hbiwgT0sg
NzMwMTksIFVTQTsgVW5pdmVyc2l0eSBvZiBPa2xhaG9tYSwgT2tsYWhvbWEgQmlvbG9naWNhbCBT
dXJ2ZXksIDExMSBDaGVzYXBlYWtlIFN0LCBOb3JtYW4sIE9LIDczMDE5LCBVU0EuJiN4RDtVbml2
ZXJzaXR5IG9mIE9rbGFob21hLCBEZXBhcnRtZW50IG9mIEJpb2xvZ3ksIDczMCBWYW4gVmxlZXQg
T3ZhbCwgTm9ybWFuLCBPSyA3MzAxOSwgVVNBLiYjeEQ7VW5pdmVyc2l0eSBvZiBPa2xhaG9tYSwg
SW5zdGl0dXRlIGZvciBQdWJsaWMgUG9saWN5IFJlc2VhcmNoIGFuZCBBbmFseXNpcywgNSBQYXJ0
bmVycyBQbGFjZSwgTm9ybWFuLCBPSyA3MzAxOSwgVVNBLiYjeEQ7Q29sb3JhZG8gU3RhdGUgVW5p
dmVyc2l0eSwgRGVwYXJ0bWVudCBvZiBGaXNoLCBXaWxkbGlmZSwgYW5kIENvbnNlcnZhdGlvbiBC
aW9sb2d5LCAxNDc0IENhbXB1cyBEZWxpdmVyeSwgRm9ydCBDb2xsaW5zLCBDTyA4MDUyMywgVVNB
LiYjeEQ7Q29sb3JhZG8gU3RhdGUgVW5pdmVyc2l0eSwgRGVwYXJ0bWVudCBvZiBFbGVjdHJpY2Fs
IGFuZCBDb21wdXRlciBFbmdpbmVlcmluZywgMTM3MyBDYW1wdXMgRGVsaXZlcnksIEZvcnQgQ29s
bGlucywgQ08gODA1MjMsIFVTQS48L2F1dGgtYWRkcmVzcz48dGl0bGVzPjx0aXRsZT5UaGUgZWZm
ZWN0cyBvZiBsaWdodCBwb2xsdXRpb24gb24gbWlncmF0b3J5IGFuaW1hbCBiZWhhdmlvcjwvdGl0
bGU+PHNlY29uZGFyeS10aXRsZT5UcmVuZHMgRWNvbCBFdm9sPC9zZWNvbmRhcnktdGl0bGU+PC90
aXRsZXM+PHBlcmlvZGljYWw+PGZ1bGwtdGl0bGU+VHJlbmRzIEVjb2wgRXZvbDwvZnVsbC10aXRs
ZT48L3BlcmlvZGljYWw+PHBhZ2VzPjM1NS0zNjg8L3BhZ2VzPjx2b2x1bWU+Mzg8L3ZvbHVtZT48
bnVtYmVyPjQ8L251bWJlcj48ZWRpdGlvbj4yMDIzMDEwNTwvZWRpdGlvbj48a2V5d29yZHM+PGtl
eXdvcmQ+QW5pbWFsczwva2V5d29yZD48a2V5d29yZD4qTGlnaHQgUG9sbHV0aW9uPC9rZXl3b3Jk
PjxrZXl3b3JkPipCaW9kaXZlcnNpdHk8L2tleXdvcmQ+PGtleXdvcmQ+QmVoYXZpb3IsIEFuaW1h
bDwva2V5d29yZD48a2V5d29yZD5CaXJkczwva2V5d29yZD48a2V5d29yZD5BbmltYWwgTWlncmF0
aW9uPC9rZXl3b3JkPjxrZXl3b3JkPmFydGlmaWNpYWwgbGlnaHQgYXQgbmlnaHQ8L2tleXdvcmQ+
PGtleXdvcmQ+YXZpYW48L2tleXdvcmQ+PGtleXdvcmQ+aHVtYW4td2lsZGxpZmUgY29uZmxpY3Q8
L2tleXdvcmQ+PGtleXdvcmQ+bGlnaHQgcG9sbHV0aW9uPC9rZXl3b3JkPjxrZXl3b3JkPm1pZ3Jh
dGlvbjwva2V5d29yZD48L2tleXdvcmRzPjxkYXRlcz48eWVhcj4yMDIzPC95ZWFyPjxwdWItZGF0
ZXM+PGRhdGU+QXByPC9kYXRlPjwvcHViLWRhdGVzPjwvZGF0ZXM+PGlzYm4+MTg3Mi04MzgzIChF
bGVjdHJvbmljKSYjeEQ7MDE2OS01MzQ3IChMaW5raW5nKTwvaXNibj48YWNjZXNzaW9uLW51bT4z
NjYxMDkyMDwvYWNjZXNzaW9uLW51bT48dXJscz48cmVsYXRlZC11cmxzPjx1cmw+aHR0cHM6Ly93
d3cubmNiaS5ubG0ubmloLmdvdi9wdWJtZWQvMzY2MTA5MjA8L3VybD48L3JlbGF0ZWQtdXJscz48
L3VybHM+PGN1c3RvbTE+RGVjbGFyYXRpb24gb2YgaW50ZXJlc3RzIFRoZSBhdXRob3JzIGRlY2xh
cmUgbm8gY29uZmxpY3RzIG9mIGludGVyZXN0LjwvY3VzdG9tMT48ZWxlY3Ryb25pYy1yZXNvdXJj
ZS1udW0+MTAuMTAxNi9qLnRyZWUuMjAyMi4xMi4wMDY8L2VsZWN0cm9uaWMtcmVzb3VyY2UtbnVt
PjxyZW1vdGUtZGF0YWJhc2UtbmFtZT5NZWRsaW5lPC9yZW1vdGUtZGF0YWJhc2UtbmFtZT48cmVt
b3RlLWRhdGFiYXNlLXByb3ZpZGVyPk5MTTwvcmVtb3RlLWRhdGFiYXNlLXByb3ZpZGVyPjwvcmVj
b3JkPjwvQ2l0ZT48Q2l0ZT48QXV0aG9yPkhpcnNjaGhvZmVyPC9BdXRob3I+PFllYXI+MjAyNjwv
WWVhcj48UmVjTnVtPjUxPC9SZWNOdW0+PHJlY29yZD48cmVjLW51bWJlcj41MTwvcmVjLW51bWJl
cj48Zm9yZWlnbi1rZXlzPjxrZXkgYXBwPSJFTiIgZGItaWQ9Ind2ZHBzMHB4czA1MDlkZTV4eHB2
dHpkZnd3eDBzc3JhdHZwOSIgdGltZXN0YW1wPSIxNzc1OTgzNjE1Ij41MTwva2V5PjwvZm9yZWln
bi1rZXlzPjxyZWYtdHlwZSBuYW1lPSJKb3VybmFsIEFydGljbGUiPjE3PC9yZWYtdHlwZT48Y29u
dHJpYnV0b3JzPjxhdXRob3JzPjxhdXRob3I+SGlyc2NoaG9mZXIsIFNpbW9uPC9hdXRob3I+PGF1
dGhvcj5SYW5hY2hlciwgUGV0ZXI8L2F1dGhvcj48YXV0aG9yPldlaWJlbCwgUm9iZXJ0PC9hdXRo
b3I+PGF1dGhvcj5IZWxtLCBCYXJiYXJhPC9hdXRob3I+PGF1dGhvcj7Ehmlrb3ZpxIcsIERhdm9y
PC9hdXRob3I+PGF1dGhvcj5CYXJpxaFpxIcsIFNhbmphPC9hdXRob3I+PGF1dGhvcj5UYXlsb3Is
IExvdWllPC9hdXRob3I+PGF1dGhvcj5CamVsacSHLCBMYXXFoWnEhyBNYWphPC9hdXRob3I+PGF1
dGhvcj5TY2htaWQsIEJhcHRpc3RlPC9hdXRob3I+PC9hdXRob3JzPjwvY29udHJpYnV0b3JzPjx0
aXRsZXM+PHRpdGxlPldoZW4gbm9jdHVybmFsbHkgbWlncmF0aW5nIGJpcmRzIGVuY291bnRlciBs
b3ctbGV2ZWwgbGlnaHQgcG9sbHV0aW9uIHBhdGNoZXM6IGEgY2FzZSBzdHVkeSBmcm9tIHRoZSBD
cm9hdGlhbiBjb2FzdDwvdGl0bGU+PHNlY29uZGFyeS10aXRsZT5CaW9sb2dpY2FsIENvbnNlcnZh
dGlvbjwvc2Vjb25kYXJ5LXRpdGxlPjwvdGl0bGVzPjxwZXJpb2RpY2FsPjxmdWxsLXRpdGxlPkJp
b2xvZ2ljYWwgQ29uc2VydmF0aW9uPC9mdWxsLXRpdGxlPjwvcGVyaW9kaWNhbD48dm9sdW1lPjMx
Mzwvdm9sdW1lPjxzZWN0aW9uPjExMTYyMDwvc2VjdGlvbj48ZGF0ZXM+PHllYXI+MjAyNjwveWVh
cj48L2RhdGVzPjxpc2JuPjAwMDYzMjA3PC9pc2JuPjx1cmxzPjwvdXJscz48ZWxlY3Ryb25pYy1y
ZXNvdXJjZS1udW0+MTAuMTAxNi9qLmJpb2Nvbi4yMDI1LjExMTYyMDwvZWxlY3Ryb25pYy1yZXNv
dXJjZS1udW0+PC9yZWNvcmQ+PC9DaXRlPjxDaXRlPjxBdXRob3I+SG9ydG9uPC9BdXRob3I+PFll
YXI+MjAyMzwvWWVhcj48UmVjTnVtPjc8L1JlY051bT48cmVjb3JkPjxyZWMtbnVtYmVyPjc8L3Jl
Yy1udW1iZXI+PGZvcmVpZ24ta2V5cz48a2V5IGFwcD0iRU4iIGRiLWlkPSJ3dmRwczBweHMwNTA5
ZGU1eHhwdnR6ZGZ3d3gwc3NyYXR2cDkiIHRpbWVzdGFtcD0iMTc3NTk4MzMwMCI+Nzwva2V5Pjwv
Zm9yZWlnbi1rZXlzPjxyZWYtdHlwZSBuYW1lPSJKb3VybmFsIEFydGljbGUiPjE3PC9yZWYtdHlw
ZT48Y29udHJpYnV0b3JzPjxhdXRob3JzPjxhdXRob3I+SG9ydG9uLCBLLiBHLjwvYXV0aG9yPjxh
dXRob3I+QnVsZXIsIEouIEouPC9hdXRob3I+PGF1dGhvcj5BbmRlcnNvbiwgUy4gSi48L2F1dGhv
cj48YXV0aG9yPkJ1cnQsIEMuIFMuPC9hdXRob3I+PGF1dGhvcj5Db2xsaW5zLCBBLiBDLjwvYXV0
aG9yPjxhdXRob3I+RG9rdGVyLCBBLiBNLjwvYXV0aG9yPjxhdXRob3I+R3VvLCBGLjwvYXV0aG9y
PjxhdXRob3I+U2hlbGRvbiwgRC48L2F1dGhvcj48YXV0aG9yPlRvbWFzemV3c2thLCBNLiBBLjwv
YXV0aG9yPjxhdXRob3I+SGVuZWJyeSwgRy4gTS48L2F1dGhvcj48L2F1dGhvcnM+PC9jb250cmli
dXRvcnM+PGF1dGgtYWRkcmVzcz5EZXBhcnRtZW50IG9mIEZpc2gsIFdpbGRsaWZlLCBhbmQgQ29u
c2VydmF0aW9uIEJpb2xvZ3ksIENvbG9yYWRvIFN0YXRlIFVuaXZlcnNpdHksIEZvcnQgQ29sbGlu
cywgQ29sb3JhZG8sIFVTQS4ga3lsZS5ob3J0b25AY29sb3N0YXRlLmVkdS4mI3hEO0RlcGFydG1l
bnQgb2YgRW50b21vbG9neSBhbmQgV2lsZGxpZmUgRWNvbG9neSwgVW5pdmVyc2l0eSBvZiBEZWxh
d2FyZSwgTmV3YXJrLCBEZWxhd2FyZSwgVVNBLiYjeEQ7TmF0dXJhbCBTb3VuZHMgYW5kIE5pZ2h0
IFNraWVzIERpdmlzaW9uLCBOYXRpb25hbCBQYXJrIFNlcnZpY2UsIDEyMDEgT2FrcmlkZ2UgRHIu
LCBTdWl0ZSAxMDAsIEZvcnQgQ29sbGlucywgQ08sIDgwNTI1LCBVU0EuJiN4RDtEZXBhcnRtZW50
IG9mIEZpc2gsIFdpbGRsaWZlLCBhbmQgQ29uc2VydmF0aW9uIEJpb2xvZ3ksIENvbG9yYWRvIFN0
YXRlIFVuaXZlcnNpdHksIEZvcnQgQ29sbGlucywgQ29sb3JhZG8sIFVTQS4mI3hEO0NvbnNlcnZh
dGlvbiBTY2llbmNlIFBhcnRuZXJzLCBUcnVja2VlLCBDQSwgVVNBLiYjeEQ7Q29ybmVsbCBMYWIg
b2YgT3JuaXRob2xvZ3ksIENvcm5lbGwgVW5pdmVyc2l0eSwgSXRoYWNhLCBOZXcgWW9yaywgVVNB
LiYjeEQ7RGVwYXJ0bWVudCBvZiBFY29sb2d5IGFuZCBFdm9sdXRpb25hcnkgQmlvbG9neSwgUHJp
bmNldG9uIFVuaXZlcnNpdHksIFByaW5jZXRvbiwgTmV3IEplcnNleSwgVVNBLiYjeEQ7TWFubmlu
ZyBDb2xsZWdlIG9mIEluZm9ybWF0aW9uIGFuZCBDb21wdXRlciBTY2llbmNlcywgVW5pdmVyc2l0
eSBvZiBNYXNzYWNodXNldHRzIEFtaGVyc3QsIEFtaGVyc3QsIE1hc3NhY2h1c2V0dHMsIFVTQS4m
I3hEO0NlbnRlciBmb3IgR2xvYmFsIENoYW5nZSBhbmQgRWFydGggT2JzZXJ2YXRpb25zLCBNaWNo
aWdhbiBTdGF0ZSBVbml2ZXJzaXR5LCBFYXN0IExhbnNpbmcsIE1pY2hpZ2FuLCBVU0EuJiN4RDtE
ZXBhcnRtZW50IG9mIEdlb2dyYXBoeSwgRW52aXJvbm1lbnQsIGFuZCBTcGF0aWFsIFNjaWVuY2Vz
LCBNaWNoaWdhbiBTdGF0ZSBVbml2ZXJzaXR5LCBFYXN0IExhbnNpbmcsIE1pY2hpZ2FuLCBVU0Eu
PC9hdXRoLWFkZHJlc3M+PHRpdGxlcz48dGl0bGU+QXJ0aWZpY2lhbCBsaWdodCBhdCBuaWdodCBp
cyBhIHRvcCBwcmVkaWN0b3Igb2YgYmlyZCBtaWdyYXRpb24gc3RvcG92ZXIgZGVuc2l0eTwvdGl0
bGU+PHNlY29uZGFyeS10aXRsZT5OYXQgQ29tbXVuPC9zZWNvbmRhcnktdGl0bGU+PC90aXRsZXM+
PHBlcmlvZGljYWw+PGZ1bGwtdGl0bGU+TmF0IENvbW11bjwvZnVsbC10aXRsZT48L3BlcmlvZGlj
YWw+PHBhZ2VzPjc0NDY8L3BhZ2VzPjx2b2x1bWU+MTQ8L3ZvbHVtZT48bnVtYmVyPjE8L251bWJl
cj48ZWRpdGlvbj4yMDIzMTIwNDwvZWRpdGlvbj48a2V5d29yZHM+PGtleXdvcmQ+QW5pbWFsczwv
a2V5d29yZD48a2V5d29yZD5Vbml0ZWQgU3RhdGVzPC9rZXl3b3JkPjxrZXl3b3JkPipMaWdodCBQ
b2xsdXRpb248L2tleXdvcmQ+PGtleXdvcmQ+KkFuaW1hbCBNaWdyYXRpb248L2tleXdvcmQ+PGtl
eXdvcmQ+QmlyZHM8L2tleXdvcmQ+PGtleXdvcmQ+Tm9ydGggQW1lcmljYTwva2V5d29yZD48a2V5
d29yZD5UZWxlbWV0cnk8L2tleXdvcmQ+PGtleXdvcmQ+U2Vhc29uczwva2V5d29yZD48L2tleXdv
cmRzPjxkYXRlcz48eWVhcj4yMDIzPC95ZWFyPjxwdWItZGF0ZXM+PGRhdGU+RGVjIDQ8L2RhdGU+
PC9wdWItZGF0ZXM+PC9kYXRlcz48aXNibj4yMDQxLTE3MjMgKEVsZWN0cm9uaWMpJiN4RDsyMDQx
LTE3MjMgKExpbmtpbmcpPC9pc2JuPjxhY2Nlc3Npb24tbnVtPjM4MDQ5NDM1PC9hY2Nlc3Npb24t
bnVtPjx1cmxzPjxyZWxhdGVkLXVybHM+PHVybD5odHRwczovL3d3dy5uY2JpLm5sbS5uaWguZ292
L3B1Ym1lZC8zODA0OTQzNTwvdXJsPjwvcmVsYXRlZC11cmxzPjwvdXJscz48Y3VzdG9tMT5UaGUg
YXV0aG9ycyBkZWNsYXJlIG5vIGNvbXBldGluZyBpbnRlcmVzdHMuPC9jdXN0b20xPjxjdXN0b20y
PlBNQzEwNjk2MDYwPC9jdXN0b20yPjxlbGVjdHJvbmljLXJlc291cmNlLW51bT4xMC4xMDM4L3M0
MTQ2Ny0wMjMtNDMwNDYtejwvZWxlY3Ryb25pYy1yZXNvdXJjZS1udW0+PHJlbW90ZS1kYXRhYmFz
ZS1uYW1lPk1lZGxpbmU8L3JlbW90ZS1kYXRhYmFzZS1uYW1lPjxyZW1vdGUtZGF0YWJhc2UtcHJv
dmlkZXI+TkxNPC9yZW1vdGUtZGF0YWJhc2UtcHJvdmlkZXI+PC9yZWNvcmQ+PC9DaXRlPjwvRW5k
Tm90ZT4A
</w:fldData>
        </w:fldChar>
      </w:r>
      <w:r>
        <w:rPr>
          <w:color w:val="000000" w:themeColor="text1"/>
        </w:rPr>
        <w:instrText xml:space="preserve"> ADDIN EN.CITE </w:instrText>
      </w:r>
      <w:r>
        <w:rPr>
          <w:color w:val="000000" w:themeColor="text1"/>
        </w:rPr>
        <w:fldChar w:fldCharType="begin">
          <w:fldData xml:space="preserve">PEVuZE5vdGU+PENpdGU+PEF1dGhvcj5CdXJ0PC9BdXRob3I+PFllYXI+MjAyMzwvWWVhcj48UmVj
TnVtPjQ2PC9SZWNOdW0+PERpc3BsYXlUZXh0PihCdXJ0IGV0IGFsLiwgMjAyMzsgIEhpcnNjaGhv
ZmVyIGV0IGFsLiwgMjAyNjsgIEhvcnRvbiBldCBhbC4sIDIwMjMpPC9EaXNwbGF5VGV4dD48cmVj
b3JkPjxyZWMtbnVtYmVyPjQ2PC9yZWMtbnVtYmVyPjxmb3JlaWduLWtleXM+PGtleSBhcHA9IkVO
IiBkYi1pZD0id3ZkcHMwcHhzMDUwOWRlNXh4cHZ0emRmd3d4MHNzcmF0dnA5IiB0aW1lc3RhbXA9
IjE3NzU5ODM1NzUiPjQ2PC9rZXk+PC9mb3JlaWduLWtleXM+PHJlZi10eXBlIG5hbWU9IkpvdXJu
YWwgQXJ0aWNsZSI+MTc8L3JlZi10eXBlPjxjb250cmlidXRvcnM+PGF1dGhvcnM+PGF1dGhvcj5C
dXJ0LCBDLiBTLjwvYXV0aG9yPjxhdXRob3I+S2VsbHksIEouIEYuPC9hdXRob3I+PGF1dGhvcj5U
cmFua2luYSwgRy4gRS48L2F1dGhvcj48YXV0aG9yPlNpbHZhLCBDLiBMLjwvYXV0aG9yPjxhdXRo
b3I+S2hhbGlnaGlmYXIsIEEuPC9hdXRob3I+PGF1dGhvcj5KZW5raW5zLVNtaXRoLCBILiBDLjwv
YXV0aG9yPjxhdXRob3I+Rm94LCBBLiBTLjwvYXV0aG9yPjxhdXRob3I+RnJpc3RydXAsIEsuIE0u
PC9hdXRob3I+PGF1dGhvcj5Ib3J0b24sIEsuIEcuPC9hdXRob3I+PC9hdXRob3JzPjwvY29udHJp
YnV0b3JzPjxhdXRoLWFkZHJlc3M+Q29sb3JhZG8gU3RhdGUgVW5pdmVyc2l0eSwgRGVwYXJ0bWVu
dCBvZiBGaXNoLCBXaWxkbGlmZSwgYW5kIENvbnNlcnZhdGlvbiBCaW9sb2d5LCAxNDc0IENhbXB1
cyBEZWxpdmVyeSwgRm9ydCBDb2xsaW5zLCBDTyA4MDUyMywgVVNBLiBFbGVjdHJvbmljIGFkZHJl
c3M6IENhcm9seW4uQnVydEBjb2xvc3RhdGUuZWR1LiYjeEQ7VW5pdmVyc2l0eSBvZiBPa2xhaG9t
YSwgRGVwYXJ0bWVudCBvZiBCaW9sb2d5LCA3MzAgVmFuIFZsZWV0IE92YWwsIE5vcm1hbiwgT0sg
NzMwMTksIFVTQTsgVW5pdmVyc2l0eSBvZiBPa2xhaG9tYSwgT2tsYWhvbWEgQmlvbG9naWNhbCBT
dXJ2ZXksIDExMSBDaGVzYXBlYWtlIFN0LCBOb3JtYW4sIE9LIDczMDE5LCBVU0EuJiN4RDtVbml2
ZXJzaXR5IG9mIE9rbGFob21hLCBEZXBhcnRtZW50IG9mIEJpb2xvZ3ksIDczMCBWYW4gVmxlZXQg
T3ZhbCwgTm9ybWFuLCBPSyA3MzAxOSwgVVNBLiYjeEQ7VW5pdmVyc2l0eSBvZiBPa2xhaG9tYSwg
SW5zdGl0dXRlIGZvciBQdWJsaWMgUG9saWN5IFJlc2VhcmNoIGFuZCBBbmFseXNpcywgNSBQYXJ0
bmVycyBQbGFjZSwgTm9ybWFuLCBPSyA3MzAxOSwgVVNBLiYjeEQ7Q29sb3JhZG8gU3RhdGUgVW5p
dmVyc2l0eSwgRGVwYXJ0bWVudCBvZiBGaXNoLCBXaWxkbGlmZSwgYW5kIENvbnNlcnZhdGlvbiBC
aW9sb2d5LCAxNDc0IENhbXB1cyBEZWxpdmVyeSwgRm9ydCBDb2xsaW5zLCBDTyA4MDUyMywgVVNB
LiYjeEQ7Q29sb3JhZG8gU3RhdGUgVW5pdmVyc2l0eSwgRGVwYXJ0bWVudCBvZiBFbGVjdHJpY2Fs
IGFuZCBDb21wdXRlciBFbmdpbmVlcmluZywgMTM3MyBDYW1wdXMgRGVsaXZlcnksIEZvcnQgQ29s
bGlucywgQ08gODA1MjMsIFVTQS48L2F1dGgtYWRkcmVzcz48dGl0bGVzPjx0aXRsZT5UaGUgZWZm
ZWN0cyBvZiBsaWdodCBwb2xsdXRpb24gb24gbWlncmF0b3J5IGFuaW1hbCBiZWhhdmlvcjwvdGl0
bGU+PHNlY29uZGFyeS10aXRsZT5UcmVuZHMgRWNvbCBFdm9sPC9zZWNvbmRhcnktdGl0bGU+PC90
aXRsZXM+PHBlcmlvZGljYWw+PGZ1bGwtdGl0bGU+VHJlbmRzIEVjb2wgRXZvbDwvZnVsbC10aXRs
ZT48L3BlcmlvZGljYWw+PHBhZ2VzPjM1NS0zNjg8L3BhZ2VzPjx2b2x1bWU+Mzg8L3ZvbHVtZT48
bnVtYmVyPjQ8L251bWJlcj48ZWRpdGlvbj4yMDIzMDEwNTwvZWRpdGlvbj48a2V5d29yZHM+PGtl
eXdvcmQ+QW5pbWFsczwva2V5d29yZD48a2V5d29yZD4qTGlnaHQgUG9sbHV0aW9uPC9rZXl3b3Jk
PjxrZXl3b3JkPipCaW9kaXZlcnNpdHk8L2tleXdvcmQ+PGtleXdvcmQ+QmVoYXZpb3IsIEFuaW1h
bDwva2V5d29yZD48a2V5d29yZD5CaXJkczwva2V5d29yZD48a2V5d29yZD5BbmltYWwgTWlncmF0
aW9uPC9rZXl3b3JkPjxrZXl3b3JkPmFydGlmaWNpYWwgbGlnaHQgYXQgbmlnaHQ8L2tleXdvcmQ+
PGtleXdvcmQ+YXZpYW48L2tleXdvcmQ+PGtleXdvcmQ+aHVtYW4td2lsZGxpZmUgY29uZmxpY3Q8
L2tleXdvcmQ+PGtleXdvcmQ+bGlnaHQgcG9sbHV0aW9uPC9rZXl3b3JkPjxrZXl3b3JkPm1pZ3Jh
dGlvbjwva2V5d29yZD48L2tleXdvcmRzPjxkYXRlcz48eWVhcj4yMDIzPC95ZWFyPjxwdWItZGF0
ZXM+PGRhdGU+QXByPC9kYXRlPjwvcHViLWRhdGVzPjwvZGF0ZXM+PGlzYm4+MTg3Mi04MzgzIChF
bGVjdHJvbmljKSYjeEQ7MDE2OS01MzQ3IChMaW5raW5nKTwvaXNibj48YWNjZXNzaW9uLW51bT4z
NjYxMDkyMDwvYWNjZXNzaW9uLW51bT48dXJscz48cmVsYXRlZC11cmxzPjx1cmw+aHR0cHM6Ly93
d3cubmNiaS5ubG0ubmloLmdvdi9wdWJtZWQvMzY2MTA5MjA8L3VybD48L3JlbGF0ZWQtdXJscz48
L3VybHM+PGN1c3RvbTE+RGVjbGFyYXRpb24gb2YgaW50ZXJlc3RzIFRoZSBhdXRob3JzIGRlY2xh
cmUgbm8gY29uZmxpY3RzIG9mIGludGVyZXN0LjwvY3VzdG9tMT48ZWxlY3Ryb25pYy1yZXNvdXJj
ZS1udW0+MTAuMTAxNi9qLnRyZWUuMjAyMi4xMi4wMDY8L2VsZWN0cm9uaWMtcmVzb3VyY2UtbnVt
PjxyZW1vdGUtZGF0YWJhc2UtbmFtZT5NZWRsaW5lPC9yZW1vdGUtZGF0YWJhc2UtbmFtZT48cmVt
b3RlLWRhdGFiYXNlLXByb3ZpZGVyPk5MTTwvcmVtb3RlLWRhdGFiYXNlLXByb3ZpZGVyPjwvcmVj
b3JkPjwvQ2l0ZT48Q2l0ZT48QXV0aG9yPkhpcnNjaGhvZmVyPC9BdXRob3I+PFllYXI+MjAyNjwv
WWVhcj48UmVjTnVtPjUxPC9SZWNOdW0+PHJlY29yZD48cmVjLW51bWJlcj41MTwvcmVjLW51bWJl
cj48Zm9yZWlnbi1rZXlzPjxrZXkgYXBwPSJFTiIgZGItaWQ9Ind2ZHBzMHB4czA1MDlkZTV4eHB2
dHpkZnd3eDBzc3JhdHZwOSIgdGltZXN0YW1wPSIxNzc1OTgzNjE1Ij41MTwva2V5PjwvZm9yZWln
bi1rZXlzPjxyZWYtdHlwZSBuYW1lPSJKb3VybmFsIEFydGljbGUiPjE3PC9yZWYtdHlwZT48Y29u
dHJpYnV0b3JzPjxhdXRob3JzPjxhdXRob3I+SGlyc2NoaG9mZXIsIFNpbW9uPC9hdXRob3I+PGF1
dGhvcj5SYW5hY2hlciwgUGV0ZXI8L2F1dGhvcj48YXV0aG9yPldlaWJlbCwgUm9iZXJ0PC9hdXRo
b3I+PGF1dGhvcj5IZWxtLCBCYXJiYXJhPC9hdXRob3I+PGF1dGhvcj7Ehmlrb3ZpxIcsIERhdm9y
PC9hdXRob3I+PGF1dGhvcj5CYXJpxaFpxIcsIFNhbmphPC9hdXRob3I+PGF1dGhvcj5UYXlsb3Is
IExvdWllPC9hdXRob3I+PGF1dGhvcj5CamVsacSHLCBMYXXFoWnEhyBNYWphPC9hdXRob3I+PGF1
dGhvcj5TY2htaWQsIEJhcHRpc3RlPC9hdXRob3I+PC9hdXRob3JzPjwvY29udHJpYnV0b3JzPjx0
aXRsZXM+PHRpdGxlPldoZW4gbm9jdHVybmFsbHkgbWlncmF0aW5nIGJpcmRzIGVuY291bnRlciBs
b3ctbGV2ZWwgbGlnaHQgcG9sbHV0aW9uIHBhdGNoZXM6IGEgY2FzZSBzdHVkeSBmcm9tIHRoZSBD
cm9hdGlhbiBjb2FzdDwvdGl0bGU+PHNlY29uZGFyeS10aXRsZT5CaW9sb2dpY2FsIENvbnNlcnZh
dGlvbjwvc2Vjb25kYXJ5LXRpdGxlPjwvdGl0bGVzPjxwZXJpb2RpY2FsPjxmdWxsLXRpdGxlPkJp
b2xvZ2ljYWwgQ29uc2VydmF0aW9uPC9mdWxsLXRpdGxlPjwvcGVyaW9kaWNhbD48dm9sdW1lPjMx
Mzwvdm9sdW1lPjxzZWN0aW9uPjExMTYyMDwvc2VjdGlvbj48ZGF0ZXM+PHllYXI+MjAyNjwveWVh
cj48L2RhdGVzPjxpc2JuPjAwMDYzMjA3PC9pc2JuPjx1cmxzPjwvdXJscz48ZWxlY3Ryb25pYy1y
ZXNvdXJjZS1udW0+MTAuMTAxNi9qLmJpb2Nvbi4yMDI1LjExMTYyMDwvZWxlY3Ryb25pYy1yZXNv
dXJjZS1udW0+PC9yZWNvcmQ+PC9DaXRlPjxDaXRlPjxBdXRob3I+SG9ydG9uPC9BdXRob3I+PFll
YXI+MjAyMzwvWWVhcj48UmVjTnVtPjc8L1JlY051bT48cmVjb3JkPjxyZWMtbnVtYmVyPjc8L3Jl
Yy1udW1iZXI+PGZvcmVpZ24ta2V5cz48a2V5IGFwcD0iRU4iIGRiLWlkPSJ3dmRwczBweHMwNTA5
ZGU1eHhwdnR6ZGZ3d3gwc3NyYXR2cDkiIHRpbWVzdGFtcD0iMTc3NTk4MzMwMCI+Nzwva2V5Pjwv
Zm9yZWlnbi1rZXlzPjxyZWYtdHlwZSBuYW1lPSJKb3VybmFsIEFydGljbGUiPjE3PC9yZWYtdHlw
ZT48Y29udHJpYnV0b3JzPjxhdXRob3JzPjxhdXRob3I+SG9ydG9uLCBLLiBHLjwvYXV0aG9yPjxh
dXRob3I+QnVsZXIsIEouIEouPC9hdXRob3I+PGF1dGhvcj5BbmRlcnNvbiwgUy4gSi48L2F1dGhv
cj48YXV0aG9yPkJ1cnQsIEMuIFMuPC9hdXRob3I+PGF1dGhvcj5Db2xsaW5zLCBBLiBDLjwvYXV0
aG9yPjxhdXRob3I+RG9rdGVyLCBBLiBNLjwvYXV0aG9yPjxhdXRob3I+R3VvLCBGLjwvYXV0aG9y
PjxhdXRob3I+U2hlbGRvbiwgRC48L2F1dGhvcj48YXV0aG9yPlRvbWFzemV3c2thLCBNLiBBLjwv
YXV0aG9yPjxhdXRob3I+SGVuZWJyeSwgRy4gTS48L2F1dGhvcj48L2F1dGhvcnM+PC9jb250cmli
dXRvcnM+PGF1dGgtYWRkcmVzcz5EZXBhcnRtZW50IG9mIEZpc2gsIFdpbGRsaWZlLCBhbmQgQ29u
c2VydmF0aW9uIEJpb2xvZ3ksIENvbG9yYWRvIFN0YXRlIFVuaXZlcnNpdHksIEZvcnQgQ29sbGlu
cywgQ29sb3JhZG8sIFVTQS4ga3lsZS5ob3J0b25AY29sb3N0YXRlLmVkdS4mI3hEO0RlcGFydG1l
bnQgb2YgRW50b21vbG9neSBhbmQgV2lsZGxpZmUgRWNvbG9neSwgVW5pdmVyc2l0eSBvZiBEZWxh
d2FyZSwgTmV3YXJrLCBEZWxhd2FyZSwgVVNBLiYjeEQ7TmF0dXJhbCBTb3VuZHMgYW5kIE5pZ2h0
IFNraWVzIERpdmlzaW9uLCBOYXRpb25hbCBQYXJrIFNlcnZpY2UsIDEyMDEgT2FrcmlkZ2UgRHIu
LCBTdWl0ZSAxMDAsIEZvcnQgQ29sbGlucywgQ08sIDgwNTI1LCBVU0EuJiN4RDtEZXBhcnRtZW50
IG9mIEZpc2gsIFdpbGRsaWZlLCBhbmQgQ29uc2VydmF0aW9uIEJpb2xvZ3ksIENvbG9yYWRvIFN0
YXRlIFVuaXZlcnNpdHksIEZvcnQgQ29sbGlucywgQ29sb3JhZG8sIFVTQS4mI3hEO0NvbnNlcnZh
dGlvbiBTY2llbmNlIFBhcnRuZXJzLCBUcnVja2VlLCBDQSwgVVNBLiYjeEQ7Q29ybmVsbCBMYWIg
b2YgT3JuaXRob2xvZ3ksIENvcm5lbGwgVW5pdmVyc2l0eSwgSXRoYWNhLCBOZXcgWW9yaywgVVNB
LiYjeEQ7RGVwYXJ0bWVudCBvZiBFY29sb2d5IGFuZCBFdm9sdXRpb25hcnkgQmlvbG9neSwgUHJp
bmNldG9uIFVuaXZlcnNpdHksIFByaW5jZXRvbiwgTmV3IEplcnNleSwgVVNBLiYjeEQ7TWFubmlu
ZyBDb2xsZWdlIG9mIEluZm9ybWF0aW9uIGFuZCBDb21wdXRlciBTY2llbmNlcywgVW5pdmVyc2l0
eSBvZiBNYXNzYWNodXNldHRzIEFtaGVyc3QsIEFtaGVyc3QsIE1hc3NhY2h1c2V0dHMsIFVTQS4m
I3hEO0NlbnRlciBmb3IgR2xvYmFsIENoYW5nZSBhbmQgRWFydGggT2JzZXJ2YXRpb25zLCBNaWNo
aWdhbiBTdGF0ZSBVbml2ZXJzaXR5LCBFYXN0IExhbnNpbmcsIE1pY2hpZ2FuLCBVU0EuJiN4RDtE
ZXBhcnRtZW50IG9mIEdlb2dyYXBoeSwgRW52aXJvbm1lbnQsIGFuZCBTcGF0aWFsIFNjaWVuY2Vz
LCBNaWNoaWdhbiBTdGF0ZSBVbml2ZXJzaXR5LCBFYXN0IExhbnNpbmcsIE1pY2hpZ2FuLCBVU0Eu
PC9hdXRoLWFkZHJlc3M+PHRpdGxlcz48dGl0bGU+QXJ0aWZpY2lhbCBsaWdodCBhdCBuaWdodCBp
cyBhIHRvcCBwcmVkaWN0b3Igb2YgYmlyZCBtaWdyYXRpb24gc3RvcG92ZXIgZGVuc2l0eTwvdGl0
bGU+PHNlY29uZGFyeS10aXRsZT5OYXQgQ29tbXVuPC9zZWNvbmRhcnktdGl0bGU+PC90aXRsZXM+
PHBlcmlvZGljYWw+PGZ1bGwtdGl0bGU+TmF0IENvbW11bjwvZnVsbC10aXRsZT48L3BlcmlvZGlj
YWw+PHBhZ2VzPjc0NDY8L3BhZ2VzPjx2b2x1bWU+MTQ8L3ZvbHVtZT48bnVtYmVyPjE8L251bWJl
cj48ZWRpdGlvbj4yMDIzMTIwNDwvZWRpdGlvbj48a2V5d29yZHM+PGtleXdvcmQ+QW5pbWFsczwv
a2V5d29yZD48a2V5d29yZD5Vbml0ZWQgU3RhdGVzPC9rZXl3b3JkPjxrZXl3b3JkPipMaWdodCBQ
b2xsdXRpb248L2tleXdvcmQ+PGtleXdvcmQ+KkFuaW1hbCBNaWdyYXRpb248L2tleXdvcmQ+PGtl
eXdvcmQ+QmlyZHM8L2tleXdvcmQ+PGtleXdvcmQ+Tm9ydGggQW1lcmljYTwva2V5d29yZD48a2V5
d29yZD5UZWxlbWV0cnk8L2tleXdvcmQ+PGtleXdvcmQ+U2Vhc29uczwva2V5d29yZD48L2tleXdv
cmRzPjxkYXRlcz48eWVhcj4yMDIzPC95ZWFyPjxwdWItZGF0ZXM+PGRhdGU+RGVjIDQ8L2RhdGU+
PC9wdWItZGF0ZXM+PC9kYXRlcz48aXNibj4yMDQxLTE3MjMgKEVsZWN0cm9uaWMpJiN4RDsyMDQx
LTE3MjMgKExpbmtpbmcpPC9pc2JuPjxhY2Nlc3Npb24tbnVtPjM4MDQ5NDM1PC9hY2Nlc3Npb24t
bnVtPjx1cmxzPjxyZWxhdGVkLXVybHM+PHVybD5odHRwczovL3d3dy5uY2JpLm5sbS5uaWguZ292
L3B1Ym1lZC8zODA0OTQzNTwvdXJsPjwvcmVsYXRlZC11cmxzPjwvdXJscz48Y3VzdG9tMT5UaGUg
YXV0aG9ycyBkZWNsYXJlIG5vIGNvbXBldGluZyBpbnRlcmVzdHMuPC9jdXN0b20xPjxjdXN0b20y
PlBNQzEwNjk2MDYwPC9jdXN0b20yPjxlbGVjdHJvbmljLXJlc291cmNlLW51bT4xMC4xMDM4L3M0
MTQ2Ny0wMjMtNDMwNDYtejwvZWxlY3Ryb25pYy1yZXNvdXJjZS1udW0+PHJlbW90ZS1kYXRhYmFz
ZS1uYW1lPk1lZGxpbmU8L3JlbW90ZS1kYXRhYmFzZS1uYW1lPjxyZW1vdGUtZGF0YWJhc2UtcHJv
dmlkZXI+TkxNPC9yZW1vdGUtZGF0YWJhc2UtcHJvdmlkZXI+PC9yZWNvcmQ+PC9DaXRlPjwvRW5k
Tm90ZT4A
</w:fldData>
        </w:fldChar>
      </w:r>
      <w:r>
        <w:rPr>
          <w:color w:val="000000" w:themeColor="text1"/>
        </w:rPr>
        <w:instrText xml:space="preserve"> ADDIN EN.CITE.DATA </w:instrText>
      </w:r>
      <w:r>
        <w:rPr>
          <w:color w:val="000000" w:themeColor="text1"/>
        </w:rPr>
      </w:r>
      <w:r>
        <w:rPr>
          <w:color w:val="000000" w:themeColor="text1"/>
        </w:rPr>
        <w:fldChar w:fldCharType="end"/>
      </w:r>
      <w:r w:rsidRPr="00911D62">
        <w:rPr>
          <w:color w:val="000000" w:themeColor="text1"/>
        </w:rPr>
      </w:r>
      <w:r w:rsidRPr="00911D62">
        <w:rPr>
          <w:color w:val="000000" w:themeColor="text1"/>
        </w:rPr>
        <w:fldChar w:fldCharType="separate"/>
      </w:r>
      <w:r>
        <w:rPr>
          <w:noProof/>
          <w:color w:val="000000" w:themeColor="text1"/>
        </w:rPr>
        <w:t>(</w:t>
      </w:r>
      <w:hyperlink w:anchor="_ENREF_10" w:tooltip="Burt, 2023 #46" w:history="1">
        <w:r>
          <w:rPr>
            <w:noProof/>
            <w:color w:val="000000" w:themeColor="text1"/>
          </w:rPr>
          <w:t>Burt et al., 2023</w:t>
        </w:r>
      </w:hyperlink>
      <w:r>
        <w:rPr>
          <w:noProof/>
          <w:color w:val="000000" w:themeColor="text1"/>
        </w:rPr>
        <w:t xml:space="preserve">;  </w:t>
      </w:r>
      <w:hyperlink w:anchor="_ENREF_22" w:tooltip="Hirschhofer, 2026 #51" w:history="1">
        <w:r>
          <w:rPr>
            <w:noProof/>
            <w:color w:val="000000" w:themeColor="text1"/>
          </w:rPr>
          <w:t>Hirschhofer et al., 2026</w:t>
        </w:r>
      </w:hyperlink>
      <w:r>
        <w:rPr>
          <w:noProof/>
          <w:color w:val="000000" w:themeColor="text1"/>
        </w:rPr>
        <w:t xml:space="preserve">;  </w:t>
      </w:r>
      <w:hyperlink w:anchor="_ENREF_23" w:tooltip="Horton, 2023 #7" w:history="1">
        <w:r>
          <w:rPr>
            <w:noProof/>
            <w:color w:val="000000" w:themeColor="text1"/>
          </w:rPr>
          <w:t>Horton et al., 2023</w:t>
        </w:r>
      </w:hyperlink>
      <w:r>
        <w:rPr>
          <w:noProof/>
          <w:color w:val="000000" w:themeColor="text1"/>
        </w:rPr>
        <w:t>)</w:t>
      </w:r>
      <w:r w:rsidRPr="00911D62">
        <w:rPr>
          <w:color w:val="000000" w:themeColor="text1"/>
        </w:rPr>
        <w:fldChar w:fldCharType="end"/>
      </w:r>
      <w:r w:rsidRPr="00911D62">
        <w:rPr>
          <w:color w:val="000000" w:themeColor="text1"/>
        </w:rPr>
        <w:t xml:space="preserve">. In this study, as the corridor expanded from the 50% core zone to the 95% overall zone, area increased only slightly whereas exposure decreased substantially, indicating that the most repeatedly used portions of the migration route do not </w:t>
      </w:r>
      <w:r w:rsidRPr="007A6593">
        <w:rPr>
          <w:color w:val="000000" w:themeColor="text1"/>
        </w:rPr>
        <w:t>correspond to</w:t>
      </w:r>
      <w:r>
        <w:rPr>
          <w:rFonts w:hint="eastAsia"/>
          <w:color w:val="000000" w:themeColor="text1"/>
          <w:lang w:eastAsia="zh-CN"/>
        </w:rPr>
        <w:t xml:space="preserve"> </w:t>
      </w:r>
      <w:r w:rsidRPr="007A6593">
        <w:rPr>
          <w:color w:val="000000" w:themeColor="text1"/>
          <w:lang w:eastAsia="zh-CN"/>
        </w:rPr>
        <w:t xml:space="preserve">the lowest </w:t>
      </w:r>
      <w:r>
        <w:rPr>
          <w:rFonts w:hint="eastAsia"/>
          <w:color w:val="000000" w:themeColor="text1"/>
          <w:lang w:eastAsia="zh-CN"/>
        </w:rPr>
        <w:t>ALAN</w:t>
      </w:r>
      <w:r w:rsidRPr="00911D62">
        <w:rPr>
          <w:color w:val="000000" w:themeColor="text1"/>
        </w:rPr>
        <w:t xml:space="preserve"> exposure.</w:t>
      </w:r>
    </w:p>
    <w:p w14:paraId="63A40E8F" w14:textId="77777777" w:rsidR="008420C7" w:rsidRDefault="008420C7" w:rsidP="008420C7">
      <w:pPr>
        <w:pStyle w:val="FirstParagraph"/>
        <w:jc w:val="both"/>
        <w:rPr>
          <w:color w:val="FF0000"/>
          <w:lang w:eastAsia="zh-CN"/>
        </w:rPr>
      </w:pPr>
      <w:r>
        <w:rPr>
          <w:rFonts w:ascii="宋体" w:hAnsi="宋体" w:cs="宋体" w:hint="eastAsia"/>
          <w:b/>
          <w:color w:val="C00000"/>
          <w:sz w:val="17"/>
        </w:rPr>
        <w:t>【</w:t>
      </w:r>
      <w:r>
        <w:rPr>
          <w:rFonts w:eastAsia="Noto Serif CJK SC"/>
          <w:b/>
          <w:color w:val="C00000"/>
          <w:sz w:val="17"/>
        </w:rPr>
        <w:t>Revised English</w:t>
      </w:r>
      <w:r>
        <w:rPr>
          <w:rFonts w:ascii="宋体" w:hAnsi="宋体" w:cs="宋体" w:hint="eastAsia"/>
          <w:b/>
          <w:color w:val="C00000"/>
          <w:sz w:val="17"/>
        </w:rPr>
        <w:t>】</w:t>
      </w:r>
    </w:p>
    <w:p w14:paraId="27CF7A56" w14:textId="77777777" w:rsidR="008420C7" w:rsidRDefault="008420C7" w:rsidP="008420C7">
      <w:pPr>
        <w:pStyle w:val="FirstParagraph"/>
        <w:ind w:firstLineChars="200" w:firstLine="420"/>
        <w:jc w:val="both"/>
        <w:rPr>
          <w:color w:val="FF0000"/>
        </w:rPr>
      </w:pPr>
      <w:r>
        <w:rPr>
          <w:color w:val="FF0000"/>
        </w:rPr>
        <w:t xml:space="preserve">The brighter core-corridor overlap should not be interpreted as active attraction to ALAN. Route concentration may arise from topography, winds, wetland distribution, coastlines, human land use, or avoidance of other barriers. </w:t>
      </w:r>
      <w:r w:rsidRPr="007B437E">
        <w:rPr>
          <w:color w:val="FF0000"/>
          <w:highlight w:val="yellow"/>
        </w:rPr>
        <w:t>Nevertheless, the overlap is ecologically relevant because illuminated patches can alter orientation, flight behavior, aggregation, and collision risk in some migratory birds, including at relatively low coastal light levels</w:t>
      </w:r>
      <w:r>
        <w:rPr>
          <w:color w:val="FF0000"/>
        </w:rPr>
        <w:t xml:space="preserve"> (Burt et al., 2023; </w:t>
      </w:r>
      <w:proofErr w:type="spellStart"/>
      <w:r>
        <w:rPr>
          <w:color w:val="FF0000"/>
        </w:rPr>
        <w:t>Hirschhofer</w:t>
      </w:r>
      <w:proofErr w:type="spellEnd"/>
      <w:r>
        <w:rPr>
          <w:color w:val="FF0000"/>
        </w:rPr>
        <w:t xml:space="preserve"> et al., 2026; Horton et al., 2023). The fact that area changed little while expected radiance declined substantially toward the 95% envelope suggests that the most repeatedly used route cells were also relatively bright. It does not reveal whether lighting caused, constrained, or merely coincided with route use.</w:t>
      </w:r>
    </w:p>
    <w:p w14:paraId="5D950EC8" w14:textId="77777777" w:rsidR="008420C7" w:rsidRPr="00055CF7" w:rsidRDefault="008420C7" w:rsidP="008420C7">
      <w:pPr>
        <w:pStyle w:val="af2"/>
        <w:spacing w:after="100" w:line="276" w:lineRule="auto"/>
        <w:ind w:firstLine="420"/>
        <w:jc w:val="both"/>
        <w:rPr>
          <w:rFonts w:eastAsiaTheme="minorEastAsia" w:hint="eastAsia"/>
          <w:color w:val="00B0F0"/>
          <w:lang w:eastAsia="zh-CN"/>
        </w:rPr>
      </w:pPr>
      <w:r>
        <w:rPr>
          <w:b w:val="0"/>
          <w:i w:val="0"/>
          <w:color w:val="7030A0"/>
        </w:rPr>
        <w:t>The annual sensitivity analysis strengthens the corridor-scale interpretation. Although absolute CEq values were lower in 2022 and slightly lower in 2024 than in 2023, the 50% &gt; 75% &gt; 95% ordering was invariant and the normalized 75%/50% and 95%/50% ratios varied by less than 0.5% across years. Thus, using the 2023 composite did not create the core-corridor gradient, although numerical CEq values should still be reported with the annual product used.</w:t>
      </w:r>
    </w:p>
    <w:p w14:paraId="3A64EAD2" w14:textId="77777777" w:rsidR="008420C7" w:rsidRPr="003A3AD4" w:rsidRDefault="008420C7" w:rsidP="008420C7">
      <w:pPr>
        <w:pStyle w:val="af2"/>
        <w:jc w:val="both"/>
        <w:rPr>
          <w:color w:val="FF0000"/>
          <w:lang w:eastAsia="zh-CN"/>
        </w:rPr>
      </w:pPr>
      <w:r>
        <w:rPr>
          <w:rFonts w:ascii="宋体" w:hAnsi="宋体" w:cs="宋体" w:hint="eastAsia"/>
          <w:b/>
          <w:color w:val="1F4E79"/>
          <w:sz w:val="17"/>
        </w:rPr>
        <w:t>【</w:t>
      </w:r>
      <w:r>
        <w:rPr>
          <w:rFonts w:eastAsia="Noto Serif CJK SC"/>
          <w:b/>
          <w:color w:val="1F4E79"/>
          <w:sz w:val="17"/>
        </w:rPr>
        <w:t>Original English</w:t>
      </w:r>
      <w:r>
        <w:rPr>
          <w:rFonts w:ascii="宋体" w:hAnsi="宋体" w:cs="宋体" w:hint="eastAsia"/>
          <w:b/>
          <w:color w:val="1F4E79"/>
          <w:sz w:val="17"/>
        </w:rPr>
        <w:t>】</w:t>
      </w:r>
    </w:p>
    <w:p w14:paraId="4C913DCD" w14:textId="77777777" w:rsidR="008420C7" w:rsidRDefault="008420C7" w:rsidP="008420C7">
      <w:pPr>
        <w:pStyle w:val="FirstParagraph"/>
        <w:ind w:firstLineChars="200" w:firstLine="420"/>
        <w:jc w:val="both"/>
        <w:rPr>
          <w:color w:val="000000" w:themeColor="text1"/>
        </w:rPr>
      </w:pPr>
      <w:r w:rsidRPr="00911D62">
        <w:rPr>
          <w:color w:val="000000" w:themeColor="text1"/>
        </w:rPr>
        <w:t xml:space="preserve">This </w:t>
      </w:r>
      <w:r w:rsidRPr="007A6593">
        <w:rPr>
          <w:color w:val="000000" w:themeColor="text1"/>
        </w:rPr>
        <w:t>difference</w:t>
      </w:r>
      <w:r w:rsidRPr="00911D62">
        <w:rPr>
          <w:color w:val="000000" w:themeColor="text1"/>
        </w:rPr>
        <w:t xml:space="preserve"> indicates that </w:t>
      </w:r>
      <w:r w:rsidRPr="008700F3">
        <w:rPr>
          <w:color w:val="000000" w:themeColor="text1"/>
        </w:rPr>
        <w:t>habitat</w:t>
      </w:r>
      <w:r w:rsidRPr="007A6593">
        <w:rPr>
          <w:color w:val="000000" w:themeColor="text1"/>
        </w:rPr>
        <w:t>-use units and migration corridors</w:t>
      </w:r>
      <w:r w:rsidRPr="00911D62">
        <w:rPr>
          <w:color w:val="000000" w:themeColor="text1"/>
        </w:rPr>
        <w:t xml:space="preserve"> require different exposure metrics. For </w:t>
      </w:r>
      <w:r w:rsidRPr="008700F3">
        <w:rPr>
          <w:color w:val="000000" w:themeColor="text1"/>
        </w:rPr>
        <w:t>habitat</w:t>
      </w:r>
      <w:r w:rsidRPr="007A6593">
        <w:rPr>
          <w:color w:val="000000" w:themeColor="text1"/>
        </w:rPr>
        <w:t>-use units</w:t>
      </w:r>
      <w:r w:rsidRPr="00911D62">
        <w:rPr>
          <w:color w:val="000000" w:themeColor="text1"/>
        </w:rPr>
        <w:t xml:space="preserve">, where birds remain for relatively long periods, exposure extent, exposure intensity, and internal structure should all be considered. For </w:t>
      </w:r>
      <w:r w:rsidRPr="007A6593">
        <w:rPr>
          <w:color w:val="000000" w:themeColor="text1"/>
        </w:rPr>
        <w:t>migration corridors</w:t>
      </w:r>
      <w:r w:rsidRPr="00911D62">
        <w:rPr>
          <w:color w:val="000000" w:themeColor="text1"/>
        </w:rPr>
        <w:t>, where birds are in transit, probability-</w:t>
      </w:r>
      <w:r w:rsidRPr="00911D62">
        <w:rPr>
          <w:color w:val="000000" w:themeColor="text1"/>
        </w:rPr>
        <w:lastRenderedPageBreak/>
        <w:t xml:space="preserve">weighted expected exposure is more appropriate. Applying the same simple indicator to both would weaken ecological interpretability </w:t>
      </w:r>
      <w:r>
        <w:rPr>
          <w:rFonts w:hint="eastAsia"/>
          <w:color w:val="000000" w:themeColor="text1"/>
          <w:lang w:eastAsia="zh-CN"/>
        </w:rPr>
        <w:t>and</w:t>
      </w:r>
      <w:r w:rsidRPr="00911D62">
        <w:rPr>
          <w:color w:val="000000" w:themeColor="text1"/>
        </w:rPr>
        <w:t xml:space="preserve"> make it difficult to </w:t>
      </w:r>
      <w:r w:rsidRPr="007A6593">
        <w:rPr>
          <w:color w:val="000000" w:themeColor="text1"/>
        </w:rPr>
        <w:t>distinguish</w:t>
      </w:r>
      <w:r w:rsidRPr="00911D62">
        <w:rPr>
          <w:color w:val="000000" w:themeColor="text1"/>
        </w:rPr>
        <w:t xml:space="preserve"> between “</w:t>
      </w:r>
      <w:r w:rsidRPr="002750CA">
        <w:rPr>
          <w:color w:val="000000" w:themeColor="text1"/>
        </w:rPr>
        <w:t>stopover</w:t>
      </w:r>
      <w:r w:rsidRPr="00911D62">
        <w:rPr>
          <w:color w:val="000000" w:themeColor="text1"/>
        </w:rPr>
        <w:t xml:space="preserve"> exposure” and “transit exposure.”</w:t>
      </w:r>
    </w:p>
    <w:p w14:paraId="7AFCAE32" w14:textId="77777777" w:rsidR="008420C7" w:rsidRPr="007E7819" w:rsidRDefault="008420C7" w:rsidP="008420C7">
      <w:pPr>
        <w:pStyle w:val="FirstParagraph"/>
        <w:jc w:val="both"/>
        <w:rPr>
          <w:color w:val="FF0000"/>
          <w:lang w:eastAsia="zh-CN"/>
        </w:rPr>
      </w:pPr>
      <w:r>
        <w:rPr>
          <w:rFonts w:ascii="宋体" w:hAnsi="宋体" w:cs="宋体" w:hint="eastAsia"/>
          <w:b/>
          <w:color w:val="C00000"/>
          <w:sz w:val="17"/>
        </w:rPr>
        <w:t>【</w:t>
      </w:r>
      <w:r>
        <w:rPr>
          <w:rFonts w:eastAsia="Noto Serif CJK SC"/>
          <w:b/>
          <w:color w:val="C00000"/>
          <w:sz w:val="17"/>
        </w:rPr>
        <w:t>Revised English</w:t>
      </w:r>
      <w:r>
        <w:rPr>
          <w:rFonts w:ascii="宋体" w:hAnsi="宋体" w:cs="宋体" w:hint="eastAsia"/>
          <w:b/>
          <w:color w:val="C00000"/>
          <w:sz w:val="17"/>
        </w:rPr>
        <w:t>】</w:t>
      </w:r>
    </w:p>
    <w:p w14:paraId="4AB3B45E" w14:textId="00FD9347" w:rsidR="008420C7" w:rsidRPr="00975AB6" w:rsidRDefault="008420C7" w:rsidP="008420C7">
      <w:pPr>
        <w:pStyle w:val="FirstParagraph"/>
        <w:ind w:firstLineChars="200" w:firstLine="420"/>
        <w:jc w:val="both"/>
        <w:rPr>
          <w:rFonts w:hint="eastAsia"/>
          <w:color w:val="000000" w:themeColor="text1"/>
          <w:lang w:eastAsia="zh-CN"/>
        </w:rPr>
      </w:pPr>
      <w:r w:rsidRPr="001C4C91">
        <w:rPr>
          <w:color w:val="FF0000"/>
          <w:highlight w:val="yellow"/>
        </w:rPr>
        <w:t>These</w:t>
      </w:r>
      <w:r w:rsidRPr="001C4C91">
        <w:rPr>
          <w:color w:val="FF0000"/>
          <w:highlight w:val="green"/>
        </w:rPr>
        <w:t xml:space="preserve"> scale-specific patterns</w:t>
      </w:r>
      <w:r w:rsidRPr="001C4C91">
        <w:rPr>
          <w:color w:val="FF0000"/>
          <w:highlight w:val="yellow"/>
        </w:rPr>
        <w:t xml:space="preserve"> justify the use of different metrics. For residence units, PCR, STDHNLPI, HER, and ELS jointly separate exposure extent, overall weighted intensity, bright-pixel prevalence, and intensity within the lit portion. For transit corridors, a probability-weighted expected radiance is more appropriate because exposure depends on where movement is concentrated within the corridor. Applying a single mean-radiance statistic to both scales would obscure the distinction between stopover exposure and transit exposure and could produce misleading management priorities.</w:t>
      </w:r>
      <w:r w:rsidR="001C4C91" w:rsidRPr="00975AB6">
        <w:rPr>
          <w:rFonts w:hint="eastAsia"/>
          <w:color w:val="000000" w:themeColor="text1"/>
          <w:lang w:eastAsia="zh-CN"/>
        </w:rPr>
        <w:t xml:space="preserve"> </w:t>
      </w:r>
    </w:p>
    <w:p w14:paraId="6B1B4BE5" w14:textId="77777777" w:rsidR="008420C7" w:rsidRPr="00911D62" w:rsidRDefault="008420C7" w:rsidP="008420C7">
      <w:pPr>
        <w:pStyle w:val="2"/>
        <w:rPr>
          <w:color w:val="000000" w:themeColor="text1"/>
        </w:rPr>
      </w:pPr>
      <w:bookmarkStart w:id="17" w:name="X405b6843d6316989e21e672f50d5030d9233bf6"/>
      <w:bookmarkEnd w:id="16"/>
      <w:r w:rsidRPr="00911D62">
        <w:rPr>
          <w:rFonts w:ascii="Times New Roman" w:eastAsia="宋体" w:hAnsi="Times New Roman"/>
          <w:color w:val="000000" w:themeColor="text1"/>
        </w:rPr>
        <w:t xml:space="preserve">5.3 </w:t>
      </w:r>
      <w:r w:rsidRPr="002750CA">
        <w:rPr>
          <w:rFonts w:ascii="Times New Roman" w:eastAsia="宋体" w:hAnsi="Times New Roman"/>
          <w:color w:val="000000" w:themeColor="text1"/>
        </w:rPr>
        <w:t>Potential Ecological Implications</w:t>
      </w:r>
      <w:r>
        <w:rPr>
          <w:rFonts w:ascii="Times New Roman" w:eastAsia="宋体" w:hAnsi="Times New Roman" w:hint="eastAsia"/>
          <w:color w:val="000000" w:themeColor="text1"/>
          <w:lang w:eastAsia="zh-CN"/>
        </w:rPr>
        <w:t xml:space="preserve"> </w:t>
      </w:r>
      <w:r w:rsidRPr="00911D62">
        <w:rPr>
          <w:rFonts w:ascii="Times New Roman" w:eastAsia="宋体" w:hAnsi="Times New Roman"/>
          <w:color w:val="000000" w:themeColor="text1"/>
        </w:rPr>
        <w:t>and Anthropogenic Drivers</w:t>
      </w:r>
    </w:p>
    <w:p w14:paraId="113B708D" w14:textId="77777777" w:rsidR="008420C7" w:rsidRPr="003A3AD4" w:rsidRDefault="008420C7" w:rsidP="008420C7">
      <w:pPr>
        <w:pStyle w:val="af2"/>
        <w:jc w:val="both"/>
        <w:rPr>
          <w:color w:val="FF0000"/>
          <w:lang w:eastAsia="zh-CN"/>
        </w:rPr>
      </w:pPr>
      <w:r>
        <w:rPr>
          <w:rFonts w:ascii="宋体" w:hAnsi="宋体" w:cs="宋体" w:hint="eastAsia"/>
          <w:b/>
          <w:color w:val="1F4E79"/>
          <w:sz w:val="17"/>
        </w:rPr>
        <w:t>【</w:t>
      </w:r>
      <w:r>
        <w:rPr>
          <w:rFonts w:eastAsia="Noto Serif CJK SC"/>
          <w:b/>
          <w:color w:val="1F4E79"/>
          <w:sz w:val="17"/>
        </w:rPr>
        <w:t>Original English</w:t>
      </w:r>
      <w:r>
        <w:rPr>
          <w:rFonts w:ascii="宋体" w:hAnsi="宋体" w:cs="宋体" w:hint="eastAsia"/>
          <w:b/>
          <w:color w:val="1F4E79"/>
          <w:sz w:val="17"/>
        </w:rPr>
        <w:t>】</w:t>
      </w:r>
    </w:p>
    <w:p w14:paraId="30599B7A" w14:textId="77777777" w:rsidR="008420C7" w:rsidRDefault="008420C7" w:rsidP="008420C7">
      <w:pPr>
        <w:pStyle w:val="FirstParagraph"/>
        <w:ind w:firstLineChars="200" w:firstLine="420"/>
        <w:jc w:val="both"/>
        <w:rPr>
          <w:color w:val="000000" w:themeColor="text1"/>
        </w:rPr>
      </w:pPr>
      <w:r w:rsidRPr="00911D62">
        <w:rPr>
          <w:color w:val="000000" w:themeColor="text1"/>
        </w:rPr>
        <w:t xml:space="preserve">From the perspective of </w:t>
      </w:r>
      <w:r w:rsidRPr="002750CA">
        <w:rPr>
          <w:color w:val="000000" w:themeColor="text1"/>
        </w:rPr>
        <w:t>potential ecological implications</w:t>
      </w:r>
      <w:r w:rsidRPr="00911D62">
        <w:rPr>
          <w:color w:val="000000" w:themeColor="text1"/>
        </w:rPr>
        <w:t xml:space="preserve">, the </w:t>
      </w:r>
      <w:r w:rsidRPr="00154523">
        <w:rPr>
          <w:color w:val="000000" w:themeColor="text1"/>
        </w:rPr>
        <w:t>widespread</w:t>
      </w:r>
      <w:r w:rsidRPr="00911D62">
        <w:rPr>
          <w:color w:val="000000" w:themeColor="text1"/>
        </w:rPr>
        <w:t xml:space="preserve"> low- to moderate-intensity </w:t>
      </w:r>
      <w:r>
        <w:rPr>
          <w:rFonts w:hint="eastAsia"/>
          <w:color w:val="000000" w:themeColor="text1"/>
          <w:lang w:eastAsia="zh-CN"/>
        </w:rPr>
        <w:t>ALAN</w:t>
      </w:r>
      <w:r w:rsidRPr="00911D62">
        <w:rPr>
          <w:color w:val="000000" w:themeColor="text1"/>
        </w:rPr>
        <w:t xml:space="preserve"> in key stopover sites and the wintering site may influence nighttime behavior, vigilance, sleep rhythms, and </w:t>
      </w:r>
      <w:r w:rsidRPr="00921448">
        <w:rPr>
          <w:color w:val="000000" w:themeColor="text1"/>
        </w:rPr>
        <w:t>habitat-use patterns of Common Cranes</w:t>
      </w:r>
      <w:r w:rsidRPr="00911D62">
        <w:rPr>
          <w:color w:val="000000" w:themeColor="text1"/>
        </w:rPr>
        <w:t xml:space="preserve"> and associated bird species through chronic exposure</w:t>
      </w:r>
      <w:r w:rsidRPr="00911D62">
        <w:rPr>
          <w:rFonts w:hint="eastAsia"/>
          <w:color w:val="000000" w:themeColor="text1"/>
          <w:lang w:eastAsia="zh-CN"/>
        </w:rPr>
        <w:t xml:space="preserve"> (Fig.5)</w:t>
      </w:r>
      <w:r w:rsidRPr="00911D62">
        <w:rPr>
          <w:color w:val="000000" w:themeColor="text1"/>
        </w:rPr>
        <w:t xml:space="preserve">. </w:t>
      </w:r>
      <w:r w:rsidRPr="00154523">
        <w:rPr>
          <w:color w:val="000000" w:themeColor="text1"/>
        </w:rPr>
        <w:t xml:space="preserve">Although most </w:t>
      </w:r>
      <w:r w:rsidRPr="008700F3">
        <w:rPr>
          <w:color w:val="000000" w:themeColor="text1"/>
        </w:rPr>
        <w:t>habitat</w:t>
      </w:r>
      <w:r w:rsidRPr="00154523">
        <w:rPr>
          <w:color w:val="000000" w:themeColor="text1"/>
        </w:rPr>
        <w:t>-use units</w:t>
      </w:r>
      <w:r w:rsidRPr="00911D62">
        <w:rPr>
          <w:color w:val="000000" w:themeColor="text1"/>
        </w:rPr>
        <w:t xml:space="preserve"> did not exhibit high proportions of the 5-10 or &gt;10 classes, this does not</w:t>
      </w:r>
      <w:r>
        <w:rPr>
          <w:rFonts w:hint="eastAsia"/>
          <w:color w:val="000000" w:themeColor="text1"/>
        </w:rPr>
        <w:t xml:space="preserve"> </w:t>
      </w:r>
      <w:r w:rsidRPr="00154523">
        <w:rPr>
          <w:color w:val="000000" w:themeColor="text1"/>
        </w:rPr>
        <w:t>indicate negligible ecological concern</w:t>
      </w:r>
      <w:r w:rsidRPr="00911D62">
        <w:rPr>
          <w:color w:val="000000" w:themeColor="text1"/>
        </w:rPr>
        <w:t xml:space="preserve">, because previous studies have shown that birds can exhibit behavioral and physiological responses to relatively weak </w:t>
      </w:r>
      <w:r>
        <w:rPr>
          <w:rFonts w:hint="eastAsia"/>
          <w:color w:val="000000" w:themeColor="text1"/>
          <w:lang w:eastAsia="zh-CN"/>
        </w:rPr>
        <w:t>ALAN</w:t>
      </w:r>
      <w:r w:rsidRPr="00911D62">
        <w:rPr>
          <w:color w:val="000000" w:themeColor="text1"/>
        </w:rPr>
        <w:t xml:space="preserve"> </w:t>
      </w:r>
      <w:r w:rsidRPr="00911D62">
        <w:rPr>
          <w:color w:val="000000" w:themeColor="text1"/>
        </w:rPr>
        <w:fldChar w:fldCharType="begin">
          <w:fldData xml:space="preserve">PEVuZE5vdGU+PENpdGU+PEF1dGhvcj5BZGFtczwvQXV0aG9yPjxZZWFyPjIwMjQ8L1llYXI+PFJl
Y051bT4xMTwvUmVjTnVtPjxEaXNwbGF5VGV4dD4oQWRhbXMgZXQgYWwuLCAyMDI0OyAgQmVhdWdl
YXJkIGV0IGFsLiwgMjAyNDsgIERvbWlub25pIGV0IGFsLiwgMjAxMzsgIFJhYXAgZXQgYWwuLCAy
MDE1OyAgU2FuZGVycyBldCBhbC4sIDIwMjEpPC9EaXNwbGF5VGV4dD48cmVjb3JkPjxyZWMtbnVt
YmVyPjExPC9yZWMtbnVtYmVyPjxmb3JlaWduLWtleXM+PGtleSBhcHA9IkVOIiBkYi1pZD0id3Zk
cHMwcHhzMDUwOWRlNXh4cHZ0emRmd3d4MHNzcmF0dnA5IiB0aW1lc3RhbXA9IjE3NzU5ODMzMTUi
PjExPC9rZXk+PC9mb3JlaWduLWtleXM+PHJlZi10eXBlIG5hbWU9IkpvdXJuYWwgQXJ0aWNsZSI+
MTc8L3JlZi10eXBlPjxjb250cmlidXRvcnM+PGF1dGhvcnM+PGF1dGhvcj5BZGFtcywgQy4gQS48
L2F1dGhvcj48YXV0aG9yPkNsYWlyLCBDLiBDLiBTLjwvYXV0aG9yPjxhdXRob3I+S25pZ2h0LCBF
LiBDLjwvYXV0aG9yPjxhdXRob3I+QmF5bmUsIEUuIE0uPC9hdXRob3I+PC9hdXRob3JzPjwvY29u
dHJpYnV0b3JzPjxhdXRoLWFkZHJlc3M+RGVwYXJ0bWVudCBvZiBCaW9sb2dpY2FsIFNjaWVuY2Vz
LCBVbml2ZXJzaXR5IG9mIEFsYmVydGEsIENXIDQwNSwgQmlvbG9naWNhbCBTY2llbmNlcyBCdWls
ZGluZywgRWRtb250b24sIEFCIENhbmFkYS4gUk9SOiBodHRwczovL3Jvci5vcmcvMDE2MGNwdzI3
LiBHUklEOiBncmlkLjE3MDg5LjM3JiN4RDtEZXBhcnRtZW50IG9mIEZpc2gsIFdpbGRsaWZlIGFu
ZCBDb25zZXJ2YXRpb24gQmlvbG9neSwgQ29sb3JhZG8gU3RhdGUgVW5pdmVyc2l0eSwgMTQ3NCBD
YW1wdXMgRGVsaXZlcnksIEZvcnQgQ29sbGlucywgQ08gVVNBLiBST1I6IGh0dHBzOi8vcm9yLm9y
Zy8wM2sxZ3BqMTcuIEdSSUQ6IGdyaWQuNDc4OTQuMzYuIElTTkk6IDAwMDAgMDAwNCAxOTM2IDgw
ODMmI3hEO0FsYmVydGEgQmlvZGl2ZXJzaXR5IE1vbml0b3JpbmcgSW5zdGl0dXRlLCAxLTEwNyBD
ZW50ZW5uaWFsIENlbnRyZSBmb3IgSW50ZXJkaXNjaXBsaW5hcnkgU3R1ZGllcyAoQ0NJUyksIFVu
aXZlcnNpdHkgb2YgQWxiZXJ0YSwgRWRtb250b24sIEFCIENhbmFkYS4gR1JJRDogZ3JpZC4xNzA4
OS4zNy4gSVNOSTogMDAwMCAwMDAxIDIxOTAgMzE2WDwvYXV0aC1hZGRyZXNzPjx0aXRsZXM+PHRp
dGxlPkJlaGF2aW91ciBhbmQgbGFuZHNjYXBlIGNvbnRleHRzIGRldGVybWluZSB0aGUgZWZmZWN0
cyBvZiBhcnRpZmljaWFsIGxpZ2h0IG9uIHR3byBjcmVwdXNjdWxhciBiaXJkIHNwZWNpZXM8L3Rp
dGxlPjxzZWNvbmRhcnktdGl0bGU+TGFuZHNjIEVjb2w8L3NlY29uZGFyeS10aXRsZT48L3RpdGxl
cz48cGVyaW9kaWNhbD48ZnVsbC10aXRsZT5MYW5kc2MgRWNvbDwvZnVsbC10aXRsZT48L3Blcmlv
ZGljYWw+PHBhZ2VzPjgzPC9wYWdlcz48dm9sdW1lPjM5PC92b2x1bWU+PG51bWJlcj40PC9udW1i
ZXI+PGVkaXRpb24+MjAyNDAzMjY8L2VkaXRpb24+PGtleXdvcmRzPjxrZXl3b3JkPkFydGlmaWNp
YWwgbGlnaHQgYXQgbmlnaHQ8L2tleXdvcmQ+PGtleXdvcmQ+QXZpYW4gZWNvbG9neTwva2V5d29y
ZD48a2V5d29yZD5DYXByaW11bGdpZm9ybWVzPC9rZXl3b3JkPjxrZXl3b3JkPkluc2VjdGl2b3Jl
czwva2V5d29yZD48a2V5d29yZD5MaWdodCBwb2xsdXRpb248L2tleXdvcmQ+PC9rZXl3b3Jkcz48
ZGF0ZXM+PHllYXI+MjAyNDwveWVhcj48L2RhdGVzPjxpc2JuPjA5MjEtMjk3MyAoUHJpbnQpJiN4
RDsxNTcyLTk3NjEgKEVsZWN0cm9uaWMpJiN4RDswOTIxLTI5NzMgKExpbmtpbmcpPC9pc2JuPjxh
Y2Nlc3Npb24tbnVtPjM4NTUwOTY3PC9hY2Nlc3Npb24tbnVtPjx1cmxzPjxyZWxhdGVkLXVybHM+
PHVybD5odHRwczovL3d3dy5uY2JpLm5sbS5uaWguZ292L3B1Ym1lZC8zODU1MDk2NzwvdXJsPjwv
cmVsYXRlZC11cmxzPjwvdXJscz48Y3VzdG9tMT5Db25mbGljdCBvZiBpbnRlcmVzdFRoZSBhdXRo
b3JzIGhhdmUgbm8gZmluYW5jaWFsIG9yIG5vbi1maW5hbmNpYWwgaW50ZXJlc3RzIHRvIGRpc2Ns
b3NlLjwvY3VzdG9tMT48Y3VzdG9tMj5QTUMxMDk2NTU4NDwvY3VzdG9tMj48ZWxlY3Ryb25pYy1y
ZXNvdXJjZS1udW0+MTAuMTAwNy9zMTA5ODAtMDI0LTAxODc1LTM8L2VsZWN0cm9uaWMtcmVzb3Vy
Y2UtbnVtPjxyZW1vdGUtZGF0YWJhc2UtbmFtZT5QdWJNZWQtbm90LU1FRExJTkU8L3JlbW90ZS1k
YXRhYmFzZS1uYW1lPjxyZW1vdGUtZGF0YWJhc2UtcHJvdmlkZXI+TkxNPC9yZW1vdGUtZGF0YWJh
c2UtcHJvdmlkZXI+PC9yZWNvcmQ+PC9DaXRlPjxDaXRlPjxBdXRob3I+QmVhdWdlYXJkPC9BdXRo
b3I+PFllYXI+MjAyNDwvWWVhcj48UmVjTnVtPjMwPC9SZWNOdW0+PHJlY29yZD48cmVjLW51bWJl
cj4zMDwvcmVjLW51bWJlcj48Zm9yZWlnbi1rZXlzPjxrZXkgYXBwPSJFTiIgZGItaWQ9Ind2ZHBz
MHB4czA1MDlkZTV4eHB2dHpkZnd3eDBzc3JhdHZwOSIgdGltZXN0YW1wPSIxNzc1OTgzNDYwIj4z
MDwva2V5PjwvZm9yZWlnbi1rZXlzPjxyZWYtdHlwZSBuYW1lPSJKb3VybmFsIEFydGljbGUiPjE3
PC9yZWYtdHlwZT48Y29udHJpYnV0b3JzPjxhdXRob3JzPjxhdXRob3I+QmVhdWdlYXJkLCBFLjwv
YXV0aG9yPjxhdXRob3I+QnJpc2Nob3V4LCBGLjwvYXV0aG9yPjxhdXRob3I+QW5nZWxpZXIsIEYu
PC9hdXRob3I+PC9hdXRob3JzPjwvY29udHJpYnV0b3JzPjxhdXRoLWFkZHJlc3M+Q2VudHJlIGQm
YXBvcztFdHVkZXMgQmlvbG9naXF1ZXMgZGUgQ2hpemUsIFVNUiA3MzcyLCBDTlJTLUxSVSwgNzkz
NjAsIFZpbGxpZXJzIGVuIEJvaXMsIEZyYW5jZS4mI3hEO0NlbnRyZSBkJmFwb3M7RXR1ZGVzIEJp
b2xvZ2lxdWVzIGRlIENoaXplLCBVTVIgNzM3MiwgQ05SUy1MUlUsIDc5MzYwLCBWaWxsaWVycyBl
biBCb2lzLCBGcmFuY2UuIEVsZWN0cm9uaWMgYWRkcmVzczogZnJlZGVyaWMuYW5nZWxpZXJAY2Vi
Yy5jbnJzLmZyLjwvYXV0aC1hZGRyZXNzPjx0aXRsZXM+PHRpdGxlPkxpZ2h0IHBvbGx1dGlvbiBh
ZmZlY3RzIGFjdGl2aXR5IGRpZmZlcmVudGlhbGx5IGFjcm9zcyBicmVlZGluZyBzdGFnZXMgaW4g
YW4gdXJiYW4gZXhwbG9pdGVyOiBBbiBleHBlcmltZW50IGluIHRoZSBob3VzZSBzcGFycm93IChQ
YXNzZXIgZG9tZXN0aWN1cyk8L3RpdGxlPjxzZWNvbmRhcnktdGl0bGU+RW52aXJvbiBQb2xsdXQ8
L3NlY29uZGFyeS10aXRsZT48L3RpdGxlcz48cGVyaW9kaWNhbD48ZnVsbC10aXRsZT5FbnZpcm9u
IFBvbGx1dDwvZnVsbC10aXRsZT48L3BlcmlvZGljYWw+PHBhZ2VzPjEyNDA1NTwvcGFnZXM+PHZv
bHVtZT4zNTE8L3ZvbHVtZT48ZWRpdGlvbj4yMDI0MDQyOTwvZWRpdGlvbj48a2V5d29yZHM+PGtl
eXdvcmQ+QW5pbWFsczwva2V5d29yZD48a2V5d29yZD4qU3BhcnJvd3MvcGh5c2lvbG9neTwva2V5
d29yZD48a2V5d29yZD4qUmVwcm9kdWN0aW9uPC9rZXl3b3JkPjxrZXl3b3JkPipMaWdodDwva2V5
d29yZD48a2V5d29yZD5DaXRpZXM8L2tleXdvcmQ+PGtleXdvcmQ+QnJlZWRpbmc8L2tleXdvcmQ+
PGtleXdvcmQ+RmVtYWxlPC9rZXl3b3JkPjxrZXl3b3JkPkVudmlyb25tZW50YWwgUG9sbHV0aW9u
PC9rZXl3b3JkPjxrZXl3b3JkPkxpZ2h0aW5nPC9rZXl3b3JkPjxrZXl3b3JkPkFsYW48L2tleXdv
cmQ+PGtleXdvcmQ+QWN0aXZpdHkgcmh5dGhtczwva2V5d29yZD48a2V5d29yZD5Ib3VzZSBzcGFy
cm93PC9rZXl3b3JkPjxrZXl3b3JkPkxlZDwva2V5d29yZD48a2V5d29yZD5SZXByb2R1Y3Rpb248
L2tleXdvcmQ+PGtleXdvcmQ+UmVwcm9kdWN0aXZlIHN0YWdlPC9rZXl3b3JkPjwva2V5d29yZHM+
PGRhdGVzPjx5ZWFyPjIwMjQ8L3llYXI+PHB1Yi1kYXRlcz48ZGF0ZT5KdW4gMTU8L2RhdGU+PC9w
dWItZGF0ZXM+PC9kYXRlcz48aXNibj4xODczLTY0MjQgKEVsZWN0cm9uaWMpJiN4RDswMjY5LTc0
OTEgKExpbmtpbmcpPC9pc2JuPjxhY2Nlc3Npb24tbnVtPjM4NjkyMzg4PC9hY2Nlc3Npb24tbnVt
Pjx1cmxzPjxyZWxhdGVkLXVybHM+PHVybD5odHRwczovL3d3dy5uY2JpLm5sbS5uaWguZ292L3B1
Ym1lZC8zODY5MjM4ODwvdXJsPjwvcmVsYXRlZC11cmxzPjwvdXJscz48Y3VzdG9tMT5EZWNsYXJh
dGlvbiBvZiBjb21wZXRpbmcgaW50ZXJlc3QgVGhlIGF1dGhvcnMgZGVjbGFyZSB0aGF0IHRoZXkg
aGF2ZSBubyBrbm93biBjb21wZXRpbmcgZmluYW5jaWFsIGludGVyZXN0cyBvciBwZXJzb25hbCBy
ZWxhdGlvbnNoaXBzIHRoYXQgY291bGQgaGF2ZSBhcHBlYXJlZCB0byBpbmZsdWVuY2UgdGhlIHdv
cmsgcmVwb3J0ZWQgaW4gdGhpcyBwYXBlci48L2N1c3RvbTE+PGVsZWN0cm9uaWMtcmVzb3VyY2Ut
bnVtPjEwLjEwMTYvai5lbnZwb2wuMjAyNC4xMjQwNTU8L2VsZWN0cm9uaWMtcmVzb3VyY2UtbnVt
PjxyZW1vdGUtZGF0YWJhc2UtbmFtZT5NZWRsaW5lPC9yZW1vdGUtZGF0YWJhc2UtbmFtZT48cmVt
b3RlLWRhdGFiYXNlLXByb3ZpZGVyPk5MTTwvcmVtb3RlLWRhdGFiYXNlLXByb3ZpZGVyPjwvcmVj
b3JkPjwvQ2l0ZT48Q2l0ZT48QXV0aG9yPkRvbWlub25pPC9BdXRob3I+PFllYXI+MjAxMzwvWWVh
cj48UmVjTnVtPjU8L1JlY051bT48cmVjb3JkPjxyZWMtbnVtYmVyPjU8L3JlYy1udW1iZXI+PGZv
cmVpZ24ta2V5cz48a2V5IGFwcD0iRU4iIGRiLWlkPSJ3dmRwczBweHMwNTA5ZGU1eHhwdnR6ZGZ3
d3gwc3NyYXR2cDkiIHRpbWVzdGFtcD0iMTc3NTk4MzI4OCI+NTwva2V5PjwvZm9yZWlnbi1rZXlz
PjxyZWYtdHlwZSBuYW1lPSJKb3VybmFsIEFydGljbGUiPjE3PC9yZWYtdHlwZT48Y29udHJpYnV0
b3JzPjxhdXRob3JzPjxhdXRob3I+RG9taW5vbmksIEQuPC9hdXRob3I+PGF1dGhvcj5RdWV0dGlu
ZywgTS48L2F1dGhvcj48YXV0aG9yPlBhcnRlY2tlLCBKLjwvYXV0aG9yPjwvYXV0aG9ycz48L2Nv
bnRyaWJ1dG9ycz48YXV0aC1hZGRyZXNzPkRlcGFydG1lbnQgb2YgTWlncmF0aW9uIGFuZCBJbW11
bm8tZWNvbG9neSwgTWF4IFBsYW5jayBJbnN0aXR1dGUgZm9yIE9ybml0aG9sb2d5LCBSYWRvbGZ6
ZWxsIDc4MzE1LCBHZXJtYW55LiBkZG9taW5vbmlAb3JuLm1wZy5kZTwvYXV0aC1hZGRyZXNzPjx0
aXRsZXM+PHRpdGxlPkFydGlmaWNpYWwgbGlnaHQgYXQgbmlnaHQgYWR2YW5jZXMgYXZpYW4gcmVw
cm9kdWN0aXZlIHBoeXNpb2xvZ3k8L3RpdGxlPjxzZWNvbmRhcnktdGl0bGU+UHJvYyBCaW9sIFNj
aTwvc2Vjb25kYXJ5LXRpdGxlPjwvdGl0bGVzPjxwZXJpb2RpY2FsPjxmdWxsLXRpdGxlPlByb2Mg
QmlvbCBTY2k8L2Z1bGwtdGl0bGU+PC9wZXJpb2RpY2FsPjxwYWdlcz4yMDEyMzAxNzwvcGFnZXM+
PHZvbHVtZT4yODA8L3ZvbHVtZT48bnVtYmVyPjE3NTY8L251bWJlcj48ZWRpdGlvbj4yMDEzMDIx
MzwvZWRpdGlvbj48a2V5d29yZHM+PGtleXdvcmQ+QW5pbWFsczwva2V5d29yZD48a2V5d29yZD4q
TGlnaHRpbmc8L2tleXdvcmQ+PGtleXdvcmQ+TWFsZTwva2V5d29yZD48a2V5d29yZD5Nb2x0aW5n
PC9rZXl3b3JkPjxrZXl3b3JkPlBob3RvcGVyaW9kPC9rZXl3b3JkPjxrZXl3b3JkPlJlcHJvZHVj
dGlvbi8qcGh5c2lvbG9neTwva2V5d29yZD48a2V5d29yZD5TaW5naW5nPC9rZXl3b3JkPjxrZXl3
b3JkPlNvbmdiaXJkcy8qcGh5c2lvbG9neTwva2V5d29yZD48a2V5d29yZD5UZXN0aXMvYW5hdG9t
eSAmYW1wOyBoaXN0b2xvZ3k8L2tleXdvcmQ+PGtleXdvcmQ+VGVzdG9zdGVyb25lL2Jsb29kPC9r
ZXl3b3JkPjxrZXl3b3JkPlRyZWVzPC9rZXl3b3JkPjwva2V5d29yZHM+PGRhdGVzPjx5ZWFyPjIw
MTM8L3llYXI+PHB1Yi1kYXRlcz48ZGF0ZT5BcHIgNzwvZGF0ZT48L3B1Yi1kYXRlcz48L2RhdGVz
Pjxpc2JuPjE0NzEtMjk1NCAoRWxlY3Ryb25pYykmI3hEOzA5NjItODQ1MiAoUHJpbnQpJiN4RDsw
OTYyLTg0NTIgKExpbmtpbmcpPC9pc2JuPjxhY2Nlc3Npb24tbnVtPjIzNDA3ODM2PC9hY2Nlc3Np
b24tbnVtPjx1cmxzPjxyZWxhdGVkLXVybHM+PHVybD5odHRwczovL3d3dy5uY2JpLm5sbS5uaWgu
Z292L3B1Ym1lZC8yMzQwNzgzNjwvdXJsPjwvcmVsYXRlZC11cmxzPjwvdXJscz48Y3VzdG9tMj5Q
TUMzNTc0MzgwPC9jdXN0b20yPjxlbGVjdHJvbmljLXJlc291cmNlLW51bT4xMC4xMDk4L3JzcGIu
MjAxMi4zMDE3PC9lbGVjdHJvbmljLXJlc291cmNlLW51bT48cmVtb3RlLWRhdGFiYXNlLW5hbWU+
TWVkbGluZTwvcmVtb3RlLWRhdGFiYXNlLW5hbWU+PHJlbW90ZS1kYXRhYmFzZS1wcm92aWRlcj5O
TE08L3JlbW90ZS1kYXRhYmFzZS1wcm92aWRlcj48L3JlY29yZD48L0NpdGU+PENpdGU+PEF1dGhv
cj5SYWFwPC9BdXRob3I+PFllYXI+MjAxNTwvWWVhcj48UmVjTnVtPjMxPC9SZWNOdW0+PHJlY29y
ZD48cmVjLW51bWJlcj4zMTwvcmVjLW51bWJlcj48Zm9yZWlnbi1rZXlzPjxrZXkgYXBwPSJFTiIg
ZGItaWQ9Ind2ZHBzMHB4czA1MDlkZTV4eHB2dHpkZnd3eDBzc3JhdHZwOSIgdGltZXN0YW1wPSIx
Nzc1OTgzNDY2Ij4zMTwva2V5PjwvZm9yZWlnbi1rZXlzPjxyZWYtdHlwZSBuYW1lPSJKb3VybmFs
IEFydGljbGUiPjE3PC9yZWYtdHlwZT48Y29udHJpYnV0b3JzPjxhdXRob3JzPjxhdXRob3I+UmFh
cCwgVC48L2F1dGhvcj48YXV0aG9yPlBpbnh0ZW4sIFIuPC9hdXRob3I+PGF1dGhvcj5FZW5zLCBN
LjwvYXV0aG9yPjwvYXV0aG9ycz48L2NvbnRyaWJ1dG9ycz48YXV0aC1hZGRyZXNzPkRlcGFydG1l
bnQgb2YgQmlvbG9neSwgRXRob2xvZ3kgZ3JvdXAsIFVuaXZlcnNpdHkgb2YgQW50d2VycCwgVW5p
dmVyc2l0ZWl0c3BsZWluIDEsIEItMjYxMCBXaWxyaWprLCBCZWxnaXVtLiYjeEQ7RmFjdWx0eSBv
ZiBTb2NpYWwgU2NpZW5jZXMsIERpZGFjdGljYSByZXNlYXJjaCBncm91cCwgVW5pdmVyc2l0eSBv
ZiBBbnR3ZXJwLCBQcmluc3N0cmFhdCAxMywgQi0yMDAwLCBBbnR3ZXJwLCBCZWxnaXVtLjwvYXV0
aC1hZGRyZXNzPjx0aXRsZXM+PHRpdGxlPkxpZ2h0IHBvbGx1dGlvbiBkaXNydXB0cyBzbGVlcCBp
biBmcmVlLWxpdmluZyBhbmltYWxzPC90aXRsZT48c2Vjb25kYXJ5LXRpdGxlPlNjaSBSZXA8L3Nl
Y29uZGFyeS10aXRsZT48L3RpdGxlcz48cGVyaW9kaWNhbD48ZnVsbC10aXRsZT5TY2kgUmVwPC9m
dWxsLXRpdGxlPjwvcGVyaW9kaWNhbD48cGFnZXM+MTM1NTc8L3BhZ2VzPjx2b2x1bWU+NTwvdm9s
dW1lPjxlZGl0aW9uPjIwMTUwOTA0PC9lZGl0aW9uPjxrZXl3b3Jkcz48a2V5d29yZD5BbmltYWxz
PC9rZXl3b3JkPjxrZXl3b3JkPkJlaGF2aW9yLCBBbmltYWwvcmFkaWF0aW9uIGVmZmVjdHM8L2tl
eXdvcmQ+PGtleXdvcmQ+QmlyZHM8L2tleXdvcmQ+PGtleXdvcmQ+RG9zZS1SZXNwb25zZSBSZWxh
dGlvbnNoaXAsIFJhZGlhdGlvbjwva2V5d29yZD48a2V5d29yZD5MaWdodC8qYWR2ZXJzZSBlZmZl
Y3RzPC9rZXl3b3JkPjxrZXl3b3JkPkxpZ2h0aW5nLyphZHZlcnNlIGVmZmVjdHM8L2tleXdvcmQ+
PGtleXdvcmQ+UmFkaWF0aW9uIERvc2FnZTwva2V5d29yZD48a2V5d29yZD5SYWRpYXRpb24gRXhw
b3N1cmUvKmFkdmVyc2UgZWZmZWN0czwva2V5d29yZD48a2V5d29yZD5TbGVlcC8qcmFkaWF0aW9u
IGVmZmVjdHM8L2tleXdvcmQ+PGtleXdvcmQ+U2xlZXAgV2FrZSBEaXNvcmRlcnMvKmV0aW9sb2d5
LypwaHlzaW9wYXRob2xvZ3k8L2tleXdvcmQ+PC9rZXl3b3Jkcz48ZGF0ZXM+PHllYXI+MjAxNTwv
eWVhcj48cHViLWRhdGVzPjxkYXRlPlNlcCA0PC9kYXRlPjwvcHViLWRhdGVzPjwvZGF0ZXM+PGlz
Ym4+MjA0NS0yMzIyIChFbGVjdHJvbmljKSYjeEQ7MjA0NS0yMzIyIChMaW5raW5nKTwvaXNibj48
YWNjZXNzaW9uLW51bT4yNjMzNzczMjwvYWNjZXNzaW9uLW51bT48dXJscz48cmVsYXRlZC11cmxz
Pjx1cmw+aHR0cHM6Ly93d3cubmNiaS5ubG0ubmloLmdvdi9wdWJtZWQvMjYzMzc3MzI8L3VybD48
L3JlbGF0ZWQtdXJscz48L3VybHM+PGN1c3RvbTI+UE1DNDU1OTY3MDwvY3VzdG9tMj48ZWxlY3Ry
b25pYy1yZXNvdXJjZS1udW0+MTAuMTAzOC9zcmVwMTM1NTc8L2VsZWN0cm9uaWMtcmVzb3VyY2Ut
bnVtPjxyZW1vdGUtZGF0YWJhc2UtbmFtZT5NZWRsaW5lPC9yZW1vdGUtZGF0YWJhc2UtbmFtZT48
cmVtb3RlLWRhdGFiYXNlLXByb3ZpZGVyPk5MTTwvcmVtb3RlLWRhdGFiYXNlLXByb3ZpZGVyPjwv
cmVjb3JkPjwvQ2l0ZT48Q2l0ZT48QXV0aG9yPlNhbmRlcnM8L0F1dGhvcj48WWVhcj4yMDIxPC9Z
ZWFyPjxSZWNOdW0+MTwvUmVjTnVtPjxyZWNvcmQ+PHJlYy1udW1iZXI+MTwvcmVjLW51bWJlcj48
Zm9yZWlnbi1rZXlzPjxrZXkgYXBwPSJFTiIgZGItaWQ9Ind2ZHBzMHB4czA1MDlkZTV4eHB2dHpk
Znd3eDBzc3JhdHZwOSIgdGltZXN0YW1wPSIxNzc1OTgzMjY3Ij4xPC9rZXk+PC9mb3JlaWduLWtl
eXM+PHJlZi10eXBlIG5hbWU9IkpvdXJuYWwgQXJ0aWNsZSI+MTc8L3JlZi10eXBlPjxjb250cmli
dXRvcnM+PGF1dGhvcnM+PGF1dGhvcj5TYW5kZXJzLCBELjwvYXV0aG9yPjxhdXRob3I+RnJhZ28s
IEUuPC9hdXRob3I+PGF1dGhvcj5LZWhvZSwgUi48L2F1dGhvcj48YXV0aG9yPlBhdHRlcnNvbiwg
Qy48L2F1dGhvcj48YXV0aG9yPkdhc3RvbiwgSy4gSi48L2F1dGhvcj48L2F1dGhvcnM+PC9jb250
cmlidXRvcnM+PGF1dGgtYWRkcmVzcz5FbnZpcm9ubWVudCBhbmQgU3VzdGFpbmFiaWxpdHkgSW5z
dGl0dXRlLCBVbml2ZXJzaXR5IG9mIEV4ZXRlciwgUGVucnluLCBVSy4mI3hEO0NlbnRyZSBmb3Ig
RWNvbG9neSAmYW1wOyBDb25zZXJ2YXRpb24sIENvbGxlZ2Ugb2YgTGlmZSBhbmQgRW52aXJvbm1l
bnRhbCBTY2llbmNlcywgVW5pdmVyc2l0eSBvZiBFeGV0ZXIsIFBlbnJ5biwgVUsuJiN4RDtDZW50
cmUgZGUgQ29vcGVyYXRpb24gSW50ZXJuYXRpb25hbGUgZW4gUmVjaGVyY2hlIEFncm9ub21pcXVl
IHBvdXIgbGUgRGV2ZWxvcHBlbWVudCwgQ2VudHJlIGRlIEJpb2xvZ2llIHBvdXIgbGEgR2VzdGlv
biBkZXMgUG9wdWxhdGlvbnMsIE1vbnRwZWxsaWVyLCBGcmFuY2UuJiN4RDtDZW50cmUgZGUgQmlv
bG9naWUgcG91ciBsYSBHZXN0aW9uIGRlcyBQb3B1bGF0aW9ucywgQ2VudHJlIGRlIENvb3BlcmF0
aW9uIEludGVybmF0aW9uYWxlIGVuIFJlY2hlcmNoZSBBZ3Jvbm9taXF1ZSBwb3VyIGxlIERldmVs
b3BwZW1lbnQsIEluc3RpdHV0IE5hdGlvbmFsIGRlIGxhIFJlY2hlcmNoZSBBZ3Jvbm9taXF1ZSwg
SW5zdGl0dXQgZGUgUmVjaGVyY2hlIHBvdXIgbGUgRGV2ZWxvcHBlbWVudCwgTW9udHBlbGxpZXIg
U3VwQWdybywgVW5pdmVyc2l0ZSBkZSBNb250cGVsbGllciwgTW9udHBlbGxpZXIsIEZyYW5jZS4m
I3hEO0Vudmlyb25tZW50IGFuZCBTdXN0YWluYWJpbGl0eSBJbnN0aXR1dGUsIFVuaXZlcnNpdHkg
b2YgRXhldGVyLCBQZW5yeW4sIFVLLiBrLmouZ2FzdG9uQGV4ZXRlci5hYy51ay48L2F1dGgtYWRk
cmVzcz48dGl0bGVzPjx0aXRsZT5BIG1ldGEtYW5hbHlzaXMgb2YgYmlvbG9naWNhbCBpbXBhY3Rz
IG9mIGFydGlmaWNpYWwgbGlnaHQgYXQgbmlnaHQ8L3RpdGxlPjxzZWNvbmRhcnktdGl0bGU+TmF0
IEVjb2wgRXZvbDwvc2Vjb25kYXJ5LXRpdGxlPjwvdGl0bGVzPjxwZXJpb2RpY2FsPjxmdWxsLXRp
dGxlPk5hdCBFY29sIEV2b2w8L2Z1bGwtdGl0bGU+PC9wZXJpb2RpY2FsPjxwYWdlcz43NC04MTwv
cGFnZXM+PHZvbHVtZT41PC92b2x1bWU+PG51bWJlcj4xPC9udW1iZXI+PGVkaXRpb24+MjAyMDEx
MDI8L2VkaXRpb24+PGtleXdvcmRzPjxrZXl3b3JkPkFuaW1hbHM8L2tleXdvcmQ+PGtleXdvcmQ+
KkVjb3N5c3RlbTwva2V5d29yZD48a2V5d29yZD5FbnZpcm9ubWVudDwva2V5d29yZD48a2V5d29y
ZD4qTGlnaHQ8L2tleXdvcmQ+PGtleXdvcmQ+TGlnaHRpbmc8L2tleXdvcmQ+PGtleXdvcmQ+UGhv
dG9wZXJpb2Q8L2tleXdvcmQ+PC9rZXl3b3Jkcz48ZGF0ZXM+PHllYXI+MjAyMTwveWVhcj48cHVi
LWRhdGVzPjxkYXRlPkphbjwvZGF0ZT48L3B1Yi1kYXRlcz48L2RhdGVzPjxpc2JuPjIzOTctMzM0
WCAoRWxlY3Ryb25pYykmI3hEOzIzOTctMzM0WCAoTGlua2luZyk8L2lzYm4+PGFjY2Vzc2lvbi1u
dW0+MzMxMzk5MTk8L2FjY2Vzc2lvbi1udW0+PHVybHM+PHJlbGF0ZWQtdXJscz48dXJsPmh0dHBz
Oi8vd3d3Lm5jYmkubmxtLm5paC5nb3YvcHVibWVkLzMzMTM5OTE5PC91cmw+PC9yZWxhdGVkLXVy
bHM+PC91cmxzPjxlbGVjdHJvbmljLXJlc291cmNlLW51bT4xMC4xMDM4L3M0MTU1OS0wMjAtMDEz
MjIteDwvZWxlY3Ryb25pYy1yZXNvdXJjZS1udW0+PHJlbW90ZS1kYXRhYmFzZS1uYW1lPk1lZGxp
bmU8L3JlbW90ZS1kYXRhYmFzZS1uYW1lPjxyZW1vdGUtZGF0YWJhc2UtcHJvdmlkZXI+TkxNPC9y
ZW1vdGUtZGF0YWJhc2UtcHJvdmlkZXI+PC9yZWNvcmQ+PC9DaXRlPjwvRW5kTm90ZT5=
</w:fldData>
        </w:fldChar>
      </w:r>
      <w:r>
        <w:rPr>
          <w:color w:val="000000" w:themeColor="text1"/>
        </w:rPr>
        <w:instrText xml:space="preserve"> ADDIN EN.CITE </w:instrText>
      </w:r>
      <w:r>
        <w:rPr>
          <w:color w:val="000000" w:themeColor="text1"/>
        </w:rPr>
        <w:fldChar w:fldCharType="begin">
          <w:fldData xml:space="preserve">PEVuZE5vdGU+PENpdGU+PEF1dGhvcj5BZGFtczwvQXV0aG9yPjxZZWFyPjIwMjQ8L1llYXI+PFJl
Y051bT4xMTwvUmVjTnVtPjxEaXNwbGF5VGV4dD4oQWRhbXMgZXQgYWwuLCAyMDI0OyAgQmVhdWdl
YXJkIGV0IGFsLiwgMjAyNDsgIERvbWlub25pIGV0IGFsLiwgMjAxMzsgIFJhYXAgZXQgYWwuLCAy
MDE1OyAgU2FuZGVycyBldCBhbC4sIDIwMjEpPC9EaXNwbGF5VGV4dD48cmVjb3JkPjxyZWMtbnVt
YmVyPjExPC9yZWMtbnVtYmVyPjxmb3JlaWduLWtleXM+PGtleSBhcHA9IkVOIiBkYi1pZD0id3Zk
cHMwcHhzMDUwOWRlNXh4cHZ0emRmd3d4MHNzcmF0dnA5IiB0aW1lc3RhbXA9IjE3NzU5ODMzMTUi
PjExPC9rZXk+PC9mb3JlaWduLWtleXM+PHJlZi10eXBlIG5hbWU9IkpvdXJuYWwgQXJ0aWNsZSI+
MTc8L3JlZi10eXBlPjxjb250cmlidXRvcnM+PGF1dGhvcnM+PGF1dGhvcj5BZGFtcywgQy4gQS48
L2F1dGhvcj48YXV0aG9yPkNsYWlyLCBDLiBDLiBTLjwvYXV0aG9yPjxhdXRob3I+S25pZ2h0LCBF
LiBDLjwvYXV0aG9yPjxhdXRob3I+QmF5bmUsIEUuIE0uPC9hdXRob3I+PC9hdXRob3JzPjwvY29u
dHJpYnV0b3JzPjxhdXRoLWFkZHJlc3M+RGVwYXJ0bWVudCBvZiBCaW9sb2dpY2FsIFNjaWVuY2Vz
LCBVbml2ZXJzaXR5IG9mIEFsYmVydGEsIENXIDQwNSwgQmlvbG9naWNhbCBTY2llbmNlcyBCdWls
ZGluZywgRWRtb250b24sIEFCIENhbmFkYS4gUk9SOiBodHRwczovL3Jvci5vcmcvMDE2MGNwdzI3
LiBHUklEOiBncmlkLjE3MDg5LjM3JiN4RDtEZXBhcnRtZW50IG9mIEZpc2gsIFdpbGRsaWZlIGFu
ZCBDb25zZXJ2YXRpb24gQmlvbG9neSwgQ29sb3JhZG8gU3RhdGUgVW5pdmVyc2l0eSwgMTQ3NCBD
YW1wdXMgRGVsaXZlcnksIEZvcnQgQ29sbGlucywgQ08gVVNBLiBST1I6IGh0dHBzOi8vcm9yLm9y
Zy8wM2sxZ3BqMTcuIEdSSUQ6IGdyaWQuNDc4OTQuMzYuIElTTkk6IDAwMDAgMDAwNCAxOTM2IDgw
ODMmI3hEO0FsYmVydGEgQmlvZGl2ZXJzaXR5IE1vbml0b3JpbmcgSW5zdGl0dXRlLCAxLTEwNyBD
ZW50ZW5uaWFsIENlbnRyZSBmb3IgSW50ZXJkaXNjaXBsaW5hcnkgU3R1ZGllcyAoQ0NJUyksIFVu
aXZlcnNpdHkgb2YgQWxiZXJ0YSwgRWRtb250b24sIEFCIENhbmFkYS4gR1JJRDogZ3JpZC4xNzA4
OS4zNy4gSVNOSTogMDAwMCAwMDAxIDIxOTAgMzE2WDwvYXV0aC1hZGRyZXNzPjx0aXRsZXM+PHRp
dGxlPkJlaGF2aW91ciBhbmQgbGFuZHNjYXBlIGNvbnRleHRzIGRldGVybWluZSB0aGUgZWZmZWN0
cyBvZiBhcnRpZmljaWFsIGxpZ2h0IG9uIHR3byBjcmVwdXNjdWxhciBiaXJkIHNwZWNpZXM8L3Rp
dGxlPjxzZWNvbmRhcnktdGl0bGU+TGFuZHNjIEVjb2w8L3NlY29uZGFyeS10aXRsZT48L3RpdGxl
cz48cGVyaW9kaWNhbD48ZnVsbC10aXRsZT5MYW5kc2MgRWNvbDwvZnVsbC10aXRsZT48L3Blcmlv
ZGljYWw+PHBhZ2VzPjgzPC9wYWdlcz48dm9sdW1lPjM5PC92b2x1bWU+PG51bWJlcj40PC9udW1i
ZXI+PGVkaXRpb24+MjAyNDAzMjY8L2VkaXRpb24+PGtleXdvcmRzPjxrZXl3b3JkPkFydGlmaWNp
YWwgbGlnaHQgYXQgbmlnaHQ8L2tleXdvcmQ+PGtleXdvcmQ+QXZpYW4gZWNvbG9neTwva2V5d29y
ZD48a2V5d29yZD5DYXByaW11bGdpZm9ybWVzPC9rZXl3b3JkPjxrZXl3b3JkPkluc2VjdGl2b3Jl
czwva2V5d29yZD48a2V5d29yZD5MaWdodCBwb2xsdXRpb248L2tleXdvcmQ+PC9rZXl3b3Jkcz48
ZGF0ZXM+PHllYXI+MjAyNDwveWVhcj48L2RhdGVzPjxpc2JuPjA5MjEtMjk3MyAoUHJpbnQpJiN4
RDsxNTcyLTk3NjEgKEVsZWN0cm9uaWMpJiN4RDswOTIxLTI5NzMgKExpbmtpbmcpPC9pc2JuPjxh
Y2Nlc3Npb24tbnVtPjM4NTUwOTY3PC9hY2Nlc3Npb24tbnVtPjx1cmxzPjxyZWxhdGVkLXVybHM+
PHVybD5odHRwczovL3d3dy5uY2JpLm5sbS5uaWguZ292L3B1Ym1lZC8zODU1MDk2NzwvdXJsPjwv
cmVsYXRlZC11cmxzPjwvdXJscz48Y3VzdG9tMT5Db25mbGljdCBvZiBpbnRlcmVzdFRoZSBhdXRo
b3JzIGhhdmUgbm8gZmluYW5jaWFsIG9yIG5vbi1maW5hbmNpYWwgaW50ZXJlc3RzIHRvIGRpc2Ns
b3NlLjwvY3VzdG9tMT48Y3VzdG9tMj5QTUMxMDk2NTU4NDwvY3VzdG9tMj48ZWxlY3Ryb25pYy1y
ZXNvdXJjZS1udW0+MTAuMTAwNy9zMTA5ODAtMDI0LTAxODc1LTM8L2VsZWN0cm9uaWMtcmVzb3Vy
Y2UtbnVtPjxyZW1vdGUtZGF0YWJhc2UtbmFtZT5QdWJNZWQtbm90LU1FRExJTkU8L3JlbW90ZS1k
YXRhYmFzZS1uYW1lPjxyZW1vdGUtZGF0YWJhc2UtcHJvdmlkZXI+TkxNPC9yZW1vdGUtZGF0YWJh
c2UtcHJvdmlkZXI+PC9yZWNvcmQ+PC9DaXRlPjxDaXRlPjxBdXRob3I+QmVhdWdlYXJkPC9BdXRo
b3I+PFllYXI+MjAyNDwvWWVhcj48UmVjTnVtPjMwPC9SZWNOdW0+PHJlY29yZD48cmVjLW51bWJl
cj4zMDwvcmVjLW51bWJlcj48Zm9yZWlnbi1rZXlzPjxrZXkgYXBwPSJFTiIgZGItaWQ9Ind2ZHBz
MHB4czA1MDlkZTV4eHB2dHpkZnd3eDBzc3JhdHZwOSIgdGltZXN0YW1wPSIxNzc1OTgzNDYwIj4z
MDwva2V5PjwvZm9yZWlnbi1rZXlzPjxyZWYtdHlwZSBuYW1lPSJKb3VybmFsIEFydGljbGUiPjE3
PC9yZWYtdHlwZT48Y29udHJpYnV0b3JzPjxhdXRob3JzPjxhdXRob3I+QmVhdWdlYXJkLCBFLjwv
YXV0aG9yPjxhdXRob3I+QnJpc2Nob3V4LCBGLjwvYXV0aG9yPjxhdXRob3I+QW5nZWxpZXIsIEYu
PC9hdXRob3I+PC9hdXRob3JzPjwvY29udHJpYnV0b3JzPjxhdXRoLWFkZHJlc3M+Q2VudHJlIGQm
YXBvcztFdHVkZXMgQmlvbG9naXF1ZXMgZGUgQ2hpemUsIFVNUiA3MzcyLCBDTlJTLUxSVSwgNzkz
NjAsIFZpbGxpZXJzIGVuIEJvaXMsIEZyYW5jZS4mI3hEO0NlbnRyZSBkJmFwb3M7RXR1ZGVzIEJp
b2xvZ2lxdWVzIGRlIENoaXplLCBVTVIgNzM3MiwgQ05SUy1MUlUsIDc5MzYwLCBWaWxsaWVycyBl
biBCb2lzLCBGcmFuY2UuIEVsZWN0cm9uaWMgYWRkcmVzczogZnJlZGVyaWMuYW5nZWxpZXJAY2Vi
Yy5jbnJzLmZyLjwvYXV0aC1hZGRyZXNzPjx0aXRsZXM+PHRpdGxlPkxpZ2h0IHBvbGx1dGlvbiBh
ZmZlY3RzIGFjdGl2aXR5IGRpZmZlcmVudGlhbGx5IGFjcm9zcyBicmVlZGluZyBzdGFnZXMgaW4g
YW4gdXJiYW4gZXhwbG9pdGVyOiBBbiBleHBlcmltZW50IGluIHRoZSBob3VzZSBzcGFycm93IChQ
YXNzZXIgZG9tZXN0aWN1cyk8L3RpdGxlPjxzZWNvbmRhcnktdGl0bGU+RW52aXJvbiBQb2xsdXQ8
L3NlY29uZGFyeS10aXRsZT48L3RpdGxlcz48cGVyaW9kaWNhbD48ZnVsbC10aXRsZT5FbnZpcm9u
IFBvbGx1dDwvZnVsbC10aXRsZT48L3BlcmlvZGljYWw+PHBhZ2VzPjEyNDA1NTwvcGFnZXM+PHZv
bHVtZT4zNTE8L3ZvbHVtZT48ZWRpdGlvbj4yMDI0MDQyOTwvZWRpdGlvbj48a2V5d29yZHM+PGtl
eXdvcmQ+QW5pbWFsczwva2V5d29yZD48a2V5d29yZD4qU3BhcnJvd3MvcGh5c2lvbG9neTwva2V5
d29yZD48a2V5d29yZD4qUmVwcm9kdWN0aW9uPC9rZXl3b3JkPjxrZXl3b3JkPipMaWdodDwva2V5
d29yZD48a2V5d29yZD5DaXRpZXM8L2tleXdvcmQ+PGtleXdvcmQ+QnJlZWRpbmc8L2tleXdvcmQ+
PGtleXdvcmQ+RmVtYWxlPC9rZXl3b3JkPjxrZXl3b3JkPkVudmlyb25tZW50YWwgUG9sbHV0aW9u
PC9rZXl3b3JkPjxrZXl3b3JkPkxpZ2h0aW5nPC9rZXl3b3JkPjxrZXl3b3JkPkFsYW48L2tleXdv
cmQ+PGtleXdvcmQ+QWN0aXZpdHkgcmh5dGhtczwva2V5d29yZD48a2V5d29yZD5Ib3VzZSBzcGFy
cm93PC9rZXl3b3JkPjxrZXl3b3JkPkxlZDwva2V5d29yZD48a2V5d29yZD5SZXByb2R1Y3Rpb248
L2tleXdvcmQ+PGtleXdvcmQ+UmVwcm9kdWN0aXZlIHN0YWdlPC9rZXl3b3JkPjwva2V5d29yZHM+
PGRhdGVzPjx5ZWFyPjIwMjQ8L3llYXI+PHB1Yi1kYXRlcz48ZGF0ZT5KdW4gMTU8L2RhdGU+PC9w
dWItZGF0ZXM+PC9kYXRlcz48aXNibj4xODczLTY0MjQgKEVsZWN0cm9uaWMpJiN4RDswMjY5LTc0
OTEgKExpbmtpbmcpPC9pc2JuPjxhY2Nlc3Npb24tbnVtPjM4NjkyMzg4PC9hY2Nlc3Npb24tbnVt
Pjx1cmxzPjxyZWxhdGVkLXVybHM+PHVybD5odHRwczovL3d3dy5uY2JpLm5sbS5uaWguZ292L3B1
Ym1lZC8zODY5MjM4ODwvdXJsPjwvcmVsYXRlZC11cmxzPjwvdXJscz48Y3VzdG9tMT5EZWNsYXJh
dGlvbiBvZiBjb21wZXRpbmcgaW50ZXJlc3QgVGhlIGF1dGhvcnMgZGVjbGFyZSB0aGF0IHRoZXkg
aGF2ZSBubyBrbm93biBjb21wZXRpbmcgZmluYW5jaWFsIGludGVyZXN0cyBvciBwZXJzb25hbCBy
ZWxhdGlvbnNoaXBzIHRoYXQgY291bGQgaGF2ZSBhcHBlYXJlZCB0byBpbmZsdWVuY2UgdGhlIHdv
cmsgcmVwb3J0ZWQgaW4gdGhpcyBwYXBlci48L2N1c3RvbTE+PGVsZWN0cm9uaWMtcmVzb3VyY2Ut
bnVtPjEwLjEwMTYvai5lbnZwb2wuMjAyNC4xMjQwNTU8L2VsZWN0cm9uaWMtcmVzb3VyY2UtbnVt
PjxyZW1vdGUtZGF0YWJhc2UtbmFtZT5NZWRsaW5lPC9yZW1vdGUtZGF0YWJhc2UtbmFtZT48cmVt
b3RlLWRhdGFiYXNlLXByb3ZpZGVyPk5MTTwvcmVtb3RlLWRhdGFiYXNlLXByb3ZpZGVyPjwvcmVj
b3JkPjwvQ2l0ZT48Q2l0ZT48QXV0aG9yPkRvbWlub25pPC9BdXRob3I+PFllYXI+MjAxMzwvWWVh
cj48UmVjTnVtPjU8L1JlY051bT48cmVjb3JkPjxyZWMtbnVtYmVyPjU8L3JlYy1udW1iZXI+PGZv
cmVpZ24ta2V5cz48a2V5IGFwcD0iRU4iIGRiLWlkPSJ3dmRwczBweHMwNTA5ZGU1eHhwdnR6ZGZ3
d3gwc3NyYXR2cDkiIHRpbWVzdGFtcD0iMTc3NTk4MzI4OCI+NTwva2V5PjwvZm9yZWlnbi1rZXlz
PjxyZWYtdHlwZSBuYW1lPSJKb3VybmFsIEFydGljbGUiPjE3PC9yZWYtdHlwZT48Y29udHJpYnV0
b3JzPjxhdXRob3JzPjxhdXRob3I+RG9taW5vbmksIEQuPC9hdXRob3I+PGF1dGhvcj5RdWV0dGlu
ZywgTS48L2F1dGhvcj48YXV0aG9yPlBhcnRlY2tlLCBKLjwvYXV0aG9yPjwvYXV0aG9ycz48L2Nv
bnRyaWJ1dG9ycz48YXV0aC1hZGRyZXNzPkRlcGFydG1lbnQgb2YgTWlncmF0aW9uIGFuZCBJbW11
bm8tZWNvbG9neSwgTWF4IFBsYW5jayBJbnN0aXR1dGUgZm9yIE9ybml0aG9sb2d5LCBSYWRvbGZ6
ZWxsIDc4MzE1LCBHZXJtYW55LiBkZG9taW5vbmlAb3JuLm1wZy5kZTwvYXV0aC1hZGRyZXNzPjx0
aXRsZXM+PHRpdGxlPkFydGlmaWNpYWwgbGlnaHQgYXQgbmlnaHQgYWR2YW5jZXMgYXZpYW4gcmVw
cm9kdWN0aXZlIHBoeXNpb2xvZ3k8L3RpdGxlPjxzZWNvbmRhcnktdGl0bGU+UHJvYyBCaW9sIFNj
aTwvc2Vjb25kYXJ5LXRpdGxlPjwvdGl0bGVzPjxwZXJpb2RpY2FsPjxmdWxsLXRpdGxlPlByb2Mg
QmlvbCBTY2k8L2Z1bGwtdGl0bGU+PC9wZXJpb2RpY2FsPjxwYWdlcz4yMDEyMzAxNzwvcGFnZXM+
PHZvbHVtZT4yODA8L3ZvbHVtZT48bnVtYmVyPjE3NTY8L251bWJlcj48ZWRpdGlvbj4yMDEzMDIx
MzwvZWRpdGlvbj48a2V5d29yZHM+PGtleXdvcmQ+QW5pbWFsczwva2V5d29yZD48a2V5d29yZD4q
TGlnaHRpbmc8L2tleXdvcmQ+PGtleXdvcmQ+TWFsZTwva2V5d29yZD48a2V5d29yZD5Nb2x0aW5n
PC9rZXl3b3JkPjxrZXl3b3JkPlBob3RvcGVyaW9kPC9rZXl3b3JkPjxrZXl3b3JkPlJlcHJvZHVj
dGlvbi8qcGh5c2lvbG9neTwva2V5d29yZD48a2V5d29yZD5TaW5naW5nPC9rZXl3b3JkPjxrZXl3
b3JkPlNvbmdiaXJkcy8qcGh5c2lvbG9neTwva2V5d29yZD48a2V5d29yZD5UZXN0aXMvYW5hdG9t
eSAmYW1wOyBoaXN0b2xvZ3k8L2tleXdvcmQ+PGtleXdvcmQ+VGVzdG9zdGVyb25lL2Jsb29kPC9r
ZXl3b3JkPjxrZXl3b3JkPlRyZWVzPC9rZXl3b3JkPjwva2V5d29yZHM+PGRhdGVzPjx5ZWFyPjIw
MTM8L3llYXI+PHB1Yi1kYXRlcz48ZGF0ZT5BcHIgNzwvZGF0ZT48L3B1Yi1kYXRlcz48L2RhdGVz
Pjxpc2JuPjE0NzEtMjk1NCAoRWxlY3Ryb25pYykmI3hEOzA5NjItODQ1MiAoUHJpbnQpJiN4RDsw
OTYyLTg0NTIgKExpbmtpbmcpPC9pc2JuPjxhY2Nlc3Npb24tbnVtPjIzNDA3ODM2PC9hY2Nlc3Np
b24tbnVtPjx1cmxzPjxyZWxhdGVkLXVybHM+PHVybD5odHRwczovL3d3dy5uY2JpLm5sbS5uaWgu
Z292L3B1Ym1lZC8yMzQwNzgzNjwvdXJsPjwvcmVsYXRlZC11cmxzPjwvdXJscz48Y3VzdG9tMj5Q
TUMzNTc0MzgwPC9jdXN0b20yPjxlbGVjdHJvbmljLXJlc291cmNlLW51bT4xMC4xMDk4L3JzcGIu
MjAxMi4zMDE3PC9lbGVjdHJvbmljLXJlc291cmNlLW51bT48cmVtb3RlLWRhdGFiYXNlLW5hbWU+
TWVkbGluZTwvcmVtb3RlLWRhdGFiYXNlLW5hbWU+PHJlbW90ZS1kYXRhYmFzZS1wcm92aWRlcj5O
TE08L3JlbW90ZS1kYXRhYmFzZS1wcm92aWRlcj48L3JlY29yZD48L0NpdGU+PENpdGU+PEF1dGhv
cj5SYWFwPC9BdXRob3I+PFllYXI+MjAxNTwvWWVhcj48UmVjTnVtPjMxPC9SZWNOdW0+PHJlY29y
ZD48cmVjLW51bWJlcj4zMTwvcmVjLW51bWJlcj48Zm9yZWlnbi1rZXlzPjxrZXkgYXBwPSJFTiIg
ZGItaWQ9Ind2ZHBzMHB4czA1MDlkZTV4eHB2dHpkZnd3eDBzc3JhdHZwOSIgdGltZXN0YW1wPSIx
Nzc1OTgzNDY2Ij4zMTwva2V5PjwvZm9yZWlnbi1rZXlzPjxyZWYtdHlwZSBuYW1lPSJKb3VybmFs
IEFydGljbGUiPjE3PC9yZWYtdHlwZT48Y29udHJpYnV0b3JzPjxhdXRob3JzPjxhdXRob3I+UmFh
cCwgVC48L2F1dGhvcj48YXV0aG9yPlBpbnh0ZW4sIFIuPC9hdXRob3I+PGF1dGhvcj5FZW5zLCBN
LjwvYXV0aG9yPjwvYXV0aG9ycz48L2NvbnRyaWJ1dG9ycz48YXV0aC1hZGRyZXNzPkRlcGFydG1l
bnQgb2YgQmlvbG9neSwgRXRob2xvZ3kgZ3JvdXAsIFVuaXZlcnNpdHkgb2YgQW50d2VycCwgVW5p
dmVyc2l0ZWl0c3BsZWluIDEsIEItMjYxMCBXaWxyaWprLCBCZWxnaXVtLiYjeEQ7RmFjdWx0eSBv
ZiBTb2NpYWwgU2NpZW5jZXMsIERpZGFjdGljYSByZXNlYXJjaCBncm91cCwgVW5pdmVyc2l0eSBv
ZiBBbnR3ZXJwLCBQcmluc3N0cmFhdCAxMywgQi0yMDAwLCBBbnR3ZXJwLCBCZWxnaXVtLjwvYXV0
aC1hZGRyZXNzPjx0aXRsZXM+PHRpdGxlPkxpZ2h0IHBvbGx1dGlvbiBkaXNydXB0cyBzbGVlcCBp
biBmcmVlLWxpdmluZyBhbmltYWxzPC90aXRsZT48c2Vjb25kYXJ5LXRpdGxlPlNjaSBSZXA8L3Nl
Y29uZGFyeS10aXRsZT48L3RpdGxlcz48cGVyaW9kaWNhbD48ZnVsbC10aXRsZT5TY2kgUmVwPC9m
dWxsLXRpdGxlPjwvcGVyaW9kaWNhbD48cGFnZXM+MTM1NTc8L3BhZ2VzPjx2b2x1bWU+NTwvdm9s
dW1lPjxlZGl0aW9uPjIwMTUwOTA0PC9lZGl0aW9uPjxrZXl3b3Jkcz48a2V5d29yZD5BbmltYWxz
PC9rZXl3b3JkPjxrZXl3b3JkPkJlaGF2aW9yLCBBbmltYWwvcmFkaWF0aW9uIGVmZmVjdHM8L2tl
eXdvcmQ+PGtleXdvcmQ+QmlyZHM8L2tleXdvcmQ+PGtleXdvcmQ+RG9zZS1SZXNwb25zZSBSZWxh
dGlvbnNoaXAsIFJhZGlhdGlvbjwva2V5d29yZD48a2V5d29yZD5MaWdodC8qYWR2ZXJzZSBlZmZl
Y3RzPC9rZXl3b3JkPjxrZXl3b3JkPkxpZ2h0aW5nLyphZHZlcnNlIGVmZmVjdHM8L2tleXdvcmQ+
PGtleXdvcmQ+UmFkaWF0aW9uIERvc2FnZTwva2V5d29yZD48a2V5d29yZD5SYWRpYXRpb24gRXhw
b3N1cmUvKmFkdmVyc2UgZWZmZWN0czwva2V5d29yZD48a2V5d29yZD5TbGVlcC8qcmFkaWF0aW9u
IGVmZmVjdHM8L2tleXdvcmQ+PGtleXdvcmQ+U2xlZXAgV2FrZSBEaXNvcmRlcnMvKmV0aW9sb2d5
LypwaHlzaW9wYXRob2xvZ3k8L2tleXdvcmQ+PC9rZXl3b3Jkcz48ZGF0ZXM+PHllYXI+MjAxNTwv
eWVhcj48cHViLWRhdGVzPjxkYXRlPlNlcCA0PC9kYXRlPjwvcHViLWRhdGVzPjwvZGF0ZXM+PGlz
Ym4+MjA0NS0yMzIyIChFbGVjdHJvbmljKSYjeEQ7MjA0NS0yMzIyIChMaW5raW5nKTwvaXNibj48
YWNjZXNzaW9uLW51bT4yNjMzNzczMjwvYWNjZXNzaW9uLW51bT48dXJscz48cmVsYXRlZC11cmxz
Pjx1cmw+aHR0cHM6Ly93d3cubmNiaS5ubG0ubmloLmdvdi9wdWJtZWQvMjYzMzc3MzI8L3VybD48
L3JlbGF0ZWQtdXJscz48L3VybHM+PGN1c3RvbTI+UE1DNDU1OTY3MDwvY3VzdG9tMj48ZWxlY3Ry
b25pYy1yZXNvdXJjZS1udW0+MTAuMTAzOC9zcmVwMTM1NTc8L2VsZWN0cm9uaWMtcmVzb3VyY2Ut
bnVtPjxyZW1vdGUtZGF0YWJhc2UtbmFtZT5NZWRsaW5lPC9yZW1vdGUtZGF0YWJhc2UtbmFtZT48
cmVtb3RlLWRhdGFiYXNlLXByb3ZpZGVyPk5MTTwvcmVtb3RlLWRhdGFiYXNlLXByb3ZpZGVyPjwv
cmVjb3JkPjwvQ2l0ZT48Q2l0ZT48QXV0aG9yPlNhbmRlcnM8L0F1dGhvcj48WWVhcj4yMDIxPC9Z
ZWFyPjxSZWNOdW0+MTwvUmVjTnVtPjxyZWNvcmQ+PHJlYy1udW1iZXI+MTwvcmVjLW51bWJlcj48
Zm9yZWlnbi1rZXlzPjxrZXkgYXBwPSJFTiIgZGItaWQ9Ind2ZHBzMHB4czA1MDlkZTV4eHB2dHpk
Znd3eDBzc3JhdHZwOSIgdGltZXN0YW1wPSIxNzc1OTgzMjY3Ij4xPC9rZXk+PC9mb3JlaWduLWtl
eXM+PHJlZi10eXBlIG5hbWU9IkpvdXJuYWwgQXJ0aWNsZSI+MTc8L3JlZi10eXBlPjxjb250cmli
dXRvcnM+PGF1dGhvcnM+PGF1dGhvcj5TYW5kZXJzLCBELjwvYXV0aG9yPjxhdXRob3I+RnJhZ28s
IEUuPC9hdXRob3I+PGF1dGhvcj5LZWhvZSwgUi48L2F1dGhvcj48YXV0aG9yPlBhdHRlcnNvbiwg
Qy48L2F1dGhvcj48YXV0aG9yPkdhc3RvbiwgSy4gSi48L2F1dGhvcj48L2F1dGhvcnM+PC9jb250
cmlidXRvcnM+PGF1dGgtYWRkcmVzcz5FbnZpcm9ubWVudCBhbmQgU3VzdGFpbmFiaWxpdHkgSW5z
dGl0dXRlLCBVbml2ZXJzaXR5IG9mIEV4ZXRlciwgUGVucnluLCBVSy4mI3hEO0NlbnRyZSBmb3Ig
RWNvbG9neSAmYW1wOyBDb25zZXJ2YXRpb24sIENvbGxlZ2Ugb2YgTGlmZSBhbmQgRW52aXJvbm1l
bnRhbCBTY2llbmNlcywgVW5pdmVyc2l0eSBvZiBFeGV0ZXIsIFBlbnJ5biwgVUsuJiN4RDtDZW50
cmUgZGUgQ29vcGVyYXRpb24gSW50ZXJuYXRpb25hbGUgZW4gUmVjaGVyY2hlIEFncm9ub21pcXVl
IHBvdXIgbGUgRGV2ZWxvcHBlbWVudCwgQ2VudHJlIGRlIEJpb2xvZ2llIHBvdXIgbGEgR2VzdGlv
biBkZXMgUG9wdWxhdGlvbnMsIE1vbnRwZWxsaWVyLCBGcmFuY2UuJiN4RDtDZW50cmUgZGUgQmlv
bG9naWUgcG91ciBsYSBHZXN0aW9uIGRlcyBQb3B1bGF0aW9ucywgQ2VudHJlIGRlIENvb3BlcmF0
aW9uIEludGVybmF0aW9uYWxlIGVuIFJlY2hlcmNoZSBBZ3Jvbm9taXF1ZSBwb3VyIGxlIERldmVs
b3BwZW1lbnQsIEluc3RpdHV0IE5hdGlvbmFsIGRlIGxhIFJlY2hlcmNoZSBBZ3Jvbm9taXF1ZSwg
SW5zdGl0dXQgZGUgUmVjaGVyY2hlIHBvdXIgbGUgRGV2ZWxvcHBlbWVudCwgTW9udHBlbGxpZXIg
U3VwQWdybywgVW5pdmVyc2l0ZSBkZSBNb250cGVsbGllciwgTW9udHBlbGxpZXIsIEZyYW5jZS4m
I3hEO0Vudmlyb25tZW50IGFuZCBTdXN0YWluYWJpbGl0eSBJbnN0aXR1dGUsIFVuaXZlcnNpdHkg
b2YgRXhldGVyLCBQZW5yeW4sIFVLLiBrLmouZ2FzdG9uQGV4ZXRlci5hYy51ay48L2F1dGgtYWRk
cmVzcz48dGl0bGVzPjx0aXRsZT5BIG1ldGEtYW5hbHlzaXMgb2YgYmlvbG9naWNhbCBpbXBhY3Rz
IG9mIGFydGlmaWNpYWwgbGlnaHQgYXQgbmlnaHQ8L3RpdGxlPjxzZWNvbmRhcnktdGl0bGU+TmF0
IEVjb2wgRXZvbDwvc2Vjb25kYXJ5LXRpdGxlPjwvdGl0bGVzPjxwZXJpb2RpY2FsPjxmdWxsLXRp
dGxlPk5hdCBFY29sIEV2b2w8L2Z1bGwtdGl0bGU+PC9wZXJpb2RpY2FsPjxwYWdlcz43NC04MTwv
cGFnZXM+PHZvbHVtZT41PC92b2x1bWU+PG51bWJlcj4xPC9udW1iZXI+PGVkaXRpb24+MjAyMDEx
MDI8L2VkaXRpb24+PGtleXdvcmRzPjxrZXl3b3JkPkFuaW1hbHM8L2tleXdvcmQ+PGtleXdvcmQ+
KkVjb3N5c3RlbTwva2V5d29yZD48a2V5d29yZD5FbnZpcm9ubWVudDwva2V5d29yZD48a2V5d29y
ZD4qTGlnaHQ8L2tleXdvcmQ+PGtleXdvcmQ+TGlnaHRpbmc8L2tleXdvcmQ+PGtleXdvcmQ+UGhv
dG9wZXJpb2Q8L2tleXdvcmQ+PC9rZXl3b3Jkcz48ZGF0ZXM+PHllYXI+MjAyMTwveWVhcj48cHVi
LWRhdGVzPjxkYXRlPkphbjwvZGF0ZT48L3B1Yi1kYXRlcz48L2RhdGVzPjxpc2JuPjIzOTctMzM0
WCAoRWxlY3Ryb25pYykmI3hEOzIzOTctMzM0WCAoTGlua2luZyk8L2lzYm4+PGFjY2Vzc2lvbi1u
dW0+MzMxMzk5MTk8L2FjY2Vzc2lvbi1udW0+PHVybHM+PHJlbGF0ZWQtdXJscz48dXJsPmh0dHBz
Oi8vd3d3Lm5jYmkubmxtLm5paC5nb3YvcHVibWVkLzMzMTM5OTE5PC91cmw+PC9yZWxhdGVkLXVy
bHM+PC91cmxzPjxlbGVjdHJvbmljLXJlc291cmNlLW51bT4xMC4xMDM4L3M0MTU1OS0wMjAtMDEz
MjIteDwvZWxlY3Ryb25pYy1yZXNvdXJjZS1udW0+PHJlbW90ZS1kYXRhYmFzZS1uYW1lPk1lZGxp
bmU8L3JlbW90ZS1kYXRhYmFzZS1uYW1lPjxyZW1vdGUtZGF0YWJhc2UtcHJvdmlkZXI+TkxNPC9y
ZW1vdGUtZGF0YWJhc2UtcHJvdmlkZXI+PC9yZWNvcmQ+PC9DaXRlPjwvRW5kTm90ZT5=
</w:fldData>
        </w:fldChar>
      </w:r>
      <w:r>
        <w:rPr>
          <w:color w:val="000000" w:themeColor="text1"/>
        </w:rPr>
        <w:instrText xml:space="preserve"> ADDIN EN.CITE.DATA </w:instrText>
      </w:r>
      <w:r>
        <w:rPr>
          <w:color w:val="000000" w:themeColor="text1"/>
        </w:rPr>
      </w:r>
      <w:r>
        <w:rPr>
          <w:color w:val="000000" w:themeColor="text1"/>
        </w:rPr>
        <w:fldChar w:fldCharType="end"/>
      </w:r>
      <w:r w:rsidRPr="00911D62">
        <w:rPr>
          <w:color w:val="000000" w:themeColor="text1"/>
        </w:rPr>
      </w:r>
      <w:r w:rsidRPr="00911D62">
        <w:rPr>
          <w:color w:val="000000" w:themeColor="text1"/>
        </w:rPr>
        <w:fldChar w:fldCharType="separate"/>
      </w:r>
      <w:r>
        <w:rPr>
          <w:noProof/>
          <w:color w:val="000000" w:themeColor="text1"/>
        </w:rPr>
        <w:t>(</w:t>
      </w:r>
      <w:hyperlink w:anchor="_ENREF_1" w:tooltip="Adams, 2024 #11" w:history="1">
        <w:r>
          <w:rPr>
            <w:noProof/>
            <w:color w:val="000000" w:themeColor="text1"/>
          </w:rPr>
          <w:t>Adams et al., 2024</w:t>
        </w:r>
      </w:hyperlink>
      <w:r>
        <w:rPr>
          <w:noProof/>
          <w:color w:val="000000" w:themeColor="text1"/>
        </w:rPr>
        <w:t xml:space="preserve">;  </w:t>
      </w:r>
      <w:hyperlink w:anchor="_ENREF_5" w:tooltip="Beaugeard, 2024 #30" w:history="1">
        <w:r>
          <w:rPr>
            <w:noProof/>
            <w:color w:val="000000" w:themeColor="text1"/>
          </w:rPr>
          <w:t>Beaugeard et al., 2024</w:t>
        </w:r>
      </w:hyperlink>
      <w:r>
        <w:rPr>
          <w:noProof/>
          <w:color w:val="000000" w:themeColor="text1"/>
        </w:rPr>
        <w:t xml:space="preserve">;  </w:t>
      </w:r>
      <w:hyperlink w:anchor="_ENREF_13" w:tooltip="Dominoni, 2013 #5" w:history="1">
        <w:r>
          <w:rPr>
            <w:noProof/>
            <w:color w:val="000000" w:themeColor="text1"/>
          </w:rPr>
          <w:t>Dominoni et al., 2013</w:t>
        </w:r>
      </w:hyperlink>
      <w:r>
        <w:rPr>
          <w:noProof/>
          <w:color w:val="000000" w:themeColor="text1"/>
        </w:rPr>
        <w:t xml:space="preserve">;  </w:t>
      </w:r>
      <w:hyperlink w:anchor="_ENREF_43" w:tooltip="Raap, 2015 #31" w:history="1">
        <w:r>
          <w:rPr>
            <w:noProof/>
            <w:color w:val="000000" w:themeColor="text1"/>
          </w:rPr>
          <w:t>Raap et al., 2015</w:t>
        </w:r>
      </w:hyperlink>
      <w:r>
        <w:rPr>
          <w:noProof/>
          <w:color w:val="000000" w:themeColor="text1"/>
        </w:rPr>
        <w:t xml:space="preserve">;  </w:t>
      </w:r>
      <w:hyperlink w:anchor="_ENREF_45" w:tooltip="Sanders, 2021 #1" w:history="1">
        <w:r>
          <w:rPr>
            <w:noProof/>
            <w:color w:val="000000" w:themeColor="text1"/>
          </w:rPr>
          <w:t>Sanders et al., 2021</w:t>
        </w:r>
      </w:hyperlink>
      <w:r>
        <w:rPr>
          <w:noProof/>
          <w:color w:val="000000" w:themeColor="text1"/>
        </w:rPr>
        <w:t>)</w:t>
      </w:r>
      <w:r w:rsidRPr="00911D62">
        <w:rPr>
          <w:color w:val="000000" w:themeColor="text1"/>
        </w:rPr>
        <w:fldChar w:fldCharType="end"/>
      </w:r>
      <w:r w:rsidRPr="00911D62">
        <w:rPr>
          <w:color w:val="000000" w:themeColor="text1"/>
        </w:rPr>
        <w:t xml:space="preserve">. The overlap between the core migration corridor and brighter nighttime landscapes may increase the </w:t>
      </w:r>
      <w:r w:rsidRPr="00154523">
        <w:rPr>
          <w:color w:val="000000" w:themeColor="text1"/>
        </w:rPr>
        <w:t xml:space="preserve">potential for </w:t>
      </w:r>
      <w:r w:rsidRPr="000B16E9">
        <w:rPr>
          <w:color w:val="000000" w:themeColor="text1"/>
        </w:rPr>
        <w:t>altered orientation, aggregation, or collision risk in artificially lit environments.</w:t>
      </w:r>
    </w:p>
    <w:p w14:paraId="78AE7162" w14:textId="77777777" w:rsidR="008420C7" w:rsidRPr="007E7819" w:rsidRDefault="008420C7" w:rsidP="008420C7">
      <w:pPr>
        <w:pStyle w:val="FirstParagraph"/>
        <w:jc w:val="both"/>
        <w:rPr>
          <w:color w:val="FF0000"/>
          <w:lang w:eastAsia="zh-CN"/>
        </w:rPr>
      </w:pPr>
      <w:r>
        <w:rPr>
          <w:rFonts w:ascii="宋体" w:hAnsi="宋体" w:cs="宋体" w:hint="eastAsia"/>
          <w:b/>
          <w:color w:val="C00000"/>
          <w:sz w:val="17"/>
        </w:rPr>
        <w:t>【</w:t>
      </w:r>
      <w:r>
        <w:rPr>
          <w:rFonts w:eastAsia="Noto Serif CJK SC"/>
          <w:b/>
          <w:color w:val="C00000"/>
          <w:sz w:val="17"/>
        </w:rPr>
        <w:t>Revised English</w:t>
      </w:r>
      <w:r>
        <w:rPr>
          <w:rFonts w:ascii="宋体" w:hAnsi="宋体" w:cs="宋体" w:hint="eastAsia"/>
          <w:b/>
          <w:color w:val="C00000"/>
          <w:sz w:val="17"/>
        </w:rPr>
        <w:t>】</w:t>
      </w:r>
    </w:p>
    <w:p w14:paraId="5740A32D" w14:textId="1BD8BC1F" w:rsidR="008420C7" w:rsidRPr="00EB4C73" w:rsidRDefault="008420C7" w:rsidP="008420C7">
      <w:pPr>
        <w:pStyle w:val="FirstParagraph"/>
        <w:ind w:firstLineChars="200" w:firstLine="420"/>
        <w:jc w:val="both"/>
        <w:rPr>
          <w:rFonts w:hint="eastAsia"/>
          <w:color w:val="000000" w:themeColor="text1"/>
          <w:lang w:eastAsia="zh-CN"/>
        </w:rPr>
      </w:pPr>
      <w:r>
        <w:rPr>
          <w:color w:val="FF0000"/>
        </w:rPr>
        <w:t xml:space="preserve">Widespread low-to-moderate ALAN at key stopovers and </w:t>
      </w:r>
      <w:r w:rsidRPr="00304F85">
        <w:rPr>
          <w:color w:val="FF0000"/>
          <w:highlight w:val="yellow"/>
        </w:rPr>
        <w:t>the wintering site may be relevant to vigilance, sleep, activity timing, and habitat use, because avian responses have been reported even below urban-core radiance levels</w:t>
      </w:r>
      <w:r>
        <w:rPr>
          <w:color w:val="FF0000"/>
        </w:rPr>
        <w:t xml:space="preserve"> (Adams et al., 2024; </w:t>
      </w:r>
      <w:proofErr w:type="spellStart"/>
      <w:r>
        <w:rPr>
          <w:color w:val="FF0000"/>
        </w:rPr>
        <w:t>Beaugeard</w:t>
      </w:r>
      <w:proofErr w:type="spellEnd"/>
      <w:r>
        <w:rPr>
          <w:color w:val="FF0000"/>
        </w:rPr>
        <w:t xml:space="preserve"> et al., 2024; </w:t>
      </w:r>
      <w:proofErr w:type="spellStart"/>
      <w:r>
        <w:rPr>
          <w:color w:val="FF0000"/>
        </w:rPr>
        <w:t>Dominoni</w:t>
      </w:r>
      <w:proofErr w:type="spellEnd"/>
      <w:r>
        <w:rPr>
          <w:color w:val="FF0000"/>
        </w:rPr>
        <w:t xml:space="preserve"> et al., 2013; Raap et al., 2015; Sanders et al., 2021). Likewise, overlap between the core corridor and brighter landscapes may indicate locations where orientation or collision hazards deserve investigation. </w:t>
      </w:r>
      <w:r w:rsidRPr="009A593E">
        <w:rPr>
          <w:color w:val="FF0000"/>
          <w:highlight w:val="yellow"/>
        </w:rPr>
        <w:t xml:space="preserve">However, the present study measured remotely sensed exposure potential, not behavior, physiology, collisions, survival, or fitness. </w:t>
      </w:r>
    </w:p>
    <w:p w14:paraId="65C0E8CF" w14:textId="77777777" w:rsidR="008420C7" w:rsidRPr="003A3AD4" w:rsidRDefault="008420C7" w:rsidP="008420C7">
      <w:pPr>
        <w:pStyle w:val="af2"/>
        <w:jc w:val="both"/>
        <w:rPr>
          <w:color w:val="FF0000"/>
          <w:lang w:eastAsia="zh-CN"/>
        </w:rPr>
      </w:pPr>
      <w:r>
        <w:rPr>
          <w:rFonts w:ascii="宋体" w:hAnsi="宋体" w:cs="宋体" w:hint="eastAsia"/>
          <w:b/>
          <w:color w:val="1F4E79"/>
          <w:sz w:val="17"/>
        </w:rPr>
        <w:t>【</w:t>
      </w:r>
      <w:r>
        <w:rPr>
          <w:rFonts w:eastAsia="Noto Serif CJK SC"/>
          <w:b/>
          <w:color w:val="1F4E79"/>
          <w:sz w:val="17"/>
        </w:rPr>
        <w:t>Original English</w:t>
      </w:r>
      <w:r>
        <w:rPr>
          <w:rFonts w:ascii="宋体" w:hAnsi="宋体" w:cs="宋体" w:hint="eastAsia"/>
          <w:b/>
          <w:color w:val="1F4E79"/>
          <w:sz w:val="17"/>
        </w:rPr>
        <w:t>】</w:t>
      </w:r>
    </w:p>
    <w:p w14:paraId="34B049E2" w14:textId="77777777" w:rsidR="008420C7" w:rsidRDefault="008420C7" w:rsidP="008420C7">
      <w:pPr>
        <w:pStyle w:val="FirstParagraph"/>
        <w:ind w:firstLineChars="200" w:firstLine="420"/>
        <w:jc w:val="both"/>
        <w:rPr>
          <w:color w:val="000000" w:themeColor="text1"/>
        </w:rPr>
      </w:pPr>
      <w:r w:rsidRPr="00911D62">
        <w:rPr>
          <w:color w:val="000000" w:themeColor="text1"/>
        </w:rPr>
        <w:t xml:space="preserve">From the perspective of landscape drivers, key stopover sites and the wintering site with relatively high </w:t>
      </w:r>
      <w:r w:rsidRPr="00D20049">
        <w:rPr>
          <w:rFonts w:hint="eastAsia"/>
          <w:color w:val="000000" w:themeColor="text1"/>
        </w:rPr>
        <w:t>ALAN</w:t>
      </w:r>
      <w:r w:rsidRPr="00911D62">
        <w:rPr>
          <w:color w:val="000000" w:themeColor="text1"/>
        </w:rPr>
        <w:t xml:space="preserve"> exposure </w:t>
      </w:r>
      <w:r w:rsidRPr="00154523">
        <w:rPr>
          <w:color w:val="000000" w:themeColor="text1"/>
        </w:rPr>
        <w:t>were</w:t>
      </w:r>
      <w:r>
        <w:rPr>
          <w:rFonts w:hint="eastAsia"/>
          <w:color w:val="000000" w:themeColor="text1"/>
          <w:lang w:eastAsia="zh-CN"/>
        </w:rPr>
        <w:t xml:space="preserve"> </w:t>
      </w:r>
      <w:r w:rsidRPr="00911D62">
        <w:rPr>
          <w:color w:val="000000" w:themeColor="text1"/>
        </w:rPr>
        <w:t>mostly located in cropland-wetland mosaics, river-lake margins, or plains with more intense human activity</w:t>
      </w:r>
      <w:r w:rsidRPr="00911D62">
        <w:rPr>
          <w:rFonts w:hint="eastAsia"/>
          <w:color w:val="000000" w:themeColor="text1"/>
          <w:lang w:eastAsia="zh-CN"/>
        </w:rPr>
        <w:t xml:space="preserve"> (Fig.</w:t>
      </w:r>
      <w:r w:rsidRPr="00911D62">
        <w:rPr>
          <w:color w:val="000000" w:themeColor="text1"/>
          <w:lang w:eastAsia="zh-CN"/>
        </w:rPr>
        <w:t>2, Fig.</w:t>
      </w:r>
      <w:r w:rsidRPr="00911D62">
        <w:rPr>
          <w:rFonts w:hint="eastAsia"/>
          <w:color w:val="000000" w:themeColor="text1"/>
          <w:lang w:eastAsia="zh-CN"/>
        </w:rPr>
        <w:t>4)</w:t>
      </w:r>
      <w:r w:rsidRPr="00911D62">
        <w:rPr>
          <w:color w:val="000000" w:themeColor="text1"/>
        </w:rPr>
        <w:t xml:space="preserve">. These areas are usually accompanied by roads, villages, industrial facilities, aquaculture areas, and linear infrastructure, and </w:t>
      </w:r>
      <w:r>
        <w:rPr>
          <w:rFonts w:hint="eastAsia"/>
          <w:color w:val="000000" w:themeColor="text1"/>
          <w:lang w:eastAsia="zh-CN"/>
        </w:rPr>
        <w:t>ALAN</w:t>
      </w:r>
      <w:r w:rsidRPr="00911D62">
        <w:rPr>
          <w:color w:val="000000" w:themeColor="text1"/>
        </w:rPr>
        <w:t xml:space="preserve"> is one of the </w:t>
      </w:r>
      <w:r w:rsidRPr="003945F8">
        <w:rPr>
          <w:color w:val="000000" w:themeColor="text1"/>
        </w:rPr>
        <w:t>most readily detectable</w:t>
      </w:r>
      <w:r w:rsidRPr="00911D62">
        <w:rPr>
          <w:color w:val="000000" w:themeColor="text1"/>
        </w:rPr>
        <w:t xml:space="preserve"> manifestations of such disturbance using remote sensing. In other words, in these area</w:t>
      </w:r>
      <w:r>
        <w:rPr>
          <w:rFonts w:hint="eastAsia"/>
          <w:color w:val="000000" w:themeColor="text1"/>
          <w:lang w:eastAsia="zh-CN"/>
        </w:rPr>
        <w:t>s</w:t>
      </w:r>
      <w:r w:rsidRPr="00911D62">
        <w:rPr>
          <w:color w:val="000000" w:themeColor="text1"/>
        </w:rPr>
        <w:t xml:space="preserve"> </w:t>
      </w:r>
      <w:r>
        <w:rPr>
          <w:rFonts w:hint="eastAsia"/>
          <w:color w:val="000000" w:themeColor="text1"/>
          <w:lang w:eastAsia="zh-CN"/>
        </w:rPr>
        <w:t>ALAN</w:t>
      </w:r>
      <w:r w:rsidRPr="00911D62">
        <w:rPr>
          <w:color w:val="000000" w:themeColor="text1"/>
        </w:rPr>
        <w:t xml:space="preserve"> is unlikely to act in isolation, but rather as part of a compound disturbance together with land-use change, noise, human activity, and landscape fragmentation. Recent research has increasingly emphasized that ALAN should be understood within a broader framework of sensory pollution and ecological-network rewiring, rather than being viewed solely as a lighting issue </w:t>
      </w:r>
      <w:r w:rsidRPr="00911D62">
        <w:rPr>
          <w:color w:val="000000" w:themeColor="text1"/>
        </w:rPr>
        <w:fldChar w:fldCharType="begin">
          <w:fldData xml:space="preserve">PEVuZE5vdGU+PENpdGU+PEF1dGhvcj5Kb2huc3RvbjwvQXV0aG9yPjxZZWFyPjIwMjU8L1llYXI+
PFJlY051bT41MjwvUmVjTnVtPjxEaXNwbGF5VGV4dD4oSm9obnN0b24gZXQgYWwuLCAyMDI1OyAg
TWNDbG95IGV0IGFsLiwgMjAyNDsgIE9ybGFuZG8gZXQgYWwuLCAyMDI2OyAgU2FuZGVycyBldCBh
bC4sIDIwMjMpPC9EaXNwbGF5VGV4dD48cmVjb3JkPjxyZWMtbnVtYmVyPjUyPC9yZWMtbnVtYmVy
Pjxmb3JlaWduLWtleXM+PGtleSBhcHA9IkVOIiBkYi1pZD0id3ZkcHMwcHhzMDUwOWRlNXh4cHZ0
emRmd3d4MHNzcmF0dnA5IiB0aW1lc3RhbXA9IjE3NzU5ODM2MjEiPjUyPC9rZXk+PC9mb3JlaWdu
LWtleXM+PHJlZi10eXBlIG5hbWU9IkpvdXJuYWwgQXJ0aWNsZSI+MTc8L3JlZi10eXBlPjxjb250
cmlidXRvcnM+PGF1dGhvcnM+PGF1dGhvcj5Kb2huc3RvbiwgQS4gUy4gQS48L2F1dGhvcj48YXV0
aG9yPktpbSwgSi48L2F1dGhvcj48YXV0aG9yPkhhcnJpcywgSi4gQS48L2F1dGhvcj48L2F1dGhv
cnM+PC9jb250cmlidXRvcnM+PGF1dGgtYWRkcmVzcz5DcmFuZmllbGQgRW52aXJvbm1lbnQgQ2Vu
dHJlLCBDcmFuZmllbGQgVW5pdmVyc2l0eSwgQ3JhbmZpZWxkLCBVSy4gUk9SOiBodHRwczovL3Jv
ci5vcmcvMDVjbmNkOTU4LiBHUklEOiBncmlkLjEyMDI2LjM3LiBJU05JOiAwMDAwIDAwMDEgMDY3
OSAyMTkwPC9hdXRoLWFkZHJlc3M+PHRpdGxlcz48dGl0bGU+V2lkZXNwcmVhZCBpbmZsdWVuY2Ug
b2YgYXJ0aWZpY2lhbCBsaWdodCBhdCBuaWdodCBvbiBlY29zeXN0ZW0gbWV0YWJvbGlzbTwvdGl0
bGU+PHNlY29uZGFyeS10aXRsZT5OYXQgQ2xpbSBDaGFuZzwvc2Vjb25kYXJ5LXRpdGxlPjwvdGl0
bGVzPjxwZXJpb2RpY2FsPjxmdWxsLXRpdGxlPk5hdCBDbGltIENoYW5nPC9mdWxsLXRpdGxlPjwv
cGVyaW9kaWNhbD48cGFnZXM+MTM3MS0xMzc3PC9wYWdlcz48dm9sdW1lPjE1PC92b2x1bWU+PG51
bWJlcj4xMjwvbnVtYmVyPjxlZGl0aW9uPjIwMjUxMTEyPC9lZGl0aW9uPjxrZXl3b3Jkcz48a2V5
d29yZD5CaW9nZW9jaGVtaXN0cnk8L2tleXdvcmQ+PGtleXdvcmQ+RWNvcGh5c2lvbG9neTwva2V5
d29yZD48L2tleXdvcmRzPjxkYXRlcz48eWVhcj4yMDI1PC95ZWFyPjwvZGF0ZXM+PGlzYm4+MTc1
OC02NzhYIChQcmludCkmI3hEOzE3NTgtNjc5OCAoRWxlY3Ryb25pYyk8L2lzYm4+PGFjY2Vzc2lv
bi1udW0+NDEzNTc1MzA8L2FjY2Vzc2lvbi1udW0+PHVybHM+PHJlbGF0ZWQtdXJscz48dXJsPmh0
dHBzOi8vd3d3Lm5jYmkubmxtLm5paC5nb3YvcHVibWVkLzQxMzU3NTMwPC91cmw+PC9yZWxhdGVk
LXVybHM+PC91cmxzPjxjdXN0b20xPkNvbXBldGluZyBpbnRlcmVzdHNUaGUgYXV0aG9ycyBkZWNs
YXJlIG5vIGNvbXBldGluZyBpbnRlcmVzdHMuPC9jdXN0b20xPjxjdXN0b20yPlBNQzEyNjcyMzY4
PC9jdXN0b20yPjxlbGVjdHJvbmljLXJlc291cmNlLW51bT4xMC4xMDM4L3M0MTU1OC0wMjUtMDI0
ODEtMDwvZWxlY3Ryb25pYy1yZXNvdXJjZS1udW0+PHJlbW90ZS1kYXRhYmFzZS1uYW1lPlB1Yk1l
ZC1ub3QtTUVETElORTwvcmVtb3RlLWRhdGFiYXNlLW5hbWU+PHJlbW90ZS1kYXRhYmFzZS1wcm92
aWRlcj5OTE08L3JlbW90ZS1kYXRhYmFzZS1wcm92aWRlcj48L3JlY29yZD48L0NpdGU+PENpdGU+
PEF1dGhvcj5NY0Nsb3k8L0F1dGhvcj48WWVhcj4yMDI0PC9ZZWFyPjxSZWNOdW0+Mzk8L1JlY051
bT48cmVjb3JkPjxyZWMtbnVtYmVyPjM5PC9yZWMtbnVtYmVyPjxmb3JlaWduLWtleXM+PGtleSBh
cHA9IkVOIiBkYi1pZD0id3ZkcHMwcHhzMDUwOWRlNXh4cHZ0emRmd3d4MHNzcmF0dnA5IiB0aW1l
c3RhbXA9IjE3NzU5ODM1MjMiPjM5PC9rZXk+PC9mb3JlaWduLWtleXM+PHJlZi10eXBlIG5hbWU9
IkpvdXJuYWwgQXJ0aWNsZSI+MTc8L3JlZi10eXBlPjxjb250cmlidXRvcnM+PGF1dGhvcnM+PGF1
dGhvcj5NY0Nsb3ksIE1pY2hhZWwgVy4gRC48L2F1dGhvcj48YXV0aG9yPkFuZHJpbmdhLCBSLiBL
ZWl0aDwvYXV0aG9yPjxhdXRob3I+TWFuZXNzLCBUZXJyaSBKLjwvYXV0aG9yPjxhdXRob3I+U21p
dGgsIEplbm5pZmVyIEEuPC9hdXRob3I+PGF1dGhvcj5HcmFjZSwgSmFjcXVlbHluIEsuPC9hdXRo
b3I+PC9hdXRob3JzPjwvY29udHJpYnV0b3JzPjx0aXRsZXM+PHRpdGxlPlByb21vdGluZyB1cmJh
biBlY29sb2dpY2FsIHJlc2lsaWVuY2UgdGhyb3VnaCB0aGUgbGVucyBvZiBhdmlhbiBiaW9kaXZl
cnNpdHk8L3RpdGxlPjxzZWNvbmRhcnktdGl0bGU+RnJvbnRpZXJzIGluIEVjb2xvZ3kgYW5kIEV2
b2x1dGlvbjwvc2Vjb25kYXJ5LXRpdGxlPjwvdGl0bGVzPjxwZXJpb2RpY2FsPjxmdWxsLXRpdGxl
PkZyb250aWVycyBpbiBFY29sb2d5IGFuZCBFdm9sdXRpb248L2Z1bGwtdGl0bGU+PC9wZXJpb2Rp
Y2FsPjx2b2x1bWU+MTI8L3ZvbHVtZT48ZGF0ZXM+PHllYXI+MjAyNDwveWVhcj48L2RhdGVzPjxp
c2JuPjIyOTYtNzAxWDwvaXNibj48dXJscz48L3VybHM+PGVsZWN0cm9uaWMtcmVzb3VyY2UtbnVt
PjEwLjMzODkvZmV2by4yMDI0LjEzMDIwMDI8L2VsZWN0cm9uaWMtcmVzb3VyY2UtbnVtPjwvcmVj
b3JkPjwvQ2l0ZT48Q2l0ZT48QXV0aG9yPk9ybGFuZG88L0F1dGhvcj48WWVhcj4yMDI2PC9ZZWFy
PjxSZWNOdW0+NDM8L1JlY051bT48cmVjb3JkPjxyZWMtbnVtYmVyPjQzPC9yZWMtbnVtYmVyPjxm
b3JlaWduLWtleXM+PGtleSBhcHA9IkVOIiBkYi1pZD0id3ZkcHMwcHhzMDUwOWRlNXh4cHZ0emRm
d3d4MHNzcmF0dnA5IiB0aW1lc3RhbXA9IjE3NzU5ODM1NTEiPjQzPC9rZXk+PC9mb3JlaWduLWtl
eXM+PHJlZi10eXBlIG5hbWU9IkpvdXJuYWwgQXJ0aWNsZSI+MTc8L3JlZi10eXBlPjxjb250cmli
dXRvcnM+PGF1dGhvcnM+PGF1dGhvcj5PcmxhbmRvLCBHaXVzZXBwZTwvYXV0aG9yPjxhdXRob3I+
TmVsbGksIEx1Y2E8L2F1dGhvcj48YXV0aG9yPkJha2VyLCBQYXVsPC9hdXRob3I+PGF1dGhvcj5L
YXJlbGwsIFBhdHJpazwvYXV0aG9yPjxhdXRob3I+VnJlemVjLCBBbDwvYXV0aG9yPjxhdXRob3I+
VHJlaW55cywgUmltZ2F1ZGFzPC9hdXRob3I+PGF1dGhvcj5CdWNjaW9saW5pLCBHaWFuIEx1aWdp
PC9hdXRob3I+PGF1dGhvcj5Qb3ByYWNoLCBLYXJlbDwvYXV0aG9yPjxhdXRob3I+QW5kZXJzb24s
IERhdmlkPC9hdXRob3I+PGF1dGhvcj5BbmRlcnNvbiwgS2F0eTwvYXV0aG9yPjxhdXRob3I+QmF1
ZHZpbiwgSHVndWVzPC9hdXRob3I+PGF1dGhvcj5PbGl2aWVyLCBHw6lyYXJkPC9hdXRob3I+PGF1
dGhvcj5EZW1lbnRhdmnEjWl1cywgRGVpdmlzPC9hdXRob3I+PGF1dGhvcj5Fcmljc3NvbiwgUGV0
ZXI8L2F1dGhvcj48YXV0aG9yPk5pbHNzb24sIExhcnMtT3ZlPC9hdXRob3I+PGF1dGhvcj7DmGll
biwgSW5nYXIgSi48L2F1dGhvcj48YXV0aG9yPlJ1bWJ1dGlzLCBTYXVsaXVzPC9hdXRob3I+PGF1
dGhvcj5TdHVkbGVyLCBEYW5pPC9hdXRob3I+PGF1dGhvcj5WYWxsb3R0b24sIExhdXJlbnQ8L2F1
dGhvcj48YXV0aG9yPkJvZ2Rhbm92YSwgTWFyaWEgSS48L2F1dGhvcj48YXV0aG9yPkRvbWlub25p
LCBEYXZpZGUgTS48L2F1dGhvcj48L2F1dGhvcnM+PC9jb250cmlidXRvcnM+PHRpdGxlcz48dGl0
bGU+U2Vuc29yeSBwb2xsdXRhbnRzIGhhdmUgbmVnYXRpdmUgYnV0IGRpZmZlcmVudCBlZmZlY3Rz
IG9uIG5lc3Rib3ggb2NjdXBhbmN5IGFuZCBicmVlZGluZyBwZXJmb3JtYW5jZSBvZiBhIG5vY3R1
cm5hbCByYXB0b3IgYWNyb3NzIEV1cm9wZTwvdGl0bGU+PHNlY29uZGFyeS10aXRsZT5CaW9sb2dp
Y2FsIENvbnNlcnZhdGlvbjwvc2Vjb25kYXJ5LXRpdGxlPjwvdGl0bGVzPjxwZXJpb2RpY2FsPjxm
dWxsLXRpdGxlPkJpb2xvZ2ljYWwgQ29uc2VydmF0aW9uPC9mdWxsLXRpdGxlPjwvcGVyaW9kaWNh
bD48dm9sdW1lPjMxMzwvdm9sdW1lPjxzZWN0aW9uPjExMTUzMzwvc2VjdGlvbj48ZGF0ZXM+PHll
YXI+MjAyNjwveWVhcj48L2RhdGVzPjxpc2JuPjAwMDYzMjA3PC9pc2JuPjx1cmxzPjwvdXJscz48
ZWxlY3Ryb25pYy1yZXNvdXJjZS1udW0+MTAuMTAxNi9qLmJpb2Nvbi4yMDI1LjExMTUzMzwvZWxl
Y3Ryb25pYy1yZXNvdXJjZS1udW0+PC9yZWNvcmQ+PC9DaXRlPjxDaXRlPjxBdXRob3I+U2FuZGVy
czwvQXV0aG9yPjxZZWFyPjIwMjM8L1llYXI+PFJlY051bT4yNDwvUmVjTnVtPjxyZWNvcmQ+PHJl
Yy1udW1iZXI+MjQ8L3JlYy1udW1iZXI+PGZvcmVpZ24ta2V5cz48a2V5IGFwcD0iRU4iIGRiLWlk
PSJ3dmRwczBweHMwNTA5ZGU1eHhwdnR6ZGZ3d3gwc3NyYXR2cDkiIHRpbWVzdGFtcD0iMTc3NTk4
MzQxNiI+MjQ8L2tleT48L2ZvcmVpZ24ta2V5cz48cmVmLXR5cGUgbmFtZT0iSm91cm5hbCBBcnRp
Y2xlIj4xNzwvcmVmLXR5cGU+PGNvbnRyaWJ1dG9ycz48YXV0aG9ycz48YXV0aG9yPlNhbmRlcnMs
IEQuPC9hdXRob3I+PGF1dGhvcj5IaXJ0LCBNLiBSLjwvYXV0aG9yPjxhdXRob3I+QnJvc2UsIFUu
PC9hdXRob3I+PGF1dGhvcj5FdmFucywgRC4gTS48L2F1dGhvcj48YXV0aG9yPkdhc3RvbiwgSy4g
Si48L2F1dGhvcj48YXV0aG9yPkdhdXplbnMsIEIuPC9hdXRob3I+PGF1dGhvcj5SeXNlciwgUi48
L2F1dGhvcj48L2F1dGhvcnM+PC9jb250cmlidXRvcnM+PGF1dGgtYWRkcmVzcz5FbnZpcm9ubWVu
dCBhbmQgU3VzdGFpbmFiaWxpdHkgSW5zdGl0dXRlLCBVbml2ZXJzaXR5IG9mIEV4ZXRlciwgUGVu
cnluLCBDb3Jud2FsbCBUUjEwIDlGRSwgVUsuJiN4RDtHZXJtYW4gQ2VudHJlIGZvciBJbnRlZ3Jh
dGl2ZSBCaW9kaXZlcnNpdHkgUmVzZWFyY2ggKGlEaXYpIEhhbGxlLUplbmEtTGVpcHppZywgMDQx
MDMgTGVpcHppZywgR2VybWFueS4mI3hEO0luc3RpdHV0ZSBvZiBCaW9kaXZlcnNpdHksIEZyaWVk
cmljaCBTY2hpbGxlciBVbml2ZXJzaXR5IEplbmEsIDA3NzM3IEplbmEsIEdlcm1hbnkuJiN4RDtT
Y2hvb2wgb2YgTmF0dXJhbCBhbmQgRW52aXJvbm1lbnRhbCBTY2llbmNlcywgTmV3Y2FzdGxlIFVu
aXZlcnNpdHksIE5ld2Nhc3RsZSB1cG9uIFR5bmUgTkUxIDdSVSwgVUsuPC9hdXRoLWFkZHJlc3M+
PHRpdGxlcz48dGl0bGU+SG93IGFydGlmaWNpYWwgbGlnaHQgYXQgbmlnaHQgbWF5IHJld2lyZSBl
Y29sb2dpY2FsIG5ldHdvcmtzOiBjb25jZXB0cyBhbmQgbW9kZWxzPC90aXRsZT48c2Vjb25kYXJ5
LXRpdGxlPlBoaWxvcyBUcmFucyBSIFNvYyBMb25kIEIgQmlvbCBTY2k8L3NlY29uZGFyeS10aXRs
ZT48L3RpdGxlcz48cGVyaW9kaWNhbD48ZnVsbC10aXRsZT5QaGlsb3MgVHJhbnMgUiBTb2MgTG9u
ZCBCIEJpb2wgU2NpPC9mdWxsLXRpdGxlPjwvcGVyaW9kaWNhbD48cGFnZXM+MjAyMjAzNjg8L3Bh
Z2VzPjx2b2x1bWU+Mzc4PC92b2x1bWU+PG51bWJlcj4xODkyPC9udW1iZXI+PGVkaXRpb24+MjAy
MzEwMzA8L2VkaXRpb24+PGtleXdvcmRzPjxrZXl3b3JkPipFY29zeXN0ZW08L2tleXdvcmQ+PGtl
eXdvcmQ+KkxpZ2h0IFBvbGx1dGlvbjwva2V5d29yZD48a2V5d29yZD5Gb29kIENoYWluPC9rZXl3
b3JkPjxrZXl3b3JkPkJpb2RpdmVyc2l0eTwva2V5d29yZD48a2V5d29yZD5QaG90b3BlcmlvZDwv
a2V5d29yZD48a2V5d29yZD5MaWdodDwva2V5d29yZD48a2V5d29yZD5hY3Rpdml0eSBwYXR0ZXJu
czwva2V5d29yZD48a2V5d29yZD5lY29sb2dpY2FsIGNvbW11bml0aWVzPC9rZXl3b3JkPjxrZXl3
b3JkPmh1bWFuIGltcGFjdDwva2V5d29yZD48a2V5d29yZD5saWdodCBwb2xsdXRpb248L2tleXdv
cmQ+PGtleXdvcmQ+bmljaGU8L2tleXdvcmQ+PC9rZXl3b3Jkcz48ZGF0ZXM+PHllYXI+MjAyMzwv
eWVhcj48cHViLWRhdGVzPjxkYXRlPkRlYyAxODwvZGF0ZT48L3B1Yi1kYXRlcz48L2RhdGVzPjxp
c2JuPjE0NzEtMjk3MCAoRWxlY3Ryb25pYykmI3hEOzA5NjItODQzNiAoUHJpbnQpJiN4RDswOTYy
LTg0MzYgKExpbmtpbmcpPC9pc2JuPjxhY2Nlc3Npb24tbnVtPjM3ODk5MDIwPC9hY2Nlc3Npb24t
bnVtPjx1cmxzPjxyZWxhdGVkLXVybHM+PHVybD5odHRwczovL3d3dy5uY2JpLm5sbS5uaWguZ292
L3B1Ym1lZC8zNzg5OTAyMDwvdXJsPjwvcmVsYXRlZC11cmxzPjwvdXJscz48Y3VzdG9tMT5XZSBk
ZWNsYXJlIHdlIGhhdmUgbm8gY29tcGV0aW5nIGludGVyZXN0cy48L2N1c3RvbTE+PGN1c3RvbTI+
UE1DMTA2MTM1MzU8L2N1c3RvbTI+PGVsZWN0cm9uaWMtcmVzb3VyY2UtbnVtPjEwLjEwOTgvcnN0
Yi4yMDIyLjAzNjg8L2VsZWN0cm9uaWMtcmVzb3VyY2UtbnVtPjxyZW1vdGUtZGF0YWJhc2UtbmFt
ZT5NZWRsaW5lPC9yZW1vdGUtZGF0YWJhc2UtbmFtZT48cmVtb3RlLWRhdGFiYXNlLXByb3ZpZGVy
Pk5MTTwvcmVtb3RlLWRhdGFiYXNlLXByb3ZpZGVyPjwvcmVjb3JkPjwvQ2l0ZT48L0VuZE5vdGU+
AG==
</w:fldData>
        </w:fldChar>
      </w:r>
      <w:r>
        <w:rPr>
          <w:color w:val="000000" w:themeColor="text1"/>
        </w:rPr>
        <w:instrText xml:space="preserve"> ADDIN EN.CITE </w:instrText>
      </w:r>
      <w:r>
        <w:rPr>
          <w:color w:val="000000" w:themeColor="text1"/>
        </w:rPr>
        <w:fldChar w:fldCharType="begin">
          <w:fldData xml:space="preserve">PEVuZE5vdGU+PENpdGU+PEF1dGhvcj5Kb2huc3RvbjwvQXV0aG9yPjxZZWFyPjIwMjU8L1llYXI+
PFJlY051bT41MjwvUmVjTnVtPjxEaXNwbGF5VGV4dD4oSm9obnN0b24gZXQgYWwuLCAyMDI1OyAg
TWNDbG95IGV0IGFsLiwgMjAyNDsgIE9ybGFuZG8gZXQgYWwuLCAyMDI2OyAgU2FuZGVycyBldCBh
bC4sIDIwMjMpPC9EaXNwbGF5VGV4dD48cmVjb3JkPjxyZWMtbnVtYmVyPjUyPC9yZWMtbnVtYmVy
Pjxmb3JlaWduLWtleXM+PGtleSBhcHA9IkVOIiBkYi1pZD0id3ZkcHMwcHhzMDUwOWRlNXh4cHZ0
emRmd3d4MHNzcmF0dnA5IiB0aW1lc3RhbXA9IjE3NzU5ODM2MjEiPjUyPC9rZXk+PC9mb3JlaWdu
LWtleXM+PHJlZi10eXBlIG5hbWU9IkpvdXJuYWwgQXJ0aWNsZSI+MTc8L3JlZi10eXBlPjxjb250
cmlidXRvcnM+PGF1dGhvcnM+PGF1dGhvcj5Kb2huc3RvbiwgQS4gUy4gQS48L2F1dGhvcj48YXV0
aG9yPktpbSwgSi48L2F1dGhvcj48YXV0aG9yPkhhcnJpcywgSi4gQS48L2F1dGhvcj48L2F1dGhv
cnM+PC9jb250cmlidXRvcnM+PGF1dGgtYWRkcmVzcz5DcmFuZmllbGQgRW52aXJvbm1lbnQgQ2Vu
dHJlLCBDcmFuZmllbGQgVW5pdmVyc2l0eSwgQ3JhbmZpZWxkLCBVSy4gUk9SOiBodHRwczovL3Jv
ci5vcmcvMDVjbmNkOTU4LiBHUklEOiBncmlkLjEyMDI2LjM3LiBJU05JOiAwMDAwIDAwMDEgMDY3
OSAyMTkwPC9hdXRoLWFkZHJlc3M+PHRpdGxlcz48dGl0bGU+V2lkZXNwcmVhZCBpbmZsdWVuY2Ug
b2YgYXJ0aWZpY2lhbCBsaWdodCBhdCBuaWdodCBvbiBlY29zeXN0ZW0gbWV0YWJvbGlzbTwvdGl0
bGU+PHNlY29uZGFyeS10aXRsZT5OYXQgQ2xpbSBDaGFuZzwvc2Vjb25kYXJ5LXRpdGxlPjwvdGl0
bGVzPjxwZXJpb2RpY2FsPjxmdWxsLXRpdGxlPk5hdCBDbGltIENoYW5nPC9mdWxsLXRpdGxlPjwv
cGVyaW9kaWNhbD48cGFnZXM+MTM3MS0xMzc3PC9wYWdlcz48dm9sdW1lPjE1PC92b2x1bWU+PG51
bWJlcj4xMjwvbnVtYmVyPjxlZGl0aW9uPjIwMjUxMTEyPC9lZGl0aW9uPjxrZXl3b3Jkcz48a2V5
d29yZD5CaW9nZW9jaGVtaXN0cnk8L2tleXdvcmQ+PGtleXdvcmQ+RWNvcGh5c2lvbG9neTwva2V5
d29yZD48L2tleXdvcmRzPjxkYXRlcz48eWVhcj4yMDI1PC95ZWFyPjwvZGF0ZXM+PGlzYm4+MTc1
OC02NzhYIChQcmludCkmI3hEOzE3NTgtNjc5OCAoRWxlY3Ryb25pYyk8L2lzYm4+PGFjY2Vzc2lv
bi1udW0+NDEzNTc1MzA8L2FjY2Vzc2lvbi1udW0+PHVybHM+PHJlbGF0ZWQtdXJscz48dXJsPmh0
dHBzOi8vd3d3Lm5jYmkubmxtLm5paC5nb3YvcHVibWVkLzQxMzU3NTMwPC91cmw+PC9yZWxhdGVk
LXVybHM+PC91cmxzPjxjdXN0b20xPkNvbXBldGluZyBpbnRlcmVzdHNUaGUgYXV0aG9ycyBkZWNs
YXJlIG5vIGNvbXBldGluZyBpbnRlcmVzdHMuPC9jdXN0b20xPjxjdXN0b20yPlBNQzEyNjcyMzY4
PC9jdXN0b20yPjxlbGVjdHJvbmljLXJlc291cmNlLW51bT4xMC4xMDM4L3M0MTU1OC0wMjUtMDI0
ODEtMDwvZWxlY3Ryb25pYy1yZXNvdXJjZS1udW0+PHJlbW90ZS1kYXRhYmFzZS1uYW1lPlB1Yk1l
ZC1ub3QtTUVETElORTwvcmVtb3RlLWRhdGFiYXNlLW5hbWU+PHJlbW90ZS1kYXRhYmFzZS1wcm92
aWRlcj5OTE08L3JlbW90ZS1kYXRhYmFzZS1wcm92aWRlcj48L3JlY29yZD48L0NpdGU+PENpdGU+
PEF1dGhvcj5NY0Nsb3k8L0F1dGhvcj48WWVhcj4yMDI0PC9ZZWFyPjxSZWNOdW0+Mzk8L1JlY051
bT48cmVjb3JkPjxyZWMtbnVtYmVyPjM5PC9yZWMtbnVtYmVyPjxmb3JlaWduLWtleXM+PGtleSBh
cHA9IkVOIiBkYi1pZD0id3ZkcHMwcHhzMDUwOWRlNXh4cHZ0emRmd3d4MHNzcmF0dnA5IiB0aW1l
c3RhbXA9IjE3NzU5ODM1MjMiPjM5PC9rZXk+PC9mb3JlaWduLWtleXM+PHJlZi10eXBlIG5hbWU9
IkpvdXJuYWwgQXJ0aWNsZSI+MTc8L3JlZi10eXBlPjxjb250cmlidXRvcnM+PGF1dGhvcnM+PGF1
dGhvcj5NY0Nsb3ksIE1pY2hhZWwgVy4gRC48L2F1dGhvcj48YXV0aG9yPkFuZHJpbmdhLCBSLiBL
ZWl0aDwvYXV0aG9yPjxhdXRob3I+TWFuZXNzLCBUZXJyaSBKLjwvYXV0aG9yPjxhdXRob3I+U21p
dGgsIEplbm5pZmVyIEEuPC9hdXRob3I+PGF1dGhvcj5HcmFjZSwgSmFjcXVlbHluIEsuPC9hdXRo
b3I+PC9hdXRob3JzPjwvY29udHJpYnV0b3JzPjx0aXRsZXM+PHRpdGxlPlByb21vdGluZyB1cmJh
biBlY29sb2dpY2FsIHJlc2lsaWVuY2UgdGhyb3VnaCB0aGUgbGVucyBvZiBhdmlhbiBiaW9kaXZl
cnNpdHk8L3RpdGxlPjxzZWNvbmRhcnktdGl0bGU+RnJvbnRpZXJzIGluIEVjb2xvZ3kgYW5kIEV2
b2x1dGlvbjwvc2Vjb25kYXJ5LXRpdGxlPjwvdGl0bGVzPjxwZXJpb2RpY2FsPjxmdWxsLXRpdGxl
PkZyb250aWVycyBpbiBFY29sb2d5IGFuZCBFdm9sdXRpb248L2Z1bGwtdGl0bGU+PC9wZXJpb2Rp
Y2FsPjx2b2x1bWU+MTI8L3ZvbHVtZT48ZGF0ZXM+PHllYXI+MjAyNDwveWVhcj48L2RhdGVzPjxp
c2JuPjIyOTYtNzAxWDwvaXNibj48dXJscz48L3VybHM+PGVsZWN0cm9uaWMtcmVzb3VyY2UtbnVt
PjEwLjMzODkvZmV2by4yMDI0LjEzMDIwMDI8L2VsZWN0cm9uaWMtcmVzb3VyY2UtbnVtPjwvcmVj
b3JkPjwvQ2l0ZT48Q2l0ZT48QXV0aG9yPk9ybGFuZG88L0F1dGhvcj48WWVhcj4yMDI2PC9ZZWFy
PjxSZWNOdW0+NDM8L1JlY051bT48cmVjb3JkPjxyZWMtbnVtYmVyPjQzPC9yZWMtbnVtYmVyPjxm
b3JlaWduLWtleXM+PGtleSBhcHA9IkVOIiBkYi1pZD0id3ZkcHMwcHhzMDUwOWRlNXh4cHZ0emRm
d3d4MHNzcmF0dnA5IiB0aW1lc3RhbXA9IjE3NzU5ODM1NTEiPjQzPC9rZXk+PC9mb3JlaWduLWtl
eXM+PHJlZi10eXBlIG5hbWU9IkpvdXJuYWwgQXJ0aWNsZSI+MTc8L3JlZi10eXBlPjxjb250cmli
dXRvcnM+PGF1dGhvcnM+PGF1dGhvcj5PcmxhbmRvLCBHaXVzZXBwZTwvYXV0aG9yPjxhdXRob3I+
TmVsbGksIEx1Y2E8L2F1dGhvcj48YXV0aG9yPkJha2VyLCBQYXVsPC9hdXRob3I+PGF1dGhvcj5L
YXJlbGwsIFBhdHJpazwvYXV0aG9yPjxhdXRob3I+VnJlemVjLCBBbDwvYXV0aG9yPjxhdXRob3I+
VHJlaW55cywgUmltZ2F1ZGFzPC9hdXRob3I+PGF1dGhvcj5CdWNjaW9saW5pLCBHaWFuIEx1aWdp
PC9hdXRob3I+PGF1dGhvcj5Qb3ByYWNoLCBLYXJlbDwvYXV0aG9yPjxhdXRob3I+QW5kZXJzb24s
IERhdmlkPC9hdXRob3I+PGF1dGhvcj5BbmRlcnNvbiwgS2F0eTwvYXV0aG9yPjxhdXRob3I+QmF1
ZHZpbiwgSHVndWVzPC9hdXRob3I+PGF1dGhvcj5PbGl2aWVyLCBHw6lyYXJkPC9hdXRob3I+PGF1
dGhvcj5EZW1lbnRhdmnEjWl1cywgRGVpdmlzPC9hdXRob3I+PGF1dGhvcj5Fcmljc3NvbiwgUGV0
ZXI8L2F1dGhvcj48YXV0aG9yPk5pbHNzb24sIExhcnMtT3ZlPC9hdXRob3I+PGF1dGhvcj7DmGll
biwgSW5nYXIgSi48L2F1dGhvcj48YXV0aG9yPlJ1bWJ1dGlzLCBTYXVsaXVzPC9hdXRob3I+PGF1
dGhvcj5TdHVkbGVyLCBEYW5pPC9hdXRob3I+PGF1dGhvcj5WYWxsb3R0b24sIExhdXJlbnQ8L2F1
dGhvcj48YXV0aG9yPkJvZ2Rhbm92YSwgTWFyaWEgSS48L2F1dGhvcj48YXV0aG9yPkRvbWlub25p
LCBEYXZpZGUgTS48L2F1dGhvcj48L2F1dGhvcnM+PC9jb250cmlidXRvcnM+PHRpdGxlcz48dGl0
bGU+U2Vuc29yeSBwb2xsdXRhbnRzIGhhdmUgbmVnYXRpdmUgYnV0IGRpZmZlcmVudCBlZmZlY3Rz
IG9uIG5lc3Rib3ggb2NjdXBhbmN5IGFuZCBicmVlZGluZyBwZXJmb3JtYW5jZSBvZiBhIG5vY3R1
cm5hbCByYXB0b3IgYWNyb3NzIEV1cm9wZTwvdGl0bGU+PHNlY29uZGFyeS10aXRsZT5CaW9sb2dp
Y2FsIENvbnNlcnZhdGlvbjwvc2Vjb25kYXJ5LXRpdGxlPjwvdGl0bGVzPjxwZXJpb2RpY2FsPjxm
dWxsLXRpdGxlPkJpb2xvZ2ljYWwgQ29uc2VydmF0aW9uPC9mdWxsLXRpdGxlPjwvcGVyaW9kaWNh
bD48dm9sdW1lPjMxMzwvdm9sdW1lPjxzZWN0aW9uPjExMTUzMzwvc2VjdGlvbj48ZGF0ZXM+PHll
YXI+MjAyNjwveWVhcj48L2RhdGVzPjxpc2JuPjAwMDYzMjA3PC9pc2JuPjx1cmxzPjwvdXJscz48
ZWxlY3Ryb25pYy1yZXNvdXJjZS1udW0+MTAuMTAxNi9qLmJpb2Nvbi4yMDI1LjExMTUzMzwvZWxl
Y3Ryb25pYy1yZXNvdXJjZS1udW0+PC9yZWNvcmQ+PC9DaXRlPjxDaXRlPjxBdXRob3I+U2FuZGVy
czwvQXV0aG9yPjxZZWFyPjIwMjM8L1llYXI+PFJlY051bT4yNDwvUmVjTnVtPjxyZWNvcmQ+PHJl
Yy1udW1iZXI+MjQ8L3JlYy1udW1iZXI+PGZvcmVpZ24ta2V5cz48a2V5IGFwcD0iRU4iIGRiLWlk
PSJ3dmRwczBweHMwNTA5ZGU1eHhwdnR6ZGZ3d3gwc3NyYXR2cDkiIHRpbWVzdGFtcD0iMTc3NTk4
MzQxNiI+MjQ8L2tleT48L2ZvcmVpZ24ta2V5cz48cmVmLXR5cGUgbmFtZT0iSm91cm5hbCBBcnRp
Y2xlIj4xNzwvcmVmLXR5cGU+PGNvbnRyaWJ1dG9ycz48YXV0aG9ycz48YXV0aG9yPlNhbmRlcnMs
IEQuPC9hdXRob3I+PGF1dGhvcj5IaXJ0LCBNLiBSLjwvYXV0aG9yPjxhdXRob3I+QnJvc2UsIFUu
PC9hdXRob3I+PGF1dGhvcj5FdmFucywgRC4gTS48L2F1dGhvcj48YXV0aG9yPkdhc3RvbiwgSy4g
Si48L2F1dGhvcj48YXV0aG9yPkdhdXplbnMsIEIuPC9hdXRob3I+PGF1dGhvcj5SeXNlciwgUi48
L2F1dGhvcj48L2F1dGhvcnM+PC9jb250cmlidXRvcnM+PGF1dGgtYWRkcmVzcz5FbnZpcm9ubWVu
dCBhbmQgU3VzdGFpbmFiaWxpdHkgSW5zdGl0dXRlLCBVbml2ZXJzaXR5IG9mIEV4ZXRlciwgUGVu
cnluLCBDb3Jud2FsbCBUUjEwIDlGRSwgVUsuJiN4RDtHZXJtYW4gQ2VudHJlIGZvciBJbnRlZ3Jh
dGl2ZSBCaW9kaXZlcnNpdHkgUmVzZWFyY2ggKGlEaXYpIEhhbGxlLUplbmEtTGVpcHppZywgMDQx
MDMgTGVpcHppZywgR2VybWFueS4mI3hEO0luc3RpdHV0ZSBvZiBCaW9kaXZlcnNpdHksIEZyaWVk
cmljaCBTY2hpbGxlciBVbml2ZXJzaXR5IEplbmEsIDA3NzM3IEplbmEsIEdlcm1hbnkuJiN4RDtT
Y2hvb2wgb2YgTmF0dXJhbCBhbmQgRW52aXJvbm1lbnRhbCBTY2llbmNlcywgTmV3Y2FzdGxlIFVu
aXZlcnNpdHksIE5ld2Nhc3RsZSB1cG9uIFR5bmUgTkUxIDdSVSwgVUsuPC9hdXRoLWFkZHJlc3M+
PHRpdGxlcz48dGl0bGU+SG93IGFydGlmaWNpYWwgbGlnaHQgYXQgbmlnaHQgbWF5IHJld2lyZSBl
Y29sb2dpY2FsIG5ldHdvcmtzOiBjb25jZXB0cyBhbmQgbW9kZWxzPC90aXRsZT48c2Vjb25kYXJ5
LXRpdGxlPlBoaWxvcyBUcmFucyBSIFNvYyBMb25kIEIgQmlvbCBTY2k8L3NlY29uZGFyeS10aXRs
ZT48L3RpdGxlcz48cGVyaW9kaWNhbD48ZnVsbC10aXRsZT5QaGlsb3MgVHJhbnMgUiBTb2MgTG9u
ZCBCIEJpb2wgU2NpPC9mdWxsLXRpdGxlPjwvcGVyaW9kaWNhbD48cGFnZXM+MjAyMjAzNjg8L3Bh
Z2VzPjx2b2x1bWU+Mzc4PC92b2x1bWU+PG51bWJlcj4xODkyPC9udW1iZXI+PGVkaXRpb24+MjAy
MzEwMzA8L2VkaXRpb24+PGtleXdvcmRzPjxrZXl3b3JkPipFY29zeXN0ZW08L2tleXdvcmQ+PGtl
eXdvcmQ+KkxpZ2h0IFBvbGx1dGlvbjwva2V5d29yZD48a2V5d29yZD5Gb29kIENoYWluPC9rZXl3
b3JkPjxrZXl3b3JkPkJpb2RpdmVyc2l0eTwva2V5d29yZD48a2V5d29yZD5QaG90b3BlcmlvZDwv
a2V5d29yZD48a2V5d29yZD5MaWdodDwva2V5d29yZD48a2V5d29yZD5hY3Rpdml0eSBwYXR0ZXJu
czwva2V5d29yZD48a2V5d29yZD5lY29sb2dpY2FsIGNvbW11bml0aWVzPC9rZXl3b3JkPjxrZXl3
b3JkPmh1bWFuIGltcGFjdDwva2V5d29yZD48a2V5d29yZD5saWdodCBwb2xsdXRpb248L2tleXdv
cmQ+PGtleXdvcmQ+bmljaGU8L2tleXdvcmQ+PC9rZXl3b3Jkcz48ZGF0ZXM+PHllYXI+MjAyMzwv
eWVhcj48cHViLWRhdGVzPjxkYXRlPkRlYyAxODwvZGF0ZT48L3B1Yi1kYXRlcz48L2RhdGVzPjxp
c2JuPjE0NzEtMjk3MCAoRWxlY3Ryb25pYykmI3hEOzA5NjItODQzNiAoUHJpbnQpJiN4RDswOTYy
LTg0MzYgKExpbmtpbmcpPC9pc2JuPjxhY2Nlc3Npb24tbnVtPjM3ODk5MDIwPC9hY2Nlc3Npb24t
bnVtPjx1cmxzPjxyZWxhdGVkLXVybHM+PHVybD5odHRwczovL3d3dy5uY2JpLm5sbS5uaWguZ292
L3B1Ym1lZC8zNzg5OTAyMDwvdXJsPjwvcmVsYXRlZC11cmxzPjwvdXJscz48Y3VzdG9tMT5XZSBk
ZWNsYXJlIHdlIGhhdmUgbm8gY29tcGV0aW5nIGludGVyZXN0cy48L2N1c3RvbTE+PGN1c3RvbTI+
UE1DMTA2MTM1MzU8L2N1c3RvbTI+PGVsZWN0cm9uaWMtcmVzb3VyY2UtbnVtPjEwLjEwOTgvcnN0
Yi4yMDIyLjAzNjg8L2VsZWN0cm9uaWMtcmVzb3VyY2UtbnVtPjxyZW1vdGUtZGF0YWJhc2UtbmFt
ZT5NZWRsaW5lPC9yZW1vdGUtZGF0YWJhc2UtbmFtZT48cmVtb3RlLWRhdGFiYXNlLXByb3ZpZGVy
Pk5MTTwvcmVtb3RlLWRhdGFiYXNlLXByb3ZpZGVyPjwvcmVjb3JkPjwvQ2l0ZT48L0VuZE5vdGU+
AG==
</w:fldData>
        </w:fldChar>
      </w:r>
      <w:r>
        <w:rPr>
          <w:color w:val="000000" w:themeColor="text1"/>
        </w:rPr>
        <w:instrText xml:space="preserve"> ADDIN EN.CITE.DATA </w:instrText>
      </w:r>
      <w:r>
        <w:rPr>
          <w:color w:val="000000" w:themeColor="text1"/>
        </w:rPr>
      </w:r>
      <w:r>
        <w:rPr>
          <w:color w:val="000000" w:themeColor="text1"/>
        </w:rPr>
        <w:fldChar w:fldCharType="end"/>
      </w:r>
      <w:r w:rsidRPr="00911D62">
        <w:rPr>
          <w:color w:val="000000" w:themeColor="text1"/>
        </w:rPr>
      </w:r>
      <w:r w:rsidRPr="00911D62">
        <w:rPr>
          <w:color w:val="000000" w:themeColor="text1"/>
        </w:rPr>
        <w:fldChar w:fldCharType="separate"/>
      </w:r>
      <w:r>
        <w:rPr>
          <w:noProof/>
          <w:color w:val="000000" w:themeColor="text1"/>
        </w:rPr>
        <w:t>(</w:t>
      </w:r>
      <w:hyperlink w:anchor="_ENREF_26" w:tooltip="Johnston, 2025 #52" w:history="1">
        <w:r>
          <w:rPr>
            <w:noProof/>
            <w:color w:val="000000" w:themeColor="text1"/>
          </w:rPr>
          <w:t>Johnston et al., 2025</w:t>
        </w:r>
      </w:hyperlink>
      <w:r>
        <w:rPr>
          <w:noProof/>
          <w:color w:val="000000" w:themeColor="text1"/>
        </w:rPr>
        <w:t xml:space="preserve">;  </w:t>
      </w:r>
      <w:hyperlink w:anchor="_ENREF_37" w:tooltip="McCloy, 2024 #39" w:history="1">
        <w:r>
          <w:rPr>
            <w:noProof/>
            <w:color w:val="000000" w:themeColor="text1"/>
          </w:rPr>
          <w:t>McCloy et al., 2024</w:t>
        </w:r>
      </w:hyperlink>
      <w:r>
        <w:rPr>
          <w:noProof/>
          <w:color w:val="000000" w:themeColor="text1"/>
        </w:rPr>
        <w:t xml:space="preserve">;  </w:t>
      </w:r>
      <w:hyperlink w:anchor="_ENREF_41" w:tooltip="Orlando, 2026 #43" w:history="1">
        <w:r>
          <w:rPr>
            <w:noProof/>
            <w:color w:val="000000" w:themeColor="text1"/>
          </w:rPr>
          <w:t>Orlando et al., 2026</w:t>
        </w:r>
      </w:hyperlink>
      <w:r>
        <w:rPr>
          <w:noProof/>
          <w:color w:val="000000" w:themeColor="text1"/>
        </w:rPr>
        <w:t xml:space="preserve">;  </w:t>
      </w:r>
      <w:hyperlink w:anchor="_ENREF_46" w:tooltip="Sanders, 2023 #24" w:history="1">
        <w:r>
          <w:rPr>
            <w:noProof/>
            <w:color w:val="000000" w:themeColor="text1"/>
          </w:rPr>
          <w:t>Sanders et al., 2023</w:t>
        </w:r>
      </w:hyperlink>
      <w:r>
        <w:rPr>
          <w:noProof/>
          <w:color w:val="000000" w:themeColor="text1"/>
        </w:rPr>
        <w:t>)</w:t>
      </w:r>
      <w:r w:rsidRPr="00911D62">
        <w:rPr>
          <w:color w:val="000000" w:themeColor="text1"/>
        </w:rPr>
        <w:fldChar w:fldCharType="end"/>
      </w:r>
      <w:r w:rsidRPr="00911D62">
        <w:rPr>
          <w:color w:val="000000" w:themeColor="text1"/>
        </w:rPr>
        <w:t>.</w:t>
      </w:r>
    </w:p>
    <w:p w14:paraId="6A0F202A" w14:textId="77777777" w:rsidR="008420C7" w:rsidRPr="007E7819" w:rsidRDefault="008420C7" w:rsidP="008420C7">
      <w:pPr>
        <w:pStyle w:val="FirstParagraph"/>
        <w:jc w:val="both"/>
        <w:rPr>
          <w:color w:val="FF0000"/>
          <w:lang w:eastAsia="zh-CN"/>
        </w:rPr>
      </w:pPr>
      <w:r>
        <w:rPr>
          <w:rFonts w:ascii="宋体" w:hAnsi="宋体" w:cs="宋体" w:hint="eastAsia"/>
          <w:b/>
          <w:color w:val="C00000"/>
          <w:sz w:val="17"/>
        </w:rPr>
        <w:t>【</w:t>
      </w:r>
      <w:r>
        <w:rPr>
          <w:rFonts w:eastAsia="Noto Serif CJK SC"/>
          <w:b/>
          <w:color w:val="C00000"/>
          <w:sz w:val="17"/>
        </w:rPr>
        <w:t>Revised English</w:t>
      </w:r>
      <w:r>
        <w:rPr>
          <w:rFonts w:ascii="宋体" w:hAnsi="宋体" w:cs="宋体" w:hint="eastAsia"/>
          <w:b/>
          <w:color w:val="C00000"/>
          <w:sz w:val="17"/>
        </w:rPr>
        <w:t>】</w:t>
      </w:r>
    </w:p>
    <w:p w14:paraId="6151ECE2" w14:textId="419F685A" w:rsidR="008420C7" w:rsidRPr="00EB4C73" w:rsidRDefault="008420C7" w:rsidP="008420C7">
      <w:pPr>
        <w:pStyle w:val="FirstParagraph"/>
        <w:ind w:firstLineChars="200" w:firstLine="420"/>
        <w:jc w:val="both"/>
        <w:rPr>
          <w:color w:val="000000" w:themeColor="text1"/>
        </w:rPr>
      </w:pPr>
      <w:r>
        <w:rPr>
          <w:color w:val="FF0000"/>
        </w:rPr>
        <w:t xml:space="preserve">The relatively exposed key stopovers and wintering site occurred mainly in cropland-wetland mosaics, river-lake margins, and plains with stronger human activity (Fig. 2, Fig. 4). Roads, settlements, industrial facilities, </w:t>
      </w:r>
      <w:r>
        <w:rPr>
          <w:color w:val="FF0000"/>
        </w:rPr>
        <w:lastRenderedPageBreak/>
        <w:t xml:space="preserve">aquaculture, noise, land-cover change, and linear infrastructure may covary with nighttime radiance. ALAN should therefore be regarded both as a disturbance and as one remotely detectable component of a broader human footprint. </w:t>
      </w:r>
      <w:r w:rsidRPr="00304F85">
        <w:rPr>
          <w:color w:val="FF0000"/>
          <w:highlight w:val="yellow"/>
        </w:rPr>
        <w:t>This confounding prevents the present overlay analysis from isolating an independent causal effect of light.</w:t>
      </w:r>
      <w:r>
        <w:rPr>
          <w:color w:val="FF0000"/>
        </w:rPr>
        <w:t xml:space="preserve"> </w:t>
      </w:r>
      <w:r w:rsidRPr="00304F85">
        <w:rPr>
          <w:color w:val="FF0000"/>
          <w:highlight w:val="green"/>
        </w:rPr>
        <w:t>It also supports a compound-disturbance perspective in which sensory pollution and landscape fragmentation jointly reshape ecological networks</w:t>
      </w:r>
      <w:r>
        <w:rPr>
          <w:color w:val="FF0000"/>
        </w:rPr>
        <w:t xml:space="preserve"> (Johnston et al., 2025; McCloy et al., 2024; Orlando et al., 2026; Sanders et al., 2023).</w:t>
      </w:r>
      <w:r w:rsidR="009A593E" w:rsidRPr="00EB4C73">
        <w:rPr>
          <w:color w:val="000000" w:themeColor="text1"/>
        </w:rPr>
        <w:t xml:space="preserve"> </w:t>
      </w:r>
    </w:p>
    <w:p w14:paraId="1EF97D16" w14:textId="77777777" w:rsidR="008420C7" w:rsidRPr="003A3AD4" w:rsidRDefault="008420C7" w:rsidP="008420C7">
      <w:pPr>
        <w:pStyle w:val="af2"/>
        <w:jc w:val="both"/>
        <w:rPr>
          <w:color w:val="FF0000"/>
          <w:lang w:eastAsia="zh-CN"/>
        </w:rPr>
      </w:pPr>
      <w:r>
        <w:rPr>
          <w:rFonts w:ascii="宋体" w:hAnsi="宋体" w:cs="宋体" w:hint="eastAsia"/>
          <w:b/>
          <w:color w:val="1F4E79"/>
          <w:sz w:val="17"/>
        </w:rPr>
        <w:t>【</w:t>
      </w:r>
      <w:r>
        <w:rPr>
          <w:rFonts w:eastAsia="Noto Serif CJK SC"/>
          <w:b/>
          <w:color w:val="1F4E79"/>
          <w:sz w:val="17"/>
        </w:rPr>
        <w:t>Original English</w:t>
      </w:r>
      <w:r>
        <w:rPr>
          <w:rFonts w:ascii="宋体" w:hAnsi="宋体" w:cs="宋体" w:hint="eastAsia"/>
          <w:b/>
          <w:color w:val="1F4E79"/>
          <w:sz w:val="17"/>
        </w:rPr>
        <w:t>】</w:t>
      </w:r>
    </w:p>
    <w:p w14:paraId="64406671" w14:textId="77777777" w:rsidR="008420C7" w:rsidRDefault="008420C7" w:rsidP="008420C7">
      <w:pPr>
        <w:pStyle w:val="FirstParagraph"/>
        <w:ind w:firstLineChars="200" w:firstLine="420"/>
        <w:jc w:val="both"/>
        <w:rPr>
          <w:color w:val="000000" w:themeColor="text1"/>
        </w:rPr>
      </w:pPr>
      <w:r w:rsidRPr="00911D62">
        <w:rPr>
          <w:color w:val="000000" w:themeColor="text1"/>
        </w:rPr>
        <w:t xml:space="preserve">From a management perspective, </w:t>
      </w:r>
      <w:r w:rsidRPr="008700F3">
        <w:rPr>
          <w:color w:val="000000" w:themeColor="text1"/>
        </w:rPr>
        <w:t>habitat</w:t>
      </w:r>
      <w:r w:rsidRPr="003945F8">
        <w:rPr>
          <w:color w:val="000000" w:themeColor="text1"/>
        </w:rPr>
        <w:t>-use units</w:t>
      </w:r>
      <w:r w:rsidRPr="00911D62">
        <w:rPr>
          <w:color w:val="000000" w:themeColor="text1"/>
        </w:rPr>
        <w:t xml:space="preserve"> with simultaneously high PCR and ELS </w:t>
      </w:r>
      <w:r w:rsidRPr="003945F8">
        <w:rPr>
          <w:color w:val="000000" w:themeColor="text1"/>
        </w:rPr>
        <w:t>could be considered priority</w:t>
      </w:r>
      <w:r w:rsidRPr="00911D62">
        <w:rPr>
          <w:color w:val="000000" w:themeColor="text1"/>
        </w:rPr>
        <w:t xml:space="preserve"> </w:t>
      </w:r>
      <w:r w:rsidRPr="003945F8">
        <w:rPr>
          <w:color w:val="000000" w:themeColor="text1"/>
        </w:rPr>
        <w:t xml:space="preserve">areas for </w:t>
      </w:r>
      <w:r>
        <w:rPr>
          <w:rFonts w:hint="eastAsia"/>
          <w:color w:val="000000" w:themeColor="text1"/>
        </w:rPr>
        <w:t>ALAN</w:t>
      </w:r>
      <w:r w:rsidRPr="003945F8">
        <w:rPr>
          <w:color w:val="000000" w:themeColor="text1"/>
        </w:rPr>
        <w:t xml:space="preserve"> management</w:t>
      </w:r>
      <w:r w:rsidRPr="00911D62">
        <w:rPr>
          <w:rFonts w:hint="eastAsia"/>
          <w:color w:val="000000" w:themeColor="text1"/>
        </w:rPr>
        <w:t xml:space="preserve"> (</w:t>
      </w:r>
      <w:r w:rsidRPr="00911D62">
        <w:rPr>
          <w:rFonts w:hint="eastAsia"/>
          <w:color w:val="000000" w:themeColor="text1"/>
          <w:lang w:eastAsia="zh-CN"/>
        </w:rPr>
        <w:t>Fig.6)</w:t>
      </w:r>
      <w:r w:rsidRPr="00911D62">
        <w:rPr>
          <w:color w:val="000000" w:themeColor="text1"/>
        </w:rPr>
        <w:t xml:space="preserve">, where nighttime disturbance could be reduced by lowering lighting intensity, shortening lighting duration, adding shielding devices, and restricting new light sources. For sites with low PCR but high ELS, local hotspots of strong illumination should be specifically investigated. For corridors, priority should be given to route sections where </w:t>
      </w:r>
      <w:r>
        <w:rPr>
          <w:color w:val="000000" w:themeColor="text1"/>
        </w:rPr>
        <w:t>high-use</w:t>
      </w:r>
      <w:r w:rsidRPr="00911D62">
        <w:rPr>
          <w:color w:val="000000" w:themeColor="text1"/>
        </w:rPr>
        <w:t xml:space="preserve"> bottlenecks overlap with </w:t>
      </w:r>
      <w:r w:rsidRPr="003945F8">
        <w:rPr>
          <w:color w:val="000000" w:themeColor="text1"/>
        </w:rPr>
        <w:t xml:space="preserve">areas of elevated </w:t>
      </w:r>
      <w:r>
        <w:rPr>
          <w:rFonts w:hint="eastAsia"/>
          <w:color w:val="000000" w:themeColor="text1"/>
          <w:lang w:eastAsia="zh-CN"/>
        </w:rPr>
        <w:t>ALAN</w:t>
      </w:r>
      <w:r w:rsidRPr="003945F8">
        <w:rPr>
          <w:color w:val="000000" w:themeColor="text1"/>
        </w:rPr>
        <w:t xml:space="preserve"> exposure</w:t>
      </w:r>
      <w:r w:rsidRPr="00911D62">
        <w:rPr>
          <w:color w:val="000000" w:themeColor="text1"/>
        </w:rPr>
        <w:t>, because even if such areas are small, they may affect a large proportion of migratory activity.</w:t>
      </w:r>
      <w:bookmarkStart w:id="18" w:name="limitations"/>
      <w:bookmarkEnd w:id="14"/>
      <w:bookmarkEnd w:id="17"/>
    </w:p>
    <w:p w14:paraId="15A6F8C3" w14:textId="77777777" w:rsidR="008420C7" w:rsidRPr="007E7819" w:rsidRDefault="008420C7" w:rsidP="008420C7">
      <w:pPr>
        <w:pStyle w:val="FirstParagraph"/>
        <w:jc w:val="both"/>
        <w:rPr>
          <w:color w:val="FF0000"/>
          <w:lang w:eastAsia="zh-CN"/>
        </w:rPr>
      </w:pPr>
      <w:r>
        <w:rPr>
          <w:rFonts w:ascii="宋体" w:hAnsi="宋体" w:cs="宋体" w:hint="eastAsia"/>
          <w:b/>
          <w:color w:val="C00000"/>
          <w:sz w:val="17"/>
        </w:rPr>
        <w:t>【</w:t>
      </w:r>
      <w:r>
        <w:rPr>
          <w:rFonts w:eastAsia="Noto Serif CJK SC"/>
          <w:b/>
          <w:color w:val="C00000"/>
          <w:sz w:val="17"/>
        </w:rPr>
        <w:t>Revised English</w:t>
      </w:r>
      <w:r>
        <w:rPr>
          <w:rFonts w:ascii="宋体" w:hAnsi="宋体" w:cs="宋体" w:hint="eastAsia"/>
          <w:b/>
          <w:color w:val="C00000"/>
          <w:sz w:val="17"/>
        </w:rPr>
        <w:t>】</w:t>
      </w:r>
    </w:p>
    <w:p w14:paraId="41A2000B" w14:textId="77777777" w:rsidR="008420C7" w:rsidRPr="00EB4C73" w:rsidRDefault="008420C7" w:rsidP="008420C7">
      <w:pPr>
        <w:pStyle w:val="FirstParagraph"/>
        <w:ind w:firstLineChars="200" w:firstLine="420"/>
        <w:jc w:val="both"/>
      </w:pPr>
      <w:r>
        <w:rPr>
          <w:b w:val="0"/>
          <w:i w:val="0"/>
          <w:color w:val="7030A0"/>
        </w:rPr>
        <w:t>From a management perspective, the framework supports a tiered screening strategy rather than immediate intervention based on radiance alone. High-use units with high PCR or STDHNLPI should first receive field audits of light-source type, timing, spectrum, shielding, crane use, and habitat quality. Units with low PCR but high ELS warrant targeted investigation of localized hotspots, whereas broad high-PCR exposure may require landscape-scale coordination. Feasible measures can include full-cutoff shielding, lower intensity, seasonal or nightly curfews, avoidance of new light sources, and maintenance of dark buffers around roosts and movement bottlenecks. Corridor management should prioritize narrow high-use sections where elevated CEq overlaps with infrastructure, followed by before–after monitoring and adaptation to local ecological and safety requirements (Sordello et al., 2022).</w:t>
      </w:r>
    </w:p>
    <w:p w14:paraId="7EE89077" w14:textId="77777777" w:rsidR="008420C7" w:rsidRPr="009C2D35" w:rsidRDefault="008420C7" w:rsidP="008420C7">
      <w:pPr>
        <w:pStyle w:val="2"/>
        <w:rPr>
          <w:lang w:eastAsia="zh-CN"/>
        </w:rPr>
      </w:pPr>
      <w:r w:rsidRPr="00911D62">
        <w:rPr>
          <w:rFonts w:ascii="Times New Roman" w:eastAsia="宋体" w:hAnsi="Times New Roman"/>
          <w:color w:val="000000" w:themeColor="text1"/>
        </w:rPr>
        <w:t>5.</w:t>
      </w:r>
      <w:r>
        <w:rPr>
          <w:rFonts w:ascii="Times New Roman" w:eastAsia="宋体" w:hAnsi="Times New Roman" w:hint="eastAsia"/>
          <w:color w:val="000000" w:themeColor="text1"/>
        </w:rPr>
        <w:t>4</w:t>
      </w:r>
      <w:r w:rsidRPr="00911D62">
        <w:rPr>
          <w:rFonts w:ascii="Times New Roman" w:eastAsia="宋体" w:hAnsi="Times New Roman"/>
          <w:color w:val="000000" w:themeColor="text1"/>
        </w:rPr>
        <w:t xml:space="preserve"> </w:t>
      </w:r>
      <w:r w:rsidRPr="001A0180">
        <w:rPr>
          <w:rFonts w:ascii="Times New Roman" w:eastAsia="宋体" w:hAnsi="Times New Roman"/>
          <w:color w:val="000000" w:themeColor="text1"/>
        </w:rPr>
        <w:t>Limitations and Future Directions</w:t>
      </w:r>
    </w:p>
    <w:p w14:paraId="3AFB29B4" w14:textId="77777777" w:rsidR="008420C7" w:rsidRPr="003A3AD4" w:rsidRDefault="008420C7" w:rsidP="008420C7">
      <w:pPr>
        <w:pStyle w:val="af2"/>
        <w:jc w:val="both"/>
        <w:rPr>
          <w:color w:val="FF0000"/>
          <w:lang w:eastAsia="zh-CN"/>
        </w:rPr>
      </w:pPr>
      <w:r>
        <w:rPr>
          <w:rFonts w:ascii="宋体" w:hAnsi="宋体" w:cs="宋体" w:hint="eastAsia"/>
          <w:b/>
          <w:color w:val="1F4E79"/>
          <w:sz w:val="17"/>
        </w:rPr>
        <w:t>【</w:t>
      </w:r>
      <w:r>
        <w:rPr>
          <w:rFonts w:eastAsia="Noto Serif CJK SC"/>
          <w:b/>
          <w:color w:val="1F4E79"/>
          <w:sz w:val="17"/>
        </w:rPr>
        <w:t>Original English</w:t>
      </w:r>
      <w:r>
        <w:rPr>
          <w:rFonts w:ascii="宋体" w:hAnsi="宋体" w:cs="宋体" w:hint="eastAsia"/>
          <w:b/>
          <w:color w:val="1F4E79"/>
          <w:sz w:val="17"/>
        </w:rPr>
        <w:t>】</w:t>
      </w:r>
    </w:p>
    <w:p w14:paraId="507BBDA0" w14:textId="77777777" w:rsidR="008420C7" w:rsidRDefault="008420C7" w:rsidP="008420C7">
      <w:pPr>
        <w:pStyle w:val="FirstParagraph"/>
        <w:ind w:firstLineChars="200" w:firstLine="420"/>
        <w:jc w:val="both"/>
        <w:rPr>
          <w:color w:val="000000" w:themeColor="text1"/>
        </w:rPr>
      </w:pPr>
      <w:r w:rsidRPr="00911D62">
        <w:rPr>
          <w:color w:val="000000" w:themeColor="text1"/>
        </w:rPr>
        <w:t xml:space="preserve">This study has several limitations. </w:t>
      </w:r>
      <w:r w:rsidRPr="00B15985">
        <w:rPr>
          <w:color w:val="000000" w:themeColor="text1"/>
        </w:rPr>
        <w:t xml:space="preserve">First, the analysis was based on a single tracked Common Crane individual, which limits the generalization of the identified </w:t>
      </w:r>
      <w:r w:rsidRPr="008700F3">
        <w:rPr>
          <w:color w:val="000000" w:themeColor="text1"/>
        </w:rPr>
        <w:t>habitat</w:t>
      </w:r>
      <w:r w:rsidRPr="00B15985">
        <w:rPr>
          <w:color w:val="000000" w:themeColor="text1"/>
        </w:rPr>
        <w:t xml:space="preserve">-use units and migration corridors to the population level. However, this limitation reflects practical and conservation-related constraints rather than arbitrary sampling. The Common Crane is a Class II nationally protected wild animal in China, and intentional capture and transmitter deployment are highly restricted; therefore, long-term tracking opportunities mainly depend on rescued individuals. Continuous multi-year tracking records for large migratory birds are also difficult to obtain because of device failure, tag loss, limited battery life, and individual mortality. Although other rescued migratory birds were fitted with transmitters, their tracking durations were generally less than one year and did not cover a complete annual cycle, making them unsuitable for route-scale assessment of </w:t>
      </w:r>
      <w:r>
        <w:rPr>
          <w:rFonts w:hint="eastAsia"/>
          <w:color w:val="000000" w:themeColor="text1"/>
          <w:lang w:eastAsia="zh-CN"/>
        </w:rPr>
        <w:t>ALAN</w:t>
      </w:r>
      <w:r w:rsidRPr="00B15985">
        <w:rPr>
          <w:color w:val="000000" w:themeColor="text1"/>
        </w:rPr>
        <w:t xml:space="preserve"> exposure. In contrast, the Common Crane used in this study generated a two-year dataset with more than 1</w:t>
      </w:r>
      <w:r>
        <w:rPr>
          <w:rFonts w:hint="eastAsia"/>
          <w:color w:val="000000" w:themeColor="text1"/>
          <w:lang w:eastAsia="zh-CN"/>
        </w:rPr>
        <w:t>7</w:t>
      </w:r>
      <w:r w:rsidRPr="00B15985">
        <w:rPr>
          <w:color w:val="000000" w:themeColor="text1"/>
        </w:rPr>
        <w:t>,000 location fixes, covering breeding, migratory stopover, and wintering phases. The two annual tracks showed broadly similar route patterns, suggesting that this individual record provides useful insight into repeated route use and route-scale exposure patterns. Nevertheless, the results should be interpreted as an individual-level route representation rather than a population-level utilization distribution</w:t>
      </w:r>
      <w:r w:rsidRPr="00911D62">
        <w:rPr>
          <w:color w:val="000000" w:themeColor="text1"/>
        </w:rPr>
        <w:t>. Second, VNP46A4 is an annual nighttime</w:t>
      </w:r>
      <w:r>
        <w:rPr>
          <w:rFonts w:hint="eastAsia"/>
          <w:color w:val="000000" w:themeColor="text1"/>
          <w:lang w:eastAsia="zh-CN"/>
        </w:rPr>
        <w:t>-</w:t>
      </w:r>
      <w:r w:rsidRPr="00911D62">
        <w:rPr>
          <w:color w:val="000000" w:themeColor="text1"/>
        </w:rPr>
        <w:t xml:space="preserve">light composite product with a spatial resolution of about 500 m. It is suitable for broad route-scale comparisons, but it cannot capture monthly or daily changes in lighting, nor can it reflect light spectrum, directional shielding, or the actual illuminated conditions at the GPS-point scale. If future work focuses on fine-scale exposure processes during stopovers, </w:t>
      </w:r>
      <w:r w:rsidRPr="00911D62">
        <w:rPr>
          <w:color w:val="000000" w:themeColor="text1"/>
        </w:rPr>
        <w:lastRenderedPageBreak/>
        <w:t xml:space="preserve">monthly or daily products with higher spatial resolution would be more appropriate. Third, the classification of breeding and wintering sites relied mainly on stop duration and seasonal windows, without incorporating climate, phenology, or independent ground observations; ecological interpretation therefore still bears the simplification of rule-based classification. Finally, the </w:t>
      </w:r>
      <w:r w:rsidRPr="008700F3">
        <w:rPr>
          <w:color w:val="000000" w:themeColor="text1"/>
        </w:rPr>
        <w:t>nighttime-light</w:t>
      </w:r>
      <w:r w:rsidRPr="00911D62">
        <w:rPr>
          <w:color w:val="000000" w:themeColor="text1"/>
        </w:rPr>
        <w:t xml:space="preserve"> classes used here are operational remote-sensing exposure categories rather than Common Crane-specific physiological thresholds. Future studies should combine multi-year, multi-individual trajectories and field observations to further test the robustness of the conclusions under different threshold and weighting schemes.</w:t>
      </w:r>
    </w:p>
    <w:p w14:paraId="362677CB" w14:textId="77777777" w:rsidR="008420C7" w:rsidRPr="007E7819" w:rsidRDefault="008420C7" w:rsidP="008420C7">
      <w:pPr>
        <w:pStyle w:val="FirstParagraph"/>
        <w:jc w:val="both"/>
        <w:rPr>
          <w:color w:val="FF0000"/>
          <w:lang w:eastAsia="zh-CN"/>
        </w:rPr>
      </w:pPr>
      <w:r>
        <w:rPr>
          <w:rFonts w:ascii="宋体" w:hAnsi="宋体" w:cs="宋体" w:hint="eastAsia"/>
          <w:b/>
          <w:color w:val="C00000"/>
          <w:sz w:val="17"/>
        </w:rPr>
        <w:t>【</w:t>
      </w:r>
      <w:r>
        <w:rPr>
          <w:rFonts w:eastAsia="Noto Serif CJK SC"/>
          <w:b/>
          <w:color w:val="C00000"/>
          <w:sz w:val="17"/>
        </w:rPr>
        <w:t>Revised English</w:t>
      </w:r>
      <w:r>
        <w:rPr>
          <w:rFonts w:ascii="宋体" w:hAnsi="宋体" w:cs="宋体" w:hint="eastAsia"/>
          <w:b/>
          <w:color w:val="C00000"/>
          <w:sz w:val="17"/>
        </w:rPr>
        <w:t>】</w:t>
      </w:r>
    </w:p>
    <w:p w14:paraId="7CCE8A53" w14:textId="77777777" w:rsidR="008420C7" w:rsidRPr="009838B5" w:rsidRDefault="008420C7" w:rsidP="008420C7">
      <w:pPr>
        <w:pStyle w:val="FirstParagraph"/>
        <w:ind w:firstLineChars="200" w:firstLine="420"/>
        <w:jc w:val="both"/>
        <w:rPr>
          <w:color w:val="000000" w:themeColor="text1"/>
        </w:rPr>
      </w:pPr>
      <w:r w:rsidRPr="009838B5">
        <w:rPr>
          <w:rFonts w:eastAsia="Times New Roman"/>
          <w:color w:val="C00000"/>
        </w:rPr>
        <w:t>The most important limitation is the use of one rescued adult male. The Common Crane is a Class II nationally protected species in China, and purposeful capture for scientific research requires special authorization (Standing Committee of the National People's Congress of the People's Republic of China, 2022). In this project, transmitter deployment opportunities arose through authorized rescue rather than repeated capture designed to build a conventional sample, and other rescued birds did not yield complete annual tracks. The framework was therefore tailored to extract a standardized individual-route assessment from a rare, long-duration, high-frequency record by emphasizing temporal continuity and elapsed residence duration. This addresses an analytical problem created by data scarcity; it does not solve biological replication. Common Cranes commonly migrate and winter in groups, so an individual route may identify candidate features of a socially used movement landscape. However, flock membership was not observed, and gregariousness cannot justify treating one track as representative of a flock or population.</w:t>
      </w:r>
    </w:p>
    <w:p w14:paraId="1A9D7B5B" w14:textId="77777777" w:rsidR="008420C7" w:rsidRPr="009838B5" w:rsidRDefault="008420C7" w:rsidP="008420C7">
      <w:pPr>
        <w:pStyle w:val="af2"/>
        <w:spacing w:after="100" w:line="276" w:lineRule="auto"/>
        <w:ind w:firstLine="420"/>
        <w:jc w:val="both"/>
        <w:rPr>
          <w:color w:val="000000" w:themeColor="text1"/>
        </w:rPr>
      </w:pPr>
      <w:r>
        <w:rPr>
          <w:b w:val="0"/>
          <w:i w:val="0"/>
          <w:color w:val="7030A0"/>
        </w:rPr>
        <w:t>The sensitivity analyses strengthen method-level robustness within this observed route. Habitat rankings and priority-unit identification were stable under ±20% radiance-threshold changes and alternative ordinal score functions, and the corridor gradient persisted across the 2022–2024 annual composites. These analyses show that the principal exposure patterns were not artifacts of one class boundary, one equal-interval score vector, or one annual composite. They remain internal robustness checks, however: all radiance measures derive from VNP46A4, and no independent individuals, ground-based light measurements, or behavioral controls were available. Moreover, correct treatment of ELS showed that the key-versus-temporary difference was driven mainly by coverage and overall exposure, not by a clearly greater conditional intensity. The framework is therefore reproducible and internally robust at the individual-route scale, but not externally validated at the population scale.</w:t>
      </w:r>
    </w:p>
    <w:p w14:paraId="2692066F" w14:textId="77777777" w:rsidR="008420C7" w:rsidRPr="007E7819" w:rsidRDefault="008420C7" w:rsidP="008420C7">
      <w:pPr>
        <w:pStyle w:val="af2"/>
        <w:spacing w:after="100" w:line="276" w:lineRule="auto"/>
        <w:ind w:firstLine="420"/>
        <w:jc w:val="both"/>
        <w:rPr>
          <w:color w:val="000000" w:themeColor="text1"/>
          <w:lang w:eastAsia="zh-CN"/>
        </w:rPr>
      </w:pPr>
      <w:r w:rsidRPr="009838B5">
        <w:rPr>
          <w:rFonts w:eastAsia="Times New Roman"/>
          <w:color w:val="C00000"/>
        </w:rPr>
        <w:t>Further limitations concern causal interpretation and spatial-temporal resolution. The design is observational, so overlap between route use and radiance cannot establish attraction, avoidance, impairment, or fitness effects. VNP46A4 is an annual composite on a nominal approximately 500-m grid; mixed pixels can combine illuminated and dark surfaces, and the product cannot resolve individual lamps, shielding, spectrum, weather-dependent skyglow, or the lighting present at each GPS timestamp. Habitat labels were assigned using chronological and duration rules and checked against land cover, but independent field confirmation was unavailable. The radiance classes are operational exposure categories rather than Common Crane physiological thresholds. Future work should add permitted multi-individual tracking when rescue or authorized research opportunities arise, independent field light measurements, behavioral or altitude sensors, and finer-temporal radiance products.</w:t>
      </w:r>
    </w:p>
    <w:p w14:paraId="4B0DA8E4" w14:textId="77777777" w:rsidR="008420C7" w:rsidRPr="00911D62" w:rsidRDefault="008420C7" w:rsidP="008420C7">
      <w:pPr>
        <w:pStyle w:val="1"/>
        <w:rPr>
          <w:color w:val="000000" w:themeColor="text1"/>
        </w:rPr>
      </w:pPr>
      <w:bookmarkStart w:id="19" w:name="conclusion"/>
      <w:bookmarkEnd w:id="18"/>
      <w:r>
        <w:rPr>
          <w:rFonts w:ascii="Times New Roman" w:eastAsia="宋体" w:hAnsi="Times New Roman" w:hint="eastAsia"/>
          <w:color w:val="000000" w:themeColor="text1"/>
          <w:lang w:eastAsia="zh-CN"/>
        </w:rPr>
        <w:t>6</w:t>
      </w:r>
      <w:r w:rsidRPr="00911D62">
        <w:rPr>
          <w:rFonts w:ascii="Times New Roman" w:eastAsia="宋体" w:hAnsi="Times New Roman"/>
          <w:color w:val="000000" w:themeColor="text1"/>
        </w:rPr>
        <w:t xml:space="preserve"> Conclusion</w:t>
      </w:r>
    </w:p>
    <w:p w14:paraId="66150120" w14:textId="77777777" w:rsidR="008420C7" w:rsidRPr="003A3AD4" w:rsidRDefault="008420C7" w:rsidP="008420C7">
      <w:pPr>
        <w:pStyle w:val="af2"/>
        <w:jc w:val="both"/>
        <w:rPr>
          <w:color w:val="FF0000"/>
          <w:lang w:eastAsia="zh-CN"/>
        </w:rPr>
      </w:pPr>
      <w:r>
        <w:rPr>
          <w:rFonts w:ascii="宋体" w:hAnsi="宋体" w:cs="宋体" w:hint="eastAsia"/>
          <w:b/>
          <w:color w:val="1F4E79"/>
          <w:sz w:val="17"/>
        </w:rPr>
        <w:t>【</w:t>
      </w:r>
      <w:r>
        <w:rPr>
          <w:rFonts w:eastAsia="Noto Serif CJK SC"/>
          <w:b/>
          <w:color w:val="1F4E79"/>
          <w:sz w:val="17"/>
        </w:rPr>
        <w:t>Original English</w:t>
      </w:r>
      <w:r>
        <w:rPr>
          <w:rFonts w:ascii="宋体" w:hAnsi="宋体" w:cs="宋体" w:hint="eastAsia"/>
          <w:b/>
          <w:color w:val="1F4E79"/>
          <w:sz w:val="17"/>
        </w:rPr>
        <w:t>】</w:t>
      </w:r>
    </w:p>
    <w:p w14:paraId="4ED921B5" w14:textId="77777777" w:rsidR="008420C7" w:rsidRDefault="008420C7" w:rsidP="008420C7">
      <w:pPr>
        <w:pStyle w:val="FirstParagraph"/>
        <w:ind w:firstLineChars="200" w:firstLine="420"/>
        <w:jc w:val="both"/>
        <w:rPr>
          <w:color w:val="000000" w:themeColor="text1"/>
        </w:rPr>
      </w:pPr>
      <w:r w:rsidRPr="00911D62">
        <w:rPr>
          <w:color w:val="000000" w:themeColor="text1"/>
        </w:rPr>
        <w:t xml:space="preserve">This study established a route-scale analytical framework integrating T-DBSCAN </w:t>
      </w:r>
      <w:r w:rsidRPr="008700F3">
        <w:rPr>
          <w:color w:val="000000" w:themeColor="text1"/>
        </w:rPr>
        <w:t>habitat-use</w:t>
      </w:r>
      <w:r w:rsidRPr="00911D62">
        <w:rPr>
          <w:color w:val="000000" w:themeColor="text1"/>
        </w:rPr>
        <w:t xml:space="preserve"> identification, extraction of </w:t>
      </w:r>
      <w:r>
        <w:rPr>
          <w:color w:val="000000" w:themeColor="text1"/>
        </w:rPr>
        <w:t>high-use</w:t>
      </w:r>
      <w:r w:rsidRPr="00911D62">
        <w:rPr>
          <w:color w:val="000000" w:themeColor="text1"/>
        </w:rPr>
        <w:t xml:space="preserve"> migration corridors, and Black Marble </w:t>
      </w:r>
      <w:r>
        <w:rPr>
          <w:rFonts w:hint="eastAsia"/>
          <w:color w:val="000000" w:themeColor="text1"/>
        </w:rPr>
        <w:t>ALAN</w:t>
      </w:r>
      <w:r w:rsidRPr="00911D62">
        <w:rPr>
          <w:color w:val="000000" w:themeColor="text1"/>
        </w:rPr>
        <w:t xml:space="preserve"> exposure assessment to quantify </w:t>
      </w:r>
      <w:r w:rsidRPr="00921448">
        <w:rPr>
          <w:color w:val="000000" w:themeColor="text1"/>
        </w:rPr>
        <w:t>ALAN exposure in habitat-use units and corridors</w:t>
      </w:r>
      <w:r w:rsidRPr="00911D62">
        <w:rPr>
          <w:color w:val="000000" w:themeColor="text1"/>
        </w:rPr>
        <w:t xml:space="preserve"> during Common Crane migration. A total of 18 </w:t>
      </w:r>
      <w:r w:rsidRPr="008700F3">
        <w:rPr>
          <w:color w:val="000000" w:themeColor="text1"/>
        </w:rPr>
        <w:t>habitat-use</w:t>
      </w:r>
      <w:r w:rsidRPr="00911D62">
        <w:rPr>
          <w:color w:val="000000" w:themeColor="text1"/>
        </w:rPr>
        <w:t xml:space="preserve"> units were identified, </w:t>
      </w:r>
      <w:r w:rsidRPr="000B16E9">
        <w:rPr>
          <w:color w:val="000000" w:themeColor="text1"/>
        </w:rPr>
        <w:t xml:space="preserve">Exploratory comparisons indicated that </w:t>
      </w:r>
      <w:r w:rsidRPr="00911D62">
        <w:rPr>
          <w:color w:val="000000" w:themeColor="text1"/>
        </w:rPr>
        <w:t xml:space="preserve">key stopover sites </w:t>
      </w:r>
      <w:r>
        <w:rPr>
          <w:rFonts w:hint="eastAsia"/>
          <w:color w:val="000000" w:themeColor="text1"/>
          <w:lang w:eastAsia="zh-CN"/>
        </w:rPr>
        <w:t>had</w:t>
      </w:r>
      <w:r w:rsidRPr="00911D62">
        <w:rPr>
          <w:color w:val="000000" w:themeColor="text1"/>
        </w:rPr>
        <w:t xml:space="preserve"> higher </w:t>
      </w:r>
      <w:r>
        <w:rPr>
          <w:rFonts w:hint="eastAsia"/>
          <w:color w:val="000000" w:themeColor="text1"/>
        </w:rPr>
        <w:t>ALAN</w:t>
      </w:r>
      <w:r w:rsidRPr="00911D62">
        <w:rPr>
          <w:color w:val="000000" w:themeColor="text1"/>
        </w:rPr>
        <w:t xml:space="preserve"> coverage and </w:t>
      </w:r>
      <w:r w:rsidRPr="00911D62">
        <w:rPr>
          <w:color w:val="000000" w:themeColor="text1"/>
        </w:rPr>
        <w:lastRenderedPageBreak/>
        <w:t xml:space="preserve">standardized pollution levels than temporary stopover sites. The combined use of STDHNLPI, PCR, HER, and ELS effectively distinguished two different exposure structures: “large-area low light” and “small-area high light.” At the corridor scale, the 50% core corridor exhibited the highest expected </w:t>
      </w:r>
      <w:r>
        <w:rPr>
          <w:rFonts w:hint="eastAsia"/>
          <w:color w:val="000000" w:themeColor="text1"/>
        </w:rPr>
        <w:t>ALAN</w:t>
      </w:r>
      <w:r w:rsidRPr="00911D62">
        <w:rPr>
          <w:color w:val="000000" w:themeColor="text1"/>
        </w:rPr>
        <w:t xml:space="preserve"> exposure, whereas the 75% and 95% corridors showed only slight increases in area but substantially lower exposure. This indicates stronger spatial overlap between the most repeatedly used Common Crane migration paths and brighter nighttime landscapes.</w:t>
      </w:r>
    </w:p>
    <w:p w14:paraId="7AEF0AF8" w14:textId="77777777" w:rsidR="008420C7" w:rsidRPr="007E7819" w:rsidRDefault="008420C7" w:rsidP="008420C7">
      <w:pPr>
        <w:pStyle w:val="FirstParagraph"/>
        <w:jc w:val="both"/>
        <w:rPr>
          <w:color w:val="FF0000"/>
          <w:lang w:eastAsia="zh-CN"/>
        </w:rPr>
      </w:pPr>
      <w:r>
        <w:rPr>
          <w:rFonts w:ascii="宋体" w:hAnsi="宋体" w:cs="宋体" w:hint="eastAsia"/>
          <w:b/>
          <w:color w:val="C00000"/>
          <w:sz w:val="17"/>
        </w:rPr>
        <w:t>【</w:t>
      </w:r>
      <w:r>
        <w:rPr>
          <w:rFonts w:eastAsia="Noto Serif CJK SC"/>
          <w:b/>
          <w:color w:val="C00000"/>
          <w:sz w:val="17"/>
        </w:rPr>
        <w:t>Revised English</w:t>
      </w:r>
      <w:r>
        <w:rPr>
          <w:rFonts w:ascii="宋体" w:hAnsi="宋体" w:cs="宋体" w:hint="eastAsia"/>
          <w:b/>
          <w:color w:val="C00000"/>
          <w:sz w:val="17"/>
        </w:rPr>
        <w:t>】</w:t>
      </w:r>
    </w:p>
    <w:p w14:paraId="3F84D3B7" w14:textId="77777777" w:rsidR="008420C7" w:rsidRPr="00CB692C" w:rsidRDefault="008420C7" w:rsidP="008420C7">
      <w:pPr>
        <w:pStyle w:val="FirstParagraph"/>
        <w:ind w:firstLineChars="200" w:firstLine="420"/>
        <w:jc w:val="both"/>
        <w:rPr>
          <w:rFonts w:eastAsiaTheme="minorEastAsia"/>
          <w:color w:val="000000" w:themeColor="text1"/>
          <w:lang w:eastAsia="zh-CN"/>
        </w:rPr>
      </w:pPr>
      <w:r>
        <w:rPr>
          <w:b w:val="0"/>
          <w:i w:val="0"/>
          <w:color w:val="7030A0"/>
        </w:rPr>
        <w:t>Using more than 17,000 fixes from one rescued adult male Common Crane, this study integrated duration-aware T-DBSCAN habitat identification, nested corridor extraction, and Black Marble radiance to quantify residence and transit exposure along an observed route. Eighteen habitat-use units were identified: one breeding site, one wintering site, six key stopovers, and ten temporary stopovers. Key stopovers showed greater ALAN coverage and overall standardized exposure than temporary stopovers, whereas conditional intensity within ALAN-covered areas and the high-radiance proportion showed no clear group differences. Habitat-exposure rankings remained highly stable under alternative radiance thresholds and ordinal scoring assumptions, with a maximum rank shift of two positions.</w:t>
      </w:r>
    </w:p>
    <w:p w14:paraId="65BAE4A0" w14:textId="77777777" w:rsidR="008420C7" w:rsidRPr="003A3AD4" w:rsidRDefault="008420C7" w:rsidP="008420C7">
      <w:pPr>
        <w:pStyle w:val="af2"/>
        <w:jc w:val="both"/>
        <w:rPr>
          <w:color w:val="FF0000"/>
          <w:lang w:eastAsia="zh-CN"/>
        </w:rPr>
      </w:pPr>
      <w:r>
        <w:rPr>
          <w:rFonts w:ascii="宋体" w:hAnsi="宋体" w:cs="宋体" w:hint="eastAsia"/>
          <w:b/>
          <w:color w:val="1F4E79"/>
          <w:sz w:val="17"/>
        </w:rPr>
        <w:t>【</w:t>
      </w:r>
      <w:r>
        <w:rPr>
          <w:rFonts w:eastAsia="Noto Serif CJK SC"/>
          <w:b/>
          <w:color w:val="1F4E79"/>
          <w:sz w:val="17"/>
        </w:rPr>
        <w:t>Original English</w:t>
      </w:r>
      <w:r>
        <w:rPr>
          <w:rFonts w:ascii="宋体" w:hAnsi="宋体" w:cs="宋体" w:hint="eastAsia"/>
          <w:b/>
          <w:color w:val="1F4E79"/>
          <w:sz w:val="17"/>
        </w:rPr>
        <w:t>】</w:t>
      </w:r>
    </w:p>
    <w:p w14:paraId="4DE1C376" w14:textId="77777777" w:rsidR="008420C7" w:rsidRDefault="008420C7" w:rsidP="008420C7">
      <w:pPr>
        <w:pStyle w:val="af2"/>
        <w:ind w:firstLine="420"/>
        <w:jc w:val="both"/>
        <w:rPr>
          <w:color w:val="000000" w:themeColor="text1"/>
        </w:rPr>
      </w:pPr>
      <w:r w:rsidRPr="00911D62">
        <w:rPr>
          <w:color w:val="000000" w:themeColor="text1"/>
        </w:rPr>
        <w:t xml:space="preserve">Overall, </w:t>
      </w:r>
      <w:r>
        <w:rPr>
          <w:rFonts w:hint="eastAsia"/>
          <w:color w:val="000000" w:themeColor="text1"/>
        </w:rPr>
        <w:t xml:space="preserve">ALAN exposure </w:t>
      </w:r>
      <w:r w:rsidRPr="00911D62">
        <w:rPr>
          <w:color w:val="000000" w:themeColor="text1"/>
        </w:rPr>
        <w:t xml:space="preserve">varies not only </w:t>
      </w:r>
      <w:r w:rsidRPr="00921448">
        <w:rPr>
          <w:color w:val="000000" w:themeColor="text1"/>
        </w:rPr>
        <w:t>among different habitat-use types</w:t>
      </w:r>
      <w:r w:rsidRPr="00911D62">
        <w:rPr>
          <w:color w:val="000000" w:themeColor="text1"/>
        </w:rPr>
        <w:t xml:space="preserve">, but also between </w:t>
      </w:r>
      <w:r w:rsidRPr="00921448">
        <w:rPr>
          <w:color w:val="000000" w:themeColor="text1"/>
        </w:rPr>
        <w:t>habitat-use units</w:t>
      </w:r>
      <w:r w:rsidRPr="00911D62">
        <w:rPr>
          <w:color w:val="000000" w:themeColor="text1"/>
        </w:rPr>
        <w:t xml:space="preserve"> and migration corridors. Conservation of migratory birds should therefore focus not only on fixed </w:t>
      </w:r>
      <w:r w:rsidRPr="008700F3">
        <w:rPr>
          <w:color w:val="000000" w:themeColor="text1"/>
        </w:rPr>
        <w:t>habitat-use units</w:t>
      </w:r>
      <w:r w:rsidRPr="00911D62">
        <w:rPr>
          <w:color w:val="000000" w:themeColor="text1"/>
        </w:rPr>
        <w:t xml:space="preserve">, but also on </w:t>
      </w:r>
      <w:r>
        <w:rPr>
          <w:color w:val="000000" w:themeColor="text1"/>
        </w:rPr>
        <w:t>high-use</w:t>
      </w:r>
      <w:r w:rsidRPr="00911D62">
        <w:rPr>
          <w:color w:val="000000" w:themeColor="text1"/>
        </w:rPr>
        <w:t xml:space="preserve"> migration bottlenecks as key targets for </w:t>
      </w:r>
      <w:r>
        <w:rPr>
          <w:rFonts w:hint="eastAsia"/>
          <w:color w:val="000000" w:themeColor="text1"/>
        </w:rPr>
        <w:t>ALAN</w:t>
      </w:r>
      <w:r w:rsidRPr="00911D62">
        <w:rPr>
          <w:color w:val="000000" w:themeColor="text1"/>
        </w:rPr>
        <w:t xml:space="preserve"> management and ecological protection.</w:t>
      </w:r>
    </w:p>
    <w:p w14:paraId="691470F0" w14:textId="77777777" w:rsidR="008420C7" w:rsidRPr="007E7819" w:rsidRDefault="008420C7" w:rsidP="008420C7">
      <w:pPr>
        <w:pStyle w:val="FirstParagraph"/>
        <w:jc w:val="both"/>
        <w:rPr>
          <w:color w:val="FF0000"/>
          <w:lang w:eastAsia="zh-CN"/>
        </w:rPr>
      </w:pPr>
      <w:r>
        <w:rPr>
          <w:rFonts w:ascii="宋体" w:hAnsi="宋体" w:cs="宋体" w:hint="eastAsia"/>
          <w:b/>
          <w:color w:val="C00000"/>
          <w:sz w:val="17"/>
        </w:rPr>
        <w:t>【</w:t>
      </w:r>
      <w:r>
        <w:rPr>
          <w:rFonts w:eastAsia="Noto Serif CJK SC"/>
          <w:b/>
          <w:color w:val="C00000"/>
          <w:sz w:val="17"/>
        </w:rPr>
        <w:t>Revised English</w:t>
      </w:r>
      <w:r>
        <w:rPr>
          <w:rFonts w:ascii="宋体" w:hAnsi="宋体" w:cs="宋体" w:hint="eastAsia"/>
          <w:b/>
          <w:color w:val="C00000"/>
          <w:sz w:val="17"/>
        </w:rPr>
        <w:t>】</w:t>
      </w:r>
    </w:p>
    <w:p w14:paraId="503D96AE" w14:textId="77777777" w:rsidR="008420C7" w:rsidRDefault="008420C7" w:rsidP="008420C7">
      <w:pPr>
        <w:pStyle w:val="af2"/>
        <w:ind w:firstLineChars="200" w:firstLine="420"/>
        <w:jc w:val="both"/>
        <w:rPr>
          <w:color w:val="000000" w:themeColor="text1"/>
          <w:lang w:eastAsia="zh-CN"/>
        </w:rPr>
      </w:pPr>
      <w:r>
        <w:rPr>
          <w:b w:val="0"/>
          <w:i w:val="0"/>
          <w:color w:val="7030A0"/>
        </w:rPr>
        <w:t>The 50% core corridor had the highest 2023 CEq, and the 50% &gt; 75% &gt; 95% ordering persisted across the 2022–2024 annual composites. Annual background affected absolute CEq magnitude but not the core-to-periphery exposure gradient. These findings identify candidate habitat nodes and movement bottlenecks for field verification and targeted lighting audits; they do not demonstrate population-level habitat selection or causal effects of ALAN. The principal contribution is a reproducible screening framework for rare, high-quality individual tracks that preserves the need for additional individuals and independent field validation.</w:t>
      </w:r>
    </w:p>
    <w:p w14:paraId="65CA75D6" w14:textId="77777777" w:rsidR="008420C7" w:rsidRPr="00911D62" w:rsidRDefault="008420C7" w:rsidP="008420C7">
      <w:pPr>
        <w:pStyle w:val="1"/>
        <w:rPr>
          <w:color w:val="000000" w:themeColor="text1"/>
        </w:rPr>
      </w:pPr>
      <w:r w:rsidRPr="00CA7BEA">
        <w:rPr>
          <w:rFonts w:ascii="Times New Roman" w:eastAsia="宋体" w:hAnsi="Times New Roman"/>
          <w:color w:val="000000" w:themeColor="text1"/>
        </w:rPr>
        <w:t>Acknowledgements</w:t>
      </w:r>
    </w:p>
    <w:p w14:paraId="231790C6" w14:textId="77777777" w:rsidR="008420C7" w:rsidRDefault="008420C7" w:rsidP="008420C7">
      <w:pPr>
        <w:pStyle w:val="FirstParagraph"/>
        <w:ind w:firstLineChars="200" w:firstLine="420"/>
        <w:jc w:val="both"/>
        <w:rPr>
          <w:color w:val="000000" w:themeColor="text1"/>
        </w:rPr>
      </w:pPr>
      <w:r w:rsidRPr="00CA7BEA">
        <w:rPr>
          <w:color w:val="000000" w:themeColor="text1"/>
        </w:rPr>
        <w:t>This work was supported by the National Natural Science Foundation of China (Grant No. 32571810). The funder had no role in the study design, data collection and analysis, interpretation of results, preparation of the manuscript, or the decision to submit the article for publication.</w:t>
      </w:r>
    </w:p>
    <w:p w14:paraId="5A19C356" w14:textId="77777777" w:rsidR="008420C7" w:rsidRPr="006D6951" w:rsidRDefault="008420C7" w:rsidP="008420C7">
      <w:pPr>
        <w:pStyle w:val="1"/>
        <w:rPr>
          <w:rFonts w:ascii="Times New Roman" w:eastAsia="宋体" w:hAnsi="Times New Roman"/>
          <w:color w:val="000000" w:themeColor="text1"/>
        </w:rPr>
      </w:pPr>
      <w:r w:rsidRPr="006D6951">
        <w:rPr>
          <w:rFonts w:ascii="Times New Roman" w:eastAsia="宋体" w:hAnsi="Times New Roman"/>
          <w:color w:val="000000" w:themeColor="text1"/>
        </w:rPr>
        <w:lastRenderedPageBreak/>
        <w:t>Declaration of generative AI and AI-assisted technologies in the manuscript preparation process</w:t>
      </w:r>
    </w:p>
    <w:p w14:paraId="2967980E" w14:textId="77777777" w:rsidR="008420C7" w:rsidRPr="006D6951" w:rsidRDefault="008420C7" w:rsidP="008420C7">
      <w:pPr>
        <w:pStyle w:val="FirstParagraph"/>
        <w:ind w:firstLineChars="200" w:firstLine="420"/>
        <w:jc w:val="both"/>
        <w:rPr>
          <w:color w:val="000000" w:themeColor="text1"/>
        </w:rPr>
      </w:pPr>
      <w:r>
        <w:rPr>
          <w:b w:val="0"/>
          <w:i w:val="0"/>
          <w:color w:val="7030A0"/>
        </w:rPr>
        <w:t>During the preparation of the revised manuscript, the authors used ChatGPT (OpenAI) to assist with English-language editing, manuscript restructuring, and drafting of sensitivity-analysis code and reporting text. The authors are responsible for independently rerunning and verifying the analytical outputs, figures, tables, references, interpretations, and conclusions before submission and take full responsibility for the final content of the publication.</w:t>
      </w:r>
    </w:p>
    <w:p w14:paraId="06411473" w14:textId="77777777" w:rsidR="008420C7" w:rsidRDefault="008420C7" w:rsidP="008420C7">
      <w:pPr>
        <w:pStyle w:val="1"/>
      </w:pPr>
      <w:r>
        <w:rPr>
          <w:rFonts w:ascii="Times New Roman" w:eastAsia="宋体" w:hAnsi="Times New Roman" w:hint="eastAsia"/>
          <w:color w:val="7030A0"/>
          <w:lang w:eastAsia="zh-CN"/>
        </w:rPr>
        <w:t xml:space="preserve"> </w:t>
      </w:r>
      <w:r>
        <w:rPr>
          <w:rFonts w:ascii="Times New Roman" w:hAnsi="Times New Roman"/>
          <w:color w:val="7030A0"/>
        </w:rPr>
        <w:t>Data and Code Availability</w:t>
      </w:r>
    </w:p>
    <w:p w14:paraId="09BA3E92" w14:textId="77777777" w:rsidR="008420C7" w:rsidRDefault="008420C7" w:rsidP="008420C7">
      <w:pPr>
        <w:pStyle w:val="FirstParagraph"/>
        <w:ind w:firstLine="720"/>
      </w:pPr>
      <w:r>
        <w:rPr>
          <w:b w:val="0"/>
          <w:i w:val="0"/>
          <w:color w:val="7030A0"/>
        </w:rPr>
        <w:t>Analysis code, parameter files, a one-year example GPS dataset, and instructions for acquiring the Dynamic World and NASA Black Marble VNP46A4 inputs are available at https://github.com/BiLiangXin/common_crane. The complete two-year high-resolution GPS record is not posted openly because it contains sensitive locations of a nationally protected wild animal and is subject to data-provider requirements; controlled access may be requested from the corresponding author. The non-sensitive derived data used for the revised analyses are supplied with this submission as Supplementary Data S1–S3, and the corresponding habitat-robustness and corridor annual-sensitivity scripts are supplied as Supplementary Code S1–S2. Supplementary Tables S1–S6 and Figs. S1–S4 provide complete scenario definitions, unit-level robustness results, exact group comparisons, internal consistency checks, and annual CEq summaries. Before resubmission, the authors should upload the same non-sensitive files to a versioned repository release and replace this sentence with the permanent release identifier.</w:t>
      </w:r>
    </w:p>
    <w:p w14:paraId="48FF22C2" w14:textId="77777777" w:rsidR="008420C7" w:rsidRPr="00176FE2" w:rsidRDefault="008420C7" w:rsidP="008420C7">
      <w:pPr>
        <w:pStyle w:val="af2"/>
        <w:rPr>
          <w:lang w:eastAsia="zh-CN"/>
        </w:rPr>
      </w:pPr>
    </w:p>
    <w:p w14:paraId="7EE53D65" w14:textId="77777777" w:rsidR="008420C7" w:rsidRPr="00911D62" w:rsidRDefault="008420C7" w:rsidP="008420C7">
      <w:pPr>
        <w:pStyle w:val="1"/>
        <w:rPr>
          <w:color w:val="000000" w:themeColor="text1"/>
        </w:rPr>
      </w:pPr>
      <w:bookmarkStart w:id="20" w:name="references"/>
      <w:bookmarkEnd w:id="19"/>
      <w:r w:rsidRPr="00911D62">
        <w:rPr>
          <w:rFonts w:ascii="Times New Roman" w:eastAsia="宋体" w:hAnsi="Times New Roman"/>
          <w:color w:val="000000" w:themeColor="text1"/>
        </w:rPr>
        <w:t>References</w:t>
      </w:r>
    </w:p>
    <w:bookmarkEnd w:id="20"/>
    <w:p w14:paraId="3B71527D" w14:textId="77777777" w:rsidR="008420C7" w:rsidRDefault="008420C7" w:rsidP="008420C7">
      <w:pPr>
        <w:pStyle w:val="af2"/>
        <w:spacing w:after="40" w:line="259" w:lineRule="auto"/>
        <w:ind w:left="400" w:hanging="400"/>
        <w:jc w:val="both"/>
        <w:rPr>
          <w:color w:val="000000" w:themeColor="text1"/>
          <w:lang w:eastAsia="zh-CN"/>
        </w:rPr>
      </w:pPr>
    </w:p>
    <w:p w14:paraId="05765690" w14:textId="77777777" w:rsidR="008420C7" w:rsidRDefault="008420C7" w:rsidP="008420C7">
      <w:pPr>
        <w:pStyle w:val="af2"/>
        <w:spacing w:after="40" w:line="259" w:lineRule="auto"/>
        <w:ind w:left="400" w:hanging="400"/>
        <w:jc w:val="both"/>
        <w:rPr>
          <w:color w:val="000000" w:themeColor="text1"/>
          <w:lang w:eastAsia="zh-CN"/>
        </w:rPr>
      </w:pPr>
    </w:p>
    <w:p w14:paraId="27E37AED" w14:textId="77777777" w:rsidR="008420C7" w:rsidRPr="0014101C" w:rsidRDefault="008420C7" w:rsidP="008420C7">
      <w:pPr>
        <w:pStyle w:val="EndNoteBibliography"/>
        <w:spacing w:after="0"/>
        <w:ind w:left="720" w:hanging="720"/>
      </w:pPr>
      <w:r>
        <w:rPr>
          <w:color w:val="000000" w:themeColor="text1"/>
          <w:lang w:eastAsia="zh-CN"/>
        </w:rPr>
        <w:fldChar w:fldCharType="begin"/>
      </w:r>
      <w:r>
        <w:rPr>
          <w:color w:val="000000" w:themeColor="text1"/>
          <w:lang w:eastAsia="zh-CN"/>
        </w:rPr>
        <w:instrText xml:space="preserve"> ADDIN EN.REFLIST </w:instrText>
      </w:r>
      <w:r>
        <w:rPr>
          <w:color w:val="000000" w:themeColor="text1"/>
          <w:lang w:eastAsia="zh-CN"/>
        </w:rPr>
        <w:fldChar w:fldCharType="separate"/>
      </w:r>
      <w:bookmarkStart w:id="21" w:name="_ENREF_1"/>
      <w:r w:rsidRPr="0014101C">
        <w:t xml:space="preserve">Adams, C.A., Clair, C.C.S., Knight, E.C. and Bayne, E.M., 2024. Behaviour and landscape contexts determine the effects of artificial light on two crepuscular bird species. Landsc Ecol. 39, 83. </w:t>
      </w:r>
      <w:hyperlink r:id="rId14" w:history="1">
        <w:r w:rsidRPr="0014101C">
          <w:rPr>
            <w:rStyle w:val="afd"/>
          </w:rPr>
          <w:t>https://doi.org/10.1007/s10980-024-01875-3</w:t>
        </w:r>
      </w:hyperlink>
      <w:r w:rsidRPr="0014101C">
        <w:t>.</w:t>
      </w:r>
      <w:bookmarkEnd w:id="21"/>
    </w:p>
    <w:p w14:paraId="5CEF9ACE" w14:textId="77777777" w:rsidR="008420C7" w:rsidRPr="0014101C" w:rsidRDefault="008420C7" w:rsidP="008420C7">
      <w:pPr>
        <w:pStyle w:val="EndNoteBibliography"/>
        <w:spacing w:after="0"/>
        <w:ind w:left="720" w:hanging="720"/>
      </w:pPr>
      <w:bookmarkStart w:id="22" w:name="_ENREF_2"/>
      <w:r w:rsidRPr="0014101C">
        <w:t xml:space="preserve">Alavi, S.E., Vining, A.Q., Caillaud, D., Hirsch, B.T., Havmøller, R.W., Havmøller, L.W., et al., 2022. A Quantitative Framework for Identifying Patterns of Route-Use in Animal Movement Data. Frontiers in Ecology and Evolution. 9. </w:t>
      </w:r>
      <w:hyperlink r:id="rId15" w:history="1">
        <w:r w:rsidRPr="0014101C">
          <w:rPr>
            <w:rStyle w:val="afd"/>
          </w:rPr>
          <w:t>https://doi.org/10.3389/fevo.2021.743014</w:t>
        </w:r>
      </w:hyperlink>
      <w:r w:rsidRPr="0014101C">
        <w:t>.</w:t>
      </w:r>
      <w:bookmarkEnd w:id="22"/>
    </w:p>
    <w:p w14:paraId="6F12C054" w14:textId="77777777" w:rsidR="008420C7" w:rsidRPr="0014101C" w:rsidRDefault="008420C7" w:rsidP="008420C7">
      <w:pPr>
        <w:pStyle w:val="EndNoteBibliography"/>
        <w:spacing w:after="0"/>
        <w:ind w:left="720" w:hanging="720"/>
      </w:pPr>
      <w:bookmarkStart w:id="23" w:name="_ENREF_3"/>
      <w:r w:rsidRPr="0014101C">
        <w:t xml:space="preserve">An, J. and Guo, Y., 2025. Characteristics of important migratory stopover sites of black-necked cranes on the Tibetan plateau. Global Ecology and Conservation. 64. </w:t>
      </w:r>
      <w:hyperlink r:id="rId16" w:history="1">
        <w:r w:rsidRPr="0014101C">
          <w:rPr>
            <w:rStyle w:val="afd"/>
          </w:rPr>
          <w:t>https://doi.org/10.1016/j.gecco.2025.e03950</w:t>
        </w:r>
      </w:hyperlink>
      <w:r w:rsidRPr="0014101C">
        <w:t>.</w:t>
      </w:r>
      <w:bookmarkEnd w:id="23"/>
    </w:p>
    <w:p w14:paraId="3D693B25" w14:textId="77777777" w:rsidR="008420C7" w:rsidRPr="0014101C" w:rsidRDefault="008420C7" w:rsidP="008420C7">
      <w:pPr>
        <w:pStyle w:val="EndNoteBibliography"/>
        <w:spacing w:after="0"/>
        <w:ind w:left="720" w:hanging="720"/>
      </w:pPr>
      <w:bookmarkStart w:id="24" w:name="_ENREF_4"/>
      <w:r w:rsidRPr="0014101C">
        <w:t xml:space="preserve">Baert, J.M., Stienen, E.W.M., Heylen, B.C., Kavelaars, M.M., Buijs, R.J., Shamoun-Baranes, J., et al., 2018. High-resolution GPS tracking reveals sex differences in migratory behaviour and stopover habitat use in the Lesser Black-backed Gull Larus fuscus. Sci Rep. 8, 5391. </w:t>
      </w:r>
      <w:hyperlink r:id="rId17" w:history="1">
        <w:r w:rsidRPr="0014101C">
          <w:rPr>
            <w:rStyle w:val="afd"/>
          </w:rPr>
          <w:t>https://doi.org/10.1038/s41598-018-23605-x</w:t>
        </w:r>
      </w:hyperlink>
      <w:r w:rsidRPr="0014101C">
        <w:t>.</w:t>
      </w:r>
      <w:bookmarkEnd w:id="24"/>
    </w:p>
    <w:p w14:paraId="090ED230" w14:textId="77777777" w:rsidR="008420C7" w:rsidRPr="0014101C" w:rsidRDefault="008420C7" w:rsidP="008420C7">
      <w:pPr>
        <w:pStyle w:val="EndNoteBibliography"/>
        <w:spacing w:after="0"/>
        <w:ind w:left="720" w:hanging="720"/>
      </w:pPr>
      <w:bookmarkStart w:id="25" w:name="_ENREF_5"/>
      <w:r w:rsidRPr="0014101C">
        <w:t xml:space="preserve">Beaugeard, E., Brischoux, F. and Angelier, F., 2024. Light pollution affects activity differentially across breeding stages in an urban exploiter: An experiment in the house sparrow (Passer domesticus). Environ Pollut. 351, 124055. </w:t>
      </w:r>
      <w:hyperlink r:id="rId18" w:history="1">
        <w:r w:rsidRPr="0014101C">
          <w:rPr>
            <w:rStyle w:val="afd"/>
          </w:rPr>
          <w:t>https://doi.org/10.1016/j.envpol.2024.124055</w:t>
        </w:r>
      </w:hyperlink>
      <w:r w:rsidRPr="0014101C">
        <w:t>.</w:t>
      </w:r>
      <w:bookmarkEnd w:id="25"/>
    </w:p>
    <w:p w14:paraId="18A22374" w14:textId="77777777" w:rsidR="008420C7" w:rsidRPr="0014101C" w:rsidRDefault="008420C7" w:rsidP="008420C7">
      <w:pPr>
        <w:pStyle w:val="EndNoteBibliography"/>
        <w:spacing w:after="0"/>
        <w:ind w:left="720" w:hanging="720"/>
      </w:pPr>
      <w:bookmarkStart w:id="26" w:name="_ENREF_6"/>
      <w:r w:rsidRPr="0014101C">
        <w:lastRenderedPageBreak/>
        <w:t xml:space="preserve">Benhammou, Y., Alcaraz-Segura, D., Guirado, E., Khaldi, R., Achchab, B., Herrera, F., et al., 2022. Sentinel2GlobalLULC: A Sentinel-2 RGB image tile dataset for global land use/cover mapping with deep learning. Sci Data. 9, 681. </w:t>
      </w:r>
      <w:hyperlink r:id="rId19" w:history="1">
        <w:r w:rsidRPr="0014101C">
          <w:rPr>
            <w:rStyle w:val="afd"/>
          </w:rPr>
          <w:t>https://doi.org/10.1038/s41597-022-01775-8</w:t>
        </w:r>
      </w:hyperlink>
      <w:r w:rsidRPr="0014101C">
        <w:t>.</w:t>
      </w:r>
      <w:bookmarkEnd w:id="26"/>
    </w:p>
    <w:p w14:paraId="1F36CC78" w14:textId="77777777" w:rsidR="008420C7" w:rsidRPr="0014101C" w:rsidRDefault="008420C7" w:rsidP="008420C7">
      <w:pPr>
        <w:pStyle w:val="EndNoteBibliography"/>
        <w:spacing w:after="0"/>
        <w:ind w:left="720" w:hanging="720"/>
      </w:pPr>
      <w:bookmarkStart w:id="27" w:name="_ENREF_7"/>
      <w:r w:rsidRPr="0014101C">
        <w:t xml:space="preserve">Birant, D. and Kut, A., 2007. ST-DBSCAN: An algorithm for clustering spatial–temporal data. Data &amp; Knowledge Engineering. 60, 208–221. </w:t>
      </w:r>
      <w:hyperlink r:id="rId20" w:history="1">
        <w:r w:rsidRPr="0014101C">
          <w:rPr>
            <w:rStyle w:val="afd"/>
          </w:rPr>
          <w:t>https://doi.org/10.1016/j.datak.2006.01.013</w:t>
        </w:r>
      </w:hyperlink>
      <w:r w:rsidRPr="0014101C">
        <w:t>.</w:t>
      </w:r>
      <w:bookmarkEnd w:id="27"/>
    </w:p>
    <w:p w14:paraId="144EDB55" w14:textId="77777777" w:rsidR="008420C7" w:rsidRPr="0014101C" w:rsidRDefault="008420C7" w:rsidP="008420C7">
      <w:pPr>
        <w:pStyle w:val="EndNoteBibliography"/>
        <w:spacing w:after="0"/>
        <w:ind w:left="720" w:hanging="720"/>
      </w:pPr>
      <w:bookmarkStart w:id="28" w:name="_ENREF_8"/>
      <w:r w:rsidRPr="0014101C">
        <w:t xml:space="preserve">Bridge, E.S., Thorup, K., Bowlin, M.S., Chilson, P.B., Diehl, R.H., Fléron, R.W., et al., 2011. Technology on the Move: Recent and Forthcoming Innovations for Tracking Migratory Birds. BioScience. 61, 689–698. </w:t>
      </w:r>
      <w:hyperlink r:id="rId21" w:history="1">
        <w:r w:rsidRPr="0014101C">
          <w:rPr>
            <w:rStyle w:val="afd"/>
          </w:rPr>
          <w:t>https://doi.org/10.1525/bio.2011.61.9.7</w:t>
        </w:r>
      </w:hyperlink>
      <w:r w:rsidRPr="0014101C">
        <w:t>.</w:t>
      </w:r>
      <w:bookmarkEnd w:id="28"/>
    </w:p>
    <w:p w14:paraId="30410726" w14:textId="77777777" w:rsidR="008420C7" w:rsidRPr="0014101C" w:rsidRDefault="008420C7" w:rsidP="008420C7">
      <w:pPr>
        <w:pStyle w:val="EndNoteBibliography"/>
        <w:spacing w:after="0"/>
        <w:ind w:left="720" w:hanging="720"/>
      </w:pPr>
      <w:bookmarkStart w:id="29" w:name="_ENREF_9"/>
      <w:r w:rsidRPr="0014101C">
        <w:t xml:space="preserve">Brown, C.F., Brumby, S.P., Guzder-Williams, B., Birch, T., Hyde, S.B., Mazzariello, J., et al., 2022. Dynamic World, Near real-time global 10 m land use land cover mapping. Scientific Data. 9. </w:t>
      </w:r>
      <w:hyperlink r:id="rId22" w:history="1">
        <w:r w:rsidRPr="0014101C">
          <w:rPr>
            <w:rStyle w:val="afd"/>
          </w:rPr>
          <w:t>https://doi.org/10.1038/s41597-022-01307-4</w:t>
        </w:r>
      </w:hyperlink>
      <w:r w:rsidRPr="0014101C">
        <w:t>.</w:t>
      </w:r>
      <w:bookmarkEnd w:id="29"/>
    </w:p>
    <w:p w14:paraId="49BC0A48" w14:textId="77777777" w:rsidR="008420C7" w:rsidRPr="0014101C" w:rsidRDefault="008420C7" w:rsidP="008420C7">
      <w:pPr>
        <w:pStyle w:val="EndNoteBibliography"/>
        <w:spacing w:after="0"/>
        <w:ind w:left="720" w:hanging="720"/>
      </w:pPr>
      <w:bookmarkStart w:id="30" w:name="_ENREF_10"/>
      <w:r w:rsidRPr="0014101C">
        <w:t xml:space="preserve">Burt, C.S., Kelly, J.F., Trankina, G.E., Silva, C.L., Khalighifar, A., Jenkins-Smith, H.C., et al., 2023. The effects of light pollution on migratory animal behavior. Trends Ecol Evol. 38, 355–368. </w:t>
      </w:r>
      <w:hyperlink r:id="rId23" w:history="1">
        <w:r w:rsidRPr="0014101C">
          <w:rPr>
            <w:rStyle w:val="afd"/>
          </w:rPr>
          <w:t>https://doi.org/10.1016/j.tree.2022.12.006</w:t>
        </w:r>
      </w:hyperlink>
      <w:r w:rsidRPr="0014101C">
        <w:t>.</w:t>
      </w:r>
      <w:bookmarkEnd w:id="30"/>
    </w:p>
    <w:p w14:paraId="4DE33EF4" w14:textId="77777777" w:rsidR="008420C7" w:rsidRPr="0014101C" w:rsidRDefault="008420C7" w:rsidP="008420C7">
      <w:pPr>
        <w:pStyle w:val="EndNoteBibliography"/>
        <w:spacing w:after="0"/>
        <w:ind w:left="720" w:hanging="720"/>
      </w:pPr>
      <w:bookmarkStart w:id="31" w:name="_ENREF_11"/>
      <w:r w:rsidRPr="0014101C">
        <w:t xml:space="preserve">Demšar, U., Long, J.A., Benitez-Paez, F., Brum Bastos, V., Marion, S., Martin, G., et al., 2021. Establishing the integrated science of movement: bringing together concepts and methods from animal and human movement analysis. International Journal of Geographical Information Science. 35, 1273–1308. </w:t>
      </w:r>
      <w:hyperlink r:id="rId24" w:history="1">
        <w:r w:rsidRPr="0014101C">
          <w:rPr>
            <w:rStyle w:val="afd"/>
          </w:rPr>
          <w:t>https://doi.org/10.1080/13658816.2021.1880589</w:t>
        </w:r>
      </w:hyperlink>
      <w:r w:rsidRPr="0014101C">
        <w:t>.</w:t>
      </w:r>
      <w:bookmarkEnd w:id="31"/>
    </w:p>
    <w:p w14:paraId="21F2E578" w14:textId="77777777" w:rsidR="008420C7" w:rsidRPr="0014101C" w:rsidRDefault="008420C7" w:rsidP="008420C7">
      <w:pPr>
        <w:pStyle w:val="EndNoteBibliography"/>
        <w:spacing w:after="0"/>
        <w:ind w:left="720" w:hanging="720"/>
      </w:pPr>
      <w:bookmarkStart w:id="32" w:name="_ENREF_12"/>
      <w:r w:rsidRPr="0014101C">
        <w:t xml:space="preserve">Ditmer, M.A., Stoner, D.C. and Carter, N.H., 2021. Estimating the loss and fragmentation of dark environments in mammal ranges from light pollution. Biological Conservation. 257. </w:t>
      </w:r>
      <w:hyperlink r:id="rId25" w:history="1">
        <w:r w:rsidRPr="0014101C">
          <w:rPr>
            <w:rStyle w:val="afd"/>
          </w:rPr>
          <w:t>https://doi.org/10.1016/j.biocon.2021.109135</w:t>
        </w:r>
      </w:hyperlink>
      <w:r w:rsidRPr="0014101C">
        <w:t>.</w:t>
      </w:r>
      <w:bookmarkEnd w:id="32"/>
    </w:p>
    <w:p w14:paraId="7E59E35D" w14:textId="77777777" w:rsidR="008420C7" w:rsidRPr="0014101C" w:rsidRDefault="008420C7" w:rsidP="008420C7">
      <w:pPr>
        <w:pStyle w:val="EndNoteBibliography"/>
        <w:spacing w:after="0"/>
        <w:ind w:left="720" w:hanging="720"/>
      </w:pPr>
      <w:bookmarkStart w:id="33" w:name="_ENREF_13"/>
      <w:r w:rsidRPr="0014101C">
        <w:t xml:space="preserve">Dominoni, D., Quetting, M. and Partecke, J., 2013. Artificial light at night advances avian reproductive physiology. Proc Biol Sci. 280, 20123017. </w:t>
      </w:r>
      <w:hyperlink r:id="rId26" w:history="1">
        <w:r w:rsidRPr="0014101C">
          <w:rPr>
            <w:rStyle w:val="afd"/>
          </w:rPr>
          <w:t>https://doi.org/10.1098/rspb.2012.3017</w:t>
        </w:r>
      </w:hyperlink>
      <w:r w:rsidRPr="0014101C">
        <w:t>.</w:t>
      </w:r>
      <w:bookmarkEnd w:id="33"/>
    </w:p>
    <w:p w14:paraId="59745E85" w14:textId="77777777" w:rsidR="008420C7" w:rsidRPr="0014101C" w:rsidRDefault="008420C7" w:rsidP="008420C7">
      <w:pPr>
        <w:pStyle w:val="EndNoteBibliography"/>
        <w:spacing w:after="0"/>
        <w:ind w:left="720" w:hanging="720"/>
      </w:pPr>
      <w:bookmarkStart w:id="34" w:name="_ENREF_14"/>
      <w:r w:rsidRPr="0014101C">
        <w:t xml:space="preserve">Erdenechimeg, B., Purev-Ochir, G., Gungaa, A., Terbish, O., Zhao, Y. and Guo, Y., 2023. Migration Pattern, Habitat Use, and Conservation Status of the Eastern Common Crane (Grus grus lilfordi) from Eastern Mongolia. Animals (Basel). 13. </w:t>
      </w:r>
      <w:hyperlink r:id="rId27" w:history="1">
        <w:r w:rsidRPr="0014101C">
          <w:rPr>
            <w:rStyle w:val="afd"/>
          </w:rPr>
          <w:t>https://doi.org/10.3390/ani13142287</w:t>
        </w:r>
      </w:hyperlink>
      <w:r w:rsidRPr="0014101C">
        <w:t>.</w:t>
      </w:r>
      <w:bookmarkEnd w:id="34"/>
    </w:p>
    <w:p w14:paraId="605AF858" w14:textId="77777777" w:rsidR="008420C7" w:rsidRPr="0014101C" w:rsidRDefault="008420C7" w:rsidP="008420C7">
      <w:pPr>
        <w:pStyle w:val="EndNoteBibliography"/>
        <w:spacing w:after="0"/>
        <w:ind w:left="720" w:hanging="720"/>
      </w:pPr>
      <w:bookmarkStart w:id="35" w:name="_ENREF_15"/>
      <w:r w:rsidRPr="0014101C">
        <w:t xml:space="preserve">Falchi, F., Cinzano, P., Duriscoe, D., Kyba, C.C., Elvidge, C.D., Baugh, K., et al., 2016. The new world atlas of artificial night sky brightness. Sci Adv. 2, e1600377. </w:t>
      </w:r>
      <w:hyperlink r:id="rId28" w:history="1">
        <w:r w:rsidRPr="0014101C">
          <w:rPr>
            <w:rStyle w:val="afd"/>
          </w:rPr>
          <w:t>https://doi.org/10.1126/sciadv.1600377</w:t>
        </w:r>
      </w:hyperlink>
      <w:r w:rsidRPr="0014101C">
        <w:t>.</w:t>
      </w:r>
      <w:bookmarkEnd w:id="35"/>
    </w:p>
    <w:p w14:paraId="1CF6349E" w14:textId="77777777" w:rsidR="008420C7" w:rsidRPr="0014101C" w:rsidRDefault="008420C7" w:rsidP="008420C7">
      <w:pPr>
        <w:pStyle w:val="EndNoteBibliography"/>
        <w:spacing w:after="0"/>
        <w:ind w:left="720" w:hanging="720"/>
      </w:pPr>
      <w:bookmarkStart w:id="36" w:name="_ENREF_16"/>
      <w:r w:rsidRPr="0014101C">
        <w:t xml:space="preserve">Fischer, C., 2024. Challenges and opportunities when studying movement ecology in science and practical conservation. Basic and Applied Ecology. 81, 59–65. </w:t>
      </w:r>
      <w:hyperlink r:id="rId29" w:history="1">
        <w:r w:rsidRPr="0014101C">
          <w:rPr>
            <w:rStyle w:val="afd"/>
          </w:rPr>
          <w:t>https://doi.org/10.1016/j.baae.2024.10.006</w:t>
        </w:r>
      </w:hyperlink>
      <w:r w:rsidRPr="0014101C">
        <w:t>.</w:t>
      </w:r>
      <w:bookmarkEnd w:id="36"/>
    </w:p>
    <w:p w14:paraId="2C4D5369" w14:textId="77777777" w:rsidR="008420C7" w:rsidRPr="0014101C" w:rsidRDefault="008420C7" w:rsidP="008420C7">
      <w:pPr>
        <w:pStyle w:val="EndNoteBibliography"/>
        <w:spacing w:after="0"/>
        <w:ind w:left="720" w:hanging="720"/>
      </w:pPr>
      <w:bookmarkStart w:id="37" w:name="_ENREF_17"/>
      <w:r w:rsidRPr="0014101C">
        <w:t xml:space="preserve">Foppen, K., Pinxten, R., Meijdam, M. and Eens, M., 2024. Artificial Light at Night Advances the Onset of Vocal Activity in Both Male and Female Great Tits During the Breeding Season, While Noise Pollution Has Less Impact and Only in Females. Animals (Basel). 14. </w:t>
      </w:r>
      <w:hyperlink r:id="rId30" w:history="1">
        <w:r w:rsidRPr="0014101C">
          <w:rPr>
            <w:rStyle w:val="afd"/>
          </w:rPr>
          <w:t>https://doi.org/10.3390/ani14223199</w:t>
        </w:r>
      </w:hyperlink>
      <w:r w:rsidRPr="0014101C">
        <w:t>.</w:t>
      </w:r>
      <w:bookmarkEnd w:id="37"/>
    </w:p>
    <w:p w14:paraId="2D85BDF6" w14:textId="77777777" w:rsidR="008420C7" w:rsidRPr="0014101C" w:rsidRDefault="008420C7" w:rsidP="008420C7">
      <w:pPr>
        <w:pStyle w:val="EndNoteBibliography"/>
        <w:spacing w:after="0"/>
        <w:ind w:left="720" w:hanging="720"/>
      </w:pPr>
      <w:bookmarkStart w:id="38" w:name="_ENREF_18"/>
      <w:r w:rsidRPr="0014101C">
        <w:t xml:space="preserve">Gaston, K.J., Ackermann, S., Bennie, J., Cox, D.T.C., Phillips, B.B., Sanchez de Miguel, A., et al., 2021. Pervasiveness of Biological Impacts of Artificial Light at Night. Integr Comp Biol. 61, 1098–1110. </w:t>
      </w:r>
      <w:hyperlink r:id="rId31" w:history="1">
        <w:r w:rsidRPr="0014101C">
          <w:rPr>
            <w:rStyle w:val="afd"/>
          </w:rPr>
          <w:t>https://doi.org/10.1093/icb/icab145</w:t>
        </w:r>
      </w:hyperlink>
      <w:r w:rsidRPr="0014101C">
        <w:t>.</w:t>
      </w:r>
      <w:bookmarkEnd w:id="38"/>
    </w:p>
    <w:p w14:paraId="7ED53F89" w14:textId="77777777" w:rsidR="008420C7" w:rsidRPr="0014101C" w:rsidRDefault="008420C7" w:rsidP="008420C7">
      <w:pPr>
        <w:pStyle w:val="EndNoteBibliography"/>
        <w:spacing w:after="0"/>
        <w:ind w:left="720" w:hanging="720"/>
      </w:pPr>
      <w:bookmarkStart w:id="39" w:name="_ENREF_19"/>
      <w:r w:rsidRPr="0014101C">
        <w:t xml:space="preserve">Gould, L.A., Manning, A.D., McGinness, H.M. and Hansen, B.D., 2024. A review of electronic devices for tracking small and medium migratory shorebirds. Animal Biotelemetry. 12. </w:t>
      </w:r>
      <w:hyperlink r:id="rId32" w:history="1">
        <w:r w:rsidRPr="0014101C">
          <w:rPr>
            <w:rStyle w:val="afd"/>
          </w:rPr>
          <w:t>https://doi.org/10.1186/s40317-024-00368-z</w:t>
        </w:r>
      </w:hyperlink>
      <w:r w:rsidRPr="0014101C">
        <w:t>.</w:t>
      </w:r>
      <w:bookmarkEnd w:id="39"/>
    </w:p>
    <w:p w14:paraId="55F35B50" w14:textId="77777777" w:rsidR="008420C7" w:rsidRPr="0014101C" w:rsidRDefault="008420C7" w:rsidP="008420C7">
      <w:pPr>
        <w:pStyle w:val="EndNoteBibliography"/>
        <w:spacing w:after="0"/>
        <w:ind w:left="720" w:hanging="720"/>
      </w:pPr>
      <w:bookmarkStart w:id="40" w:name="_ENREF_20"/>
      <w:r w:rsidRPr="0014101C">
        <w:t xml:space="preserve">Gupte, P.R., Beardsworth, C.E., Spiegel, O., Lourie, E., Toledo, S., Nathan, R., et al., 2022. A guide to pre-processing high-throughput animal tracking data. J Anim Ecol. 91, 287–307. </w:t>
      </w:r>
      <w:hyperlink r:id="rId33" w:history="1">
        <w:r w:rsidRPr="0014101C">
          <w:rPr>
            <w:rStyle w:val="afd"/>
          </w:rPr>
          <w:t>https://doi.org/10.1111/1365-2656.13610</w:t>
        </w:r>
      </w:hyperlink>
      <w:r w:rsidRPr="0014101C">
        <w:t>.</w:t>
      </w:r>
      <w:bookmarkEnd w:id="40"/>
    </w:p>
    <w:p w14:paraId="7402DF4E" w14:textId="77777777" w:rsidR="008420C7" w:rsidRPr="0014101C" w:rsidRDefault="008420C7" w:rsidP="008420C7">
      <w:pPr>
        <w:pStyle w:val="EndNoteBibliography"/>
        <w:spacing w:after="0"/>
        <w:ind w:left="720" w:hanging="720"/>
      </w:pPr>
      <w:bookmarkStart w:id="41" w:name="_ENREF_21"/>
      <w:r w:rsidRPr="0014101C">
        <w:t xml:space="preserve">He, X., Liu, X., Liu, J., Li, Y., Xu, Z., Mo, P., et al., 2025. The T-DBSCAN Algorithm for Stopover Site Identification of Migration Birds Based on Satellite Positioning Data. Biology (Basel). 14. </w:t>
      </w:r>
      <w:hyperlink r:id="rId34" w:history="1">
        <w:r w:rsidRPr="0014101C">
          <w:rPr>
            <w:rStyle w:val="afd"/>
          </w:rPr>
          <w:t>https://doi.org/10.3390/biology14030277</w:t>
        </w:r>
      </w:hyperlink>
      <w:r w:rsidRPr="0014101C">
        <w:t>.</w:t>
      </w:r>
      <w:bookmarkEnd w:id="41"/>
    </w:p>
    <w:p w14:paraId="2D3DABF9" w14:textId="77777777" w:rsidR="008420C7" w:rsidRPr="0014101C" w:rsidRDefault="008420C7" w:rsidP="008420C7">
      <w:pPr>
        <w:pStyle w:val="EndNoteBibliography"/>
        <w:spacing w:after="0"/>
        <w:ind w:left="720" w:hanging="720"/>
      </w:pPr>
      <w:bookmarkStart w:id="42" w:name="_ENREF_22"/>
      <w:r w:rsidRPr="0014101C">
        <w:t xml:space="preserve">Hirschhofer, S., Ranacher, P., Weibel, R., Helm, B., Ćiković, D., Barišić, S., et al., 2026. When nocturnally migrating birds encounter low-level light pollution patches: a case study from the Croatian coast. Biological Conservation. 313. </w:t>
      </w:r>
      <w:hyperlink r:id="rId35" w:history="1">
        <w:r w:rsidRPr="0014101C">
          <w:rPr>
            <w:rStyle w:val="afd"/>
          </w:rPr>
          <w:t>https://doi.org/10.1016/j.biocon.2025.111620</w:t>
        </w:r>
      </w:hyperlink>
      <w:r w:rsidRPr="0014101C">
        <w:t>.</w:t>
      </w:r>
      <w:bookmarkEnd w:id="42"/>
    </w:p>
    <w:p w14:paraId="31FB3405" w14:textId="77777777" w:rsidR="008420C7" w:rsidRPr="0014101C" w:rsidRDefault="008420C7" w:rsidP="008420C7">
      <w:pPr>
        <w:pStyle w:val="EndNoteBibliography"/>
        <w:spacing w:after="0"/>
        <w:ind w:left="720" w:hanging="720"/>
      </w:pPr>
      <w:bookmarkStart w:id="43" w:name="_ENREF_23"/>
      <w:r w:rsidRPr="0014101C">
        <w:t xml:space="preserve">Horton, K.G., Buler, J.J., Anderson, S.J., Burt, C.S., Collins, A.C., Dokter, A.M., et al., 2023. Artificial light at night is a top predictor of bird migration stopover density. Nat Commun. 14, 7446. </w:t>
      </w:r>
      <w:hyperlink r:id="rId36" w:history="1">
        <w:r w:rsidRPr="0014101C">
          <w:rPr>
            <w:rStyle w:val="afd"/>
          </w:rPr>
          <w:t>https://doi.org/10.1038/s41467-023-43046-z</w:t>
        </w:r>
      </w:hyperlink>
      <w:r w:rsidRPr="0014101C">
        <w:t>.</w:t>
      </w:r>
      <w:bookmarkEnd w:id="43"/>
    </w:p>
    <w:p w14:paraId="0D075F03" w14:textId="77777777" w:rsidR="008420C7" w:rsidRPr="0014101C" w:rsidRDefault="008420C7" w:rsidP="008420C7">
      <w:pPr>
        <w:pStyle w:val="EndNoteBibliography"/>
        <w:spacing w:after="0"/>
        <w:ind w:left="720" w:hanging="720"/>
      </w:pPr>
      <w:bookmarkStart w:id="44" w:name="_ENREF_24"/>
      <w:r w:rsidRPr="0014101C">
        <w:t xml:space="preserve">Huang, C., Ye, Y., Jin, Y. and Liang, B., 2023. Research Progress, Hotspots, and Evolution of Nighttime Light Pollution: Analysis Based on WOS Database and Remote Sensing Data. Remote Sensing. 15. </w:t>
      </w:r>
      <w:hyperlink r:id="rId37" w:history="1">
        <w:r w:rsidRPr="0014101C">
          <w:rPr>
            <w:rStyle w:val="afd"/>
          </w:rPr>
          <w:t>https://doi.org/10.3390/rs15092305</w:t>
        </w:r>
      </w:hyperlink>
      <w:r w:rsidRPr="0014101C">
        <w:t>.</w:t>
      </w:r>
      <w:bookmarkEnd w:id="44"/>
    </w:p>
    <w:p w14:paraId="6ED4BC98" w14:textId="77777777" w:rsidR="008420C7" w:rsidRPr="0014101C" w:rsidRDefault="008420C7" w:rsidP="008420C7">
      <w:pPr>
        <w:pStyle w:val="EndNoteBibliography"/>
        <w:spacing w:after="0"/>
        <w:ind w:left="720" w:hanging="720"/>
      </w:pPr>
      <w:bookmarkStart w:id="45" w:name="_ENREF_25"/>
      <w:r w:rsidRPr="0014101C">
        <w:t xml:space="preserve">Iverson, A.R., Schaefer, J.L.B., Skalos, S.M. and Hawkins, C.E., 2023. Global positioning system (GPS) and platform transmitter terminal (PTT) tags reveal fine-scale migratory movements of small birds: A review highlights </w:t>
      </w:r>
      <w:r w:rsidRPr="0014101C">
        <w:lastRenderedPageBreak/>
        <w:t xml:space="preserve">further opportunities for hypothesis-driven research. Ornithological Applications. 125. </w:t>
      </w:r>
      <w:hyperlink r:id="rId38" w:history="1">
        <w:r w:rsidRPr="0014101C">
          <w:rPr>
            <w:rStyle w:val="afd"/>
          </w:rPr>
          <w:t>https://doi.org/10.1093/ornithapp/duad014</w:t>
        </w:r>
      </w:hyperlink>
      <w:r w:rsidRPr="0014101C">
        <w:t>.</w:t>
      </w:r>
      <w:bookmarkEnd w:id="45"/>
    </w:p>
    <w:p w14:paraId="7254107F" w14:textId="77777777" w:rsidR="008420C7" w:rsidRPr="0014101C" w:rsidRDefault="008420C7" w:rsidP="008420C7">
      <w:pPr>
        <w:pStyle w:val="EndNoteBibliography"/>
        <w:spacing w:after="0"/>
        <w:ind w:left="720" w:hanging="720"/>
      </w:pPr>
      <w:bookmarkStart w:id="46" w:name="_ENREF_26"/>
      <w:r w:rsidRPr="0014101C">
        <w:t xml:space="preserve">Johnston, A.S.A., Kim, J. and Harris, J.A., 2025. Widespread influence of artificial light at night on ecosystem metabolism. Nat Clim Chang. 15, 1371–1377. </w:t>
      </w:r>
      <w:hyperlink r:id="rId39" w:history="1">
        <w:r w:rsidRPr="0014101C">
          <w:rPr>
            <w:rStyle w:val="afd"/>
          </w:rPr>
          <w:t>https://doi.org/10.1038/s41558-025-02481-0</w:t>
        </w:r>
      </w:hyperlink>
      <w:r w:rsidRPr="0014101C">
        <w:t>.</w:t>
      </w:r>
      <w:bookmarkEnd w:id="46"/>
    </w:p>
    <w:p w14:paraId="1E09CCF4" w14:textId="77777777" w:rsidR="008420C7" w:rsidRPr="0014101C" w:rsidRDefault="008420C7" w:rsidP="008420C7">
      <w:pPr>
        <w:pStyle w:val="EndNoteBibliography"/>
        <w:spacing w:after="0"/>
        <w:ind w:left="720" w:hanging="720"/>
      </w:pPr>
      <w:bookmarkStart w:id="47" w:name="_ENREF_27"/>
      <w:r w:rsidRPr="0014101C">
        <w:t xml:space="preserve">Koger, B., Deshpande, A., Kerby, J.T., Graving, J.M., Costelloe, B.R. and Couzin, I.D., 2023. Quantifying the movement, behaviour and environmental context of group-living animals using drones and computer vision. J Anim Ecol. 92, 1357–1371. </w:t>
      </w:r>
      <w:hyperlink r:id="rId40" w:history="1">
        <w:r w:rsidRPr="0014101C">
          <w:rPr>
            <w:rStyle w:val="afd"/>
          </w:rPr>
          <w:t>https://doi.org/10.1111/1365-2656.13904</w:t>
        </w:r>
      </w:hyperlink>
      <w:r w:rsidRPr="0014101C">
        <w:t>.</w:t>
      </w:r>
      <w:bookmarkEnd w:id="47"/>
    </w:p>
    <w:p w14:paraId="79086702" w14:textId="77777777" w:rsidR="008420C7" w:rsidRPr="0014101C" w:rsidRDefault="008420C7" w:rsidP="008420C7">
      <w:pPr>
        <w:pStyle w:val="EndNoteBibliography"/>
        <w:spacing w:after="0"/>
        <w:ind w:left="720" w:hanging="720"/>
      </w:pPr>
      <w:bookmarkStart w:id="48" w:name="_ENREF_28"/>
      <w:r w:rsidRPr="0014101C">
        <w:t xml:space="preserve">Kölzsch, A., Müskens, G.J.D.M., Kruckenberg, H., Glazov, P., Weinzierl, R., Nolet, B.A., et al., 2016. Towards a new understanding of migration timing: slower spring than autumn migration in geese reflects different decision rules for stopover use and departure. Oikos. 125, 1496–1507. </w:t>
      </w:r>
      <w:hyperlink r:id="rId41" w:history="1">
        <w:r w:rsidRPr="0014101C">
          <w:rPr>
            <w:rStyle w:val="afd"/>
          </w:rPr>
          <w:t>https://doi.org/10.1111/oik.03121</w:t>
        </w:r>
      </w:hyperlink>
      <w:r w:rsidRPr="0014101C">
        <w:t>.</w:t>
      </w:r>
      <w:bookmarkEnd w:id="48"/>
    </w:p>
    <w:p w14:paraId="5264A4AC" w14:textId="77777777" w:rsidR="008420C7" w:rsidRPr="0014101C" w:rsidRDefault="008420C7" w:rsidP="008420C7">
      <w:pPr>
        <w:pStyle w:val="EndNoteBibliography"/>
        <w:ind w:left="720" w:hanging="720"/>
      </w:pPr>
      <w:bookmarkStart w:id="49" w:name="_ENREF_29"/>
      <w:r w:rsidRPr="0014101C">
        <w:t xml:space="preserve">Korpach, A.M., Garroway, C.J., Mills, A.M., von Zuben, V., Davy, C.M. and Fraser, K.C., 2022. Urbanization and artificial light at night reduce the functional connectivity of migratory aerial habitat. Ecography. 2022. </w:t>
      </w:r>
      <w:hyperlink r:id="rId42" w:history="1">
        <w:r w:rsidRPr="0014101C">
          <w:rPr>
            <w:rStyle w:val="afd"/>
          </w:rPr>
          <w:t>https://doi.org/ARTN</w:t>
        </w:r>
      </w:hyperlink>
      <w:r w:rsidRPr="0014101C">
        <w:t xml:space="preserve"> e05581</w:t>
      </w:r>
    </w:p>
    <w:p w14:paraId="7A0E3884" w14:textId="77777777" w:rsidR="008420C7" w:rsidRPr="0014101C" w:rsidRDefault="008420C7" w:rsidP="008420C7">
      <w:pPr>
        <w:pStyle w:val="EndNoteBibliography"/>
        <w:spacing w:after="0"/>
        <w:ind w:left="720" w:hanging="720"/>
      </w:pPr>
      <w:r w:rsidRPr="0014101C">
        <w:t>10.1111/ecog.05581.</w:t>
      </w:r>
      <w:bookmarkEnd w:id="49"/>
    </w:p>
    <w:p w14:paraId="0E9B1E96" w14:textId="77777777" w:rsidR="008420C7" w:rsidRPr="0014101C" w:rsidRDefault="008420C7" w:rsidP="008420C7">
      <w:pPr>
        <w:pStyle w:val="EndNoteBibliography"/>
        <w:spacing w:after="0"/>
        <w:ind w:left="720" w:hanging="720"/>
      </w:pPr>
      <w:bookmarkStart w:id="50" w:name="_ENREF_30"/>
      <w:r w:rsidRPr="0014101C">
        <w:t xml:space="preserve">Kyba, C.C.M., Kuester, T., Sanchez de Miguel, A., Baugh, K., Jechow, A., Holker, F., et al., 2017. Artificially lit surface of Earth at night increasing in radiance and extent. Sci Adv. 3, e1701528. </w:t>
      </w:r>
      <w:hyperlink r:id="rId43" w:history="1">
        <w:r w:rsidRPr="0014101C">
          <w:rPr>
            <w:rStyle w:val="afd"/>
          </w:rPr>
          <w:t>https://doi.org/10.1126/sciadv.1701528</w:t>
        </w:r>
      </w:hyperlink>
      <w:r w:rsidRPr="0014101C">
        <w:t>.</w:t>
      </w:r>
      <w:bookmarkEnd w:id="50"/>
    </w:p>
    <w:p w14:paraId="6FF11311" w14:textId="77777777" w:rsidR="008420C7" w:rsidRPr="0014101C" w:rsidRDefault="008420C7" w:rsidP="008420C7">
      <w:pPr>
        <w:pStyle w:val="EndNoteBibliography"/>
        <w:spacing w:after="0"/>
        <w:ind w:left="720" w:hanging="720"/>
      </w:pPr>
      <w:bookmarkStart w:id="51" w:name="_ENREF_31"/>
      <w:r w:rsidRPr="0014101C">
        <w:t xml:space="preserve">Levin, N., Kyba, C.C.M., Zhang, Q., Sánchez de Miguel, A., Román, M.O., Li, X., et al., 2020. Remote sensing of night lights: A review and an outlook for the future. Remote Sensing of Environment. 237. </w:t>
      </w:r>
      <w:hyperlink r:id="rId44" w:history="1">
        <w:r w:rsidRPr="0014101C">
          <w:rPr>
            <w:rStyle w:val="afd"/>
          </w:rPr>
          <w:t>https://doi.org/10.1016/j.rse.2019.111443</w:t>
        </w:r>
      </w:hyperlink>
      <w:r w:rsidRPr="0014101C">
        <w:t>.</w:t>
      </w:r>
      <w:bookmarkEnd w:id="51"/>
    </w:p>
    <w:p w14:paraId="0E756452" w14:textId="77777777" w:rsidR="008420C7" w:rsidRPr="0014101C" w:rsidRDefault="008420C7" w:rsidP="008420C7">
      <w:pPr>
        <w:pStyle w:val="EndNoteBibliography"/>
        <w:ind w:left="720" w:hanging="720"/>
      </w:pPr>
      <w:bookmarkStart w:id="52" w:name="_ENREF_32"/>
      <w:r w:rsidRPr="0014101C">
        <w:t xml:space="preserve">Li, D., Liu, K., Gao, Y.X., Wu, Y. and Hou, X.Y., 2024. Stopover habitat use of coastal Pied Avocet revealed by satellite tracking and remote sensing technology. Global Ecology and Conservation. 56. </w:t>
      </w:r>
      <w:hyperlink r:id="rId45" w:history="1">
        <w:r w:rsidRPr="0014101C">
          <w:rPr>
            <w:rStyle w:val="afd"/>
          </w:rPr>
          <w:t>https://doi.org/ARTN</w:t>
        </w:r>
      </w:hyperlink>
      <w:r w:rsidRPr="0014101C">
        <w:t xml:space="preserve"> e03290</w:t>
      </w:r>
    </w:p>
    <w:p w14:paraId="48965C0E" w14:textId="77777777" w:rsidR="008420C7" w:rsidRPr="0014101C" w:rsidRDefault="008420C7" w:rsidP="008420C7">
      <w:pPr>
        <w:pStyle w:val="EndNoteBibliography"/>
        <w:spacing w:after="0"/>
        <w:ind w:left="720" w:hanging="720"/>
      </w:pPr>
      <w:r w:rsidRPr="0014101C">
        <w:t>10.1016/j.gecco.2024.e03290.</w:t>
      </w:r>
      <w:bookmarkEnd w:id="52"/>
    </w:p>
    <w:p w14:paraId="4B565CC0" w14:textId="77777777" w:rsidR="008420C7" w:rsidRPr="0014101C" w:rsidRDefault="008420C7" w:rsidP="008420C7">
      <w:pPr>
        <w:pStyle w:val="EndNoteBibliography"/>
        <w:spacing w:after="0"/>
        <w:ind w:left="720" w:hanging="720"/>
      </w:pPr>
      <w:bookmarkStart w:id="53" w:name="_ENREF_33"/>
      <w:r w:rsidRPr="0014101C">
        <w:t xml:space="preserve">Li, J., Qian, F., Zhang, Y., Zhao, L., Deng, W. and Ma, K., 2023. Identifying seasonal differences in migration characteristics of Oriental white stork (Ciconia boyciana) through satellite tracking and remote sensing. Ecological Indicators. 146. </w:t>
      </w:r>
      <w:hyperlink r:id="rId46" w:history="1">
        <w:r w:rsidRPr="0014101C">
          <w:rPr>
            <w:rStyle w:val="afd"/>
          </w:rPr>
          <w:t>https://doi.org/10.1016/j.ecolind.2022.109760</w:t>
        </w:r>
      </w:hyperlink>
      <w:r w:rsidRPr="0014101C">
        <w:t>.</w:t>
      </w:r>
      <w:bookmarkEnd w:id="53"/>
    </w:p>
    <w:p w14:paraId="4B311F85" w14:textId="77777777" w:rsidR="008420C7" w:rsidRPr="0014101C" w:rsidRDefault="008420C7" w:rsidP="008420C7">
      <w:pPr>
        <w:pStyle w:val="EndNoteBibliography"/>
        <w:spacing w:after="0"/>
        <w:ind w:left="720" w:hanging="720"/>
      </w:pPr>
      <w:bookmarkStart w:id="54" w:name="_ENREF_34"/>
      <w:r w:rsidRPr="0014101C">
        <w:t xml:space="preserve">Li, T., Zhu, Z., Wang, Z., Román, M.O., Kalb, V.L. and Zhao, Y., 2022. Continuous monitoring of nighttime light changes based on daily NASA's Black Marble product suite. Remote Sensing of Environment. 282. </w:t>
      </w:r>
      <w:hyperlink r:id="rId47" w:history="1">
        <w:r w:rsidRPr="0014101C">
          <w:rPr>
            <w:rStyle w:val="afd"/>
          </w:rPr>
          <w:t>https://doi.org/10.1016/j.rse.2022.113269</w:t>
        </w:r>
      </w:hyperlink>
      <w:r w:rsidRPr="0014101C">
        <w:t>.</w:t>
      </w:r>
      <w:bookmarkEnd w:id="54"/>
    </w:p>
    <w:p w14:paraId="36930F21" w14:textId="77777777" w:rsidR="008420C7" w:rsidRPr="0014101C" w:rsidRDefault="008420C7" w:rsidP="008420C7">
      <w:pPr>
        <w:pStyle w:val="EndNoteBibliography"/>
        <w:spacing w:after="0"/>
        <w:ind w:left="720" w:hanging="720"/>
      </w:pPr>
      <w:bookmarkStart w:id="55" w:name="_ENREF_35"/>
      <w:r w:rsidRPr="0014101C">
        <w:t xml:space="preserve">Longcore, T. and Rich, C., 2004. Ecological light pollution. Frontiers in Ecology and the Environment. 2, 191–198. </w:t>
      </w:r>
      <w:hyperlink r:id="rId48" w:history="1">
        <w:r w:rsidRPr="0014101C">
          <w:rPr>
            <w:rStyle w:val="afd"/>
          </w:rPr>
          <w:t>https://doi.org/10.1890/1540-9295(2004)002[0191:Elp]2.0.Co;2</w:t>
        </w:r>
      </w:hyperlink>
      <w:r w:rsidRPr="0014101C">
        <w:t>.</w:t>
      </w:r>
      <w:bookmarkEnd w:id="55"/>
    </w:p>
    <w:p w14:paraId="42B82859" w14:textId="77777777" w:rsidR="008420C7" w:rsidRPr="0014101C" w:rsidRDefault="008420C7" w:rsidP="008420C7">
      <w:pPr>
        <w:pStyle w:val="EndNoteBibliography"/>
        <w:spacing w:after="0"/>
        <w:ind w:left="720" w:hanging="720"/>
      </w:pPr>
      <w:bookmarkStart w:id="56" w:name="_ENREF_36"/>
      <w:r w:rsidRPr="0014101C">
        <w:t xml:space="preserve">Matics, E., Laczi, M., Schneider, Z., Hoffmann, G. and Matics, R., 2025. Artificial light at night (ALAN) negatively affects nest site occupancy but does not influence breeding success in two sympatric owl species. Sci Rep. 15, 38234. </w:t>
      </w:r>
      <w:hyperlink r:id="rId49" w:history="1">
        <w:r w:rsidRPr="0014101C">
          <w:rPr>
            <w:rStyle w:val="afd"/>
          </w:rPr>
          <w:t>https://doi.org/10.1038/s41598-025-22044-9</w:t>
        </w:r>
      </w:hyperlink>
      <w:r w:rsidRPr="0014101C">
        <w:t>.</w:t>
      </w:r>
      <w:bookmarkEnd w:id="56"/>
    </w:p>
    <w:p w14:paraId="2DF0C37D" w14:textId="77777777" w:rsidR="008420C7" w:rsidRPr="0014101C" w:rsidRDefault="008420C7" w:rsidP="008420C7">
      <w:pPr>
        <w:pStyle w:val="EndNoteBibliography"/>
        <w:spacing w:after="0"/>
        <w:ind w:left="720" w:hanging="720"/>
      </w:pPr>
      <w:bookmarkStart w:id="57" w:name="_ENREF_37"/>
      <w:r w:rsidRPr="0014101C">
        <w:t xml:space="preserve">McCloy, M.W.D., Andringa, R.K., Maness, T.J., Smith, J.A. and Grace, J.K., 2024. Promoting urban ecological resilience through the lens of avian biodiversity. Frontiers in Ecology and Evolution. 12. </w:t>
      </w:r>
      <w:hyperlink r:id="rId50" w:history="1">
        <w:r w:rsidRPr="0014101C">
          <w:rPr>
            <w:rStyle w:val="afd"/>
          </w:rPr>
          <w:t>https://doi.org/10.3389/fevo.2024.1302002</w:t>
        </w:r>
      </w:hyperlink>
      <w:r w:rsidRPr="0014101C">
        <w:t>.</w:t>
      </w:r>
      <w:bookmarkEnd w:id="57"/>
    </w:p>
    <w:p w14:paraId="08884E22" w14:textId="77777777" w:rsidR="008420C7" w:rsidRPr="0014101C" w:rsidRDefault="008420C7" w:rsidP="008420C7">
      <w:pPr>
        <w:pStyle w:val="EndNoteBibliography"/>
        <w:spacing w:after="0"/>
        <w:ind w:left="720" w:hanging="720"/>
      </w:pPr>
      <w:bookmarkStart w:id="58" w:name="_ENREF_38"/>
      <w:r w:rsidRPr="0014101C">
        <w:t xml:space="preserve">McLaren, J.D., Buler, J.J., Schreckengost, T., Smolinsky, J.A., Boone, M., Emiel van Loon, E., et al., 2018. Artificial light at night confounds broad-scale habitat use by migrating birds. Ecol Lett. 21, 356–364. </w:t>
      </w:r>
      <w:hyperlink r:id="rId51" w:history="1">
        <w:r w:rsidRPr="0014101C">
          <w:rPr>
            <w:rStyle w:val="afd"/>
          </w:rPr>
          <w:t>https://doi.org/10.1111/ele.12902</w:t>
        </w:r>
      </w:hyperlink>
      <w:r w:rsidRPr="0014101C">
        <w:t>.</w:t>
      </w:r>
      <w:bookmarkEnd w:id="58"/>
    </w:p>
    <w:p w14:paraId="702A18E9" w14:textId="77777777" w:rsidR="008420C7" w:rsidRPr="0014101C" w:rsidRDefault="008420C7" w:rsidP="008420C7">
      <w:pPr>
        <w:pStyle w:val="EndNoteBibliography"/>
        <w:ind w:left="720" w:hanging="720"/>
      </w:pPr>
      <w:bookmarkStart w:id="59" w:name="_ENREF_39"/>
      <w:r w:rsidRPr="0014101C">
        <w:t xml:space="preserve">Nam, H.K., Kim, H.J., Davaasuren, B., Natsagdorj, T., Batbayar, N., Nergui, J., et al., 2025. Migration and population characteristics of white-naped cranes wintering on the Korean Peninsula. Sci Rep-Uk. 15. </w:t>
      </w:r>
      <w:hyperlink r:id="rId52" w:history="1">
        <w:r w:rsidRPr="0014101C">
          <w:rPr>
            <w:rStyle w:val="afd"/>
          </w:rPr>
          <w:t>https://doi.org/ARTN</w:t>
        </w:r>
      </w:hyperlink>
      <w:r w:rsidRPr="0014101C">
        <w:t xml:space="preserve"> 18785</w:t>
      </w:r>
    </w:p>
    <w:p w14:paraId="1A0A8314" w14:textId="77777777" w:rsidR="008420C7" w:rsidRPr="0014101C" w:rsidRDefault="008420C7" w:rsidP="008420C7">
      <w:pPr>
        <w:pStyle w:val="EndNoteBibliography"/>
        <w:spacing w:after="0"/>
        <w:ind w:left="720" w:hanging="720"/>
      </w:pPr>
      <w:r w:rsidRPr="0014101C">
        <w:t>10.1038/s41598-025-03478-7.</w:t>
      </w:r>
      <w:bookmarkEnd w:id="59"/>
    </w:p>
    <w:p w14:paraId="2053676A" w14:textId="77777777" w:rsidR="008420C7" w:rsidRPr="0014101C" w:rsidRDefault="008420C7" w:rsidP="008420C7">
      <w:pPr>
        <w:pStyle w:val="EndNoteBibliography"/>
        <w:spacing w:after="0"/>
        <w:ind w:left="720" w:hanging="720"/>
      </w:pPr>
      <w:bookmarkStart w:id="60" w:name="_ENREF_40"/>
      <w:r w:rsidRPr="0014101C">
        <w:t>National Forestry and Grassland Administration and Ministry of Agriculture and Rural Affairs, 2021. List of State Key Protected Wild Animals. In: National Forestry and Grassland Administration; Ministry of Agriculture and Rural Affairs, Beijing, China, pp. 11.</w:t>
      </w:r>
      <w:bookmarkEnd w:id="60"/>
    </w:p>
    <w:p w14:paraId="3AB31C7C" w14:textId="77777777" w:rsidR="008420C7" w:rsidRPr="0014101C" w:rsidRDefault="008420C7" w:rsidP="008420C7">
      <w:pPr>
        <w:pStyle w:val="EndNoteBibliography"/>
        <w:spacing w:after="0"/>
        <w:ind w:left="720" w:hanging="720"/>
      </w:pPr>
      <w:bookmarkStart w:id="61" w:name="_ENREF_41"/>
      <w:r w:rsidRPr="0014101C">
        <w:t xml:space="preserve">Orlando, G., Nelli, L., Baker, P., Karell, P., Vrezec, A., Treinys, R., et al., 2026. Sensory pollutants have negative but different effects on nestbox occupancy and breeding performance of a nocturnal raptor across Europe. Biological Conservation. 313. </w:t>
      </w:r>
      <w:hyperlink r:id="rId53" w:history="1">
        <w:r w:rsidRPr="0014101C">
          <w:rPr>
            <w:rStyle w:val="afd"/>
          </w:rPr>
          <w:t>https://doi.org/10.1016/j.biocon.2025.111533</w:t>
        </w:r>
      </w:hyperlink>
      <w:r w:rsidRPr="0014101C">
        <w:t>.</w:t>
      </w:r>
      <w:bookmarkEnd w:id="61"/>
    </w:p>
    <w:p w14:paraId="045885C3" w14:textId="77777777" w:rsidR="008420C7" w:rsidRPr="0014101C" w:rsidRDefault="008420C7" w:rsidP="008420C7">
      <w:pPr>
        <w:pStyle w:val="EndNoteBibliography"/>
        <w:spacing w:after="0"/>
        <w:ind w:left="720" w:hanging="720"/>
      </w:pPr>
      <w:bookmarkStart w:id="62" w:name="_ENREF_42"/>
      <w:r w:rsidRPr="0014101C">
        <w:t xml:space="preserve">Pearse, A.T., Metzger, K.L., Brandt, D.A., Shaffer, J.A., Bidwell, M.T. and Harrell, W., 2021. Migrating Whooping Cranes avoid wind-energy infrastructure when selecting stopover habitat. Ecol Appl. 31, e02324. </w:t>
      </w:r>
      <w:hyperlink r:id="rId54" w:history="1">
        <w:r w:rsidRPr="0014101C">
          <w:rPr>
            <w:rStyle w:val="afd"/>
          </w:rPr>
          <w:t>https://doi.org/10.1002/eap.2324</w:t>
        </w:r>
      </w:hyperlink>
      <w:r w:rsidRPr="0014101C">
        <w:t>.</w:t>
      </w:r>
      <w:bookmarkEnd w:id="62"/>
    </w:p>
    <w:p w14:paraId="53102C9B" w14:textId="77777777" w:rsidR="008420C7" w:rsidRPr="0014101C" w:rsidRDefault="008420C7" w:rsidP="008420C7">
      <w:pPr>
        <w:pStyle w:val="EndNoteBibliography"/>
        <w:spacing w:after="0"/>
        <w:ind w:left="720" w:hanging="720"/>
      </w:pPr>
      <w:bookmarkStart w:id="63" w:name="_ENREF_43"/>
      <w:r w:rsidRPr="0014101C">
        <w:lastRenderedPageBreak/>
        <w:t xml:space="preserve">Raap, T., Pinxten, R. and Eens, M., 2015. Light pollution disrupts sleep in free-living animals. Sci Rep. 5, 13557. </w:t>
      </w:r>
      <w:hyperlink r:id="rId55" w:history="1">
        <w:r w:rsidRPr="0014101C">
          <w:rPr>
            <w:rStyle w:val="afd"/>
          </w:rPr>
          <w:t>https://doi.org/10.1038/srep13557</w:t>
        </w:r>
      </w:hyperlink>
      <w:r w:rsidRPr="0014101C">
        <w:t>.</w:t>
      </w:r>
      <w:bookmarkEnd w:id="63"/>
    </w:p>
    <w:p w14:paraId="2E8C1AF0" w14:textId="77777777" w:rsidR="008420C7" w:rsidRPr="0014101C" w:rsidRDefault="008420C7" w:rsidP="008420C7">
      <w:pPr>
        <w:pStyle w:val="EndNoteBibliography"/>
        <w:spacing w:after="0"/>
        <w:ind w:left="720" w:hanging="720"/>
      </w:pPr>
      <w:bookmarkStart w:id="64" w:name="_ENREF_44"/>
      <w:r w:rsidRPr="0014101C">
        <w:t xml:space="preserve">Román, M.O., Wang, Z., Sun, Q., Kalb, V., Miller, S.D., Molthan, A., et al., 2018. NASA's Black Marble nighttime lights product suite. Remote Sensing of Environment. 210, 113–143. </w:t>
      </w:r>
      <w:hyperlink r:id="rId56" w:history="1">
        <w:r w:rsidRPr="0014101C">
          <w:rPr>
            <w:rStyle w:val="afd"/>
          </w:rPr>
          <w:t>https://doi.org/10.1016/j.rse.2018.03.017</w:t>
        </w:r>
      </w:hyperlink>
      <w:r w:rsidRPr="0014101C">
        <w:t>.</w:t>
      </w:r>
      <w:bookmarkEnd w:id="64"/>
    </w:p>
    <w:p w14:paraId="4FF240DA" w14:textId="77777777" w:rsidR="008420C7" w:rsidRPr="0014101C" w:rsidRDefault="008420C7" w:rsidP="008420C7">
      <w:pPr>
        <w:pStyle w:val="EndNoteBibliography"/>
        <w:spacing w:after="0"/>
        <w:ind w:left="720" w:hanging="720"/>
      </w:pPr>
      <w:bookmarkStart w:id="65" w:name="_ENREF_45"/>
      <w:r w:rsidRPr="0014101C">
        <w:t xml:space="preserve">Sanders, D., Frago, E., Kehoe, R., Patterson, C. and Gaston, K.J., 2021. A meta-analysis of biological impacts of artificial light at night. Nat Ecol Evol. 5, 74–81. </w:t>
      </w:r>
      <w:hyperlink r:id="rId57" w:history="1">
        <w:r w:rsidRPr="0014101C">
          <w:rPr>
            <w:rStyle w:val="afd"/>
          </w:rPr>
          <w:t>https://doi.org/10.1038/s41559-020-01322-x</w:t>
        </w:r>
      </w:hyperlink>
      <w:r w:rsidRPr="0014101C">
        <w:t>.</w:t>
      </w:r>
      <w:bookmarkEnd w:id="65"/>
    </w:p>
    <w:p w14:paraId="1BAED8F8" w14:textId="77777777" w:rsidR="008420C7" w:rsidRPr="0014101C" w:rsidRDefault="008420C7" w:rsidP="008420C7">
      <w:pPr>
        <w:pStyle w:val="EndNoteBibliography"/>
        <w:spacing w:after="0"/>
        <w:ind w:left="720" w:hanging="720"/>
      </w:pPr>
      <w:bookmarkStart w:id="66" w:name="_ENREF_46"/>
      <w:r w:rsidRPr="0014101C">
        <w:t xml:space="preserve">Sanders, D., Hirt, M.R., Brose, U., Evans, D.M., Gaston, K.J., Gauzens, B., et al., 2023. How artificial light at night may rewire ecological networks: concepts and models. Philos Trans R Soc Lond B Biol Sci. 378, 20220368. </w:t>
      </w:r>
      <w:hyperlink r:id="rId58" w:history="1">
        <w:r w:rsidRPr="0014101C">
          <w:rPr>
            <w:rStyle w:val="afd"/>
          </w:rPr>
          <w:t>https://doi.org/10.1098/rstb.2022.0368</w:t>
        </w:r>
      </w:hyperlink>
      <w:r w:rsidRPr="0014101C">
        <w:t>.</w:t>
      </w:r>
      <w:bookmarkEnd w:id="66"/>
    </w:p>
    <w:p w14:paraId="1DC6598B" w14:textId="77777777" w:rsidR="008420C7" w:rsidRPr="0014101C" w:rsidRDefault="008420C7" w:rsidP="008420C7">
      <w:pPr>
        <w:pStyle w:val="EndNoteBibliography"/>
        <w:spacing w:after="0"/>
        <w:ind w:left="720" w:hanging="720"/>
      </w:pPr>
      <w:bookmarkStart w:id="67" w:name="_ENREF_47"/>
      <w:r w:rsidRPr="0014101C">
        <w:t xml:space="preserve">Scarpignato, A.L., Huysman, A.E., Jimenez, M.F., Witko, C.J., Harrison, A.-L., Seavy, N.E., et al., 2023. Shortfalls in tracking data available to inform North American migratory bird conservation. Biological Conservation. 286. </w:t>
      </w:r>
      <w:hyperlink r:id="rId59" w:history="1">
        <w:r w:rsidRPr="0014101C">
          <w:rPr>
            <w:rStyle w:val="afd"/>
          </w:rPr>
          <w:t>https://doi.org/10.1016/j.biocon.2023.110224</w:t>
        </w:r>
      </w:hyperlink>
      <w:r w:rsidRPr="0014101C">
        <w:t>.</w:t>
      </w:r>
      <w:bookmarkEnd w:id="67"/>
    </w:p>
    <w:p w14:paraId="5D65ECDB" w14:textId="77777777" w:rsidR="008420C7" w:rsidRPr="0014101C" w:rsidRDefault="008420C7" w:rsidP="008420C7">
      <w:pPr>
        <w:pStyle w:val="EndNoteBibliography"/>
        <w:spacing w:after="0"/>
        <w:ind w:left="720" w:hanging="720"/>
      </w:pPr>
      <w:bookmarkStart w:id="68" w:name="_ENREF_48"/>
      <w:r w:rsidRPr="0014101C">
        <w:t xml:space="preserve">Schmaljohann, H. and Eikenaar, C., 2017. How do energy stores and changes in these affect departure decisions by migratory birds? A critical view on stopover ecology studies and some future perspectives. J Comp Physiol A Neuroethol Sens Neural Behav Physiol. 203, 411–429. </w:t>
      </w:r>
      <w:hyperlink r:id="rId60" w:history="1">
        <w:r w:rsidRPr="0014101C">
          <w:rPr>
            <w:rStyle w:val="afd"/>
          </w:rPr>
          <w:t>https://doi.org/10.1007/s00359-017-1166-8</w:t>
        </w:r>
      </w:hyperlink>
      <w:r w:rsidRPr="0014101C">
        <w:t>.</w:t>
      </w:r>
      <w:bookmarkEnd w:id="68"/>
    </w:p>
    <w:p w14:paraId="2A3C72B7" w14:textId="77777777" w:rsidR="008420C7" w:rsidRPr="0014101C" w:rsidRDefault="008420C7" w:rsidP="008420C7">
      <w:pPr>
        <w:pStyle w:val="EndNoteBibliography"/>
        <w:spacing w:after="0"/>
        <w:ind w:left="720" w:hanging="720"/>
      </w:pPr>
      <w:bookmarkStart w:id="69" w:name="_ENREF_49"/>
      <w:r w:rsidRPr="0014101C">
        <w:t xml:space="preserve">Schmaljohann, H., Eikenaar, C. and Sapir, N., 2022. Understanding the ecological and evolutionary function of stopover in migrating birds. Biol Rev Camb Philos Soc. 97, 1231–1252. </w:t>
      </w:r>
      <w:hyperlink r:id="rId61" w:history="1">
        <w:r w:rsidRPr="0014101C">
          <w:rPr>
            <w:rStyle w:val="afd"/>
          </w:rPr>
          <w:t>https://doi.org/10.1111/brv.12839</w:t>
        </w:r>
      </w:hyperlink>
      <w:r w:rsidRPr="0014101C">
        <w:t>.</w:t>
      </w:r>
      <w:bookmarkEnd w:id="69"/>
    </w:p>
    <w:p w14:paraId="6C099232" w14:textId="77777777" w:rsidR="008420C7" w:rsidRPr="0014101C" w:rsidRDefault="008420C7" w:rsidP="008420C7">
      <w:pPr>
        <w:pStyle w:val="EndNoteBibliography"/>
        <w:spacing w:after="0"/>
        <w:ind w:left="720" w:hanging="720"/>
      </w:pPr>
      <w:bookmarkStart w:id="70" w:name="_ENREF_50"/>
      <w:r w:rsidRPr="0014101C">
        <w:t xml:space="preserve">Shariatinajafabadi, M., Wang, T., Skidmore, A.K., Toxopeus, A.G., Kolzsch, A., Nolet, B.A., et al., 2014. Migratory herbivorous waterfowl track satellite-derived green wave index. PLoS One. 9, e108331. </w:t>
      </w:r>
      <w:hyperlink r:id="rId62" w:history="1">
        <w:r w:rsidRPr="0014101C">
          <w:rPr>
            <w:rStyle w:val="afd"/>
          </w:rPr>
          <w:t>https://doi.org/10.1371/journal.pone.0108331</w:t>
        </w:r>
      </w:hyperlink>
      <w:r w:rsidRPr="0014101C">
        <w:t>.</w:t>
      </w:r>
      <w:bookmarkEnd w:id="70"/>
    </w:p>
    <w:p w14:paraId="463A7F73" w14:textId="77777777" w:rsidR="008420C7" w:rsidRPr="0014101C" w:rsidRDefault="008420C7" w:rsidP="008420C7">
      <w:pPr>
        <w:pStyle w:val="EndNoteBibliography"/>
        <w:ind w:left="720" w:hanging="720"/>
      </w:pPr>
      <w:bookmarkStart w:id="71" w:name="_ENREF_51"/>
      <w:r w:rsidRPr="0014101C">
        <w:t xml:space="preserve">Sordello, R., Busson, S., Cornuau, J.H., Deverchère, P., Faure, B., Guetté, A., et al., 2022. A plea for a worldwide development of dark infrastructure for biodiversity - Practical examples and ways to go forward. Landscape Urban Plan. 219. </w:t>
      </w:r>
      <w:hyperlink r:id="rId63" w:history="1">
        <w:r w:rsidRPr="0014101C">
          <w:rPr>
            <w:rStyle w:val="afd"/>
          </w:rPr>
          <w:t>https://doi.org/ARTN</w:t>
        </w:r>
      </w:hyperlink>
      <w:r w:rsidRPr="0014101C">
        <w:t xml:space="preserve"> 104332</w:t>
      </w:r>
    </w:p>
    <w:p w14:paraId="4D383F36" w14:textId="77777777" w:rsidR="008420C7" w:rsidRPr="0014101C" w:rsidRDefault="008420C7" w:rsidP="008420C7">
      <w:pPr>
        <w:pStyle w:val="EndNoteBibliography"/>
        <w:spacing w:after="0"/>
        <w:ind w:left="720" w:hanging="720"/>
      </w:pPr>
      <w:r w:rsidRPr="0014101C">
        <w:t>10.1016/j.landurbplan.2021.104332.</w:t>
      </w:r>
      <w:bookmarkEnd w:id="71"/>
    </w:p>
    <w:p w14:paraId="01DDCBB2" w14:textId="77777777" w:rsidR="008420C7" w:rsidRPr="0014101C" w:rsidRDefault="008420C7" w:rsidP="008420C7">
      <w:pPr>
        <w:pStyle w:val="EndNoteBibliography"/>
        <w:spacing w:after="0"/>
        <w:ind w:left="720" w:hanging="720"/>
      </w:pPr>
      <w:bookmarkStart w:id="72" w:name="_ENREF_52"/>
      <w:r w:rsidRPr="0014101C">
        <w:t xml:space="preserve">Sung, C.Y., 2022. Light pollution as an ecological edge effect: Landscape ecological analysis of light pollution in protected areas in Korea. Journal for Nature Conservation. 66. </w:t>
      </w:r>
      <w:hyperlink r:id="rId64" w:history="1">
        <w:r w:rsidRPr="0014101C">
          <w:rPr>
            <w:rStyle w:val="afd"/>
          </w:rPr>
          <w:t>https://doi.org/10.1016/j.jnc.2022.126148</w:t>
        </w:r>
      </w:hyperlink>
      <w:r w:rsidRPr="0014101C">
        <w:t>.</w:t>
      </w:r>
      <w:bookmarkEnd w:id="72"/>
    </w:p>
    <w:p w14:paraId="34DC0D4F" w14:textId="77777777" w:rsidR="008420C7" w:rsidRPr="0014101C" w:rsidRDefault="008420C7" w:rsidP="008420C7">
      <w:pPr>
        <w:pStyle w:val="EndNoteBibliography"/>
        <w:spacing w:after="0"/>
        <w:ind w:left="720" w:hanging="720"/>
      </w:pPr>
      <w:bookmarkStart w:id="73" w:name="_ENREF_53"/>
      <w:r w:rsidRPr="0014101C">
        <w:t xml:space="preserve">Van Doren, B.M., Horton, K.G., Dokter, A.M., Klinck, H., Elbin, S.B. and Farnsworth, A., 2017. High-intensity urban light installation dramatically alters nocturnal bird migration. Proc Natl Acad Sci U S A. 114, 11175–11180. </w:t>
      </w:r>
      <w:hyperlink r:id="rId65" w:history="1">
        <w:r w:rsidRPr="0014101C">
          <w:rPr>
            <w:rStyle w:val="afd"/>
          </w:rPr>
          <w:t>https://doi.org/10.1073/pnas.1708574114</w:t>
        </w:r>
      </w:hyperlink>
      <w:r w:rsidRPr="0014101C">
        <w:t>.</w:t>
      </w:r>
      <w:bookmarkEnd w:id="73"/>
    </w:p>
    <w:p w14:paraId="78F75887" w14:textId="77777777" w:rsidR="008420C7" w:rsidRPr="0014101C" w:rsidRDefault="008420C7" w:rsidP="008420C7">
      <w:pPr>
        <w:pStyle w:val="EndNoteBibliography"/>
        <w:spacing w:after="0"/>
        <w:ind w:left="720" w:hanging="720"/>
      </w:pPr>
      <w:bookmarkStart w:id="74" w:name="_ENREF_54"/>
      <w:r w:rsidRPr="0014101C">
        <w:t xml:space="preserve">Vanausdall, R., Kendall, W., Collins, D., Donnelly, J. and Hays, Q., 2025. Habitat selection by Rocky Mountain Population greater Sandhill Cranes ( Antigone canadensis tabida ) during spring and autumn migration at a key stopover area. Avian Conservation and Ecology. 20. </w:t>
      </w:r>
      <w:hyperlink r:id="rId66" w:history="1">
        <w:r w:rsidRPr="0014101C">
          <w:rPr>
            <w:rStyle w:val="afd"/>
          </w:rPr>
          <w:t>https://doi.org/10.5751/ace-02924-200214</w:t>
        </w:r>
      </w:hyperlink>
      <w:r w:rsidRPr="0014101C">
        <w:t>.</w:t>
      </w:r>
      <w:bookmarkEnd w:id="74"/>
    </w:p>
    <w:p w14:paraId="440C392A" w14:textId="77777777" w:rsidR="008420C7" w:rsidRPr="0014101C" w:rsidRDefault="008420C7" w:rsidP="008420C7">
      <w:pPr>
        <w:pStyle w:val="EndNoteBibliography"/>
        <w:spacing w:after="0"/>
        <w:ind w:left="720" w:hanging="720"/>
      </w:pPr>
      <w:bookmarkStart w:id="75" w:name="_ENREF_55"/>
      <w:r w:rsidRPr="0014101C">
        <w:t xml:space="preserve">Wang, D., Miwa, T. and Morikawa, T., 2020. Big Trajectory Data Mining: A Survey of Methods, Applications, and Services. Sensors (Basel). 20. </w:t>
      </w:r>
      <w:hyperlink r:id="rId67" w:history="1">
        <w:r w:rsidRPr="0014101C">
          <w:rPr>
            <w:rStyle w:val="afd"/>
          </w:rPr>
          <w:t>https://doi.org/10.3390/s20164571</w:t>
        </w:r>
      </w:hyperlink>
      <w:r w:rsidRPr="0014101C">
        <w:t>.</w:t>
      </w:r>
      <w:bookmarkEnd w:id="75"/>
    </w:p>
    <w:p w14:paraId="23F9DF7E" w14:textId="77777777" w:rsidR="008420C7" w:rsidRPr="0014101C" w:rsidRDefault="008420C7" w:rsidP="008420C7">
      <w:pPr>
        <w:pStyle w:val="EndNoteBibliography"/>
        <w:spacing w:after="0"/>
        <w:ind w:left="720" w:hanging="720"/>
      </w:pPr>
      <w:bookmarkStart w:id="76" w:name="_ENREF_56"/>
      <w:r w:rsidRPr="0014101C">
        <w:t xml:space="preserve">Wang, K., Pang, L. and Li, X., 2023. Identification of Stopping Points in GPS Trajectories by Two-Step Clustering Based on DPCC with Temporal and Entropy Constraints. Sensors (Basel). 23. </w:t>
      </w:r>
      <w:hyperlink r:id="rId68" w:history="1">
        <w:r w:rsidRPr="0014101C">
          <w:rPr>
            <w:rStyle w:val="afd"/>
          </w:rPr>
          <w:t>https://doi.org/10.3390/s23073749</w:t>
        </w:r>
      </w:hyperlink>
      <w:r w:rsidRPr="0014101C">
        <w:t>.</w:t>
      </w:r>
      <w:bookmarkEnd w:id="76"/>
    </w:p>
    <w:p w14:paraId="43FFB971" w14:textId="77777777" w:rsidR="008420C7" w:rsidRPr="0014101C" w:rsidRDefault="008420C7" w:rsidP="008420C7">
      <w:pPr>
        <w:pStyle w:val="EndNoteBibliography"/>
        <w:spacing w:after="0"/>
        <w:ind w:left="720" w:hanging="720"/>
      </w:pPr>
      <w:bookmarkStart w:id="77" w:name="_ENREF_57"/>
      <w:r w:rsidRPr="0014101C">
        <w:t xml:space="preserve">Wang, Z., Shrestha, R.M., Roman, M.O. and Kalb, V.L., 2022. NASA’s Black Marble Multiangle Nighttime Lights Temporal Composites. IEEE Geoscience and Remote Sensing Letters. 19, 1–5. </w:t>
      </w:r>
      <w:hyperlink r:id="rId69" w:history="1">
        <w:r w:rsidRPr="0014101C">
          <w:rPr>
            <w:rStyle w:val="afd"/>
          </w:rPr>
          <w:t>https://doi.org/10.1109/lgrs.2022.3176616</w:t>
        </w:r>
      </w:hyperlink>
      <w:r w:rsidRPr="0014101C">
        <w:t>.</w:t>
      </w:r>
      <w:bookmarkEnd w:id="77"/>
    </w:p>
    <w:p w14:paraId="447A07A1" w14:textId="77777777" w:rsidR="008420C7" w:rsidRPr="0014101C" w:rsidRDefault="008420C7" w:rsidP="008420C7">
      <w:pPr>
        <w:pStyle w:val="EndNoteBibliography"/>
        <w:spacing w:after="0"/>
        <w:ind w:left="720" w:hanging="720"/>
      </w:pPr>
      <w:bookmarkStart w:id="78" w:name="_ENREF_58"/>
      <w:r w:rsidRPr="0014101C">
        <w:t xml:space="preserve">Wen, L., Purev-Ochir, G., Erdenechimeg, B., Khurelbaatar, D., Li, X., Li, X., et al., 2026. Satellite tracking reveals a migratory divide and population-specific migratory strategies in White-naped Cranes. Avian Research. 17. </w:t>
      </w:r>
      <w:hyperlink r:id="rId70" w:history="1">
        <w:r w:rsidRPr="0014101C">
          <w:rPr>
            <w:rStyle w:val="afd"/>
          </w:rPr>
          <w:t>https://doi.org/10.1016/j.avrs.2025.100324</w:t>
        </w:r>
      </w:hyperlink>
      <w:r w:rsidRPr="0014101C">
        <w:t>.</w:t>
      </w:r>
      <w:bookmarkEnd w:id="78"/>
    </w:p>
    <w:p w14:paraId="188394B1" w14:textId="77777777" w:rsidR="008420C7" w:rsidRPr="0014101C" w:rsidRDefault="008420C7" w:rsidP="008420C7">
      <w:pPr>
        <w:pStyle w:val="EndNoteBibliography"/>
        <w:spacing w:after="0"/>
        <w:ind w:left="720" w:hanging="720"/>
      </w:pPr>
      <w:bookmarkStart w:id="79" w:name="_ENREF_59"/>
      <w:r w:rsidRPr="0014101C">
        <w:t xml:space="preserve">Xu, P., Tsendbazar, N.-E., Herold, M., de Bruin, S., Koopmans, M., Birch, T., et al., 2024. Comparative validation of recent 10 m-resolution global land cover maps. Remote Sensing of Environment. 311. </w:t>
      </w:r>
      <w:hyperlink r:id="rId71" w:history="1">
        <w:r w:rsidRPr="0014101C">
          <w:rPr>
            <w:rStyle w:val="afd"/>
          </w:rPr>
          <w:t>https://doi.org/10.1016/j.rse.2024.114316</w:t>
        </w:r>
      </w:hyperlink>
      <w:r w:rsidRPr="0014101C">
        <w:t>.</w:t>
      </w:r>
      <w:bookmarkEnd w:id="79"/>
    </w:p>
    <w:p w14:paraId="0AEBFEAE" w14:textId="77777777" w:rsidR="008420C7" w:rsidRPr="0014101C" w:rsidRDefault="008420C7" w:rsidP="008420C7">
      <w:pPr>
        <w:pStyle w:val="EndNoteBibliography"/>
        <w:ind w:left="720" w:hanging="720"/>
      </w:pPr>
      <w:bookmarkStart w:id="80" w:name="_ENREF_60"/>
      <w:r w:rsidRPr="0014101C">
        <w:t>Yi, K.P., Zhang, J.J., Batbayar, N., Higuchi, H., Natsagdorj, T. and Bysykatova, I.P., 2022. Using Tracking Data to Identify Gaps in Knowledge and Conservation of the Critically Endangered Siberian Crane (</w:t>
      </w:r>
    </w:p>
    <w:p w14:paraId="1A960B6A" w14:textId="77777777" w:rsidR="008420C7" w:rsidRPr="0014101C" w:rsidRDefault="008420C7" w:rsidP="008420C7">
      <w:pPr>
        <w:pStyle w:val="EndNoteBibliography"/>
        <w:ind w:left="720" w:hanging="720"/>
      </w:pPr>
      <w:r w:rsidRPr="0014101C">
        <w:t xml:space="preserve">). Remote Sensing. 14. </w:t>
      </w:r>
      <w:hyperlink r:id="rId72" w:history="1">
        <w:r w:rsidRPr="0014101C">
          <w:rPr>
            <w:rStyle w:val="afd"/>
          </w:rPr>
          <w:t>https://doi.org/ARTN</w:t>
        </w:r>
      </w:hyperlink>
      <w:r w:rsidRPr="0014101C">
        <w:t xml:space="preserve"> 5101</w:t>
      </w:r>
    </w:p>
    <w:p w14:paraId="0940AFD0" w14:textId="77777777" w:rsidR="008420C7" w:rsidRPr="0014101C" w:rsidRDefault="008420C7" w:rsidP="008420C7">
      <w:pPr>
        <w:pStyle w:val="EndNoteBibliography"/>
        <w:spacing w:after="0"/>
        <w:ind w:left="720" w:hanging="720"/>
      </w:pPr>
      <w:r w:rsidRPr="0014101C">
        <w:t>10.3390/rs14205101.</w:t>
      </w:r>
      <w:bookmarkEnd w:id="80"/>
    </w:p>
    <w:p w14:paraId="11A56AEC" w14:textId="77777777" w:rsidR="008420C7" w:rsidRPr="0014101C" w:rsidRDefault="008420C7" w:rsidP="008420C7">
      <w:pPr>
        <w:pStyle w:val="EndNoteBibliography"/>
        <w:spacing w:after="0"/>
        <w:ind w:left="720" w:hanging="720"/>
      </w:pPr>
      <w:bookmarkStart w:id="81" w:name="_ENREF_61"/>
      <w:r w:rsidRPr="0014101C">
        <w:t xml:space="preserve">Zhang, X., Liu, L., Zhao, T., Zhang, W., Guan, L., Bai, M., et al., 2025. GLC_FCS10: a global 10 m land-cover dataset with a fine classification system from Sentinel-1 and Sentinel-2 time-series data in Google Earth Engine. Earth System Science Data. 17, 4039–4062. </w:t>
      </w:r>
      <w:hyperlink r:id="rId73" w:history="1">
        <w:r w:rsidRPr="0014101C">
          <w:rPr>
            <w:rStyle w:val="afd"/>
          </w:rPr>
          <w:t>https://doi.org/10.5194/essd-17-4039-2025</w:t>
        </w:r>
      </w:hyperlink>
      <w:r w:rsidRPr="0014101C">
        <w:t>.</w:t>
      </w:r>
      <w:bookmarkEnd w:id="81"/>
    </w:p>
    <w:p w14:paraId="1203A798" w14:textId="77777777" w:rsidR="008420C7" w:rsidRPr="0014101C" w:rsidRDefault="008420C7" w:rsidP="008420C7">
      <w:pPr>
        <w:pStyle w:val="EndNoteBibliography"/>
        <w:ind w:left="720" w:hanging="720"/>
      </w:pPr>
      <w:bookmarkStart w:id="82" w:name="_ENREF_62"/>
      <w:r w:rsidRPr="0014101C">
        <w:lastRenderedPageBreak/>
        <w:t xml:space="preserve">Zheng, Y., 2015. Trajectory Data Mining. ACM Transactions on Intelligent Systems and Technology. 6, 1–41. </w:t>
      </w:r>
      <w:hyperlink r:id="rId74" w:history="1">
        <w:r w:rsidRPr="0014101C">
          <w:rPr>
            <w:rStyle w:val="afd"/>
          </w:rPr>
          <w:t>https://doi.org/10.1145/2743025</w:t>
        </w:r>
      </w:hyperlink>
      <w:r w:rsidRPr="0014101C">
        <w:t>.</w:t>
      </w:r>
      <w:bookmarkEnd w:id="82"/>
    </w:p>
    <w:p w14:paraId="31412D1D" w14:textId="77777777" w:rsidR="008420C7" w:rsidRPr="00911D62" w:rsidRDefault="008420C7" w:rsidP="008420C7">
      <w:pPr>
        <w:pStyle w:val="af2"/>
        <w:spacing w:after="40" w:line="259" w:lineRule="auto"/>
        <w:ind w:left="400" w:hanging="400"/>
        <w:jc w:val="both"/>
        <w:rPr>
          <w:color w:val="000000" w:themeColor="text1"/>
          <w:lang w:eastAsia="zh-CN"/>
        </w:rPr>
      </w:pPr>
      <w:r>
        <w:rPr>
          <w:color w:val="000000" w:themeColor="text1"/>
          <w:lang w:eastAsia="zh-CN"/>
        </w:rPr>
        <w:fldChar w:fldCharType="end"/>
      </w:r>
    </w:p>
    <w:p w14:paraId="27A5F3C2" w14:textId="77777777" w:rsidR="004A4FE2" w:rsidRDefault="004A4FE2"/>
    <w:sectPr w:rsidR="004A4FE2" w:rsidSect="008420C7">
      <w:pgSz w:w="12240" w:h="15840"/>
      <w:pgMar w:top="1304" w:right="1389" w:bottom="1304" w:left="1389" w:header="567" w:footer="567" w:gutter="0"/>
      <w:lnNumType w:countBy="1" w:restart="continuous"/>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87D50" w14:textId="77777777" w:rsidR="00C60427" w:rsidRDefault="00C60427" w:rsidP="008420C7">
      <w:pPr>
        <w:spacing w:after="0" w:line="240" w:lineRule="auto"/>
        <w:rPr>
          <w:rFonts w:hint="eastAsia"/>
        </w:rPr>
      </w:pPr>
      <w:r>
        <w:separator/>
      </w:r>
    </w:p>
  </w:endnote>
  <w:endnote w:type="continuationSeparator" w:id="0">
    <w:p w14:paraId="69DD1FD6" w14:textId="77777777" w:rsidR="00C60427" w:rsidRDefault="00C60427" w:rsidP="008420C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Noto Serif CJK SC">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Noto Sans CJK S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ABC61" w14:textId="77777777" w:rsidR="00C60427" w:rsidRDefault="00C60427" w:rsidP="008420C7">
      <w:pPr>
        <w:spacing w:after="0" w:line="240" w:lineRule="auto"/>
        <w:rPr>
          <w:rFonts w:hint="eastAsia"/>
        </w:rPr>
      </w:pPr>
      <w:r>
        <w:separator/>
      </w:r>
    </w:p>
  </w:footnote>
  <w:footnote w:type="continuationSeparator" w:id="0">
    <w:p w14:paraId="4A8DAB7F" w14:textId="77777777" w:rsidR="00C60427" w:rsidRDefault="00C60427" w:rsidP="008420C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BD0EC2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16032BB"/>
    <w:multiLevelType w:val="hybridMultilevel"/>
    <w:tmpl w:val="B8144B4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677775497">
    <w:abstractNumId w:val="0"/>
  </w:num>
  <w:num w:numId="2" w16cid:durableId="2046127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FE2"/>
    <w:rsid w:val="000659D2"/>
    <w:rsid w:val="000A61BF"/>
    <w:rsid w:val="0015791D"/>
    <w:rsid w:val="00181E14"/>
    <w:rsid w:val="001C4C91"/>
    <w:rsid w:val="00496BA6"/>
    <w:rsid w:val="004A4FE2"/>
    <w:rsid w:val="006D3D25"/>
    <w:rsid w:val="008420C7"/>
    <w:rsid w:val="00942ADF"/>
    <w:rsid w:val="009A593E"/>
    <w:rsid w:val="00C42AE7"/>
    <w:rsid w:val="00C60427"/>
    <w:rsid w:val="00FF2473"/>
    <w:rsid w:val="00FF3E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30F856"/>
  <w15:chartTrackingRefBased/>
  <w15:docId w15:val="{3C1B63AB-2E39-4884-8CB0-D04A21EA7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0C7"/>
    <w:pPr>
      <w:spacing w:after="80" w:line="283" w:lineRule="auto"/>
    </w:pPr>
    <w:rPr>
      <w:rFonts w:ascii="Times New Roman" w:eastAsia="宋体" w:hAnsi="Times New Roman"/>
      <w:kern w:val="0"/>
      <w:sz w:val="21"/>
      <w:lang w:eastAsia="en-US"/>
      <w14:ligatures w14:val="none"/>
    </w:rPr>
  </w:style>
  <w:style w:type="paragraph" w:styleId="1">
    <w:name w:val="heading 1"/>
    <w:basedOn w:val="a"/>
    <w:next w:val="a"/>
    <w:link w:val="10"/>
    <w:uiPriority w:val="9"/>
    <w:qFormat/>
    <w:rsid w:val="004A4FE2"/>
    <w:pPr>
      <w:keepNext/>
      <w:keepLines/>
      <w:spacing w:before="4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4A4FE2"/>
    <w:pPr>
      <w:keepNext/>
      <w:keepLines/>
      <w:spacing w:before="16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4A4FE2"/>
    <w:pPr>
      <w:keepNext/>
      <w:keepLines/>
      <w:spacing w:before="16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4A4FE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4A4FE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unhideWhenUsed/>
    <w:qFormat/>
    <w:rsid w:val="004A4FE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unhideWhenUsed/>
    <w:qFormat/>
    <w:rsid w:val="004A4FE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unhideWhenUsed/>
    <w:qFormat/>
    <w:rsid w:val="004A4FE2"/>
    <w:pPr>
      <w:keepNext/>
      <w:keepLines/>
      <w:spacing w:after="0"/>
      <w:outlineLvl w:val="7"/>
    </w:pPr>
    <w:rPr>
      <w:rFonts w:cstheme="majorBidi"/>
      <w:color w:val="595959" w:themeColor="text1" w:themeTint="A6"/>
    </w:rPr>
  </w:style>
  <w:style w:type="paragraph" w:styleId="9">
    <w:name w:val="heading 9"/>
    <w:basedOn w:val="a"/>
    <w:next w:val="a"/>
    <w:link w:val="90"/>
    <w:uiPriority w:val="9"/>
    <w:unhideWhenUsed/>
    <w:qFormat/>
    <w:rsid w:val="004A4FE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A4FE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A4FE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A4FE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A4FE2"/>
    <w:rPr>
      <w:rFonts w:cstheme="majorBidi"/>
      <w:color w:val="0F4761" w:themeColor="accent1" w:themeShade="BF"/>
      <w:sz w:val="28"/>
      <w:szCs w:val="28"/>
    </w:rPr>
  </w:style>
  <w:style w:type="character" w:customStyle="1" w:styleId="50">
    <w:name w:val="标题 5 字符"/>
    <w:basedOn w:val="a0"/>
    <w:link w:val="5"/>
    <w:uiPriority w:val="9"/>
    <w:semiHidden/>
    <w:rsid w:val="004A4FE2"/>
    <w:rPr>
      <w:rFonts w:cstheme="majorBidi"/>
      <w:color w:val="0F4761" w:themeColor="accent1" w:themeShade="BF"/>
      <w:sz w:val="24"/>
    </w:rPr>
  </w:style>
  <w:style w:type="character" w:customStyle="1" w:styleId="60">
    <w:name w:val="标题 6 字符"/>
    <w:basedOn w:val="a0"/>
    <w:link w:val="6"/>
    <w:uiPriority w:val="9"/>
    <w:semiHidden/>
    <w:rsid w:val="004A4FE2"/>
    <w:rPr>
      <w:rFonts w:cstheme="majorBidi"/>
      <w:b/>
      <w:bCs/>
      <w:color w:val="0F4761" w:themeColor="accent1" w:themeShade="BF"/>
    </w:rPr>
  </w:style>
  <w:style w:type="character" w:customStyle="1" w:styleId="70">
    <w:name w:val="标题 7 字符"/>
    <w:basedOn w:val="a0"/>
    <w:link w:val="7"/>
    <w:uiPriority w:val="9"/>
    <w:semiHidden/>
    <w:rsid w:val="004A4FE2"/>
    <w:rPr>
      <w:rFonts w:cstheme="majorBidi"/>
      <w:b/>
      <w:bCs/>
      <w:color w:val="595959" w:themeColor="text1" w:themeTint="A6"/>
    </w:rPr>
  </w:style>
  <w:style w:type="character" w:customStyle="1" w:styleId="80">
    <w:name w:val="标题 8 字符"/>
    <w:basedOn w:val="a0"/>
    <w:link w:val="8"/>
    <w:uiPriority w:val="9"/>
    <w:semiHidden/>
    <w:rsid w:val="004A4FE2"/>
    <w:rPr>
      <w:rFonts w:cstheme="majorBidi"/>
      <w:color w:val="595959" w:themeColor="text1" w:themeTint="A6"/>
    </w:rPr>
  </w:style>
  <w:style w:type="character" w:customStyle="1" w:styleId="90">
    <w:name w:val="标题 9 字符"/>
    <w:basedOn w:val="a0"/>
    <w:link w:val="9"/>
    <w:uiPriority w:val="9"/>
    <w:semiHidden/>
    <w:rsid w:val="004A4FE2"/>
    <w:rPr>
      <w:rFonts w:eastAsiaTheme="majorEastAsia" w:cstheme="majorBidi"/>
      <w:color w:val="595959" w:themeColor="text1" w:themeTint="A6"/>
    </w:rPr>
  </w:style>
  <w:style w:type="paragraph" w:styleId="a3">
    <w:name w:val="Title"/>
    <w:basedOn w:val="a"/>
    <w:next w:val="a"/>
    <w:link w:val="a4"/>
    <w:qFormat/>
    <w:rsid w:val="004A4FE2"/>
    <w:pPr>
      <w:spacing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A4FE2"/>
    <w:rPr>
      <w:rFonts w:asciiTheme="majorHAnsi" w:eastAsiaTheme="majorEastAsia" w:hAnsiTheme="majorHAnsi" w:cstheme="majorBidi"/>
      <w:spacing w:val="-10"/>
      <w:kern w:val="28"/>
      <w:sz w:val="56"/>
      <w:szCs w:val="56"/>
    </w:rPr>
  </w:style>
  <w:style w:type="paragraph" w:styleId="a5">
    <w:name w:val="Subtitle"/>
    <w:basedOn w:val="a"/>
    <w:next w:val="a"/>
    <w:link w:val="a6"/>
    <w:qFormat/>
    <w:rsid w:val="004A4FE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A4F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A4FE2"/>
    <w:pPr>
      <w:spacing w:before="160"/>
      <w:jc w:val="center"/>
    </w:pPr>
    <w:rPr>
      <w:i/>
      <w:iCs/>
      <w:color w:val="404040" w:themeColor="text1" w:themeTint="BF"/>
    </w:rPr>
  </w:style>
  <w:style w:type="character" w:customStyle="1" w:styleId="a8">
    <w:name w:val="引用 字符"/>
    <w:basedOn w:val="a0"/>
    <w:link w:val="a7"/>
    <w:uiPriority w:val="29"/>
    <w:rsid w:val="004A4FE2"/>
    <w:rPr>
      <w:i/>
      <w:iCs/>
      <w:color w:val="404040" w:themeColor="text1" w:themeTint="BF"/>
    </w:rPr>
  </w:style>
  <w:style w:type="paragraph" w:styleId="a9">
    <w:name w:val="List Paragraph"/>
    <w:basedOn w:val="a"/>
    <w:uiPriority w:val="34"/>
    <w:qFormat/>
    <w:rsid w:val="004A4FE2"/>
    <w:pPr>
      <w:ind w:left="720"/>
      <w:contextualSpacing/>
    </w:pPr>
  </w:style>
  <w:style w:type="character" w:styleId="aa">
    <w:name w:val="Intense Emphasis"/>
    <w:basedOn w:val="a0"/>
    <w:uiPriority w:val="21"/>
    <w:qFormat/>
    <w:rsid w:val="004A4FE2"/>
    <w:rPr>
      <w:i/>
      <w:iCs/>
      <w:color w:val="0F4761" w:themeColor="accent1" w:themeShade="BF"/>
    </w:rPr>
  </w:style>
  <w:style w:type="paragraph" w:styleId="ab">
    <w:name w:val="Intense Quote"/>
    <w:basedOn w:val="a"/>
    <w:next w:val="a"/>
    <w:link w:val="ac"/>
    <w:uiPriority w:val="30"/>
    <w:qFormat/>
    <w:rsid w:val="004A4F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A4FE2"/>
    <w:rPr>
      <w:i/>
      <w:iCs/>
      <w:color w:val="0F4761" w:themeColor="accent1" w:themeShade="BF"/>
    </w:rPr>
  </w:style>
  <w:style w:type="character" w:styleId="ad">
    <w:name w:val="Intense Reference"/>
    <w:basedOn w:val="a0"/>
    <w:uiPriority w:val="32"/>
    <w:qFormat/>
    <w:rsid w:val="004A4FE2"/>
    <w:rPr>
      <w:b/>
      <w:bCs/>
      <w:smallCaps/>
      <w:color w:val="0F4761" w:themeColor="accent1" w:themeShade="BF"/>
      <w:spacing w:val="5"/>
    </w:rPr>
  </w:style>
  <w:style w:type="paragraph" w:styleId="ae">
    <w:name w:val="header"/>
    <w:basedOn w:val="a"/>
    <w:link w:val="af"/>
    <w:unhideWhenUsed/>
    <w:rsid w:val="008420C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rsid w:val="008420C7"/>
    <w:rPr>
      <w:sz w:val="18"/>
      <w:szCs w:val="18"/>
    </w:rPr>
  </w:style>
  <w:style w:type="paragraph" w:styleId="af0">
    <w:name w:val="footer"/>
    <w:basedOn w:val="a"/>
    <w:link w:val="af1"/>
    <w:unhideWhenUsed/>
    <w:rsid w:val="008420C7"/>
    <w:pPr>
      <w:tabs>
        <w:tab w:val="center" w:pos="4153"/>
        <w:tab w:val="right" w:pos="8306"/>
      </w:tabs>
      <w:snapToGrid w:val="0"/>
      <w:spacing w:line="240" w:lineRule="auto"/>
    </w:pPr>
    <w:rPr>
      <w:sz w:val="18"/>
      <w:szCs w:val="18"/>
    </w:rPr>
  </w:style>
  <w:style w:type="character" w:customStyle="1" w:styleId="af1">
    <w:name w:val="页脚 字符"/>
    <w:basedOn w:val="a0"/>
    <w:link w:val="af0"/>
    <w:rsid w:val="008420C7"/>
    <w:rPr>
      <w:sz w:val="18"/>
      <w:szCs w:val="18"/>
    </w:rPr>
  </w:style>
  <w:style w:type="paragraph" w:styleId="af2">
    <w:name w:val="Body Text"/>
    <w:basedOn w:val="a"/>
    <w:link w:val="af3"/>
    <w:qFormat/>
    <w:rsid w:val="008420C7"/>
  </w:style>
  <w:style w:type="character" w:customStyle="1" w:styleId="af3">
    <w:name w:val="正文文本 字符"/>
    <w:basedOn w:val="a0"/>
    <w:link w:val="af2"/>
    <w:rsid w:val="008420C7"/>
    <w:rPr>
      <w:rFonts w:ascii="Times New Roman" w:eastAsia="宋体" w:hAnsi="Times New Roman"/>
      <w:kern w:val="0"/>
      <w:sz w:val="21"/>
      <w:lang w:eastAsia="en-US"/>
      <w14:ligatures w14:val="none"/>
    </w:rPr>
  </w:style>
  <w:style w:type="paragraph" w:customStyle="1" w:styleId="FirstParagraph">
    <w:name w:val="First Paragraph"/>
    <w:basedOn w:val="af2"/>
    <w:next w:val="af2"/>
    <w:qFormat/>
    <w:rsid w:val="008420C7"/>
  </w:style>
  <w:style w:type="paragraph" w:customStyle="1" w:styleId="Compact">
    <w:name w:val="Compact"/>
    <w:basedOn w:val="af2"/>
    <w:qFormat/>
    <w:rsid w:val="008420C7"/>
    <w:pPr>
      <w:spacing w:before="36" w:after="36"/>
    </w:pPr>
  </w:style>
  <w:style w:type="paragraph" w:customStyle="1" w:styleId="Author">
    <w:name w:val="Author"/>
    <w:next w:val="af2"/>
    <w:qFormat/>
    <w:rsid w:val="008420C7"/>
    <w:pPr>
      <w:keepNext/>
      <w:keepLines/>
      <w:spacing w:after="200" w:line="240" w:lineRule="auto"/>
      <w:jc w:val="center"/>
    </w:pPr>
    <w:rPr>
      <w:kern w:val="0"/>
      <w:sz w:val="24"/>
      <w:lang w:eastAsia="en-US"/>
      <w14:ligatures w14:val="none"/>
    </w:rPr>
  </w:style>
  <w:style w:type="paragraph" w:styleId="af4">
    <w:name w:val="Date"/>
    <w:next w:val="af2"/>
    <w:link w:val="af5"/>
    <w:qFormat/>
    <w:rsid w:val="008420C7"/>
    <w:pPr>
      <w:keepNext/>
      <w:keepLines/>
      <w:spacing w:after="200" w:line="240" w:lineRule="auto"/>
      <w:jc w:val="center"/>
    </w:pPr>
    <w:rPr>
      <w:kern w:val="0"/>
      <w:sz w:val="24"/>
      <w:lang w:eastAsia="en-US"/>
      <w14:ligatures w14:val="none"/>
    </w:rPr>
  </w:style>
  <w:style w:type="character" w:customStyle="1" w:styleId="af5">
    <w:name w:val="日期 字符"/>
    <w:basedOn w:val="a0"/>
    <w:link w:val="af4"/>
    <w:rsid w:val="008420C7"/>
    <w:rPr>
      <w:kern w:val="0"/>
      <w:sz w:val="24"/>
      <w:lang w:eastAsia="en-US"/>
      <w14:ligatures w14:val="none"/>
    </w:rPr>
  </w:style>
  <w:style w:type="paragraph" w:customStyle="1" w:styleId="AbstractTitle">
    <w:name w:val="Abstract Title"/>
    <w:basedOn w:val="a"/>
    <w:next w:val="Abstract"/>
    <w:qFormat/>
    <w:rsid w:val="008420C7"/>
    <w:pPr>
      <w:keepNext/>
      <w:keepLines/>
      <w:spacing w:before="300" w:after="0"/>
      <w:jc w:val="center"/>
    </w:pPr>
    <w:rPr>
      <w:b/>
      <w:color w:val="345A8A"/>
      <w:sz w:val="20"/>
      <w:szCs w:val="20"/>
    </w:rPr>
  </w:style>
  <w:style w:type="paragraph" w:customStyle="1" w:styleId="Abstract">
    <w:name w:val="Abstract"/>
    <w:basedOn w:val="a"/>
    <w:next w:val="af2"/>
    <w:qFormat/>
    <w:rsid w:val="008420C7"/>
    <w:pPr>
      <w:keepNext/>
      <w:keepLines/>
      <w:spacing w:before="100" w:after="300"/>
    </w:pPr>
    <w:rPr>
      <w:sz w:val="20"/>
      <w:szCs w:val="20"/>
    </w:rPr>
  </w:style>
  <w:style w:type="paragraph" w:styleId="af6">
    <w:name w:val="Bibliography"/>
    <w:basedOn w:val="a"/>
    <w:qFormat/>
    <w:rsid w:val="008420C7"/>
  </w:style>
  <w:style w:type="paragraph" w:styleId="af7">
    <w:name w:val="Block Text"/>
    <w:basedOn w:val="af2"/>
    <w:next w:val="af2"/>
    <w:uiPriority w:val="9"/>
    <w:unhideWhenUsed/>
    <w:qFormat/>
    <w:rsid w:val="008420C7"/>
    <w:pPr>
      <w:spacing w:before="100" w:after="100"/>
      <w:ind w:left="480" w:right="480"/>
    </w:pPr>
  </w:style>
  <w:style w:type="paragraph" w:styleId="af8">
    <w:name w:val="footnote text"/>
    <w:basedOn w:val="a"/>
    <w:link w:val="af9"/>
    <w:uiPriority w:val="9"/>
    <w:unhideWhenUsed/>
    <w:qFormat/>
    <w:rsid w:val="008420C7"/>
  </w:style>
  <w:style w:type="character" w:customStyle="1" w:styleId="af9">
    <w:name w:val="脚注文本 字符"/>
    <w:basedOn w:val="a0"/>
    <w:link w:val="af8"/>
    <w:uiPriority w:val="9"/>
    <w:rsid w:val="008420C7"/>
    <w:rPr>
      <w:rFonts w:ascii="Times New Roman" w:eastAsia="宋体" w:hAnsi="Times New Roman"/>
      <w:kern w:val="0"/>
      <w:sz w:val="21"/>
      <w:lang w:eastAsia="en-US"/>
      <w14:ligatures w14:val="none"/>
    </w:rPr>
  </w:style>
  <w:style w:type="paragraph" w:customStyle="1" w:styleId="FootnoteBlockText">
    <w:name w:val="Footnote Block Text"/>
    <w:uiPriority w:val="9"/>
    <w:unhideWhenUsed/>
    <w:qFormat/>
    <w:rsid w:val="008420C7"/>
    <w:pPr>
      <w:spacing w:before="100" w:after="100" w:line="240" w:lineRule="auto"/>
      <w:ind w:left="480" w:right="480"/>
    </w:pPr>
    <w:rPr>
      <w:kern w:val="0"/>
      <w:sz w:val="24"/>
      <w:lang w:eastAsia="en-US"/>
      <w14:ligatures w14:val="none"/>
    </w:rPr>
  </w:style>
  <w:style w:type="table" w:customStyle="1" w:styleId="Table">
    <w:name w:val="Table"/>
    <w:semiHidden/>
    <w:unhideWhenUsed/>
    <w:qFormat/>
    <w:rsid w:val="008420C7"/>
    <w:pPr>
      <w:spacing w:after="200" w:line="240" w:lineRule="auto"/>
    </w:pPr>
    <w:rPr>
      <w:kern w:val="0"/>
      <w:sz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8420C7"/>
    <w:pPr>
      <w:keepNext/>
      <w:keepLines/>
      <w:spacing w:after="0"/>
    </w:pPr>
    <w:rPr>
      <w:b/>
    </w:rPr>
  </w:style>
  <w:style w:type="paragraph" w:customStyle="1" w:styleId="Definition">
    <w:name w:val="Definition"/>
    <w:basedOn w:val="a"/>
    <w:rsid w:val="008420C7"/>
  </w:style>
  <w:style w:type="paragraph" w:styleId="afa">
    <w:name w:val="caption"/>
    <w:basedOn w:val="a"/>
    <w:link w:val="afb"/>
    <w:rsid w:val="008420C7"/>
    <w:pPr>
      <w:spacing w:after="120"/>
    </w:pPr>
    <w:rPr>
      <w:i/>
    </w:rPr>
  </w:style>
  <w:style w:type="paragraph" w:customStyle="1" w:styleId="TableCaption">
    <w:name w:val="Table Caption"/>
    <w:basedOn w:val="afa"/>
    <w:rsid w:val="008420C7"/>
    <w:pPr>
      <w:keepNext/>
    </w:pPr>
  </w:style>
  <w:style w:type="paragraph" w:customStyle="1" w:styleId="ImageCaption">
    <w:name w:val="Image Caption"/>
    <w:basedOn w:val="afa"/>
    <w:rsid w:val="008420C7"/>
  </w:style>
  <w:style w:type="paragraph" w:customStyle="1" w:styleId="Figure">
    <w:name w:val="Figure"/>
    <w:basedOn w:val="a"/>
    <w:rsid w:val="008420C7"/>
  </w:style>
  <w:style w:type="paragraph" w:customStyle="1" w:styleId="CaptionedFigure">
    <w:name w:val="Captioned Figure"/>
    <w:basedOn w:val="Figure"/>
    <w:rsid w:val="008420C7"/>
    <w:pPr>
      <w:keepNext/>
    </w:pPr>
  </w:style>
  <w:style w:type="character" w:customStyle="1" w:styleId="afb">
    <w:name w:val="题注 字符"/>
    <w:basedOn w:val="a0"/>
    <w:link w:val="afa"/>
    <w:rsid w:val="008420C7"/>
    <w:rPr>
      <w:rFonts w:ascii="Times New Roman" w:eastAsia="宋体" w:hAnsi="Times New Roman"/>
      <w:i/>
      <w:kern w:val="0"/>
      <w:sz w:val="21"/>
      <w:lang w:eastAsia="en-US"/>
      <w14:ligatures w14:val="none"/>
    </w:rPr>
  </w:style>
  <w:style w:type="character" w:customStyle="1" w:styleId="VerbatimChar">
    <w:name w:val="Verbatim Char"/>
    <w:basedOn w:val="afb"/>
    <w:link w:val="SourceCode"/>
    <w:rsid w:val="008420C7"/>
    <w:rPr>
      <w:rFonts w:ascii="Consolas" w:eastAsia="宋体" w:hAnsi="Consolas"/>
      <w:i/>
      <w:kern w:val="0"/>
      <w:sz w:val="21"/>
      <w:lang w:eastAsia="en-US"/>
      <w14:ligatures w14:val="none"/>
    </w:rPr>
  </w:style>
  <w:style w:type="character" w:customStyle="1" w:styleId="SectionNumber">
    <w:name w:val="Section Number"/>
    <w:basedOn w:val="afb"/>
    <w:rsid w:val="008420C7"/>
    <w:rPr>
      <w:rFonts w:ascii="Times New Roman" w:eastAsia="宋体" w:hAnsi="Times New Roman"/>
      <w:i/>
      <w:kern w:val="0"/>
      <w:sz w:val="21"/>
      <w:lang w:eastAsia="en-US"/>
      <w14:ligatures w14:val="none"/>
    </w:rPr>
  </w:style>
  <w:style w:type="character" w:styleId="afc">
    <w:name w:val="footnote reference"/>
    <w:basedOn w:val="afb"/>
    <w:rsid w:val="008420C7"/>
    <w:rPr>
      <w:rFonts w:ascii="Times New Roman" w:eastAsia="宋体" w:hAnsi="Times New Roman"/>
      <w:i/>
      <w:kern w:val="0"/>
      <w:sz w:val="21"/>
      <w:vertAlign w:val="superscript"/>
      <w:lang w:eastAsia="en-US"/>
      <w14:ligatures w14:val="none"/>
    </w:rPr>
  </w:style>
  <w:style w:type="character" w:styleId="afd">
    <w:name w:val="Hyperlink"/>
    <w:basedOn w:val="afb"/>
    <w:rsid w:val="008420C7"/>
    <w:rPr>
      <w:rFonts w:ascii="Times New Roman" w:eastAsia="宋体" w:hAnsi="Times New Roman"/>
      <w:i/>
      <w:color w:val="156082" w:themeColor="accent1"/>
      <w:kern w:val="0"/>
      <w:sz w:val="21"/>
      <w:lang w:eastAsia="en-US"/>
      <w14:ligatures w14:val="none"/>
    </w:rPr>
  </w:style>
  <w:style w:type="paragraph" w:styleId="TOC">
    <w:name w:val="TOC Heading"/>
    <w:basedOn w:val="1"/>
    <w:next w:val="af2"/>
    <w:uiPriority w:val="39"/>
    <w:unhideWhenUsed/>
    <w:qFormat/>
    <w:rsid w:val="008420C7"/>
    <w:pPr>
      <w:spacing w:before="240" w:after="0" w:line="259" w:lineRule="auto"/>
      <w:outlineLvl w:val="9"/>
    </w:pPr>
    <w:rPr>
      <w:sz w:val="32"/>
      <w:szCs w:val="32"/>
    </w:rPr>
  </w:style>
  <w:style w:type="paragraph" w:customStyle="1" w:styleId="SourceCode">
    <w:name w:val="Source Code"/>
    <w:basedOn w:val="a"/>
    <w:link w:val="VerbatimChar"/>
    <w:rsid w:val="008420C7"/>
    <w:pPr>
      <w:wordWrap w:val="0"/>
    </w:pPr>
    <w:rPr>
      <w:rFonts w:ascii="Consolas" w:hAnsi="Consolas"/>
      <w:i/>
      <w:sz w:val="22"/>
    </w:rPr>
  </w:style>
  <w:style w:type="character" w:customStyle="1" w:styleId="KeywordTok">
    <w:name w:val="KeywordTok"/>
    <w:basedOn w:val="VerbatimChar"/>
    <w:rsid w:val="008420C7"/>
    <w:rPr>
      <w:rFonts w:ascii="Consolas" w:eastAsia="宋体" w:hAnsi="Consolas"/>
      <w:b/>
      <w:i/>
      <w:color w:val="007020"/>
      <w:kern w:val="0"/>
      <w:sz w:val="21"/>
      <w:lang w:eastAsia="en-US"/>
      <w14:ligatures w14:val="none"/>
    </w:rPr>
  </w:style>
  <w:style w:type="character" w:customStyle="1" w:styleId="DataTypeTok">
    <w:name w:val="DataTypeTok"/>
    <w:basedOn w:val="VerbatimChar"/>
    <w:rsid w:val="008420C7"/>
    <w:rPr>
      <w:rFonts w:ascii="Consolas" w:eastAsia="宋体" w:hAnsi="Consolas"/>
      <w:i/>
      <w:color w:val="902000"/>
      <w:kern w:val="0"/>
      <w:sz w:val="21"/>
      <w:lang w:eastAsia="en-US"/>
      <w14:ligatures w14:val="none"/>
    </w:rPr>
  </w:style>
  <w:style w:type="character" w:customStyle="1" w:styleId="DecValTok">
    <w:name w:val="DecValTok"/>
    <w:basedOn w:val="VerbatimChar"/>
    <w:rsid w:val="008420C7"/>
    <w:rPr>
      <w:rFonts w:ascii="Consolas" w:eastAsia="宋体" w:hAnsi="Consolas"/>
      <w:i/>
      <w:color w:val="40A070"/>
      <w:kern w:val="0"/>
      <w:sz w:val="21"/>
      <w:lang w:eastAsia="en-US"/>
      <w14:ligatures w14:val="none"/>
    </w:rPr>
  </w:style>
  <w:style w:type="character" w:customStyle="1" w:styleId="BaseNTok">
    <w:name w:val="BaseNTok"/>
    <w:basedOn w:val="VerbatimChar"/>
    <w:rsid w:val="008420C7"/>
    <w:rPr>
      <w:rFonts w:ascii="Consolas" w:eastAsia="宋体" w:hAnsi="Consolas"/>
      <w:i/>
      <w:color w:val="40A070"/>
      <w:kern w:val="0"/>
      <w:sz w:val="21"/>
      <w:lang w:eastAsia="en-US"/>
      <w14:ligatures w14:val="none"/>
    </w:rPr>
  </w:style>
  <w:style w:type="character" w:customStyle="1" w:styleId="FloatTok">
    <w:name w:val="FloatTok"/>
    <w:basedOn w:val="VerbatimChar"/>
    <w:rsid w:val="008420C7"/>
    <w:rPr>
      <w:rFonts w:ascii="Consolas" w:eastAsia="宋体" w:hAnsi="Consolas"/>
      <w:i/>
      <w:color w:val="40A070"/>
      <w:kern w:val="0"/>
      <w:sz w:val="21"/>
      <w:lang w:eastAsia="en-US"/>
      <w14:ligatures w14:val="none"/>
    </w:rPr>
  </w:style>
  <w:style w:type="character" w:customStyle="1" w:styleId="ConstantTok">
    <w:name w:val="ConstantTok"/>
    <w:basedOn w:val="VerbatimChar"/>
    <w:rsid w:val="008420C7"/>
    <w:rPr>
      <w:rFonts w:ascii="Consolas" w:eastAsia="宋体" w:hAnsi="Consolas"/>
      <w:i/>
      <w:color w:val="880000"/>
      <w:kern w:val="0"/>
      <w:sz w:val="21"/>
      <w:lang w:eastAsia="en-US"/>
      <w14:ligatures w14:val="none"/>
    </w:rPr>
  </w:style>
  <w:style w:type="character" w:customStyle="1" w:styleId="CharTok">
    <w:name w:val="CharTok"/>
    <w:basedOn w:val="VerbatimChar"/>
    <w:rsid w:val="008420C7"/>
    <w:rPr>
      <w:rFonts w:ascii="Consolas" w:eastAsia="宋体" w:hAnsi="Consolas"/>
      <w:i/>
      <w:color w:val="4070A0"/>
      <w:kern w:val="0"/>
      <w:sz w:val="21"/>
      <w:lang w:eastAsia="en-US"/>
      <w14:ligatures w14:val="none"/>
    </w:rPr>
  </w:style>
  <w:style w:type="character" w:customStyle="1" w:styleId="SpecialCharTok">
    <w:name w:val="SpecialCharTok"/>
    <w:basedOn w:val="VerbatimChar"/>
    <w:rsid w:val="008420C7"/>
    <w:rPr>
      <w:rFonts w:ascii="Consolas" w:eastAsia="宋体" w:hAnsi="Consolas"/>
      <w:i/>
      <w:color w:val="4070A0"/>
      <w:kern w:val="0"/>
      <w:sz w:val="21"/>
      <w:lang w:eastAsia="en-US"/>
      <w14:ligatures w14:val="none"/>
    </w:rPr>
  </w:style>
  <w:style w:type="character" w:customStyle="1" w:styleId="StringTok">
    <w:name w:val="StringTok"/>
    <w:basedOn w:val="VerbatimChar"/>
    <w:rsid w:val="008420C7"/>
    <w:rPr>
      <w:rFonts w:ascii="Consolas" w:eastAsia="宋体" w:hAnsi="Consolas"/>
      <w:i/>
      <w:color w:val="4070A0"/>
      <w:kern w:val="0"/>
      <w:sz w:val="21"/>
      <w:lang w:eastAsia="en-US"/>
      <w14:ligatures w14:val="none"/>
    </w:rPr>
  </w:style>
  <w:style w:type="character" w:customStyle="1" w:styleId="VerbatimStringTok">
    <w:name w:val="VerbatimStringTok"/>
    <w:basedOn w:val="VerbatimChar"/>
    <w:rsid w:val="008420C7"/>
    <w:rPr>
      <w:rFonts w:ascii="Consolas" w:eastAsia="宋体" w:hAnsi="Consolas"/>
      <w:i/>
      <w:color w:val="4070A0"/>
      <w:kern w:val="0"/>
      <w:sz w:val="21"/>
      <w:lang w:eastAsia="en-US"/>
      <w14:ligatures w14:val="none"/>
    </w:rPr>
  </w:style>
  <w:style w:type="character" w:customStyle="1" w:styleId="SpecialStringTok">
    <w:name w:val="SpecialStringTok"/>
    <w:basedOn w:val="VerbatimChar"/>
    <w:rsid w:val="008420C7"/>
    <w:rPr>
      <w:rFonts w:ascii="Consolas" w:eastAsia="宋体" w:hAnsi="Consolas"/>
      <w:i/>
      <w:color w:val="BB6688"/>
      <w:kern w:val="0"/>
      <w:sz w:val="21"/>
      <w:lang w:eastAsia="en-US"/>
      <w14:ligatures w14:val="none"/>
    </w:rPr>
  </w:style>
  <w:style w:type="character" w:customStyle="1" w:styleId="ImportTok">
    <w:name w:val="ImportTok"/>
    <w:basedOn w:val="VerbatimChar"/>
    <w:rsid w:val="008420C7"/>
    <w:rPr>
      <w:rFonts w:ascii="Consolas" w:eastAsia="宋体" w:hAnsi="Consolas"/>
      <w:b/>
      <w:i/>
      <w:color w:val="008000"/>
      <w:kern w:val="0"/>
      <w:sz w:val="21"/>
      <w:lang w:eastAsia="en-US"/>
      <w14:ligatures w14:val="none"/>
    </w:rPr>
  </w:style>
  <w:style w:type="character" w:customStyle="1" w:styleId="CommentTok">
    <w:name w:val="CommentTok"/>
    <w:basedOn w:val="VerbatimChar"/>
    <w:rsid w:val="008420C7"/>
    <w:rPr>
      <w:rFonts w:ascii="Consolas" w:eastAsia="宋体" w:hAnsi="Consolas"/>
      <w:i w:val="0"/>
      <w:color w:val="60A0B0"/>
      <w:kern w:val="0"/>
      <w:sz w:val="21"/>
      <w:lang w:eastAsia="en-US"/>
      <w14:ligatures w14:val="none"/>
    </w:rPr>
  </w:style>
  <w:style w:type="character" w:customStyle="1" w:styleId="DocumentationTok">
    <w:name w:val="DocumentationTok"/>
    <w:basedOn w:val="VerbatimChar"/>
    <w:rsid w:val="008420C7"/>
    <w:rPr>
      <w:rFonts w:ascii="Consolas" w:eastAsia="宋体" w:hAnsi="Consolas"/>
      <w:i w:val="0"/>
      <w:color w:val="BA2121"/>
      <w:kern w:val="0"/>
      <w:sz w:val="21"/>
      <w:lang w:eastAsia="en-US"/>
      <w14:ligatures w14:val="none"/>
    </w:rPr>
  </w:style>
  <w:style w:type="character" w:customStyle="1" w:styleId="AnnotationTok">
    <w:name w:val="AnnotationTok"/>
    <w:basedOn w:val="VerbatimChar"/>
    <w:rsid w:val="008420C7"/>
    <w:rPr>
      <w:rFonts w:ascii="Consolas" w:eastAsia="宋体" w:hAnsi="Consolas"/>
      <w:b/>
      <w:i w:val="0"/>
      <w:color w:val="60A0B0"/>
      <w:kern w:val="0"/>
      <w:sz w:val="21"/>
      <w:lang w:eastAsia="en-US"/>
      <w14:ligatures w14:val="none"/>
    </w:rPr>
  </w:style>
  <w:style w:type="character" w:customStyle="1" w:styleId="CommentVarTok">
    <w:name w:val="CommentVarTok"/>
    <w:basedOn w:val="VerbatimChar"/>
    <w:rsid w:val="008420C7"/>
    <w:rPr>
      <w:rFonts w:ascii="Consolas" w:eastAsia="宋体" w:hAnsi="Consolas"/>
      <w:b/>
      <w:i w:val="0"/>
      <w:color w:val="60A0B0"/>
      <w:kern w:val="0"/>
      <w:sz w:val="21"/>
      <w:lang w:eastAsia="en-US"/>
      <w14:ligatures w14:val="none"/>
    </w:rPr>
  </w:style>
  <w:style w:type="character" w:customStyle="1" w:styleId="OtherTok">
    <w:name w:val="OtherTok"/>
    <w:basedOn w:val="VerbatimChar"/>
    <w:rsid w:val="008420C7"/>
    <w:rPr>
      <w:rFonts w:ascii="Consolas" w:eastAsia="宋体" w:hAnsi="Consolas"/>
      <w:i/>
      <w:color w:val="007020"/>
      <w:kern w:val="0"/>
      <w:sz w:val="21"/>
      <w:lang w:eastAsia="en-US"/>
      <w14:ligatures w14:val="none"/>
    </w:rPr>
  </w:style>
  <w:style w:type="character" w:customStyle="1" w:styleId="FunctionTok">
    <w:name w:val="FunctionTok"/>
    <w:basedOn w:val="VerbatimChar"/>
    <w:rsid w:val="008420C7"/>
    <w:rPr>
      <w:rFonts w:ascii="Consolas" w:eastAsia="宋体" w:hAnsi="Consolas"/>
      <w:i/>
      <w:color w:val="06287E"/>
      <w:kern w:val="0"/>
      <w:sz w:val="21"/>
      <w:lang w:eastAsia="en-US"/>
      <w14:ligatures w14:val="none"/>
    </w:rPr>
  </w:style>
  <w:style w:type="character" w:customStyle="1" w:styleId="VariableTok">
    <w:name w:val="VariableTok"/>
    <w:basedOn w:val="VerbatimChar"/>
    <w:rsid w:val="008420C7"/>
    <w:rPr>
      <w:rFonts w:ascii="Consolas" w:eastAsia="宋体" w:hAnsi="Consolas"/>
      <w:i/>
      <w:color w:val="19177C"/>
      <w:kern w:val="0"/>
      <w:sz w:val="21"/>
      <w:lang w:eastAsia="en-US"/>
      <w14:ligatures w14:val="none"/>
    </w:rPr>
  </w:style>
  <w:style w:type="character" w:customStyle="1" w:styleId="ControlFlowTok">
    <w:name w:val="ControlFlowTok"/>
    <w:basedOn w:val="VerbatimChar"/>
    <w:rsid w:val="008420C7"/>
    <w:rPr>
      <w:rFonts w:ascii="Consolas" w:eastAsia="宋体" w:hAnsi="Consolas"/>
      <w:b/>
      <w:i/>
      <w:color w:val="007020"/>
      <w:kern w:val="0"/>
      <w:sz w:val="21"/>
      <w:lang w:eastAsia="en-US"/>
      <w14:ligatures w14:val="none"/>
    </w:rPr>
  </w:style>
  <w:style w:type="character" w:customStyle="1" w:styleId="OperatorTok">
    <w:name w:val="OperatorTok"/>
    <w:basedOn w:val="VerbatimChar"/>
    <w:rsid w:val="008420C7"/>
    <w:rPr>
      <w:rFonts w:ascii="Consolas" w:eastAsia="宋体" w:hAnsi="Consolas"/>
      <w:i/>
      <w:color w:val="666666"/>
      <w:kern w:val="0"/>
      <w:sz w:val="21"/>
      <w:lang w:eastAsia="en-US"/>
      <w14:ligatures w14:val="none"/>
    </w:rPr>
  </w:style>
  <w:style w:type="character" w:customStyle="1" w:styleId="BuiltInTok">
    <w:name w:val="BuiltInTok"/>
    <w:basedOn w:val="VerbatimChar"/>
    <w:rsid w:val="008420C7"/>
    <w:rPr>
      <w:rFonts w:ascii="Consolas" w:eastAsia="宋体" w:hAnsi="Consolas"/>
      <w:i/>
      <w:color w:val="008000"/>
      <w:kern w:val="0"/>
      <w:sz w:val="21"/>
      <w:lang w:eastAsia="en-US"/>
      <w14:ligatures w14:val="none"/>
    </w:rPr>
  </w:style>
  <w:style w:type="character" w:customStyle="1" w:styleId="ExtensionTok">
    <w:name w:val="ExtensionTok"/>
    <w:basedOn w:val="VerbatimChar"/>
    <w:rsid w:val="008420C7"/>
    <w:rPr>
      <w:rFonts w:ascii="Consolas" w:eastAsia="宋体" w:hAnsi="Consolas"/>
      <w:i/>
      <w:kern w:val="0"/>
      <w:sz w:val="21"/>
      <w:lang w:eastAsia="en-US"/>
      <w14:ligatures w14:val="none"/>
    </w:rPr>
  </w:style>
  <w:style w:type="character" w:customStyle="1" w:styleId="PreprocessorTok">
    <w:name w:val="PreprocessorTok"/>
    <w:basedOn w:val="VerbatimChar"/>
    <w:rsid w:val="008420C7"/>
    <w:rPr>
      <w:rFonts w:ascii="Consolas" w:eastAsia="宋体" w:hAnsi="Consolas"/>
      <w:i/>
      <w:color w:val="BC7A00"/>
      <w:kern w:val="0"/>
      <w:sz w:val="21"/>
      <w:lang w:eastAsia="en-US"/>
      <w14:ligatures w14:val="none"/>
    </w:rPr>
  </w:style>
  <w:style w:type="character" w:customStyle="1" w:styleId="AttributeTok">
    <w:name w:val="AttributeTok"/>
    <w:basedOn w:val="VerbatimChar"/>
    <w:rsid w:val="008420C7"/>
    <w:rPr>
      <w:rFonts w:ascii="Consolas" w:eastAsia="宋体" w:hAnsi="Consolas"/>
      <w:i/>
      <w:color w:val="7D9029"/>
      <w:kern w:val="0"/>
      <w:sz w:val="21"/>
      <w:lang w:eastAsia="en-US"/>
      <w14:ligatures w14:val="none"/>
    </w:rPr>
  </w:style>
  <w:style w:type="character" w:customStyle="1" w:styleId="RegionMarkerTok">
    <w:name w:val="RegionMarkerTok"/>
    <w:basedOn w:val="VerbatimChar"/>
    <w:rsid w:val="008420C7"/>
    <w:rPr>
      <w:rFonts w:ascii="Consolas" w:eastAsia="宋体" w:hAnsi="Consolas"/>
      <w:i/>
      <w:kern w:val="0"/>
      <w:sz w:val="21"/>
      <w:lang w:eastAsia="en-US"/>
      <w14:ligatures w14:val="none"/>
    </w:rPr>
  </w:style>
  <w:style w:type="character" w:customStyle="1" w:styleId="InformationTok">
    <w:name w:val="InformationTok"/>
    <w:basedOn w:val="VerbatimChar"/>
    <w:rsid w:val="008420C7"/>
    <w:rPr>
      <w:rFonts w:ascii="Consolas" w:eastAsia="宋体" w:hAnsi="Consolas"/>
      <w:b/>
      <w:i w:val="0"/>
      <w:color w:val="60A0B0"/>
      <w:kern w:val="0"/>
      <w:sz w:val="21"/>
      <w:lang w:eastAsia="en-US"/>
      <w14:ligatures w14:val="none"/>
    </w:rPr>
  </w:style>
  <w:style w:type="character" w:customStyle="1" w:styleId="WarningTok">
    <w:name w:val="WarningTok"/>
    <w:basedOn w:val="VerbatimChar"/>
    <w:rsid w:val="008420C7"/>
    <w:rPr>
      <w:rFonts w:ascii="Consolas" w:eastAsia="宋体" w:hAnsi="Consolas"/>
      <w:b/>
      <w:i w:val="0"/>
      <w:color w:val="60A0B0"/>
      <w:kern w:val="0"/>
      <w:sz w:val="21"/>
      <w:lang w:eastAsia="en-US"/>
      <w14:ligatures w14:val="none"/>
    </w:rPr>
  </w:style>
  <w:style w:type="character" w:customStyle="1" w:styleId="AlertTok">
    <w:name w:val="AlertTok"/>
    <w:basedOn w:val="VerbatimChar"/>
    <w:rsid w:val="008420C7"/>
    <w:rPr>
      <w:rFonts w:ascii="Consolas" w:eastAsia="宋体" w:hAnsi="Consolas"/>
      <w:b/>
      <w:i/>
      <w:color w:val="FF0000"/>
      <w:kern w:val="0"/>
      <w:sz w:val="21"/>
      <w:lang w:eastAsia="en-US"/>
      <w14:ligatures w14:val="none"/>
    </w:rPr>
  </w:style>
  <w:style w:type="character" w:customStyle="1" w:styleId="ErrorTok">
    <w:name w:val="ErrorTok"/>
    <w:basedOn w:val="VerbatimChar"/>
    <w:rsid w:val="008420C7"/>
    <w:rPr>
      <w:rFonts w:ascii="Consolas" w:eastAsia="宋体" w:hAnsi="Consolas"/>
      <w:b/>
      <w:i/>
      <w:color w:val="FF0000"/>
      <w:kern w:val="0"/>
      <w:sz w:val="21"/>
      <w:lang w:eastAsia="en-US"/>
      <w14:ligatures w14:val="none"/>
    </w:rPr>
  </w:style>
  <w:style w:type="character" w:customStyle="1" w:styleId="NormalTok">
    <w:name w:val="NormalTok"/>
    <w:basedOn w:val="VerbatimChar"/>
    <w:rsid w:val="008420C7"/>
    <w:rPr>
      <w:rFonts w:ascii="Consolas" w:eastAsia="宋体" w:hAnsi="Consolas"/>
      <w:i/>
      <w:kern w:val="0"/>
      <w:sz w:val="21"/>
      <w:lang w:eastAsia="en-US"/>
      <w14:ligatures w14:val="none"/>
    </w:rPr>
  </w:style>
  <w:style w:type="character" w:styleId="afe">
    <w:name w:val="Placeholder Text"/>
    <w:basedOn w:val="a0"/>
    <w:rsid w:val="008420C7"/>
    <w:rPr>
      <w:color w:val="666666"/>
    </w:rPr>
  </w:style>
  <w:style w:type="paragraph" w:customStyle="1" w:styleId="FormulaCustom">
    <w:name w:val="FormulaCustom"/>
    <w:basedOn w:val="a"/>
    <w:rsid w:val="008420C7"/>
    <w:pPr>
      <w:spacing w:after="200" w:line="276" w:lineRule="auto"/>
    </w:pPr>
    <w:rPr>
      <w:rFonts w:ascii="Cambria Math" w:eastAsia="Cambria Math" w:hAnsi="Cambria Math"/>
      <w:sz w:val="22"/>
      <w:szCs w:val="22"/>
    </w:rPr>
  </w:style>
  <w:style w:type="paragraph" w:customStyle="1" w:styleId="BodyCustom">
    <w:name w:val="BodyCustom"/>
    <w:basedOn w:val="a"/>
    <w:rsid w:val="008420C7"/>
    <w:pPr>
      <w:spacing w:after="200" w:line="276" w:lineRule="auto"/>
    </w:pPr>
    <w:rPr>
      <w:sz w:val="22"/>
      <w:szCs w:val="22"/>
    </w:rPr>
  </w:style>
  <w:style w:type="paragraph" w:customStyle="1" w:styleId="EndNoteBibliographyTitle">
    <w:name w:val="EndNote Bibliography Title"/>
    <w:basedOn w:val="a"/>
    <w:link w:val="EndNoteBibliographyTitle0"/>
    <w:rsid w:val="008420C7"/>
    <w:pPr>
      <w:spacing w:after="0"/>
      <w:jc w:val="center"/>
    </w:pPr>
    <w:rPr>
      <w:rFonts w:cs="Times New Roman"/>
      <w:noProof/>
      <w:color w:val="0F4761" w:themeColor="accent1" w:themeShade="BF"/>
      <w:sz w:val="20"/>
      <w:szCs w:val="48"/>
    </w:rPr>
  </w:style>
  <w:style w:type="character" w:customStyle="1" w:styleId="EndNoteBibliographyTitle0">
    <w:name w:val="EndNote Bibliography Title 字符"/>
    <w:basedOn w:val="10"/>
    <w:link w:val="EndNoteBibliographyTitle"/>
    <w:rsid w:val="008420C7"/>
    <w:rPr>
      <w:rFonts w:ascii="Times New Roman" w:eastAsia="宋体" w:hAnsi="Times New Roman" w:cs="Times New Roman"/>
      <w:noProof/>
      <w:color w:val="0F4761" w:themeColor="accent1" w:themeShade="BF"/>
      <w:kern w:val="0"/>
      <w:sz w:val="20"/>
      <w:szCs w:val="48"/>
      <w:lang w:eastAsia="en-US"/>
      <w14:ligatures w14:val="none"/>
    </w:rPr>
  </w:style>
  <w:style w:type="paragraph" w:customStyle="1" w:styleId="EndNoteBibliography">
    <w:name w:val="EndNote Bibliography"/>
    <w:basedOn w:val="a"/>
    <w:link w:val="EndNoteBibliography0"/>
    <w:rsid w:val="008420C7"/>
    <w:pPr>
      <w:spacing w:line="240" w:lineRule="auto"/>
      <w:jc w:val="both"/>
    </w:pPr>
    <w:rPr>
      <w:rFonts w:cs="Times New Roman"/>
      <w:noProof/>
      <w:color w:val="0F4761" w:themeColor="accent1" w:themeShade="BF"/>
      <w:sz w:val="20"/>
      <w:szCs w:val="48"/>
    </w:rPr>
  </w:style>
  <w:style w:type="character" w:customStyle="1" w:styleId="EndNoteBibliography0">
    <w:name w:val="EndNote Bibliography 字符"/>
    <w:basedOn w:val="10"/>
    <w:link w:val="EndNoteBibliography"/>
    <w:rsid w:val="008420C7"/>
    <w:rPr>
      <w:rFonts w:ascii="Times New Roman" w:eastAsia="宋体" w:hAnsi="Times New Roman" w:cs="Times New Roman"/>
      <w:noProof/>
      <w:color w:val="0F4761" w:themeColor="accent1" w:themeShade="BF"/>
      <w:kern w:val="0"/>
      <w:sz w:val="20"/>
      <w:szCs w:val="48"/>
      <w:lang w:eastAsia="en-US"/>
      <w14:ligatures w14:val="none"/>
    </w:rPr>
  </w:style>
  <w:style w:type="character" w:styleId="aff">
    <w:name w:val="Unresolved Mention"/>
    <w:basedOn w:val="a0"/>
    <w:uiPriority w:val="99"/>
    <w:semiHidden/>
    <w:unhideWhenUsed/>
    <w:rsid w:val="008420C7"/>
    <w:rPr>
      <w:color w:val="605E5C"/>
      <w:shd w:val="clear" w:color="auto" w:fill="E1DFDD"/>
    </w:rPr>
  </w:style>
  <w:style w:type="character" w:styleId="aff0">
    <w:name w:val="annotation reference"/>
    <w:basedOn w:val="a0"/>
    <w:rsid w:val="008420C7"/>
    <w:rPr>
      <w:sz w:val="21"/>
      <w:szCs w:val="21"/>
    </w:rPr>
  </w:style>
  <w:style w:type="paragraph" w:styleId="aff1">
    <w:name w:val="annotation text"/>
    <w:basedOn w:val="a"/>
    <w:link w:val="aff2"/>
    <w:rsid w:val="008420C7"/>
  </w:style>
  <w:style w:type="character" w:customStyle="1" w:styleId="aff2">
    <w:name w:val="批注文字 字符"/>
    <w:basedOn w:val="a0"/>
    <w:link w:val="aff1"/>
    <w:rsid w:val="008420C7"/>
    <w:rPr>
      <w:rFonts w:ascii="Times New Roman" w:eastAsia="宋体" w:hAnsi="Times New Roman"/>
      <w:kern w:val="0"/>
      <w:sz w:val="21"/>
      <w:lang w:eastAsia="en-US"/>
      <w14:ligatures w14:val="none"/>
    </w:rPr>
  </w:style>
  <w:style w:type="paragraph" w:styleId="aff3">
    <w:name w:val="annotation subject"/>
    <w:basedOn w:val="aff1"/>
    <w:next w:val="aff1"/>
    <w:link w:val="aff4"/>
    <w:rsid w:val="008420C7"/>
    <w:rPr>
      <w:b/>
      <w:bCs/>
    </w:rPr>
  </w:style>
  <w:style w:type="character" w:customStyle="1" w:styleId="aff4">
    <w:name w:val="批注主题 字符"/>
    <w:basedOn w:val="aff2"/>
    <w:link w:val="aff3"/>
    <w:rsid w:val="008420C7"/>
    <w:rPr>
      <w:rFonts w:ascii="Times New Roman" w:eastAsia="宋体" w:hAnsi="Times New Roman"/>
      <w:b/>
      <w:bCs/>
      <w:kern w:val="0"/>
      <w:sz w:val="21"/>
      <w:lang w:eastAsia="en-US"/>
      <w14:ligatures w14:val="none"/>
    </w:rPr>
  </w:style>
  <w:style w:type="paragraph" w:styleId="aff5">
    <w:name w:val="Revision"/>
    <w:hidden/>
    <w:rsid w:val="008420C7"/>
    <w:pPr>
      <w:spacing w:after="0" w:line="240" w:lineRule="auto"/>
    </w:pPr>
    <w:rPr>
      <w:rFonts w:ascii="Times New Roman" w:eastAsia="宋体" w:hAnsi="Times New Roman"/>
      <w:kern w:val="0"/>
      <w:sz w:val="21"/>
      <w:lang w:eastAsia="en-US"/>
      <w14:ligatures w14:val="none"/>
    </w:rPr>
  </w:style>
  <w:style w:type="paragraph" w:styleId="aff6">
    <w:name w:val="Normal (Web)"/>
    <w:basedOn w:val="a"/>
    <w:rsid w:val="008420C7"/>
    <w:rPr>
      <w:rFonts w:cs="Times New Roman"/>
      <w:sz w:val="24"/>
    </w:rPr>
  </w:style>
  <w:style w:type="character" w:styleId="aff7">
    <w:name w:val="line number"/>
    <w:basedOn w:val="a0"/>
    <w:rsid w:val="008420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98/rspb.2012.3017" TargetMode="External"/><Relationship Id="rId21" Type="http://schemas.openxmlformats.org/officeDocument/2006/relationships/hyperlink" Target="https://doi.org/10.1525/bio.2011.61.9.7" TargetMode="External"/><Relationship Id="rId42" Type="http://schemas.openxmlformats.org/officeDocument/2006/relationships/hyperlink" Target="https://doi.org/ARTN" TargetMode="External"/><Relationship Id="rId47" Type="http://schemas.openxmlformats.org/officeDocument/2006/relationships/hyperlink" Target="https://doi.org/10.1016/j.rse.2022.113269" TargetMode="External"/><Relationship Id="rId63" Type="http://schemas.openxmlformats.org/officeDocument/2006/relationships/hyperlink" Target="https://doi.org/ARTN" TargetMode="External"/><Relationship Id="rId68" Type="http://schemas.openxmlformats.org/officeDocument/2006/relationships/hyperlink" Target="https://doi.org/10.3390/s23073749" TargetMode="External"/><Relationship Id="rId2" Type="http://schemas.openxmlformats.org/officeDocument/2006/relationships/styles" Target="styles.xml"/><Relationship Id="rId16" Type="http://schemas.openxmlformats.org/officeDocument/2006/relationships/hyperlink" Target="https://doi.org/10.1016/j.gecco.2025.e03950" TargetMode="External"/><Relationship Id="rId29" Type="http://schemas.openxmlformats.org/officeDocument/2006/relationships/hyperlink" Target="https://doi.org/10.1016/j.baae.2024.10.006" TargetMode="External"/><Relationship Id="rId11" Type="http://schemas.openxmlformats.org/officeDocument/2006/relationships/image" Target="media/image5.png"/><Relationship Id="rId24" Type="http://schemas.openxmlformats.org/officeDocument/2006/relationships/hyperlink" Target="https://doi.org/10.1080/13658816.2021.1880589" TargetMode="External"/><Relationship Id="rId32" Type="http://schemas.openxmlformats.org/officeDocument/2006/relationships/hyperlink" Target="https://doi.org/10.1186/s40317-024-00368-z" TargetMode="External"/><Relationship Id="rId37" Type="http://schemas.openxmlformats.org/officeDocument/2006/relationships/hyperlink" Target="https://doi.org/10.3390/rs15092305" TargetMode="External"/><Relationship Id="rId40" Type="http://schemas.openxmlformats.org/officeDocument/2006/relationships/hyperlink" Target="https://doi.org/10.1111/1365-2656.13904" TargetMode="External"/><Relationship Id="rId45" Type="http://schemas.openxmlformats.org/officeDocument/2006/relationships/hyperlink" Target="https://doi.org/ARTN" TargetMode="External"/><Relationship Id="rId53" Type="http://schemas.openxmlformats.org/officeDocument/2006/relationships/hyperlink" Target="https://doi.org/10.1016/j.biocon.2025.111533" TargetMode="External"/><Relationship Id="rId58" Type="http://schemas.openxmlformats.org/officeDocument/2006/relationships/hyperlink" Target="https://doi.org/10.1098/rstb.2022.0368" TargetMode="External"/><Relationship Id="rId66" Type="http://schemas.openxmlformats.org/officeDocument/2006/relationships/hyperlink" Target="https://doi.org/10.5751/ace-02924-200214" TargetMode="External"/><Relationship Id="rId74" Type="http://schemas.openxmlformats.org/officeDocument/2006/relationships/hyperlink" Target="https://doi.org/10.1145/2743025" TargetMode="External"/><Relationship Id="rId5" Type="http://schemas.openxmlformats.org/officeDocument/2006/relationships/footnotes" Target="footnotes.xml"/><Relationship Id="rId61" Type="http://schemas.openxmlformats.org/officeDocument/2006/relationships/hyperlink" Target="https://doi.org/10.1111/brv.12839" TargetMode="External"/><Relationship Id="rId19" Type="http://schemas.openxmlformats.org/officeDocument/2006/relationships/hyperlink" Target="https://doi.org/10.1038/s41597-022-01775-8" TargetMode="External"/><Relationship Id="rId14" Type="http://schemas.openxmlformats.org/officeDocument/2006/relationships/hyperlink" Target="https://doi.org/10.1007/s10980-024-01875-3" TargetMode="External"/><Relationship Id="rId22" Type="http://schemas.openxmlformats.org/officeDocument/2006/relationships/hyperlink" Target="https://doi.org/10.1038/s41597-022-01307-4" TargetMode="External"/><Relationship Id="rId27" Type="http://schemas.openxmlformats.org/officeDocument/2006/relationships/hyperlink" Target="https://doi.org/10.3390/ani13142287" TargetMode="External"/><Relationship Id="rId30" Type="http://schemas.openxmlformats.org/officeDocument/2006/relationships/hyperlink" Target="https://doi.org/10.3390/ani14223199" TargetMode="External"/><Relationship Id="rId35" Type="http://schemas.openxmlformats.org/officeDocument/2006/relationships/hyperlink" Target="https://doi.org/10.1016/j.biocon.2025.111620" TargetMode="External"/><Relationship Id="rId43" Type="http://schemas.openxmlformats.org/officeDocument/2006/relationships/hyperlink" Target="https://doi.org/10.1126/sciadv.1701528" TargetMode="External"/><Relationship Id="rId48" Type="http://schemas.openxmlformats.org/officeDocument/2006/relationships/hyperlink" Target="https://doi.org/10.1890/1540-9295(2004)002%5b0191:Elp%5d2.0.Co;2" TargetMode="External"/><Relationship Id="rId56" Type="http://schemas.openxmlformats.org/officeDocument/2006/relationships/hyperlink" Target="https://doi.org/10.1016/j.rse.2018.03.017" TargetMode="External"/><Relationship Id="rId64" Type="http://schemas.openxmlformats.org/officeDocument/2006/relationships/hyperlink" Target="https://doi.org/10.1016/j.jnc.2022.126148" TargetMode="External"/><Relationship Id="rId69" Type="http://schemas.openxmlformats.org/officeDocument/2006/relationships/hyperlink" Target="https://doi.org/10.1109/lgrs.2022.3176616" TargetMode="External"/><Relationship Id="rId8" Type="http://schemas.openxmlformats.org/officeDocument/2006/relationships/image" Target="media/image2.png"/><Relationship Id="rId51" Type="http://schemas.openxmlformats.org/officeDocument/2006/relationships/hyperlink" Target="https://doi.org/10.1111/ele.12902" TargetMode="External"/><Relationship Id="rId72" Type="http://schemas.openxmlformats.org/officeDocument/2006/relationships/hyperlink" Target="https://doi.org/ARTN"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oi.org/10.1038/s41598-018-23605-x" TargetMode="External"/><Relationship Id="rId25" Type="http://schemas.openxmlformats.org/officeDocument/2006/relationships/hyperlink" Target="https://doi.org/10.1016/j.biocon.2021.109135" TargetMode="External"/><Relationship Id="rId33" Type="http://schemas.openxmlformats.org/officeDocument/2006/relationships/hyperlink" Target="https://doi.org/10.1111/1365-2656.13610" TargetMode="External"/><Relationship Id="rId38" Type="http://schemas.openxmlformats.org/officeDocument/2006/relationships/hyperlink" Target="https://doi.org/10.1093/ornithapp/duad014" TargetMode="External"/><Relationship Id="rId46" Type="http://schemas.openxmlformats.org/officeDocument/2006/relationships/hyperlink" Target="https://doi.org/10.1016/j.ecolind.2022.109760" TargetMode="External"/><Relationship Id="rId59" Type="http://schemas.openxmlformats.org/officeDocument/2006/relationships/hyperlink" Target="https://doi.org/10.1016/j.biocon.2023.110224" TargetMode="External"/><Relationship Id="rId67" Type="http://schemas.openxmlformats.org/officeDocument/2006/relationships/hyperlink" Target="https://doi.org/10.3390/s20164571" TargetMode="External"/><Relationship Id="rId20" Type="http://schemas.openxmlformats.org/officeDocument/2006/relationships/hyperlink" Target="https://doi.org/10.1016/j.datak.2006.01.013" TargetMode="External"/><Relationship Id="rId41" Type="http://schemas.openxmlformats.org/officeDocument/2006/relationships/hyperlink" Target="https://doi.org/10.1111/oik.03121" TargetMode="External"/><Relationship Id="rId54" Type="http://schemas.openxmlformats.org/officeDocument/2006/relationships/hyperlink" Target="https://doi.org/10.1002/eap.2324" TargetMode="External"/><Relationship Id="rId62" Type="http://schemas.openxmlformats.org/officeDocument/2006/relationships/hyperlink" Target="https://doi.org/10.1371/journal.pone.0108331" TargetMode="External"/><Relationship Id="rId70" Type="http://schemas.openxmlformats.org/officeDocument/2006/relationships/hyperlink" Target="https://doi.org/10.1016/j.avrs.2025.100324"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3389/fevo.2021.743014" TargetMode="External"/><Relationship Id="rId23" Type="http://schemas.openxmlformats.org/officeDocument/2006/relationships/hyperlink" Target="https://doi.org/10.1016/j.tree.2022.12.006" TargetMode="External"/><Relationship Id="rId28" Type="http://schemas.openxmlformats.org/officeDocument/2006/relationships/hyperlink" Target="https://doi.org/10.1126/sciadv.1600377" TargetMode="External"/><Relationship Id="rId36" Type="http://schemas.openxmlformats.org/officeDocument/2006/relationships/hyperlink" Target="https://doi.org/10.1038/s41467-023-43046-z" TargetMode="External"/><Relationship Id="rId49" Type="http://schemas.openxmlformats.org/officeDocument/2006/relationships/hyperlink" Target="https://doi.org/10.1038/s41598-025-22044-9" TargetMode="External"/><Relationship Id="rId57" Type="http://schemas.openxmlformats.org/officeDocument/2006/relationships/hyperlink" Target="https://doi.org/10.1038/s41559-020-01322-x" TargetMode="External"/><Relationship Id="rId10" Type="http://schemas.openxmlformats.org/officeDocument/2006/relationships/image" Target="media/image4.png"/><Relationship Id="rId31" Type="http://schemas.openxmlformats.org/officeDocument/2006/relationships/hyperlink" Target="https://doi.org/10.1093/icb/icab145" TargetMode="External"/><Relationship Id="rId44" Type="http://schemas.openxmlformats.org/officeDocument/2006/relationships/hyperlink" Target="https://doi.org/10.1016/j.rse.2019.111443" TargetMode="External"/><Relationship Id="rId52" Type="http://schemas.openxmlformats.org/officeDocument/2006/relationships/hyperlink" Target="https://doi.org/ARTN" TargetMode="External"/><Relationship Id="rId60" Type="http://schemas.openxmlformats.org/officeDocument/2006/relationships/hyperlink" Target="https://doi.org/10.1007/s00359-017-1166-8" TargetMode="External"/><Relationship Id="rId65" Type="http://schemas.openxmlformats.org/officeDocument/2006/relationships/hyperlink" Target="https://doi.org/10.1073/pnas.1708574114" TargetMode="External"/><Relationship Id="rId73" Type="http://schemas.openxmlformats.org/officeDocument/2006/relationships/hyperlink" Target="https://doi.org/10.5194/essd-17-4039-2025"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doi.org/10.1016/j.envpol.2024.124055" TargetMode="External"/><Relationship Id="rId39" Type="http://schemas.openxmlformats.org/officeDocument/2006/relationships/hyperlink" Target="https://doi.org/10.1038/s41558-025-02481-0" TargetMode="External"/><Relationship Id="rId34" Type="http://schemas.openxmlformats.org/officeDocument/2006/relationships/hyperlink" Target="https://doi.org/10.3390/biology14030277" TargetMode="External"/><Relationship Id="rId50" Type="http://schemas.openxmlformats.org/officeDocument/2006/relationships/hyperlink" Target="https://doi.org/10.3389/fevo.2024.1302002" TargetMode="External"/><Relationship Id="rId55" Type="http://schemas.openxmlformats.org/officeDocument/2006/relationships/hyperlink" Target="https://doi.org/10.1038/srep13557" TargetMode="External"/><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yperlink" Target="https://doi.org/10.1016/j.rse.2024.114316" TargetMode="External"/><Relationship Id="rId77" Type="http://schemas.openxmlformats.org/officeDocument/2006/relationships/image" Target="media/image8.png"/><Relationship Id="rId78"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40</Pages>
  <Words>17244</Words>
  <Characters>112608</Characters>
  <Application>Microsoft Office Word</Application>
  <DocSecurity>0</DocSecurity>
  <Lines>1876</Lines>
  <Paragraphs>432</Paragraphs>
  <ScaleCrop>false</ScaleCrop>
  <Company/>
  <LinksUpToDate>false</LinksUpToDate>
  <CharactersWithSpaces>129420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良鑫 毕</dc:creator>
  <cp:keywords/>
  <dc:description/>
  <cp:lastModifiedBy>良鑫 毕</cp:lastModifiedBy>
  <cp:revision>4</cp:revision>
  <dcterms:created xsi:type="dcterms:W3CDTF">2026-07-24T08:34:00Z</dcterms:created>
  <dcterms:modified xsi:type="dcterms:W3CDTF">2026-07-24T12:03:00Z</dcterms:modified>
</cp:coreProperties>
</file>