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F8BC" w14:textId="77777777" w:rsidR="0011026A" w:rsidRDefault="00C454B9">
      <w:pPr>
        <w:pBdr>
          <w:top w:val="nil"/>
          <w:left w:val="nil"/>
          <w:bottom w:val="nil"/>
          <w:right w:val="nil"/>
          <w:between w:val="nil"/>
        </w:pBdr>
        <w:spacing w:after="0" w:line="240" w:lineRule="auto"/>
        <w:jc w:val="left"/>
        <w:rPr>
          <w:color w:val="000000"/>
          <w:sz w:val="22"/>
          <w:szCs w:val="22"/>
        </w:rPr>
      </w:pPr>
      <w:r>
        <w:rPr>
          <w:rFonts w:hint="eastAsia"/>
          <w:color w:val="000000"/>
          <w:sz w:val="22"/>
          <w:szCs w:val="22"/>
        </w:rPr>
        <w:t>r</w:t>
      </w:r>
    </w:p>
    <w:tbl>
      <w:tblPr>
        <w:tblStyle w:val="a5"/>
        <w:tblW w:w="9583" w:type="dxa"/>
        <w:tblInd w:w="113" w:type="dxa"/>
        <w:tblBorders>
          <w:top w:val="nil"/>
          <w:left w:val="nil"/>
          <w:bottom w:val="nil"/>
          <w:right w:val="nil"/>
        </w:tblBorders>
        <w:tblLayout w:type="fixed"/>
        <w:tblLook w:val="0400" w:firstRow="0" w:lastRow="0" w:firstColumn="0" w:lastColumn="0" w:noHBand="0" w:noVBand="1"/>
      </w:tblPr>
      <w:tblGrid>
        <w:gridCol w:w="1201"/>
        <w:gridCol w:w="263"/>
        <w:gridCol w:w="8119"/>
      </w:tblGrid>
      <w:tr w:rsidR="0011026A" w14:paraId="392B6983" w14:textId="77777777">
        <w:trPr>
          <w:trHeight w:val="386"/>
        </w:trPr>
        <w:tc>
          <w:tcPr>
            <w:tcW w:w="1201" w:type="dxa"/>
            <w:tcBorders>
              <w:top w:val="single" w:sz="4" w:space="0" w:color="000000"/>
              <w:left w:val="single" w:sz="4" w:space="0" w:color="000000"/>
              <w:bottom w:val="single" w:sz="4" w:space="0" w:color="000000"/>
              <w:right w:val="single" w:sz="4" w:space="0" w:color="000000"/>
            </w:tcBorders>
            <w:shd w:val="clear" w:color="auto" w:fill="4562C3"/>
            <w:vAlign w:val="center"/>
          </w:tcPr>
          <w:p w14:paraId="749411F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FFFFFF"/>
                <w:sz w:val="22"/>
                <w:szCs w:val="22"/>
              </w:rPr>
              <w:t>붙임 1</w:t>
            </w:r>
          </w:p>
        </w:tc>
        <w:tc>
          <w:tcPr>
            <w:tcW w:w="263" w:type="dxa"/>
            <w:tcBorders>
              <w:top w:val="nil"/>
              <w:left w:val="single" w:sz="4" w:space="0" w:color="000000"/>
              <w:bottom w:val="nil"/>
              <w:right w:val="single" w:sz="4" w:space="0" w:color="000000"/>
            </w:tcBorders>
            <w:vAlign w:val="center"/>
          </w:tcPr>
          <w:p w14:paraId="6F834B56"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c>
        <w:tc>
          <w:tcPr>
            <w:tcW w:w="8119" w:type="dxa"/>
            <w:tcBorders>
              <w:top w:val="single" w:sz="4" w:space="0" w:color="000000"/>
              <w:left w:val="single" w:sz="4" w:space="0" w:color="000000"/>
              <w:bottom w:val="single" w:sz="4" w:space="0" w:color="000000"/>
              <w:right w:val="single" w:sz="4" w:space="0" w:color="000000"/>
            </w:tcBorders>
            <w:vAlign w:val="center"/>
          </w:tcPr>
          <w:p w14:paraId="1AEE0B1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「2026 디지털 트윈 구룡포 AI 해커톤」 참가신청서</w:t>
            </w:r>
          </w:p>
        </w:tc>
      </w:tr>
    </w:tbl>
    <w:p w14:paraId="517B945D" w14:textId="77777777" w:rsidR="0011026A" w:rsidRDefault="0011026A">
      <w:pPr>
        <w:spacing w:line="240" w:lineRule="auto"/>
        <w:rPr>
          <w:sz w:val="22"/>
          <w:szCs w:val="22"/>
        </w:rPr>
      </w:pPr>
    </w:p>
    <w:tbl>
      <w:tblPr>
        <w:tblStyle w:val="a6"/>
        <w:tblW w:w="9525" w:type="dxa"/>
        <w:tblInd w:w="113" w:type="dxa"/>
        <w:tblBorders>
          <w:top w:val="nil"/>
          <w:left w:val="nil"/>
          <w:bottom w:val="nil"/>
          <w:right w:val="nil"/>
        </w:tblBorders>
        <w:tblLayout w:type="fixed"/>
        <w:tblLook w:val="0400" w:firstRow="0" w:lastRow="0" w:firstColumn="0" w:lastColumn="0" w:noHBand="0" w:noVBand="1"/>
      </w:tblPr>
      <w:tblGrid>
        <w:gridCol w:w="1350"/>
        <w:gridCol w:w="990"/>
        <w:gridCol w:w="1230"/>
        <w:gridCol w:w="1920"/>
        <w:gridCol w:w="1065"/>
        <w:gridCol w:w="1590"/>
        <w:gridCol w:w="1380"/>
      </w:tblGrid>
      <w:tr w:rsidR="0011026A" w14:paraId="4D671818" w14:textId="77777777">
        <w:trPr>
          <w:trHeight w:val="73"/>
        </w:trPr>
        <w:tc>
          <w:tcPr>
            <w:tcW w:w="1350" w:type="dxa"/>
            <w:tcBorders>
              <w:top w:val="single" w:sz="9" w:space="0" w:color="000000"/>
              <w:left w:val="single" w:sz="9" w:space="0" w:color="000000"/>
              <w:bottom w:val="single" w:sz="4" w:space="0" w:color="000000"/>
              <w:right w:val="single" w:sz="9" w:space="0" w:color="000000"/>
            </w:tcBorders>
            <w:vAlign w:val="center"/>
          </w:tcPr>
          <w:p w14:paraId="0CF7A275"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bookmarkStart w:id="0" w:name="_floiq5h8uk4d" w:colFirst="0" w:colLast="0"/>
            <w:bookmarkEnd w:id="0"/>
            <w:r>
              <w:rPr>
                <w:color w:val="000000"/>
                <w:sz w:val="22"/>
                <w:szCs w:val="22"/>
              </w:rPr>
              <w:t>접수 번호</w:t>
            </w:r>
          </w:p>
        </w:tc>
        <w:tc>
          <w:tcPr>
            <w:tcW w:w="2220" w:type="dxa"/>
            <w:gridSpan w:val="2"/>
            <w:tcBorders>
              <w:top w:val="single" w:sz="4" w:space="0" w:color="000000"/>
              <w:left w:val="single" w:sz="9" w:space="0" w:color="000000"/>
              <w:bottom w:val="single" w:sz="9" w:space="0" w:color="000000"/>
              <w:right w:val="single" w:sz="4" w:space="0" w:color="000000"/>
            </w:tcBorders>
            <w:vAlign w:val="center"/>
          </w:tcPr>
          <w:p w14:paraId="132020D9"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i/>
                <w:iCs/>
                <w:color w:val="0059FF"/>
                <w:sz w:val="22"/>
                <w:szCs w:val="22"/>
              </w:rPr>
              <w:t xml:space="preserve"> </w:t>
            </w:r>
          </w:p>
        </w:tc>
        <w:tc>
          <w:tcPr>
            <w:tcW w:w="5955" w:type="dxa"/>
            <w:gridSpan w:val="4"/>
            <w:tcBorders>
              <w:top w:val="nil"/>
              <w:left w:val="single" w:sz="4" w:space="0" w:color="000000"/>
              <w:bottom w:val="single" w:sz="9" w:space="0" w:color="000000"/>
              <w:right w:val="nil"/>
            </w:tcBorders>
            <w:vAlign w:val="center"/>
          </w:tcPr>
          <w:p w14:paraId="5298DD1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right"/>
              <w:rPr>
                <w:color w:val="000000"/>
                <w:sz w:val="22"/>
                <w:szCs w:val="22"/>
              </w:rPr>
            </w:pPr>
            <w:r>
              <w:rPr>
                <w:color w:val="7F7F7F"/>
                <w:sz w:val="22"/>
                <w:szCs w:val="22"/>
              </w:rPr>
              <w:t xml:space="preserve"> </w:t>
            </w:r>
          </w:p>
        </w:tc>
      </w:tr>
      <w:tr w:rsidR="0011026A" w14:paraId="06BB61D9" w14:textId="77777777">
        <w:trPr>
          <w:trHeight w:val="596"/>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07142EE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명</w:t>
            </w:r>
          </w:p>
        </w:tc>
        <w:tc>
          <w:tcPr>
            <w:tcW w:w="4140" w:type="dxa"/>
            <w:gridSpan w:val="3"/>
            <w:tcBorders>
              <w:top w:val="single" w:sz="4" w:space="0" w:color="000000"/>
              <w:left w:val="single" w:sz="4" w:space="0" w:color="000000"/>
              <w:bottom w:val="single" w:sz="4" w:space="0" w:color="000000"/>
              <w:right w:val="single" w:sz="4" w:space="0" w:color="000000"/>
            </w:tcBorders>
            <w:vAlign w:val="center"/>
          </w:tcPr>
          <w:p w14:paraId="2C583A1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color w:val="000000"/>
                <w:sz w:val="22"/>
                <w:szCs w:val="22"/>
              </w:rPr>
            </w:pPr>
            <w:r>
              <w:rPr>
                <w:color w:val="000000"/>
                <w:sz w:val="22"/>
                <w:szCs w:val="22"/>
              </w:rPr>
              <w:t xml:space="preserve"> </w:t>
            </w:r>
            <w:r>
              <w:rPr>
                <w:sz w:val="22"/>
                <w:szCs w:val="22"/>
              </w:rPr>
              <w:t>브레멘</w:t>
            </w:r>
          </w:p>
        </w:tc>
        <w:tc>
          <w:tcPr>
            <w:tcW w:w="106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BA87C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23"/>
              <w:jc w:val="center"/>
              <w:rPr>
                <w:color w:val="000000"/>
                <w:sz w:val="22"/>
                <w:szCs w:val="22"/>
              </w:rPr>
            </w:pPr>
            <w:r>
              <w:rPr>
                <w:b/>
                <w:bCs/>
                <w:color w:val="000000"/>
                <w:sz w:val="22"/>
                <w:szCs w:val="22"/>
              </w:rPr>
              <w:t>팀</w:t>
            </w:r>
            <w:r>
              <w:rPr>
                <w:b/>
                <w:bCs/>
                <w:sz w:val="22"/>
                <w:szCs w:val="22"/>
              </w:rPr>
              <w:t xml:space="preserve"> </w:t>
            </w:r>
            <w:r>
              <w:rPr>
                <w:b/>
                <w:bCs/>
                <w:color w:val="000000"/>
                <w:sz w:val="22"/>
                <w:szCs w:val="22"/>
              </w:rPr>
              <w:t>인원수</w:t>
            </w:r>
          </w:p>
        </w:tc>
        <w:tc>
          <w:tcPr>
            <w:tcW w:w="2970" w:type="dxa"/>
            <w:gridSpan w:val="2"/>
            <w:tcBorders>
              <w:top w:val="single" w:sz="4" w:space="0" w:color="000000"/>
              <w:left w:val="single" w:sz="4" w:space="0" w:color="000000"/>
              <w:bottom w:val="single" w:sz="4" w:space="0" w:color="000000"/>
              <w:right w:val="single" w:sz="9" w:space="0" w:color="000000"/>
            </w:tcBorders>
            <w:vAlign w:val="center"/>
          </w:tcPr>
          <w:p w14:paraId="41F8F42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sz w:val="22"/>
                <w:szCs w:val="22"/>
              </w:rPr>
            </w:pPr>
            <w:r>
              <w:rPr>
                <w:color w:val="000000"/>
                <w:sz w:val="22"/>
                <w:szCs w:val="22"/>
              </w:rPr>
              <w:t xml:space="preserve"> </w:t>
            </w:r>
            <w:r>
              <w:rPr>
                <w:sz w:val="22"/>
                <w:szCs w:val="22"/>
              </w:rPr>
              <w:t>4명</w:t>
            </w:r>
          </w:p>
        </w:tc>
      </w:tr>
      <w:tr w:rsidR="0011026A" w14:paraId="526D5813" w14:textId="77777777">
        <w:trPr>
          <w:trHeight w:val="480"/>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5DA587F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팀장 성명</w:t>
            </w:r>
          </w:p>
        </w:tc>
        <w:tc>
          <w:tcPr>
            <w:tcW w:w="4140" w:type="dxa"/>
            <w:gridSpan w:val="3"/>
            <w:tcBorders>
              <w:top w:val="single" w:sz="4" w:space="0" w:color="000000"/>
              <w:left w:val="single" w:sz="4" w:space="0" w:color="000000"/>
              <w:bottom w:val="single" w:sz="4" w:space="0" w:color="000000"/>
              <w:right w:val="single" w:sz="4" w:space="0" w:color="000000"/>
            </w:tcBorders>
            <w:vAlign w:val="center"/>
          </w:tcPr>
          <w:p w14:paraId="325DE92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color w:val="000000"/>
                <w:sz w:val="22"/>
                <w:szCs w:val="22"/>
              </w:rPr>
            </w:pPr>
            <w:r>
              <w:rPr>
                <w:color w:val="000000"/>
                <w:sz w:val="22"/>
                <w:szCs w:val="22"/>
              </w:rPr>
              <w:t xml:space="preserve"> </w:t>
            </w:r>
            <w:r>
              <w:rPr>
                <w:sz w:val="22"/>
                <w:szCs w:val="22"/>
              </w:rPr>
              <w:t>안동현</w:t>
            </w:r>
          </w:p>
        </w:tc>
        <w:tc>
          <w:tcPr>
            <w:tcW w:w="106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C6F9A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23"/>
              <w:jc w:val="center"/>
              <w:rPr>
                <w:color w:val="000000"/>
                <w:sz w:val="22"/>
                <w:szCs w:val="22"/>
              </w:rPr>
            </w:pPr>
            <w:r>
              <w:rPr>
                <w:b/>
                <w:bCs/>
                <w:color w:val="000000"/>
                <w:sz w:val="22"/>
                <w:szCs w:val="22"/>
              </w:rPr>
              <w:t>휴 대 폰</w:t>
            </w:r>
          </w:p>
        </w:tc>
        <w:tc>
          <w:tcPr>
            <w:tcW w:w="2970" w:type="dxa"/>
            <w:gridSpan w:val="2"/>
            <w:tcBorders>
              <w:top w:val="single" w:sz="4" w:space="0" w:color="000000"/>
              <w:left w:val="single" w:sz="4" w:space="0" w:color="000000"/>
              <w:bottom w:val="single" w:sz="4" w:space="0" w:color="000000"/>
              <w:right w:val="single" w:sz="9" w:space="0" w:color="000000"/>
            </w:tcBorders>
            <w:vAlign w:val="center"/>
          </w:tcPr>
          <w:p w14:paraId="076540A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sz w:val="22"/>
                <w:szCs w:val="22"/>
              </w:rPr>
            </w:pPr>
            <w:r>
              <w:rPr>
                <w:i/>
                <w:iCs/>
                <w:color w:val="0059FF"/>
                <w:sz w:val="22"/>
                <w:szCs w:val="22"/>
              </w:rPr>
              <w:t xml:space="preserve"> </w:t>
            </w:r>
            <w:r>
              <w:rPr>
                <w:sz w:val="22"/>
                <w:szCs w:val="22"/>
              </w:rPr>
              <w:t>010-2498-9981</w:t>
            </w:r>
          </w:p>
        </w:tc>
      </w:tr>
      <w:tr w:rsidR="0011026A" w14:paraId="68755FBD" w14:textId="77777777">
        <w:trPr>
          <w:trHeight w:val="409"/>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47D8A6D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E-Mail</w:t>
            </w:r>
          </w:p>
        </w:tc>
        <w:tc>
          <w:tcPr>
            <w:tcW w:w="8175" w:type="dxa"/>
            <w:gridSpan w:val="6"/>
            <w:tcBorders>
              <w:top w:val="single" w:sz="4" w:space="0" w:color="000000"/>
              <w:left w:val="single" w:sz="4" w:space="0" w:color="000000"/>
              <w:bottom w:val="single" w:sz="4" w:space="0" w:color="000000"/>
              <w:right w:val="single" w:sz="9" w:space="0" w:color="000000"/>
            </w:tcBorders>
            <w:vAlign w:val="center"/>
          </w:tcPr>
          <w:p w14:paraId="5D85936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color w:val="000000"/>
                <w:sz w:val="22"/>
                <w:szCs w:val="22"/>
              </w:rPr>
            </w:pPr>
            <w:r>
              <w:rPr>
                <w:sz w:val="22"/>
                <w:szCs w:val="22"/>
              </w:rPr>
              <w:t>adh2498@postech.ac.kr</w:t>
            </w:r>
          </w:p>
        </w:tc>
      </w:tr>
      <w:tr w:rsidR="0011026A" w14:paraId="14B3F7D9" w14:textId="77777777">
        <w:trPr>
          <w:trHeight w:val="485"/>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79E6B6C4"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프로젝트명</w:t>
            </w:r>
          </w:p>
        </w:tc>
        <w:tc>
          <w:tcPr>
            <w:tcW w:w="8175" w:type="dxa"/>
            <w:gridSpan w:val="6"/>
            <w:tcBorders>
              <w:top w:val="single" w:sz="4" w:space="0" w:color="000000"/>
              <w:left w:val="single" w:sz="4" w:space="0" w:color="000000"/>
              <w:bottom w:val="single" w:sz="4" w:space="0" w:color="000000"/>
              <w:right w:val="single" w:sz="9" w:space="0" w:color="000000"/>
            </w:tcBorders>
            <w:vAlign w:val="center"/>
          </w:tcPr>
          <w:p w14:paraId="22FE66A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r>
              <w:rPr>
                <w:sz w:val="22"/>
                <w:szCs w:val="22"/>
              </w:rPr>
              <w:t>구룡포 과메기 통합 에이전트</w:t>
            </w:r>
          </w:p>
        </w:tc>
      </w:tr>
      <w:tr w:rsidR="0011026A" w14:paraId="58EFD218" w14:textId="77777777">
        <w:trPr>
          <w:trHeight w:val="1395"/>
        </w:trPr>
        <w:tc>
          <w:tcPr>
            <w:tcW w:w="1350" w:type="dxa"/>
            <w:tcBorders>
              <w:top w:val="single" w:sz="4" w:space="0" w:color="000000"/>
              <w:left w:val="single" w:sz="9" w:space="0" w:color="000000"/>
              <w:bottom w:val="single" w:sz="9" w:space="0" w:color="000000"/>
              <w:right w:val="single" w:sz="4" w:space="0" w:color="000000"/>
            </w:tcBorders>
            <w:shd w:val="clear" w:color="auto" w:fill="F2F2F2"/>
            <w:vAlign w:val="center"/>
          </w:tcPr>
          <w:p w14:paraId="5737ECA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해커톤</w:t>
            </w:r>
          </w:p>
          <w:p w14:paraId="177E1AE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해결 과제</w:t>
            </w:r>
          </w:p>
        </w:tc>
        <w:tc>
          <w:tcPr>
            <w:tcW w:w="8175" w:type="dxa"/>
            <w:gridSpan w:val="6"/>
            <w:tcBorders>
              <w:top w:val="single" w:sz="4" w:space="0" w:color="000000"/>
              <w:left w:val="single" w:sz="4" w:space="0" w:color="000000"/>
              <w:bottom w:val="single" w:sz="9" w:space="0" w:color="000000"/>
              <w:right w:val="single" w:sz="9" w:space="0" w:color="000000"/>
            </w:tcBorders>
            <w:vAlign w:val="center"/>
          </w:tcPr>
          <w:p w14:paraId="5BDA18A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rPr>
                <w:color w:val="000000"/>
                <w:sz w:val="22"/>
                <w:szCs w:val="22"/>
              </w:rPr>
            </w:pPr>
            <w:r>
              <w:rPr>
                <w:sz w:val="22"/>
                <w:szCs w:val="22"/>
              </w:rPr>
              <w:t>기온, 습도, 풍속 등 실측 데이터와 의사결정 데이터를 수집 및 측정하여, 과메기 생산 현장에서 즉시 활용할 수 있는 의사결정 정보로 변환하는 에이전트 서비스</w:t>
            </w:r>
          </w:p>
        </w:tc>
      </w:tr>
      <w:tr w:rsidR="0011026A" w14:paraId="0D9DE170" w14:textId="77777777">
        <w:trPr>
          <w:trHeight w:val="348"/>
        </w:trPr>
        <w:tc>
          <w:tcPr>
            <w:tcW w:w="1350" w:type="dxa"/>
            <w:tcBorders>
              <w:top w:val="single" w:sz="9" w:space="0" w:color="000000"/>
              <w:left w:val="single" w:sz="9" w:space="0" w:color="000000"/>
              <w:bottom w:val="single" w:sz="4" w:space="0" w:color="000000"/>
              <w:right w:val="single" w:sz="4" w:space="0" w:color="000000"/>
            </w:tcBorders>
            <w:shd w:val="clear" w:color="auto" w:fill="F2F2F2"/>
            <w:vAlign w:val="center"/>
          </w:tcPr>
          <w:p w14:paraId="035BDB5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구  분</w:t>
            </w:r>
          </w:p>
        </w:tc>
        <w:tc>
          <w:tcPr>
            <w:tcW w:w="990" w:type="dxa"/>
            <w:tcBorders>
              <w:top w:val="single" w:sz="9" w:space="0" w:color="000000"/>
              <w:left w:val="single" w:sz="4" w:space="0" w:color="000000"/>
              <w:bottom w:val="single" w:sz="4" w:space="0" w:color="000000"/>
              <w:right w:val="single" w:sz="4" w:space="0" w:color="000000"/>
            </w:tcBorders>
            <w:shd w:val="clear" w:color="auto" w:fill="F2F2F2"/>
            <w:vAlign w:val="center"/>
          </w:tcPr>
          <w:p w14:paraId="75FAF67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성  명</w:t>
            </w:r>
          </w:p>
        </w:tc>
        <w:tc>
          <w:tcPr>
            <w:tcW w:w="3150" w:type="dxa"/>
            <w:gridSpan w:val="2"/>
            <w:tcBorders>
              <w:top w:val="single" w:sz="9" w:space="0" w:color="000000"/>
              <w:left w:val="single" w:sz="4" w:space="0" w:color="000000"/>
              <w:bottom w:val="single" w:sz="4" w:space="0" w:color="000000"/>
              <w:right w:val="single" w:sz="4" w:space="0" w:color="000000"/>
            </w:tcBorders>
            <w:shd w:val="clear" w:color="auto" w:fill="F2F2F2"/>
            <w:vAlign w:val="center"/>
          </w:tcPr>
          <w:p w14:paraId="37CE2D3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연락처/이메일</w:t>
            </w:r>
          </w:p>
        </w:tc>
        <w:tc>
          <w:tcPr>
            <w:tcW w:w="1065" w:type="dxa"/>
            <w:tcBorders>
              <w:top w:val="single" w:sz="9" w:space="0" w:color="000000"/>
              <w:left w:val="single" w:sz="4" w:space="0" w:color="000000"/>
              <w:bottom w:val="single" w:sz="4" w:space="0" w:color="000000"/>
              <w:right w:val="single" w:sz="4" w:space="0" w:color="000000"/>
            </w:tcBorders>
            <w:shd w:val="clear" w:color="auto" w:fill="F2F2F2"/>
            <w:vAlign w:val="center"/>
          </w:tcPr>
          <w:p w14:paraId="7BA965B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직위</w:t>
            </w:r>
          </w:p>
        </w:tc>
        <w:tc>
          <w:tcPr>
            <w:tcW w:w="1590" w:type="dxa"/>
            <w:tcBorders>
              <w:top w:val="single" w:sz="9" w:space="0" w:color="000000"/>
              <w:left w:val="single" w:sz="4" w:space="0" w:color="000000"/>
              <w:bottom w:val="single" w:sz="4" w:space="0" w:color="000000"/>
              <w:right w:val="single" w:sz="4" w:space="0" w:color="000000"/>
            </w:tcBorders>
            <w:shd w:val="clear" w:color="auto" w:fill="F2F2F2"/>
            <w:vAlign w:val="center"/>
          </w:tcPr>
          <w:p w14:paraId="2CB08D1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소속</w:t>
            </w:r>
          </w:p>
        </w:tc>
        <w:tc>
          <w:tcPr>
            <w:tcW w:w="1380" w:type="dxa"/>
            <w:tcBorders>
              <w:top w:val="single" w:sz="9" w:space="0" w:color="000000"/>
              <w:left w:val="single" w:sz="4" w:space="0" w:color="000000"/>
              <w:bottom w:val="single" w:sz="4" w:space="0" w:color="000000"/>
              <w:right w:val="single" w:sz="9" w:space="0" w:color="000000"/>
            </w:tcBorders>
            <w:shd w:val="clear" w:color="auto" w:fill="F2F2F2"/>
            <w:vAlign w:val="center"/>
          </w:tcPr>
          <w:p w14:paraId="0C21F41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역할구분</w:t>
            </w:r>
          </w:p>
        </w:tc>
      </w:tr>
      <w:tr w:rsidR="0011026A" w14:paraId="10464D9A" w14:textId="77777777">
        <w:trPr>
          <w:trHeight w:val="640"/>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7CDE394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장</w:t>
            </w:r>
          </w:p>
        </w:tc>
        <w:tc>
          <w:tcPr>
            <w:tcW w:w="990" w:type="dxa"/>
            <w:tcBorders>
              <w:top w:val="single" w:sz="4" w:space="0" w:color="000000"/>
              <w:left w:val="single" w:sz="4" w:space="0" w:color="000000"/>
              <w:bottom w:val="single" w:sz="4" w:space="0" w:color="000000"/>
              <w:right w:val="single" w:sz="4" w:space="0" w:color="000000"/>
            </w:tcBorders>
            <w:vAlign w:val="center"/>
          </w:tcPr>
          <w:p w14:paraId="744991A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안동현</w:t>
            </w:r>
          </w:p>
        </w:tc>
        <w:tc>
          <w:tcPr>
            <w:tcW w:w="3150" w:type="dxa"/>
            <w:gridSpan w:val="2"/>
            <w:tcBorders>
              <w:top w:val="single" w:sz="4" w:space="0" w:color="000000"/>
              <w:left w:val="single" w:sz="4" w:space="0" w:color="000000"/>
              <w:bottom w:val="single" w:sz="4" w:space="0" w:color="000000"/>
              <w:right w:val="single" w:sz="4" w:space="0" w:color="000000"/>
            </w:tcBorders>
            <w:vAlign w:val="center"/>
          </w:tcPr>
          <w:p w14:paraId="456644A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sz w:val="22"/>
                <w:szCs w:val="22"/>
              </w:rPr>
            </w:pPr>
            <w:r>
              <w:rPr>
                <w:sz w:val="22"/>
                <w:szCs w:val="22"/>
              </w:rPr>
              <w:t>010-2498-9981</w:t>
            </w:r>
            <w:r>
              <w:rPr>
                <w:sz w:val="22"/>
                <w:szCs w:val="22"/>
              </w:rPr>
              <w:br/>
              <w:t>adh2498@postech.ac.kr</w:t>
            </w:r>
          </w:p>
        </w:tc>
        <w:tc>
          <w:tcPr>
            <w:tcW w:w="1065" w:type="dxa"/>
            <w:tcBorders>
              <w:top w:val="single" w:sz="4" w:space="0" w:color="000000"/>
              <w:left w:val="single" w:sz="4" w:space="0" w:color="000000"/>
              <w:bottom w:val="single" w:sz="4" w:space="0" w:color="000000"/>
              <w:right w:val="single" w:sz="4" w:space="0" w:color="000000"/>
            </w:tcBorders>
            <w:vAlign w:val="center"/>
          </w:tcPr>
          <w:p w14:paraId="7F63C9E6"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sz w:val="22"/>
                <w:szCs w:val="22"/>
              </w:rPr>
            </w:pPr>
            <w:r>
              <w:rPr>
                <w:sz w:val="22"/>
                <w:szCs w:val="22"/>
              </w:rPr>
              <w:t>대학생</w:t>
            </w:r>
          </w:p>
        </w:tc>
        <w:tc>
          <w:tcPr>
            <w:tcW w:w="1590" w:type="dxa"/>
            <w:tcBorders>
              <w:top w:val="single" w:sz="4" w:space="0" w:color="000000"/>
              <w:left w:val="single" w:sz="4" w:space="0" w:color="000000"/>
              <w:bottom w:val="single" w:sz="4" w:space="0" w:color="000000"/>
              <w:right w:val="single" w:sz="4" w:space="0" w:color="000000"/>
            </w:tcBorders>
            <w:vAlign w:val="center"/>
          </w:tcPr>
          <w:p w14:paraId="32456E99" w14:textId="77777777" w:rsidR="0011026A" w:rsidRDefault="00000000">
            <w:pPr>
              <w:pBdr>
                <w:top w:val="none" w:sz="0" w:space="0" w:color="FFFFFF"/>
                <w:left w:val="none" w:sz="0" w:space="0" w:color="FFFFFF"/>
                <w:bottom w:val="none" w:sz="0" w:space="0" w:color="FFFFFF"/>
                <w:right w:val="none" w:sz="0" w:space="0" w:color="FFFFFF"/>
              </w:pBdr>
              <w:spacing w:after="0" w:line="240" w:lineRule="auto"/>
              <w:jc w:val="center"/>
              <w:rPr>
                <w:color w:val="000000"/>
                <w:sz w:val="22"/>
                <w:szCs w:val="22"/>
              </w:rPr>
            </w:pPr>
            <w:r>
              <w:rPr>
                <w:sz w:val="22"/>
                <w:szCs w:val="22"/>
              </w:rPr>
              <w:t>컴퓨터공학과</w:t>
            </w:r>
          </w:p>
        </w:tc>
        <w:tc>
          <w:tcPr>
            <w:tcW w:w="1380" w:type="dxa"/>
            <w:tcBorders>
              <w:top w:val="single" w:sz="4" w:space="0" w:color="000000"/>
              <w:left w:val="single" w:sz="4" w:space="0" w:color="000000"/>
              <w:bottom w:val="single" w:sz="4" w:space="0" w:color="000000"/>
              <w:right w:val="single" w:sz="9" w:space="0" w:color="000000"/>
            </w:tcBorders>
            <w:vAlign w:val="center"/>
          </w:tcPr>
          <w:p w14:paraId="2CB0A8B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풀스택 개발/PO</w:t>
            </w:r>
          </w:p>
        </w:tc>
      </w:tr>
      <w:tr w:rsidR="0011026A" w14:paraId="56B59559" w14:textId="77777777">
        <w:trPr>
          <w:trHeight w:val="625"/>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741BD8D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원</w:t>
            </w:r>
          </w:p>
        </w:tc>
        <w:tc>
          <w:tcPr>
            <w:tcW w:w="990" w:type="dxa"/>
            <w:tcBorders>
              <w:top w:val="single" w:sz="4" w:space="0" w:color="000000"/>
              <w:left w:val="single" w:sz="4" w:space="0" w:color="000000"/>
              <w:bottom w:val="single" w:sz="4" w:space="0" w:color="000000"/>
              <w:right w:val="single" w:sz="4" w:space="0" w:color="000000"/>
            </w:tcBorders>
            <w:vAlign w:val="center"/>
          </w:tcPr>
          <w:p w14:paraId="6B5AD6B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김성은</w:t>
            </w:r>
          </w:p>
        </w:tc>
        <w:tc>
          <w:tcPr>
            <w:tcW w:w="3150" w:type="dxa"/>
            <w:gridSpan w:val="2"/>
            <w:tcBorders>
              <w:top w:val="single" w:sz="4" w:space="0" w:color="000000"/>
              <w:left w:val="single" w:sz="4" w:space="0" w:color="000000"/>
              <w:bottom w:val="single" w:sz="4" w:space="0" w:color="000000"/>
              <w:right w:val="single" w:sz="4" w:space="0" w:color="000000"/>
            </w:tcBorders>
            <w:vAlign w:val="center"/>
          </w:tcPr>
          <w:p w14:paraId="16ED3608" w14:textId="2816343B"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rFonts w:hint="eastAsia"/>
                <w:color w:val="000000"/>
                <w:sz w:val="22"/>
                <w:szCs w:val="22"/>
              </w:rPr>
            </w:pPr>
            <w:r>
              <w:rPr>
                <w:sz w:val="22"/>
                <w:szCs w:val="22"/>
              </w:rPr>
              <w:t>010-9572-2766</w:t>
            </w:r>
            <w:r>
              <w:rPr>
                <w:sz w:val="22"/>
                <w:szCs w:val="22"/>
              </w:rPr>
              <w:br/>
              <w:t>seongeun1002@postech.ac.k</w:t>
            </w:r>
            <w:r w:rsidR="00C454B9">
              <w:rPr>
                <w:rFonts w:hint="eastAsia"/>
                <w:sz w:val="22"/>
                <w:szCs w:val="22"/>
              </w:rPr>
              <w:t>r</w:t>
            </w:r>
          </w:p>
        </w:tc>
        <w:tc>
          <w:tcPr>
            <w:tcW w:w="1065" w:type="dxa"/>
            <w:tcBorders>
              <w:top w:val="single" w:sz="4" w:space="0" w:color="000000"/>
              <w:left w:val="single" w:sz="4" w:space="0" w:color="000000"/>
              <w:bottom w:val="single" w:sz="4" w:space="0" w:color="000000"/>
              <w:right w:val="single" w:sz="4" w:space="0" w:color="000000"/>
            </w:tcBorders>
            <w:vAlign w:val="center"/>
          </w:tcPr>
          <w:p w14:paraId="253E7FE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대학생</w:t>
            </w:r>
          </w:p>
        </w:tc>
        <w:tc>
          <w:tcPr>
            <w:tcW w:w="1590" w:type="dxa"/>
            <w:tcBorders>
              <w:top w:val="single" w:sz="4" w:space="0" w:color="000000"/>
              <w:left w:val="single" w:sz="4" w:space="0" w:color="000000"/>
              <w:bottom w:val="single" w:sz="4" w:space="0" w:color="000000"/>
              <w:right w:val="single" w:sz="4" w:space="0" w:color="000000"/>
            </w:tcBorders>
            <w:vAlign w:val="center"/>
          </w:tcPr>
          <w:p w14:paraId="69BCFD0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컴퓨터공학과</w:t>
            </w:r>
          </w:p>
        </w:tc>
        <w:tc>
          <w:tcPr>
            <w:tcW w:w="1380" w:type="dxa"/>
            <w:tcBorders>
              <w:top w:val="single" w:sz="4" w:space="0" w:color="000000"/>
              <w:left w:val="single" w:sz="4" w:space="0" w:color="000000"/>
              <w:bottom w:val="single" w:sz="4" w:space="0" w:color="000000"/>
              <w:right w:val="single" w:sz="9" w:space="0" w:color="000000"/>
            </w:tcBorders>
            <w:vAlign w:val="center"/>
          </w:tcPr>
          <w:p w14:paraId="1244066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데이터 분석</w:t>
            </w:r>
          </w:p>
        </w:tc>
      </w:tr>
      <w:tr w:rsidR="0011026A" w14:paraId="5F8D765E" w14:textId="77777777">
        <w:trPr>
          <w:trHeight w:val="685"/>
        </w:trPr>
        <w:tc>
          <w:tcPr>
            <w:tcW w:w="1350" w:type="dxa"/>
            <w:tcBorders>
              <w:top w:val="single" w:sz="4" w:space="0" w:color="000000"/>
              <w:left w:val="single" w:sz="9" w:space="0" w:color="000000"/>
              <w:bottom w:val="single" w:sz="4" w:space="0" w:color="000000"/>
              <w:right w:val="single" w:sz="4" w:space="0" w:color="000000"/>
            </w:tcBorders>
            <w:shd w:val="clear" w:color="auto" w:fill="F2F2F2"/>
            <w:vAlign w:val="center"/>
          </w:tcPr>
          <w:p w14:paraId="0F2F569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원</w:t>
            </w:r>
          </w:p>
        </w:tc>
        <w:tc>
          <w:tcPr>
            <w:tcW w:w="990" w:type="dxa"/>
            <w:tcBorders>
              <w:top w:val="single" w:sz="4" w:space="0" w:color="000000"/>
              <w:left w:val="single" w:sz="4" w:space="0" w:color="000000"/>
              <w:bottom w:val="single" w:sz="4" w:space="0" w:color="000000"/>
              <w:right w:val="single" w:sz="4" w:space="0" w:color="000000"/>
            </w:tcBorders>
            <w:vAlign w:val="center"/>
          </w:tcPr>
          <w:p w14:paraId="2618CD59"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김영재</w:t>
            </w:r>
          </w:p>
        </w:tc>
        <w:tc>
          <w:tcPr>
            <w:tcW w:w="3150" w:type="dxa"/>
            <w:gridSpan w:val="2"/>
            <w:tcBorders>
              <w:top w:val="single" w:sz="4" w:space="0" w:color="000000"/>
              <w:left w:val="single" w:sz="4" w:space="0" w:color="000000"/>
              <w:bottom w:val="single" w:sz="4" w:space="0" w:color="000000"/>
              <w:right w:val="single" w:sz="4" w:space="0" w:color="000000"/>
            </w:tcBorders>
            <w:vAlign w:val="center"/>
          </w:tcPr>
          <w:p w14:paraId="208A8C8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sz w:val="22"/>
                <w:szCs w:val="22"/>
              </w:rPr>
            </w:pPr>
            <w:r>
              <w:rPr>
                <w:sz w:val="22"/>
                <w:szCs w:val="22"/>
              </w:rPr>
              <w:t>010-4714-6589</w:t>
            </w:r>
          </w:p>
          <w:p w14:paraId="7E3EC00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sz w:val="22"/>
                <w:szCs w:val="22"/>
              </w:rPr>
            </w:pPr>
            <w:r>
              <w:rPr>
                <w:sz w:val="22"/>
                <w:szCs w:val="22"/>
              </w:rPr>
              <w:t>youngjaekim@postech.ac.kr</w:t>
            </w:r>
          </w:p>
        </w:tc>
        <w:tc>
          <w:tcPr>
            <w:tcW w:w="1065" w:type="dxa"/>
            <w:tcBorders>
              <w:top w:val="single" w:sz="4" w:space="0" w:color="000000"/>
              <w:left w:val="single" w:sz="4" w:space="0" w:color="000000"/>
              <w:bottom w:val="single" w:sz="4" w:space="0" w:color="000000"/>
              <w:right w:val="single" w:sz="4" w:space="0" w:color="000000"/>
            </w:tcBorders>
            <w:vAlign w:val="center"/>
          </w:tcPr>
          <w:p w14:paraId="485ADA3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대학생</w:t>
            </w:r>
          </w:p>
        </w:tc>
        <w:tc>
          <w:tcPr>
            <w:tcW w:w="1590" w:type="dxa"/>
            <w:tcBorders>
              <w:top w:val="single" w:sz="4" w:space="0" w:color="000000"/>
              <w:left w:val="single" w:sz="4" w:space="0" w:color="000000"/>
              <w:bottom w:val="single" w:sz="4" w:space="0" w:color="000000"/>
              <w:right w:val="single" w:sz="4" w:space="0" w:color="000000"/>
            </w:tcBorders>
            <w:vAlign w:val="center"/>
          </w:tcPr>
          <w:p w14:paraId="60713C1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생명과학과</w:t>
            </w:r>
          </w:p>
        </w:tc>
        <w:tc>
          <w:tcPr>
            <w:tcW w:w="1380" w:type="dxa"/>
            <w:tcBorders>
              <w:top w:val="single" w:sz="4" w:space="0" w:color="000000"/>
              <w:left w:val="single" w:sz="4" w:space="0" w:color="000000"/>
              <w:bottom w:val="single" w:sz="4" w:space="0" w:color="000000"/>
              <w:right w:val="single" w:sz="9" w:space="0" w:color="000000"/>
            </w:tcBorders>
            <w:vAlign w:val="center"/>
          </w:tcPr>
          <w:p w14:paraId="731AA088" w14:textId="67B104BC"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에이전트 개발/인터뷰</w:t>
            </w:r>
          </w:p>
        </w:tc>
      </w:tr>
      <w:tr w:rsidR="0011026A" w14:paraId="28BCB119" w14:textId="77777777">
        <w:trPr>
          <w:trHeight w:val="640"/>
        </w:trPr>
        <w:tc>
          <w:tcPr>
            <w:tcW w:w="1350" w:type="dxa"/>
            <w:tcBorders>
              <w:top w:val="single" w:sz="4" w:space="0" w:color="000000"/>
              <w:left w:val="single" w:sz="9" w:space="0" w:color="000000"/>
              <w:bottom w:val="single" w:sz="9" w:space="0" w:color="000000"/>
              <w:right w:val="single" w:sz="4" w:space="0" w:color="000000"/>
            </w:tcBorders>
            <w:shd w:val="clear" w:color="auto" w:fill="F2F2F2"/>
            <w:vAlign w:val="center"/>
          </w:tcPr>
          <w:p w14:paraId="5102E2D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원</w:t>
            </w:r>
          </w:p>
        </w:tc>
        <w:tc>
          <w:tcPr>
            <w:tcW w:w="990" w:type="dxa"/>
            <w:tcBorders>
              <w:top w:val="single" w:sz="4" w:space="0" w:color="000000"/>
              <w:left w:val="single" w:sz="4" w:space="0" w:color="000000"/>
              <w:bottom w:val="single" w:sz="9" w:space="0" w:color="000000"/>
              <w:right w:val="single" w:sz="4" w:space="0" w:color="000000"/>
            </w:tcBorders>
            <w:vAlign w:val="center"/>
          </w:tcPr>
          <w:p w14:paraId="76C450A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홍준우</w:t>
            </w:r>
          </w:p>
        </w:tc>
        <w:tc>
          <w:tcPr>
            <w:tcW w:w="3150" w:type="dxa"/>
            <w:gridSpan w:val="2"/>
            <w:tcBorders>
              <w:top w:val="single" w:sz="4" w:space="0" w:color="000000"/>
              <w:left w:val="single" w:sz="4" w:space="0" w:color="000000"/>
              <w:bottom w:val="single" w:sz="9" w:space="0" w:color="000000"/>
              <w:right w:val="single" w:sz="4" w:space="0" w:color="000000"/>
            </w:tcBorders>
            <w:vAlign w:val="center"/>
          </w:tcPr>
          <w:p w14:paraId="64560F1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sz w:val="22"/>
                <w:szCs w:val="22"/>
              </w:rPr>
            </w:pPr>
            <w:r>
              <w:rPr>
                <w:sz w:val="22"/>
                <w:szCs w:val="22"/>
              </w:rPr>
              <w:t>010-4787-7456</w:t>
            </w:r>
            <w:r>
              <w:rPr>
                <w:sz w:val="22"/>
                <w:szCs w:val="22"/>
              </w:rPr>
              <w:br/>
              <w:t>jwhong@postech.ac.kr</w:t>
            </w:r>
          </w:p>
        </w:tc>
        <w:tc>
          <w:tcPr>
            <w:tcW w:w="1065" w:type="dxa"/>
            <w:tcBorders>
              <w:top w:val="single" w:sz="4" w:space="0" w:color="000000"/>
              <w:left w:val="single" w:sz="4" w:space="0" w:color="000000"/>
              <w:bottom w:val="single" w:sz="9" w:space="0" w:color="000000"/>
              <w:right w:val="single" w:sz="4" w:space="0" w:color="000000"/>
            </w:tcBorders>
            <w:vAlign w:val="center"/>
          </w:tcPr>
          <w:p w14:paraId="548F01F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대학생</w:t>
            </w:r>
          </w:p>
        </w:tc>
        <w:tc>
          <w:tcPr>
            <w:tcW w:w="1590" w:type="dxa"/>
            <w:tcBorders>
              <w:top w:val="single" w:sz="4" w:space="0" w:color="000000"/>
              <w:left w:val="single" w:sz="4" w:space="0" w:color="000000"/>
              <w:bottom w:val="single" w:sz="9" w:space="0" w:color="000000"/>
              <w:right w:val="single" w:sz="4" w:space="0" w:color="000000"/>
            </w:tcBorders>
            <w:vAlign w:val="center"/>
          </w:tcPr>
          <w:p w14:paraId="0D4C05B4"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컴퓨터공학과</w:t>
            </w:r>
          </w:p>
        </w:tc>
        <w:tc>
          <w:tcPr>
            <w:tcW w:w="1380" w:type="dxa"/>
            <w:tcBorders>
              <w:top w:val="single" w:sz="4" w:space="0" w:color="000000"/>
              <w:left w:val="single" w:sz="4" w:space="0" w:color="000000"/>
              <w:bottom w:val="single" w:sz="9" w:space="0" w:color="000000"/>
              <w:right w:val="single" w:sz="9" w:space="0" w:color="000000"/>
            </w:tcBorders>
            <w:vAlign w:val="center"/>
          </w:tcPr>
          <w:p w14:paraId="3883861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에이전트 개발</w:t>
            </w:r>
          </w:p>
        </w:tc>
      </w:tr>
      <w:tr w:rsidR="0011026A" w14:paraId="362F43EB" w14:textId="77777777">
        <w:trPr>
          <w:trHeight w:val="20"/>
        </w:trPr>
        <w:tc>
          <w:tcPr>
            <w:tcW w:w="1350" w:type="dxa"/>
            <w:tcBorders>
              <w:top w:val="single" w:sz="9" w:space="0" w:color="000000"/>
              <w:left w:val="nil"/>
              <w:bottom w:val="single" w:sz="9" w:space="0" w:color="000000"/>
              <w:right w:val="nil"/>
            </w:tcBorders>
            <w:vAlign w:val="center"/>
          </w:tcPr>
          <w:p w14:paraId="69E2C626"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c>
        <w:tc>
          <w:tcPr>
            <w:tcW w:w="8175" w:type="dxa"/>
            <w:gridSpan w:val="6"/>
            <w:tcBorders>
              <w:top w:val="single" w:sz="9" w:space="0" w:color="000000"/>
              <w:left w:val="nil"/>
              <w:bottom w:val="single" w:sz="9" w:space="0" w:color="000000"/>
              <w:right w:val="nil"/>
            </w:tcBorders>
            <w:vAlign w:val="center"/>
          </w:tcPr>
          <w:p w14:paraId="3BD8973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r>
              <w:rPr>
                <w:color w:val="000000"/>
                <w:sz w:val="22"/>
                <w:szCs w:val="22"/>
              </w:rPr>
              <w:t xml:space="preserve"> </w:t>
            </w:r>
          </w:p>
          <w:p w14:paraId="7F2EED87"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p>
          <w:p w14:paraId="465B433D"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p>
        </w:tc>
      </w:tr>
      <w:tr w:rsidR="0011026A" w14:paraId="4F16DFCC" w14:textId="77777777">
        <w:trPr>
          <w:trHeight w:val="2993"/>
        </w:trPr>
        <w:tc>
          <w:tcPr>
            <w:tcW w:w="1350" w:type="dxa"/>
            <w:tcBorders>
              <w:top w:val="single" w:sz="9" w:space="0" w:color="000000"/>
              <w:left w:val="single" w:sz="9" w:space="0" w:color="000000"/>
              <w:bottom w:val="single" w:sz="9" w:space="0" w:color="000000"/>
              <w:right w:val="single" w:sz="4" w:space="0" w:color="000000"/>
            </w:tcBorders>
            <w:shd w:val="clear" w:color="auto" w:fill="F2F2F2"/>
            <w:vAlign w:val="center"/>
          </w:tcPr>
          <w:p w14:paraId="4E4D502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lastRenderedPageBreak/>
              <w:t>준수사항</w:t>
            </w:r>
          </w:p>
          <w:p w14:paraId="0708FAC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동   의</w:t>
            </w:r>
          </w:p>
        </w:tc>
        <w:tc>
          <w:tcPr>
            <w:tcW w:w="8175" w:type="dxa"/>
            <w:gridSpan w:val="6"/>
            <w:tcBorders>
              <w:top w:val="single" w:sz="9" w:space="0" w:color="000000"/>
              <w:left w:val="single" w:sz="4" w:space="0" w:color="000000"/>
              <w:bottom w:val="single" w:sz="9" w:space="0" w:color="000000"/>
              <w:right w:val="single" w:sz="9" w:space="0" w:color="000000"/>
            </w:tcBorders>
            <w:vAlign w:val="center"/>
          </w:tcPr>
          <w:p w14:paraId="7E8A765E" w14:textId="77777777" w:rsidR="0011026A" w:rsidRDefault="00000000">
            <w:pPr>
              <w:pBdr>
                <w:top w:val="none" w:sz="0" w:space="0" w:color="FFFFFF"/>
                <w:left w:val="none" w:sz="0" w:space="0" w:color="FFFFFF"/>
                <w:bottom w:val="none" w:sz="0" w:space="0" w:color="FFFFFF"/>
                <w:right w:val="none" w:sz="0" w:space="0" w:color="FFFFFF"/>
                <w:between w:val="nil"/>
              </w:pBdr>
              <w:spacing w:before="40" w:after="0" w:line="240" w:lineRule="auto"/>
              <w:ind w:left="360" w:right="100" w:hanging="260"/>
              <w:rPr>
                <w:color w:val="000000"/>
                <w:sz w:val="22"/>
                <w:szCs w:val="22"/>
              </w:rPr>
            </w:pPr>
            <w:r>
              <w:rPr>
                <w:color w:val="000000"/>
                <w:sz w:val="22"/>
                <w:szCs w:val="22"/>
              </w:rPr>
              <w:t>1. 「2026년 디지털 트윈 구룡포 AI 해커톤」 대회의 제반 규정을 준수하며, 이를 준수하지 않을 경우 불이익을 받을 수 있습니다.</w:t>
            </w:r>
          </w:p>
          <w:p w14:paraId="20EBE392" w14:textId="77777777" w:rsidR="0011026A" w:rsidRDefault="00000000">
            <w:pPr>
              <w:pBdr>
                <w:top w:val="none" w:sz="0" w:space="0" w:color="FFFFFF"/>
                <w:left w:val="none" w:sz="0" w:space="0" w:color="FFFFFF"/>
                <w:bottom w:val="none" w:sz="0" w:space="0" w:color="FFFFFF"/>
                <w:right w:val="none" w:sz="0" w:space="0" w:color="FFFFFF"/>
                <w:between w:val="nil"/>
              </w:pBdr>
              <w:spacing w:before="40" w:after="0" w:line="240" w:lineRule="auto"/>
              <w:ind w:left="360" w:right="100" w:hanging="260"/>
              <w:rPr>
                <w:color w:val="000000"/>
                <w:sz w:val="22"/>
                <w:szCs w:val="22"/>
              </w:rPr>
            </w:pPr>
            <w:r>
              <w:rPr>
                <w:color w:val="000000"/>
                <w:sz w:val="22"/>
                <w:szCs w:val="22"/>
              </w:rPr>
              <w:t>2. 본 대회에 제출한 산출물이 타 대회의 수상작이거나 내용의 상당 부분에 유사성이 발견될 경우, 허위사실 기재, 제 3자의 지적재산권 및 정보 등의 무단사용을 하였을 경우, 입상 취소, 상금 환수 등의 제재 조치를 따를 것이며, 타인과의 법적 분쟁은 참가자 본인의 책임입니다.</w:t>
            </w:r>
          </w:p>
          <w:p w14:paraId="14860F6A" w14:textId="77777777" w:rsidR="0011026A" w:rsidRDefault="00000000">
            <w:pPr>
              <w:pBdr>
                <w:top w:val="none" w:sz="0" w:space="0" w:color="FFFFFF"/>
                <w:left w:val="none" w:sz="0" w:space="0" w:color="FFFFFF"/>
                <w:bottom w:val="none" w:sz="0" w:space="0" w:color="FFFFFF"/>
                <w:right w:val="none" w:sz="0" w:space="0" w:color="FFFFFF"/>
                <w:between w:val="nil"/>
              </w:pBdr>
              <w:spacing w:before="40" w:after="0" w:line="240" w:lineRule="auto"/>
              <w:ind w:left="360" w:right="100" w:hanging="260"/>
              <w:rPr>
                <w:color w:val="000000"/>
                <w:sz w:val="22"/>
                <w:szCs w:val="22"/>
              </w:rPr>
            </w:pPr>
            <w:r>
              <w:rPr>
                <w:color w:val="000000"/>
                <w:sz w:val="22"/>
                <w:szCs w:val="22"/>
              </w:rPr>
              <w:t xml:space="preserve">3. 본 대회에 제출된 모든 서류(참가신청서, 분석계획서 등)는 일체 반환되지 않습니다. </w:t>
            </w:r>
          </w:p>
          <w:p w14:paraId="760A11E6" w14:textId="77777777" w:rsidR="0011026A" w:rsidRDefault="00000000">
            <w:pPr>
              <w:pBdr>
                <w:top w:val="none" w:sz="0" w:space="0" w:color="FFFFFF"/>
                <w:left w:val="none" w:sz="0" w:space="0" w:color="FFFFFF"/>
                <w:bottom w:val="none" w:sz="0" w:space="0" w:color="FFFFFF"/>
                <w:right w:val="none" w:sz="0" w:space="0" w:color="FFFFFF"/>
                <w:between w:val="nil"/>
              </w:pBdr>
              <w:spacing w:before="40" w:after="0" w:line="240" w:lineRule="auto"/>
              <w:ind w:left="360" w:right="100" w:hanging="260"/>
              <w:rPr>
                <w:color w:val="000000"/>
                <w:sz w:val="22"/>
                <w:szCs w:val="22"/>
              </w:rPr>
            </w:pPr>
            <w:r>
              <w:rPr>
                <w:color w:val="000000"/>
                <w:sz w:val="22"/>
                <w:szCs w:val="22"/>
              </w:rPr>
              <w:t>4. 수상작의 경우 포스텍 미래도시연구센터가 정책개선 및 공공 활용을 위해 포항시 디지털 트윈 AI 해커톤 대회 사례집 등에 게재하여 활용 및 공개할 수 있습니다.</w:t>
            </w:r>
          </w:p>
          <w:p w14:paraId="7B5D8DD3" w14:textId="77777777" w:rsidR="0011026A" w:rsidRDefault="00000000">
            <w:pPr>
              <w:pBdr>
                <w:top w:val="none" w:sz="0" w:space="0" w:color="FFFFFF"/>
                <w:left w:val="none" w:sz="0" w:space="0" w:color="FFFFFF"/>
                <w:bottom w:val="none" w:sz="0" w:space="0" w:color="FFFFFF"/>
                <w:right w:val="none" w:sz="0" w:space="0" w:color="FFFFFF"/>
                <w:between w:val="nil"/>
              </w:pBdr>
              <w:spacing w:before="40" w:after="0" w:line="240" w:lineRule="auto"/>
              <w:ind w:left="100" w:right="100"/>
              <w:jc w:val="center"/>
              <w:rPr>
                <w:color w:val="000000"/>
                <w:sz w:val="22"/>
                <w:szCs w:val="22"/>
              </w:rPr>
            </w:pPr>
            <w:r>
              <w:rPr>
                <w:b/>
                <w:bCs/>
                <w:color w:val="000000"/>
                <w:sz w:val="22"/>
                <w:szCs w:val="22"/>
              </w:rPr>
              <w:t xml:space="preserve">동의함 </w:t>
            </w:r>
            <w:r>
              <w:rPr>
                <w:b/>
                <w:bCs/>
                <w:sz w:val="22"/>
                <w:szCs w:val="22"/>
              </w:rPr>
              <w:t>■</w:t>
            </w:r>
            <w:r>
              <w:rPr>
                <w:b/>
                <w:bCs/>
                <w:color w:val="000000"/>
                <w:sz w:val="22"/>
                <w:szCs w:val="22"/>
              </w:rPr>
              <w:t xml:space="preserve">       동의하지 않음 □</w:t>
            </w:r>
          </w:p>
        </w:tc>
      </w:tr>
      <w:tr w:rsidR="0011026A" w14:paraId="33A32A43" w14:textId="77777777">
        <w:trPr>
          <w:trHeight w:val="24"/>
        </w:trPr>
        <w:tc>
          <w:tcPr>
            <w:tcW w:w="1350" w:type="dxa"/>
            <w:tcBorders>
              <w:top w:val="single" w:sz="9" w:space="0" w:color="000000"/>
              <w:left w:val="nil"/>
              <w:bottom w:val="single" w:sz="9" w:space="0" w:color="000000"/>
              <w:right w:val="nil"/>
            </w:tcBorders>
            <w:vAlign w:val="center"/>
          </w:tcPr>
          <w:p w14:paraId="3B947099"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c>
        <w:tc>
          <w:tcPr>
            <w:tcW w:w="8175" w:type="dxa"/>
            <w:gridSpan w:val="6"/>
            <w:tcBorders>
              <w:top w:val="single" w:sz="9" w:space="0" w:color="000000"/>
              <w:left w:val="nil"/>
              <w:bottom w:val="single" w:sz="9" w:space="0" w:color="000000"/>
              <w:right w:val="nil"/>
            </w:tcBorders>
            <w:vAlign w:val="center"/>
          </w:tcPr>
          <w:p w14:paraId="48B06F1B"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p>
        </w:tc>
      </w:tr>
      <w:tr w:rsidR="0011026A" w14:paraId="0213EF6D" w14:textId="77777777">
        <w:trPr>
          <w:trHeight w:val="1899"/>
        </w:trPr>
        <w:tc>
          <w:tcPr>
            <w:tcW w:w="9525" w:type="dxa"/>
            <w:gridSpan w:val="7"/>
            <w:tcBorders>
              <w:top w:val="single" w:sz="9" w:space="0" w:color="000000"/>
              <w:left w:val="single" w:sz="9" w:space="0" w:color="000000"/>
              <w:bottom w:val="single" w:sz="4" w:space="0" w:color="000000"/>
              <w:right w:val="single" w:sz="9" w:space="0" w:color="000000"/>
            </w:tcBorders>
          </w:tcPr>
          <w:p w14:paraId="159922CF"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81"/>
              <w:rPr>
                <w:color w:val="000000"/>
                <w:sz w:val="22"/>
                <w:szCs w:val="22"/>
              </w:rPr>
            </w:pPr>
          </w:p>
          <w:p w14:paraId="2ED92A34"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81"/>
              <w:rPr>
                <w:color w:val="000000"/>
                <w:sz w:val="22"/>
                <w:szCs w:val="22"/>
              </w:rPr>
            </w:pPr>
            <w:r>
              <w:rPr>
                <w:color w:val="000000"/>
                <w:sz w:val="22"/>
                <w:szCs w:val="22"/>
              </w:rPr>
              <w:t xml:space="preserve"> 위와 같이 『2026 디지털 트윈 구룡포 AI 해커톤』 대회 참가를 신청합니다.</w:t>
            </w:r>
          </w:p>
          <w:p w14:paraId="5C34DFE9"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p w14:paraId="737ED15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 xml:space="preserve">                                  2026년      9월      7일  </w:t>
            </w:r>
            <w:r>
              <w:rPr>
                <w:noProof/>
              </w:rPr>
              <w:drawing>
                <wp:anchor distT="114300" distB="114300" distL="114300" distR="114300" simplePos="0" relativeHeight="251658240" behindDoc="1" locked="0" layoutInCell="1" hidden="0" allowOverlap="1" wp14:anchorId="5293968D" wp14:editId="03038D72">
                  <wp:simplePos x="0" y="0"/>
                  <wp:positionH relativeFrom="column">
                    <wp:posOffset>4412891</wp:posOffset>
                  </wp:positionH>
                  <wp:positionV relativeFrom="paragraph">
                    <wp:posOffset>194295</wp:posOffset>
                  </wp:positionV>
                  <wp:extent cx="386091" cy="270264"/>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6091" cy="270264"/>
                          </a:xfrm>
                          <a:prstGeom prst="rect">
                            <a:avLst/>
                          </a:prstGeom>
                          <a:ln/>
                        </pic:spPr>
                      </pic:pic>
                    </a:graphicData>
                  </a:graphic>
                </wp:anchor>
              </w:drawing>
            </w:r>
          </w:p>
          <w:p w14:paraId="633320A5"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 xml:space="preserve">                                신청자(대표자)          </w:t>
            </w:r>
            <w:r>
              <w:rPr>
                <w:sz w:val="22"/>
                <w:szCs w:val="22"/>
              </w:rPr>
              <w:t>안동현</w:t>
            </w:r>
            <w:r>
              <w:rPr>
                <w:color w:val="000000"/>
                <w:sz w:val="22"/>
                <w:szCs w:val="22"/>
              </w:rPr>
              <w:t xml:space="preserve">      (서명)</w:t>
            </w:r>
          </w:p>
          <w:p w14:paraId="3B7852F4"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b/>
                <w:bCs/>
                <w:color w:val="000000"/>
                <w:sz w:val="22"/>
                <w:szCs w:val="22"/>
              </w:rPr>
            </w:pPr>
          </w:p>
          <w:p w14:paraId="12131B8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포스텍 미래도시연구센터장 귀하</w:t>
            </w:r>
          </w:p>
        </w:tc>
      </w:tr>
      <w:tr w:rsidR="0011026A" w14:paraId="51C7953E" w14:textId="77777777">
        <w:trPr>
          <w:trHeight w:val="102"/>
        </w:trPr>
        <w:tc>
          <w:tcPr>
            <w:tcW w:w="1350" w:type="dxa"/>
            <w:tcBorders>
              <w:top w:val="single" w:sz="4" w:space="0" w:color="000000"/>
              <w:left w:val="single" w:sz="9" w:space="0" w:color="000000"/>
              <w:bottom w:val="single" w:sz="9" w:space="0" w:color="000000"/>
              <w:right w:val="single" w:sz="4" w:space="0" w:color="000000"/>
            </w:tcBorders>
            <w:vAlign w:val="center"/>
          </w:tcPr>
          <w:p w14:paraId="51D4D2D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첨    부</w:t>
            </w:r>
          </w:p>
        </w:tc>
        <w:tc>
          <w:tcPr>
            <w:tcW w:w="8175" w:type="dxa"/>
            <w:gridSpan w:val="6"/>
            <w:tcBorders>
              <w:top w:val="single" w:sz="4" w:space="0" w:color="000000"/>
              <w:left w:val="single" w:sz="4" w:space="0" w:color="000000"/>
              <w:bottom w:val="single" w:sz="9" w:space="0" w:color="000000"/>
              <w:right w:val="single" w:sz="9" w:space="0" w:color="000000"/>
            </w:tcBorders>
            <w:vAlign w:val="center"/>
          </w:tcPr>
          <w:p w14:paraId="6CAA067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firstLine="200"/>
              <w:jc w:val="left"/>
              <w:rPr>
                <w:color w:val="000000"/>
                <w:sz w:val="22"/>
                <w:szCs w:val="22"/>
              </w:rPr>
            </w:pPr>
            <w:r>
              <w:rPr>
                <w:color w:val="000000"/>
                <w:sz w:val="22"/>
                <w:szCs w:val="22"/>
              </w:rPr>
              <w:t>(붙임2) 서비스 기획서 1부  (붙임3) 개인정보 수집•이용 동의서 1부</w:t>
            </w:r>
          </w:p>
        </w:tc>
      </w:tr>
    </w:tbl>
    <w:p w14:paraId="70B54F66"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rPr>
          <w:color w:val="000000"/>
          <w:sz w:val="22"/>
          <w:szCs w:val="22"/>
        </w:rPr>
      </w:pPr>
    </w:p>
    <w:tbl>
      <w:tblPr>
        <w:tblStyle w:val="a7"/>
        <w:tblW w:w="9526" w:type="dxa"/>
        <w:tblInd w:w="102" w:type="dxa"/>
        <w:tblBorders>
          <w:top w:val="nil"/>
          <w:left w:val="nil"/>
          <w:bottom w:val="nil"/>
          <w:right w:val="nil"/>
        </w:tblBorders>
        <w:tblLayout w:type="fixed"/>
        <w:tblLook w:val="0400" w:firstRow="0" w:lastRow="0" w:firstColumn="0" w:lastColumn="0" w:noHBand="0" w:noVBand="1"/>
      </w:tblPr>
      <w:tblGrid>
        <w:gridCol w:w="1194"/>
        <w:gridCol w:w="261"/>
        <w:gridCol w:w="8071"/>
      </w:tblGrid>
      <w:tr w:rsidR="0011026A" w14:paraId="1D8DF604" w14:textId="77777777">
        <w:trPr>
          <w:trHeight w:val="306"/>
        </w:trPr>
        <w:tc>
          <w:tcPr>
            <w:tcW w:w="1194" w:type="dxa"/>
            <w:tcBorders>
              <w:top w:val="single" w:sz="4" w:space="0" w:color="000000"/>
              <w:left w:val="single" w:sz="4" w:space="0" w:color="000000"/>
              <w:bottom w:val="single" w:sz="4" w:space="0" w:color="000000"/>
              <w:right w:val="single" w:sz="4" w:space="0" w:color="000000"/>
            </w:tcBorders>
            <w:shd w:val="clear" w:color="auto" w:fill="4562C3"/>
            <w:vAlign w:val="center"/>
          </w:tcPr>
          <w:p w14:paraId="76B4012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FFFFFF"/>
                <w:sz w:val="22"/>
                <w:szCs w:val="22"/>
              </w:rPr>
              <w:t>붙임 2</w:t>
            </w:r>
          </w:p>
        </w:tc>
        <w:tc>
          <w:tcPr>
            <w:tcW w:w="261" w:type="dxa"/>
            <w:tcBorders>
              <w:top w:val="nil"/>
              <w:left w:val="single" w:sz="4" w:space="0" w:color="000000"/>
              <w:bottom w:val="nil"/>
              <w:right w:val="single" w:sz="4" w:space="0" w:color="000000"/>
            </w:tcBorders>
            <w:vAlign w:val="center"/>
          </w:tcPr>
          <w:p w14:paraId="729C193D"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c>
        <w:tc>
          <w:tcPr>
            <w:tcW w:w="8071" w:type="dxa"/>
            <w:tcBorders>
              <w:top w:val="single" w:sz="4" w:space="0" w:color="000000"/>
              <w:left w:val="single" w:sz="4" w:space="0" w:color="000000"/>
              <w:bottom w:val="single" w:sz="4" w:space="0" w:color="000000"/>
              <w:right w:val="single" w:sz="4" w:space="0" w:color="000000"/>
            </w:tcBorders>
            <w:vAlign w:val="center"/>
          </w:tcPr>
          <w:p w14:paraId="698139A9"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서비스 기획서</w:t>
            </w:r>
          </w:p>
        </w:tc>
      </w:tr>
    </w:tbl>
    <w:p w14:paraId="6A23C753"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bl>
      <w:tblPr>
        <w:tblStyle w:val="a8"/>
        <w:tblW w:w="9525" w:type="dxa"/>
        <w:tblInd w:w="102" w:type="dxa"/>
        <w:tblBorders>
          <w:top w:val="nil"/>
          <w:left w:val="nil"/>
          <w:bottom w:val="nil"/>
          <w:right w:val="nil"/>
        </w:tblBorders>
        <w:tblLayout w:type="fixed"/>
        <w:tblLook w:val="0400" w:firstRow="0" w:lastRow="0" w:firstColumn="0" w:lastColumn="0" w:noHBand="0" w:noVBand="1"/>
      </w:tblPr>
      <w:tblGrid>
        <w:gridCol w:w="9525"/>
      </w:tblGrid>
      <w:tr w:rsidR="0011026A" w14:paraId="70D83C4D" w14:textId="77777777">
        <w:trPr>
          <w:trHeight w:val="681"/>
        </w:trPr>
        <w:tc>
          <w:tcPr>
            <w:tcW w:w="9525" w:type="dxa"/>
            <w:tcBorders>
              <w:top w:val="single" w:sz="4" w:space="0" w:color="000000"/>
              <w:left w:val="nil"/>
              <w:bottom w:val="single" w:sz="9" w:space="0" w:color="000000"/>
              <w:right w:val="nil"/>
            </w:tcBorders>
            <w:shd w:val="clear" w:color="auto" w:fill="F2F2F2"/>
            <w:vAlign w:val="center"/>
          </w:tcPr>
          <w:p w14:paraId="79A2AD1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「2026 디지털 트윈 구룡포 AI 해커톤」서비스 기획서</w:t>
            </w:r>
          </w:p>
        </w:tc>
      </w:tr>
    </w:tbl>
    <w:p w14:paraId="328E3F19"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bl>
      <w:tblPr>
        <w:tblStyle w:val="a9"/>
        <w:tblW w:w="9567" w:type="dxa"/>
        <w:tblInd w:w="102" w:type="dxa"/>
        <w:tblBorders>
          <w:top w:val="nil"/>
          <w:left w:val="nil"/>
          <w:bottom w:val="nil"/>
          <w:right w:val="nil"/>
        </w:tblBorders>
        <w:tblLayout w:type="fixed"/>
        <w:tblLook w:val="0400" w:firstRow="0" w:lastRow="0" w:firstColumn="0" w:lastColumn="0" w:noHBand="0" w:noVBand="1"/>
      </w:tblPr>
      <w:tblGrid>
        <w:gridCol w:w="2256"/>
        <w:gridCol w:w="7311"/>
      </w:tblGrid>
      <w:tr w:rsidR="0011026A" w14:paraId="1FD4FDEC" w14:textId="77777777">
        <w:trPr>
          <w:trHeight w:val="503"/>
        </w:trPr>
        <w:tc>
          <w:tcPr>
            <w:tcW w:w="2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1775E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팀    명</w:t>
            </w:r>
          </w:p>
        </w:tc>
        <w:tc>
          <w:tcPr>
            <w:tcW w:w="7311" w:type="dxa"/>
            <w:tcBorders>
              <w:top w:val="single" w:sz="4" w:space="0" w:color="000000"/>
              <w:left w:val="single" w:sz="4" w:space="0" w:color="000000"/>
              <w:bottom w:val="single" w:sz="4" w:space="0" w:color="000000"/>
              <w:right w:val="single" w:sz="4" w:space="0" w:color="000000"/>
            </w:tcBorders>
            <w:vAlign w:val="center"/>
          </w:tcPr>
          <w:p w14:paraId="1D13E8C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r>
              <w:rPr>
                <w:sz w:val="22"/>
                <w:szCs w:val="22"/>
              </w:rPr>
              <w:t>브레멘</w:t>
            </w:r>
          </w:p>
        </w:tc>
      </w:tr>
      <w:tr w:rsidR="0011026A" w14:paraId="168E15FA" w14:textId="77777777">
        <w:trPr>
          <w:trHeight w:val="503"/>
        </w:trPr>
        <w:tc>
          <w:tcPr>
            <w:tcW w:w="2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1DF6F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프로젝트 명</w:t>
            </w:r>
          </w:p>
        </w:tc>
        <w:tc>
          <w:tcPr>
            <w:tcW w:w="7311" w:type="dxa"/>
            <w:tcBorders>
              <w:top w:val="single" w:sz="4" w:space="0" w:color="000000"/>
              <w:left w:val="single" w:sz="4" w:space="0" w:color="000000"/>
              <w:bottom w:val="single" w:sz="4" w:space="0" w:color="000000"/>
              <w:right w:val="single" w:sz="4" w:space="0" w:color="000000"/>
            </w:tcBorders>
            <w:vAlign w:val="center"/>
          </w:tcPr>
          <w:p w14:paraId="1D9920D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left"/>
              <w:rPr>
                <w:color w:val="000000"/>
                <w:sz w:val="22"/>
                <w:szCs w:val="22"/>
              </w:rPr>
            </w:pPr>
            <w:r>
              <w:rPr>
                <w:sz w:val="22"/>
                <w:szCs w:val="22"/>
              </w:rPr>
              <w:t>구룡포 과메기 통합 에이전트</w:t>
            </w:r>
          </w:p>
        </w:tc>
      </w:tr>
    </w:tbl>
    <w:p w14:paraId="63EDD5EF" w14:textId="77777777" w:rsidR="0011026A" w:rsidRDefault="0011026A">
      <w:pPr>
        <w:pBdr>
          <w:top w:val="none" w:sz="0" w:space="0" w:color="FFFFFF"/>
          <w:left w:val="none" w:sz="0" w:space="0" w:color="FFFFFF"/>
          <w:bottom w:val="none" w:sz="0" w:space="0" w:color="FFFFFF"/>
          <w:right w:val="none" w:sz="0" w:space="0" w:color="FFFFFF"/>
          <w:between w:val="nil"/>
        </w:pBdr>
        <w:spacing w:before="60" w:after="0" w:line="240" w:lineRule="auto"/>
        <w:ind w:left="757" w:hanging="757"/>
        <w:rPr>
          <w:color w:val="000000"/>
          <w:sz w:val="22"/>
          <w:szCs w:val="22"/>
        </w:rPr>
      </w:pPr>
    </w:p>
    <w:p w14:paraId="363521EB" w14:textId="77777777" w:rsidR="0011026A" w:rsidRDefault="0011026A">
      <w:pPr>
        <w:pBdr>
          <w:top w:val="none" w:sz="0" w:space="0" w:color="FFFFFF"/>
          <w:left w:val="none" w:sz="0" w:space="0" w:color="FFFFFF"/>
          <w:bottom w:val="none" w:sz="0" w:space="0" w:color="FFFFFF"/>
          <w:right w:val="none" w:sz="0" w:space="0" w:color="FFFFFF"/>
          <w:between w:val="nil"/>
        </w:pBdr>
        <w:spacing w:before="60" w:after="0" w:line="240" w:lineRule="auto"/>
        <w:rPr>
          <w:i/>
          <w:iCs/>
          <w:color w:val="FF0000"/>
          <w:sz w:val="22"/>
          <w:szCs w:val="22"/>
          <w:u w:val="single"/>
        </w:rPr>
      </w:pPr>
    </w:p>
    <w:tbl>
      <w:tblPr>
        <w:tblStyle w:val="aa"/>
        <w:tblW w:w="9526" w:type="dxa"/>
        <w:tblInd w:w="102"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526"/>
      </w:tblGrid>
      <w:tr w:rsidR="0011026A" w14:paraId="0842E580" w14:textId="77777777">
        <w:trPr>
          <w:trHeight w:val="8876"/>
        </w:trPr>
        <w:tc>
          <w:tcPr>
            <w:tcW w:w="9526" w:type="dxa"/>
            <w:tcBorders>
              <w:top w:val="single" w:sz="9" w:space="0" w:color="000000"/>
              <w:left w:val="single" w:sz="9" w:space="0" w:color="000000"/>
              <w:bottom w:val="single" w:sz="9" w:space="0" w:color="000000"/>
              <w:right w:val="single" w:sz="9" w:space="0" w:color="000000"/>
            </w:tcBorders>
            <w:vAlign w:val="center"/>
          </w:tcPr>
          <w:p w14:paraId="2F630405" w14:textId="77777777" w:rsidR="0011026A" w:rsidRDefault="00000000">
            <w:pPr>
              <w:pStyle w:val="1"/>
              <w:spacing w:before="400" w:after="200" w:line="240" w:lineRule="auto"/>
            </w:pPr>
            <w:r>
              <w:rPr>
                <w:b/>
                <w:bCs/>
              </w:rPr>
              <w:lastRenderedPageBreak/>
              <w:t>1. 아이디어 발상 동기</w:t>
            </w:r>
          </w:p>
          <w:p w14:paraId="049E10E2" w14:textId="77777777" w:rsidR="0011026A" w:rsidRDefault="00000000">
            <w:pPr>
              <w:pStyle w:val="3"/>
              <w:spacing w:before="280" w:after="100" w:line="240" w:lineRule="auto"/>
              <w:ind w:left="200" w:firstLine="0"/>
            </w:pPr>
            <w:r>
              <w:rPr>
                <w:b/>
                <w:bCs/>
              </w:rPr>
              <w:t>문제상황</w:t>
            </w:r>
          </w:p>
          <w:p w14:paraId="3EFA5224" w14:textId="77777777" w:rsidR="0011026A" w:rsidRDefault="00000000">
            <w:pPr>
              <w:numPr>
                <w:ilvl w:val="0"/>
                <w:numId w:val="1"/>
              </w:numPr>
              <w:spacing w:after="60" w:line="240" w:lineRule="auto"/>
              <w:ind w:left="800" w:hanging="260"/>
              <w:rPr>
                <w:sz w:val="22"/>
                <w:szCs w:val="22"/>
              </w:rPr>
            </w:pPr>
            <w:r>
              <w:rPr>
                <w:sz w:val="22"/>
                <w:szCs w:val="22"/>
              </w:rPr>
              <w:t>구룡포 과메기는 포항을 대표하는 지역 특산품으로, 생산 과정에서 기온, 습도, 풍속 등 외부 환경의 영향을 크게 받는다. 특히 과메기를 덕장에 널고 회수하는 시점은 최종 품질과 식품 안전에 직접적인 영향을 미치지만, 현재 현장에서는 이러한 판단이 객관적인 데이터보다는 숙련된 운영자의 경험과 감각에 크게 의존하고 있다. 이에 따라 신규/고령/영세 운영자의 경우 적절한 판단 기준을 확보하기 어렵고, 최근처럼 기후 환경의 변동성이 커지는 상황에서는 오랜 경험만으로도 일정한 품질을 유지하기 어려워질 수 있다.</w:t>
            </w:r>
          </w:p>
          <w:p w14:paraId="242E1715" w14:textId="77777777" w:rsidR="0011026A" w:rsidRDefault="00000000">
            <w:pPr>
              <w:numPr>
                <w:ilvl w:val="0"/>
                <w:numId w:val="1"/>
              </w:numPr>
              <w:spacing w:after="60" w:line="240" w:lineRule="auto"/>
              <w:ind w:left="800" w:hanging="260"/>
              <w:rPr>
                <w:sz w:val="22"/>
                <w:szCs w:val="22"/>
              </w:rPr>
            </w:pPr>
            <w:r>
              <w:rPr>
                <w:sz w:val="22"/>
                <w:szCs w:val="22"/>
              </w:rPr>
              <w:t>생산 과정의 기록이 체계적으로 남지 않는다는 점 또한 문제이다. 언제 과메기를 널고 회수했는지, 당시의 온도, 습도, 풍속이 어떠했는지를 매번 별도로 기록하기 어렵기 때문에, 생산 조건과 결과 사이의 관계를 사후에 확인하거나 품질 문제 및 인증 심사에 대응할 객관적인 근거를 확보하기 어렵다. 또한 구룡포 덕장에는 외국인 계절근로자가 지속적으로 유입되고 있어, 숙련자의 판단과 작업 지시를 언어가 다른 근로자에게 정확하게 전달하는 데에도 반복적인 교육과 의사소통 비용이 발생한다.</w:t>
            </w:r>
          </w:p>
          <w:p w14:paraId="1738389A" w14:textId="77777777" w:rsidR="0011026A" w:rsidRDefault="00000000">
            <w:pPr>
              <w:pStyle w:val="3"/>
              <w:spacing w:before="280" w:after="100" w:line="240" w:lineRule="auto"/>
              <w:ind w:left="200" w:firstLine="0"/>
            </w:pPr>
            <w:r>
              <w:rPr>
                <w:b/>
                <w:bCs/>
              </w:rPr>
              <w:t>해결방안</w:t>
            </w:r>
          </w:p>
          <w:p w14:paraId="62E039B8" w14:textId="77777777" w:rsidR="0011026A" w:rsidRDefault="00000000">
            <w:pPr>
              <w:numPr>
                <w:ilvl w:val="0"/>
                <w:numId w:val="1"/>
              </w:numPr>
              <w:spacing w:after="60" w:line="240" w:lineRule="auto"/>
              <w:ind w:left="800" w:hanging="260"/>
              <w:rPr>
                <w:sz w:val="22"/>
                <w:szCs w:val="22"/>
              </w:rPr>
            </w:pPr>
            <w:r>
              <w:rPr>
                <w:sz w:val="22"/>
                <w:szCs w:val="22"/>
              </w:rPr>
              <w:t>이에 본 팀은 E-UM 디지털 트윈에 축적되는 실제 지역의 기온, 습도, 풍속 등 실측 데이터를 단순히 조회하는 데 그치지 않고, 과메기 생산 현장에서 즉시 활용할 수 있는 의사결정 정보로 변환하는 서비스를 구상하였다. 덕장과 가까운 측정 장비의 데이터를 기반으로 현재의 건조 적합 여부와 그 판단 근거를 제시하고, 데이터가 측정된 시각과 장비의 거리 등 신뢰도 정보까지 함께 제공함으로써 운영자가 데이터의 한계를 인지한 상태에서 최종 판단을 내릴 수 있도록 한다. 이는 지역 단위의 일반적인 기상 정보와 달리, 디지털 트윈의 공간적 및 실시간적 특성을 실제 생산 현장의 판단에 연결한다는 점에서 의미가 있다.</w:t>
            </w:r>
          </w:p>
          <w:p w14:paraId="4F133683" w14:textId="77777777" w:rsidR="0011026A" w:rsidRDefault="00000000">
            <w:pPr>
              <w:numPr>
                <w:ilvl w:val="0"/>
                <w:numId w:val="1"/>
              </w:numPr>
              <w:spacing w:after="60" w:line="240" w:lineRule="auto"/>
              <w:ind w:left="800" w:hanging="260"/>
              <w:rPr>
                <w:sz w:val="22"/>
                <w:szCs w:val="22"/>
              </w:rPr>
            </w:pPr>
            <w:r>
              <w:rPr>
                <w:sz w:val="22"/>
                <w:szCs w:val="22"/>
              </w:rPr>
              <w:t>나아가 운영자가 평소 사용하는 자연어로 작업의 시작과 종료만 알리면 해당 기간의 환경 조건을 자동으로 축적하여 생산 기록으로 남기고, 동일한 판단과 수치를 외국인 근로자에게 모국어로 전달하도록 설계하였다. 즉 본 아이디어는 디지털 트윈 데이터를 별도의 전문 시스템 안에 머무르게 하는 것이 아니라, 현장의 경험을 보조하고, 생산 과정을 기록하며, 작업자 간 정보 격차를 줄이는 실질적인 생산 도구로 활용하는 것을 목표로 한다. 이를 통해 구룡포 과메기 산업의 기존 노하우를 존중하면서도 보다 객관적이고 지속 가능한 생산 관리 체계를 마련하고자 본 서비스를 제안하게 되었다.</w:t>
            </w:r>
          </w:p>
          <w:p w14:paraId="2F1F244B" w14:textId="77777777" w:rsidR="0011026A" w:rsidRDefault="00000000">
            <w:pPr>
              <w:pStyle w:val="1"/>
              <w:spacing w:before="400" w:after="200" w:line="240" w:lineRule="auto"/>
            </w:pPr>
            <w:bookmarkStart w:id="1" w:name="_eqvffhvkokiy" w:colFirst="0" w:colLast="0"/>
            <w:bookmarkEnd w:id="1"/>
            <w:r>
              <w:rPr>
                <w:b/>
                <w:bCs/>
              </w:rPr>
              <w:lastRenderedPageBreak/>
              <w:t>2. 서비스(아이디어) 내용 및 주요 특징</w:t>
            </w:r>
          </w:p>
          <w:p w14:paraId="58C02FE1" w14:textId="77777777" w:rsidR="0011026A" w:rsidRDefault="00000000">
            <w:pPr>
              <w:pStyle w:val="2"/>
              <w:spacing w:before="360" w:after="120" w:line="240" w:lineRule="auto"/>
            </w:pPr>
            <w:bookmarkStart w:id="2" w:name="_jiakf3lekyih" w:colFirst="0" w:colLast="0"/>
            <w:bookmarkEnd w:id="2"/>
            <w:r>
              <w:rPr>
                <w:b/>
                <w:bCs/>
              </w:rPr>
              <w:t>1. 서비스 개요</w:t>
            </w:r>
          </w:p>
          <w:p w14:paraId="5FF9B463" w14:textId="77777777" w:rsidR="0011026A" w:rsidRDefault="00000000">
            <w:pPr>
              <w:spacing w:after="60" w:line="240" w:lineRule="auto"/>
              <w:ind w:left="800" w:hanging="260"/>
              <w:rPr>
                <w:sz w:val="22"/>
                <w:szCs w:val="22"/>
              </w:rPr>
            </w:pPr>
            <w:r>
              <w:rPr>
                <w:sz w:val="22"/>
                <w:szCs w:val="22"/>
              </w:rPr>
              <w:t>- 구룡포 과메기 통합 에이전트는 E-UM 디지털 트윈의 실측 데이터를 사용해 덕장의 널기 및 회수 판단과 그 판단 근거의 기록을 하나의 대화형 서비스로 처리하는 것을 목적으로 한다. 서비스는 운영자용 화면과 근로자용 화면으로 구성하되 두 화면이 동일한 판단을 공유하도록 설계한다.</w:t>
            </w:r>
          </w:p>
          <w:p w14:paraId="098A1827" w14:textId="77777777" w:rsidR="0011026A" w:rsidRDefault="00000000">
            <w:pPr>
              <w:spacing w:after="60" w:line="240" w:lineRule="auto"/>
              <w:ind w:left="800" w:hanging="260"/>
              <w:rPr>
                <w:sz w:val="22"/>
                <w:szCs w:val="22"/>
              </w:rPr>
            </w:pPr>
            <w:r>
              <w:rPr>
                <w:sz w:val="22"/>
                <w:szCs w:val="22"/>
              </w:rPr>
              <w:t>- 운영자가 평소 사용하는 말로 질문하면 에이전트는 건조 적합 판정 등급, 해당 등급의 근거가 된 수치, 그리고 그 수치를 언제 어느 측정 장비에서 수집했는지를 나타내는 데이터 신뢰도 세 가지 수치를 제시한다.</w:t>
            </w:r>
          </w:p>
          <w:p w14:paraId="11CD5003" w14:textId="77777777" w:rsidR="0011026A" w:rsidRDefault="00000000">
            <w:pPr>
              <w:spacing w:after="60" w:line="240" w:lineRule="auto"/>
              <w:ind w:left="800" w:hanging="260"/>
              <w:rPr>
                <w:sz w:val="22"/>
                <w:szCs w:val="22"/>
              </w:rPr>
            </w:pPr>
            <w:r>
              <w:rPr>
                <w:sz w:val="22"/>
                <w:szCs w:val="22"/>
              </w:rPr>
              <w:t>- 운영자가 승인하면 동일한 내용이 근로자에게 모국어로 전달된다. 널기부터 회수까지 한 번에 관리하는 생산 단위를 배치라 정의하는데, 배치가 진행되는 동안 수집된 조건은 별도의 입력 없이 축적되어 배치 종료 시점에 기록으로 산출된다.</w:t>
            </w:r>
          </w:p>
          <w:p w14:paraId="0C832D47" w14:textId="77777777" w:rsidR="0011026A" w:rsidRDefault="00000000">
            <w:pPr>
              <w:pStyle w:val="2"/>
              <w:spacing w:before="360" w:after="120" w:line="240" w:lineRule="auto"/>
            </w:pPr>
            <w:bookmarkStart w:id="3" w:name="_qy6b8fvr4zit" w:colFirst="0" w:colLast="0"/>
            <w:bookmarkEnd w:id="3"/>
            <w:r>
              <w:rPr>
                <w:b/>
                <w:bCs/>
              </w:rPr>
              <w:t>2. 설계 주의사항</w:t>
            </w:r>
          </w:p>
          <w:p w14:paraId="1F6CBA63" w14:textId="77777777" w:rsidR="0011026A" w:rsidRDefault="00000000">
            <w:pPr>
              <w:pStyle w:val="3"/>
              <w:spacing w:before="280" w:after="100" w:line="240" w:lineRule="auto"/>
              <w:ind w:left="200" w:firstLine="0"/>
            </w:pPr>
            <w:bookmarkStart w:id="4" w:name="_xcw3eh8tjyd5" w:colFirst="0" w:colLast="0"/>
            <w:bookmarkEnd w:id="4"/>
            <w:r>
              <w:rPr>
                <w:b/>
                <w:bCs/>
              </w:rPr>
              <w:t>규칙 함수 및 생성형 AI의 작업 분리</w:t>
            </w:r>
          </w:p>
          <w:p w14:paraId="29372748" w14:textId="77777777" w:rsidR="0011026A" w:rsidRDefault="00000000">
            <w:pPr>
              <w:spacing w:after="100" w:line="240" w:lineRule="auto"/>
              <w:ind w:left="400"/>
              <w:rPr>
                <w:sz w:val="22"/>
                <w:szCs w:val="22"/>
              </w:rPr>
            </w:pPr>
            <w:r>
              <w:rPr>
                <w:sz w:val="22"/>
                <w:szCs w:val="22"/>
              </w:rPr>
              <w:t>식품의 널기 여부를 결정하는 판단에 생성형 AI의 환각을 방지하기 위해 등급 결정과 조언의 발신 여부는 규칙 함수가 수행한다. 생성형 AI는 그 결과를 이해 가능한 문장으로 옮기고 근로자의 언어로 번역하는 역할만 담당한다. 생성형 AI를 비활성화한 상태에서도 등급이 동일하게 산출되는지를 이 원칙의 확인 기준으로 삼을 계획이다.</w:t>
            </w:r>
          </w:p>
          <w:p w14:paraId="43EABB4A" w14:textId="77777777" w:rsidR="0011026A" w:rsidRDefault="00000000">
            <w:pPr>
              <w:pStyle w:val="3"/>
              <w:spacing w:before="280" w:after="100" w:line="240" w:lineRule="auto"/>
              <w:ind w:left="200" w:firstLine="0"/>
            </w:pPr>
            <w:bookmarkStart w:id="5" w:name="_4685q73ofpcz" w:colFirst="0" w:colLast="0"/>
            <w:bookmarkEnd w:id="5"/>
            <w:r>
              <w:rPr>
                <w:b/>
                <w:bCs/>
              </w:rPr>
              <w:t>답변 시에는 데이터 신뢰도 포함</w:t>
            </w:r>
          </w:p>
          <w:p w14:paraId="1F1FE053" w14:textId="77777777" w:rsidR="0011026A" w:rsidRDefault="00000000">
            <w:pPr>
              <w:spacing w:after="100" w:line="240" w:lineRule="auto"/>
              <w:ind w:left="400"/>
              <w:rPr>
                <w:sz w:val="22"/>
                <w:szCs w:val="22"/>
              </w:rPr>
            </w:pPr>
            <w:r>
              <w:rPr>
                <w:sz w:val="22"/>
                <w:szCs w:val="22"/>
              </w:rPr>
              <w:t>적합이라는 등급만 전달할 경우 운영자는 그 판단을 어느 정도 신뢰해야 할지 알 수 없다. 판정 응답에는 측정 시각과 측정 이후 경과 시간, 덕장에서 측정 장비까지의 거리, 값을 수집한 경로를 함께 표시한다. 같은 적합 등급이라도 측정 시각과 측정 장소에 따라 신뢰 수준이 다르다. 그 차이를 어떻게 반영할지는 운영자의 판단 영역으로 남긴다.</w:t>
            </w:r>
          </w:p>
          <w:p w14:paraId="24ED8CD9" w14:textId="77777777" w:rsidR="0011026A" w:rsidRDefault="00000000">
            <w:pPr>
              <w:pStyle w:val="3"/>
              <w:spacing w:before="280" w:after="100" w:line="240" w:lineRule="auto"/>
              <w:ind w:left="200" w:firstLine="0"/>
            </w:pPr>
            <w:bookmarkStart w:id="6" w:name="_sptxt25lpxqx" w:colFirst="0" w:colLast="0"/>
            <w:bookmarkEnd w:id="6"/>
            <w:r>
              <w:rPr>
                <w:b/>
                <w:bCs/>
              </w:rPr>
              <w:t>근거 부족 시 판정 중단</w:t>
            </w:r>
          </w:p>
          <w:p w14:paraId="48411941" w14:textId="77777777" w:rsidR="0011026A" w:rsidRDefault="00000000">
            <w:pPr>
              <w:spacing w:after="100" w:line="240" w:lineRule="auto"/>
              <w:ind w:left="400"/>
              <w:rPr>
                <w:sz w:val="22"/>
                <w:szCs w:val="22"/>
              </w:rPr>
            </w:pPr>
            <w:r>
              <w:rPr>
                <w:sz w:val="22"/>
                <w:szCs w:val="22"/>
              </w:rPr>
              <w:t>기온, 습도, 풍속 중 하나라도 신뢰할 수 없는 경우 등급을 산출하지 않는 편이 안전하다고 판단하였다. 검사를 통과한 측정 장비가 없거나 가장 가까운 장비가 1km를 초과하면 해당 시점에서 판정 불가로 종료한다. 다만 판정 불가인 경우에도 화면을 비워 두지 않고 판정할 수 없는 사유를 함께 제시한다.</w:t>
            </w:r>
          </w:p>
          <w:p w14:paraId="0472A3D7" w14:textId="77777777" w:rsidR="0011026A" w:rsidRDefault="00000000">
            <w:pPr>
              <w:pStyle w:val="2"/>
              <w:spacing w:before="360" w:after="120" w:line="240" w:lineRule="auto"/>
            </w:pPr>
            <w:bookmarkStart w:id="7" w:name="_etczfba7mmqb" w:colFirst="0" w:colLast="0"/>
            <w:bookmarkEnd w:id="7"/>
            <w:r>
              <w:rPr>
                <w:b/>
                <w:bCs/>
              </w:rPr>
              <w:lastRenderedPageBreak/>
              <w:t>3. 타깃 이용자</w:t>
            </w:r>
          </w:p>
          <w:p w14:paraId="3D041EAF" w14:textId="77777777" w:rsidR="0011026A" w:rsidRDefault="00000000">
            <w:pPr>
              <w:pStyle w:val="3"/>
              <w:spacing w:before="280" w:after="100" w:line="240" w:lineRule="auto"/>
              <w:ind w:left="200" w:firstLine="0"/>
            </w:pPr>
            <w:bookmarkStart w:id="8" w:name="_yyxe46h20bni" w:colFirst="0" w:colLast="0"/>
            <w:bookmarkEnd w:id="8"/>
            <w:r>
              <w:rPr>
                <w:b/>
                <w:bCs/>
              </w:rPr>
              <w:t>1차 이용자</w:t>
            </w:r>
          </w:p>
          <w:p w14:paraId="621A0686" w14:textId="77777777" w:rsidR="0011026A" w:rsidRDefault="00000000">
            <w:pPr>
              <w:spacing w:after="100" w:line="240" w:lineRule="auto"/>
              <w:ind w:left="400"/>
              <w:rPr>
                <w:sz w:val="22"/>
                <w:szCs w:val="22"/>
              </w:rPr>
            </w:pPr>
            <w:r>
              <w:rPr>
                <w:sz w:val="22"/>
                <w:szCs w:val="22"/>
              </w:rPr>
              <w:t>1차 이용자로는 덕장 운영자와 근로자를 타깃으로 한다. 크게 두 가지 이용 상황이 있다. 첫 번째로 환경 데이터를 기반으로 널기 여부를 전달한다. 야외 업장의 경우 과메기를 너는 환경이 품질과 식품 안전성을 좌우하지만 현재 그 판단은 개인의 경험에만 의존하고 있다. 두 번째로는 업장의 활동을 기록한다. 표준 공정 체계를 갖추지 못한 영세 및 고령 덕장일수록 언제 어떤 조건에서 얼마나 건조했는지가 남기기 힘들다. 기록이 부재할 경우 인증 심사나 품질 문제가 발생했을 때 자료를 제시하지 못한다는 문제점이 있다. 본 서비스는 운영자가 자연어로 배치를 시작하고 종료하는 것만으로 해당 구간의 조건이 축적되도록 설계한다.</w:t>
            </w:r>
          </w:p>
          <w:p w14:paraId="1B79328D" w14:textId="77777777" w:rsidR="0011026A" w:rsidRDefault="00000000">
            <w:pPr>
              <w:spacing w:after="100" w:line="240" w:lineRule="auto"/>
              <w:ind w:left="400"/>
              <w:rPr>
                <w:sz w:val="22"/>
                <w:szCs w:val="22"/>
              </w:rPr>
            </w:pPr>
            <w:r>
              <w:rPr>
                <w:sz w:val="22"/>
                <w:szCs w:val="22"/>
              </w:rPr>
              <w:t>근로자는 매년 새로 유입되며 외국인 계절근로자를 포함한다. 현재는 널기와 회수의 판단 근거를 운영자가 구두로 반복 교육하는 방식에 의존하고 있고, 언어가 다를 경우 교육 자체가 어렵다. 운영자가 받은 것과 동일한 판단을 근로자가 모국어로 확인하고 되물을 수 있도록 하고자 한다.</w:t>
            </w:r>
          </w:p>
          <w:p w14:paraId="139505F8" w14:textId="77777777" w:rsidR="0011026A" w:rsidRDefault="00000000">
            <w:pPr>
              <w:pStyle w:val="3"/>
              <w:spacing w:before="280" w:after="100" w:line="240" w:lineRule="auto"/>
              <w:ind w:left="200" w:firstLine="0"/>
            </w:pPr>
            <w:bookmarkStart w:id="9" w:name="_qmqjbomlmi9m" w:colFirst="0" w:colLast="0"/>
            <w:bookmarkEnd w:id="9"/>
            <w:r>
              <w:rPr>
                <w:b/>
                <w:bCs/>
              </w:rPr>
              <w:t>2차 이용자</w:t>
            </w:r>
          </w:p>
          <w:p w14:paraId="5712BE27" w14:textId="77777777" w:rsidR="0011026A" w:rsidRDefault="00000000">
            <w:pPr>
              <w:spacing w:after="100" w:line="240" w:lineRule="auto"/>
              <w:ind w:left="400"/>
              <w:rPr>
                <w:sz w:val="22"/>
                <w:szCs w:val="22"/>
              </w:rPr>
            </w:pPr>
            <w:r>
              <w:rPr>
                <w:sz w:val="22"/>
                <w:szCs w:val="22"/>
              </w:rPr>
              <w:t>2차 이용자는 숙련된 과메기 덕장 운영자이다. 기후 변화로 오랜 경험에 따른 감각이 어긋날 수 있지만 무엇이 어떻게 달라졌는지 확인할 방법이 마땅치 않다. 때문에 가장 좋았던 시즌의 조건 궤적을 기준 프로파일로 등록하고 현재와의 편차를 제시하는 방향을 검토하고 있다.</w:t>
            </w:r>
          </w:p>
          <w:p w14:paraId="0515CDD1" w14:textId="77777777" w:rsidR="0011026A" w:rsidRDefault="00000000">
            <w:pPr>
              <w:pStyle w:val="3"/>
              <w:spacing w:before="280" w:after="100" w:line="240" w:lineRule="auto"/>
              <w:ind w:left="200" w:firstLine="0"/>
            </w:pPr>
            <w:bookmarkStart w:id="10" w:name="_v08ym6q8fmf" w:colFirst="0" w:colLast="0"/>
            <w:bookmarkEnd w:id="10"/>
            <w:r>
              <w:rPr>
                <w:b/>
                <w:bCs/>
              </w:rPr>
              <w:t>확장 단계</w:t>
            </w:r>
          </w:p>
          <w:p w14:paraId="308570C4" w14:textId="77777777" w:rsidR="0011026A" w:rsidRDefault="00000000">
            <w:pPr>
              <w:spacing w:after="100" w:line="240" w:lineRule="auto"/>
              <w:ind w:left="400"/>
              <w:rPr>
                <w:sz w:val="22"/>
                <w:szCs w:val="22"/>
              </w:rPr>
            </w:pPr>
            <w:r>
              <w:rPr>
                <w:sz w:val="22"/>
                <w:szCs w:val="22"/>
              </w:rPr>
              <w:t>확장 단계의 이용자로는 협동조합 및 지자체가 있다. 덕장이 항목별로 동의한 자료만 익명화하여 지역 및 기간 단위 통계로 제공할 경우 지원 정책이나 식품안전 규제의 근거로 활용할 수 있다.</w:t>
            </w:r>
          </w:p>
          <w:p w14:paraId="0A43DEA1" w14:textId="77777777" w:rsidR="0011026A" w:rsidRDefault="00000000">
            <w:pPr>
              <w:pStyle w:val="2"/>
              <w:spacing w:before="360" w:after="120" w:line="240" w:lineRule="auto"/>
            </w:pPr>
            <w:bookmarkStart w:id="11" w:name="_bk392p6d2kg5" w:colFirst="0" w:colLast="0"/>
            <w:bookmarkEnd w:id="11"/>
            <w:r>
              <w:rPr>
                <w:b/>
                <w:bCs/>
              </w:rPr>
              <w:t>4. 핵심 기능</w:t>
            </w:r>
          </w:p>
          <w:p w14:paraId="68C08EA4" w14:textId="77777777" w:rsidR="0011026A" w:rsidRDefault="00000000">
            <w:pPr>
              <w:pStyle w:val="3"/>
              <w:spacing w:before="280" w:after="100" w:line="240" w:lineRule="auto"/>
              <w:ind w:left="200" w:firstLine="0"/>
            </w:pPr>
            <w:bookmarkStart w:id="12" w:name="_bz8qzz61rwsb" w:colFirst="0" w:colLast="0"/>
            <w:bookmarkEnd w:id="12"/>
            <w:r>
              <w:rPr>
                <w:b/>
                <w:bCs/>
              </w:rPr>
              <w:t>널기 판단</w:t>
            </w:r>
          </w:p>
          <w:p w14:paraId="3E2D26B5" w14:textId="77777777" w:rsidR="0011026A" w:rsidRDefault="00000000">
            <w:pPr>
              <w:spacing w:after="100" w:line="240" w:lineRule="auto"/>
              <w:ind w:left="400"/>
              <w:rPr>
                <w:sz w:val="22"/>
                <w:szCs w:val="22"/>
              </w:rPr>
            </w:pPr>
            <w:r>
              <w:rPr>
                <w:sz w:val="22"/>
                <w:szCs w:val="22"/>
              </w:rPr>
              <w:t>운영자가 자연어로 질문하면 의도를 해석하고 필요한 계산을 수행한 후 응답을 제공한다.</w:t>
            </w:r>
          </w:p>
          <w:p w14:paraId="6532D4A1" w14:textId="77777777" w:rsidR="0011026A" w:rsidRDefault="00000000">
            <w:pPr>
              <w:spacing w:after="100" w:line="240" w:lineRule="auto"/>
              <w:ind w:left="400"/>
              <w:rPr>
                <w:sz w:val="22"/>
                <w:szCs w:val="22"/>
              </w:rPr>
            </w:pPr>
            <w:r>
              <w:rPr>
                <w:sz w:val="22"/>
                <w:szCs w:val="22"/>
              </w:rPr>
              <w:t>건조 적합 판정은 적합, 주의, 부적합, 판정 불가의 4가지 등급으로 산출하도록 한다. E-UM API에서 제공하는 기온, 습도, 풍속 등의 입력을 이용해 산정하며, 동일한 입력에 대해 항상 동일한 등급이 나오도록 규칙 함수로 구현할 계획이다.</w:t>
            </w:r>
          </w:p>
          <w:p w14:paraId="6A140D63" w14:textId="77777777" w:rsidR="0011026A" w:rsidRDefault="00000000">
            <w:pPr>
              <w:spacing w:after="100" w:line="240" w:lineRule="auto"/>
              <w:ind w:left="400"/>
              <w:rPr>
                <w:sz w:val="22"/>
                <w:szCs w:val="22"/>
              </w:rPr>
            </w:pPr>
            <w:r>
              <w:rPr>
                <w:sz w:val="22"/>
                <w:szCs w:val="22"/>
              </w:rPr>
              <w:t xml:space="preserve">강우, 미세먼지, 자외선 등의 입력은 별도로 평가하도록 한다. 이 신호들은 등급을 변경하지 </w:t>
            </w:r>
            <w:r>
              <w:rPr>
                <w:sz w:val="22"/>
                <w:szCs w:val="22"/>
              </w:rPr>
              <w:lastRenderedPageBreak/>
              <w:t>않고 조언으로만 발신한다. 환경부의 대기환경기준은 대기질을, 기상청 자외선지수는 인체 노출을 기준으로 삼는다.</w:t>
            </w:r>
          </w:p>
          <w:p w14:paraId="1E527432" w14:textId="77777777" w:rsidR="0011026A" w:rsidRDefault="00000000">
            <w:pPr>
              <w:spacing w:after="100" w:line="240" w:lineRule="auto"/>
              <w:ind w:left="400"/>
              <w:rPr>
                <w:sz w:val="22"/>
                <w:szCs w:val="22"/>
              </w:rPr>
            </w:pPr>
            <w:r>
              <w:rPr>
                <w:sz w:val="22"/>
                <w:szCs w:val="22"/>
              </w:rPr>
              <w:t>조언을 발신하기 이전에 한 차례 더 거른다. 덕장의 보유 설비를 기반으로 실행할 수 있는 조언만 발신하며, 동일한 신호가 수집 주기마다 반복되지 않도록 신호별 쿨다운을 적용한다.</w:t>
            </w:r>
          </w:p>
          <w:p w14:paraId="5C4064D9" w14:textId="77777777" w:rsidR="0011026A" w:rsidRDefault="00000000">
            <w:pPr>
              <w:spacing w:after="100" w:line="240" w:lineRule="auto"/>
              <w:ind w:left="400"/>
              <w:rPr>
                <w:sz w:val="22"/>
                <w:szCs w:val="22"/>
              </w:rPr>
            </w:pPr>
            <w:r>
              <w:rPr>
                <w:sz w:val="22"/>
                <w:szCs w:val="22"/>
              </w:rPr>
              <w:t>생성형 AI가 작성한 문장은 그대로 출력하지 않는다. 코드가 규칙 결과와 대조하여 등급이나 행동 지시가 어긋날 경우 규칙에서 도출한 문장으로 대체한다. 대체가 발생한 사실은 화면에 표시한다. 일정에 여유가 있을 경우 덕장과 측정 장비, 양자 간 거리를 지도에 함께 표시하는 기능을 추가하고자 한다.</w:t>
            </w:r>
          </w:p>
          <w:tbl>
            <w:tblPr>
              <w:tblStyle w:val="ab"/>
              <w:tblW w:w="93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6"/>
            </w:tblGrid>
            <w:tr w:rsidR="0011026A" w14:paraId="2810479A" w14:textId="77777777">
              <w:trPr>
                <w:trHeight w:val="4414"/>
              </w:trPr>
              <w:tc>
                <w:tcPr>
                  <w:tcW w:w="9326" w:type="dxa"/>
                  <w:tcMar>
                    <w:top w:w="100" w:type="dxa"/>
                    <w:left w:w="100" w:type="dxa"/>
                    <w:bottom w:w="100" w:type="dxa"/>
                    <w:right w:w="100" w:type="dxa"/>
                  </w:tcMar>
                </w:tcPr>
                <w:p w14:paraId="2D69CC00" w14:textId="77777777" w:rsidR="0011026A" w:rsidRDefault="00000000">
                  <w:pPr>
                    <w:spacing w:after="0" w:line="240" w:lineRule="auto"/>
                    <w:rPr>
                      <w:sz w:val="22"/>
                      <w:szCs w:val="22"/>
                    </w:rPr>
                  </w:pPr>
                  <w:r>
                    <w:rPr>
                      <w:b/>
                      <w:bCs/>
                      <w:sz w:val="22"/>
                      <w:szCs w:val="22"/>
                    </w:rPr>
                    <w:t xml:space="preserve">[운영자]  </w:t>
                  </w:r>
                  <w:r>
                    <w:rPr>
                      <w:sz w:val="22"/>
                      <w:szCs w:val="22"/>
                    </w:rPr>
                    <w:t>지금 널어도 되나</w:t>
                  </w:r>
                </w:p>
                <w:p w14:paraId="4EC3D672" w14:textId="77777777" w:rsidR="0011026A" w:rsidRDefault="00000000">
                  <w:pPr>
                    <w:spacing w:after="0" w:line="240" w:lineRule="auto"/>
                    <w:rPr>
                      <w:sz w:val="22"/>
                      <w:szCs w:val="22"/>
                    </w:rPr>
                  </w:pPr>
                  <w:r>
                    <w:rPr>
                      <w:sz w:val="22"/>
                      <w:szCs w:val="22"/>
                    </w:rPr>
                    <w:t xml:space="preserve"> </w:t>
                  </w:r>
                </w:p>
                <w:p w14:paraId="4A06A0F7" w14:textId="77777777" w:rsidR="0011026A" w:rsidRDefault="00000000">
                  <w:pPr>
                    <w:spacing w:after="0" w:line="240" w:lineRule="auto"/>
                    <w:rPr>
                      <w:sz w:val="22"/>
                      <w:szCs w:val="22"/>
                    </w:rPr>
                  </w:pPr>
                  <w:r>
                    <w:rPr>
                      <w:b/>
                      <w:bCs/>
                      <w:sz w:val="22"/>
                      <w:szCs w:val="22"/>
                    </w:rPr>
                    <w:t>[에이전트]</w:t>
                  </w:r>
                </w:p>
                <w:p w14:paraId="7B59FD7E" w14:textId="77777777" w:rsidR="0011026A" w:rsidRDefault="00000000">
                  <w:pPr>
                    <w:spacing w:after="0" w:line="240" w:lineRule="auto"/>
                    <w:rPr>
                      <w:sz w:val="22"/>
                      <w:szCs w:val="22"/>
                    </w:rPr>
                  </w:pPr>
                  <w:r>
                    <w:rPr>
                      <w:sz w:val="22"/>
                      <w:szCs w:val="22"/>
                    </w:rPr>
                    <w:t>적합입니다. 오전에 널기를 진행하셔도 됩니다.</w:t>
                  </w:r>
                </w:p>
                <w:p w14:paraId="465EBBD7" w14:textId="77777777" w:rsidR="0011026A" w:rsidRDefault="00000000">
                  <w:pPr>
                    <w:spacing w:after="0" w:line="240" w:lineRule="auto"/>
                    <w:rPr>
                      <w:sz w:val="22"/>
                      <w:szCs w:val="22"/>
                    </w:rPr>
                  </w:pPr>
                  <w:r>
                    <w:rPr>
                      <w:sz w:val="22"/>
                      <w:szCs w:val="22"/>
                    </w:rPr>
                    <w:t xml:space="preserve"> </w:t>
                  </w:r>
                </w:p>
                <w:p w14:paraId="3B5904B1" w14:textId="77777777" w:rsidR="0011026A" w:rsidRDefault="00000000">
                  <w:pPr>
                    <w:spacing w:after="0" w:line="240" w:lineRule="auto"/>
                    <w:rPr>
                      <w:sz w:val="22"/>
                      <w:szCs w:val="22"/>
                    </w:rPr>
                  </w:pPr>
                  <w:r>
                    <w:rPr>
                      <w:sz w:val="22"/>
                      <w:szCs w:val="22"/>
                    </w:rPr>
                    <w:t>근거: 기온 3.2℃ · 습도 46% · 풍속 4.3m/s</w:t>
                  </w:r>
                </w:p>
                <w:p w14:paraId="6115CF1E" w14:textId="77777777" w:rsidR="0011026A" w:rsidRDefault="00000000">
                  <w:pPr>
                    <w:spacing w:after="0" w:line="240" w:lineRule="auto"/>
                    <w:rPr>
                      <w:sz w:val="22"/>
                      <w:szCs w:val="22"/>
                    </w:rPr>
                  </w:pPr>
                  <w:r>
                    <w:rPr>
                      <w:sz w:val="22"/>
                      <w:szCs w:val="22"/>
                    </w:rPr>
                    <w:t>습도가 낮고 바람이 꾸준해 마르기 좋은 조건입니다.</w:t>
                  </w:r>
                </w:p>
                <w:p w14:paraId="1CB7A36B" w14:textId="77777777" w:rsidR="0011026A" w:rsidRDefault="00000000">
                  <w:pPr>
                    <w:spacing w:after="0" w:line="240" w:lineRule="auto"/>
                    <w:rPr>
                      <w:sz w:val="22"/>
                      <w:szCs w:val="22"/>
                    </w:rPr>
                  </w:pPr>
                  <w:r>
                    <w:rPr>
                      <w:sz w:val="22"/>
                      <w:szCs w:val="22"/>
                    </w:rPr>
                    <w:t xml:space="preserve"> </w:t>
                  </w:r>
                </w:p>
                <w:p w14:paraId="4C04FA77" w14:textId="77777777" w:rsidR="0011026A" w:rsidRDefault="00000000">
                  <w:pPr>
                    <w:spacing w:after="0" w:line="240" w:lineRule="auto"/>
                    <w:rPr>
                      <w:sz w:val="22"/>
                      <w:szCs w:val="22"/>
                    </w:rPr>
                  </w:pPr>
                  <w:r>
                    <w:rPr>
                      <w:sz w:val="22"/>
                      <w:szCs w:val="22"/>
                    </w:rPr>
                    <w:t>데이터  2026-12-08 06:41 측정 (12분 경과)</w:t>
                  </w:r>
                </w:p>
                <w:p w14:paraId="760982B7" w14:textId="77777777" w:rsidR="0011026A" w:rsidRDefault="00000000">
                  <w:pPr>
                    <w:spacing w:after="0" w:line="240" w:lineRule="auto"/>
                    <w:rPr>
                      <w:sz w:val="22"/>
                      <w:szCs w:val="22"/>
                    </w:rPr>
                  </w:pPr>
                  <w:r>
                    <w:rPr>
                      <w:sz w:val="22"/>
                      <w:szCs w:val="22"/>
                    </w:rPr>
                    <w:t>측정 장비 11번 · 340m · 일괄 조회</w:t>
                  </w:r>
                </w:p>
                <w:p w14:paraId="65E89E5D" w14:textId="77777777" w:rsidR="0011026A" w:rsidRDefault="00000000">
                  <w:pPr>
                    <w:spacing w:after="0" w:line="240" w:lineRule="auto"/>
                    <w:rPr>
                      <w:sz w:val="22"/>
                      <w:szCs w:val="22"/>
                    </w:rPr>
                  </w:pPr>
                  <w:r>
                    <w:rPr>
                      <w:sz w:val="22"/>
                      <w:szCs w:val="22"/>
                    </w:rPr>
                    <w:t>적용 임계값 습도 60% 미만 / 풍속 2m/s 이상 (가설값)</w:t>
                  </w:r>
                </w:p>
              </w:tc>
            </w:tr>
          </w:tbl>
          <w:p w14:paraId="1397B56A" w14:textId="77777777" w:rsidR="0011026A" w:rsidRDefault="00000000">
            <w:pPr>
              <w:pStyle w:val="3"/>
              <w:spacing w:before="280" w:after="100" w:line="240" w:lineRule="auto"/>
              <w:ind w:left="200" w:firstLine="0"/>
            </w:pPr>
            <w:bookmarkStart w:id="13" w:name="_gcw7tsqu1rzb" w:colFirst="0" w:colLast="0"/>
            <w:bookmarkEnd w:id="13"/>
            <w:r>
              <w:rPr>
                <w:b/>
                <w:bCs/>
              </w:rPr>
              <w:t>배치 기록</w:t>
            </w:r>
          </w:p>
          <w:p w14:paraId="3E176E83" w14:textId="77777777" w:rsidR="0011026A" w:rsidRDefault="00000000">
            <w:pPr>
              <w:spacing w:after="100" w:line="240" w:lineRule="auto"/>
              <w:ind w:left="400"/>
              <w:rPr>
                <w:sz w:val="22"/>
                <w:szCs w:val="22"/>
              </w:rPr>
            </w:pPr>
            <w:r>
              <w:rPr>
                <w:sz w:val="22"/>
                <w:szCs w:val="22"/>
              </w:rPr>
              <w:t>사용자가 “널었다”라는 말을 했다면 배치가 시작되도록 하되, 상태 변경 이전에 재확인 절차를 둔다. 자연어 입력에는 오인식의 여지가 있고 배치 종료는 되돌리기 어렵다. 운영자가 승인하지 않으면 어떠한 기록도 남기지 않는다. 배치 상태는 진행과 종료, 취소 세 가지로 한정한다.</w:t>
            </w:r>
          </w:p>
          <w:p w14:paraId="23F76A9D" w14:textId="77777777" w:rsidR="0011026A" w:rsidRDefault="00000000">
            <w:pPr>
              <w:spacing w:after="100" w:line="240" w:lineRule="auto"/>
              <w:ind w:left="400"/>
              <w:rPr>
                <w:sz w:val="22"/>
                <w:szCs w:val="22"/>
              </w:rPr>
            </w:pPr>
            <w:r>
              <w:rPr>
                <w:sz w:val="22"/>
                <w:szCs w:val="22"/>
              </w:rPr>
              <w:t>배치가 진행되는 동안에는 진행 중인 배치만 대상으로 조건을 수집한다. 부적합 등급에 진입하면 회수 또는 연기를 권고하는 경보를 발신한다. 경보가 중복되지 않도록 1시간의 간격을 둔다.</w:t>
            </w:r>
          </w:p>
          <w:p w14:paraId="65C1C666" w14:textId="77777777" w:rsidR="0011026A" w:rsidRDefault="00000000">
            <w:pPr>
              <w:spacing w:after="100" w:line="240" w:lineRule="auto"/>
              <w:ind w:left="400"/>
              <w:rPr>
                <w:sz w:val="22"/>
                <w:szCs w:val="22"/>
              </w:rPr>
            </w:pPr>
            <w:r>
              <w:rPr>
                <w:sz w:val="22"/>
                <w:szCs w:val="22"/>
              </w:rPr>
              <w:t>배치를 종료하면 해당 구간의 조건을 최소·최대·평균으로 집계하고 결측률, 사용한 측정 장비와 최대 거리, 경보 발신 횟수, 운영자 메모를 함께 묶어 기록으로 저장한다.</w:t>
            </w:r>
          </w:p>
          <w:p w14:paraId="55E52E31" w14:textId="77777777" w:rsidR="0011026A" w:rsidRDefault="00000000">
            <w:pPr>
              <w:pStyle w:val="3"/>
              <w:spacing w:before="280" w:after="100" w:line="240" w:lineRule="auto"/>
              <w:ind w:left="200" w:firstLine="0"/>
            </w:pPr>
            <w:bookmarkStart w:id="14" w:name="_mcsqcvqzdxgc" w:colFirst="0" w:colLast="0"/>
            <w:bookmarkEnd w:id="14"/>
            <w:r>
              <w:rPr>
                <w:b/>
                <w:bCs/>
              </w:rPr>
              <w:t>다국어 안내</w:t>
            </w:r>
          </w:p>
          <w:p w14:paraId="5429E04C" w14:textId="77777777" w:rsidR="0011026A" w:rsidRDefault="00000000">
            <w:pPr>
              <w:spacing w:after="100" w:line="240" w:lineRule="auto"/>
              <w:ind w:left="400"/>
              <w:rPr>
                <w:sz w:val="22"/>
                <w:szCs w:val="22"/>
              </w:rPr>
            </w:pPr>
            <w:r>
              <w:rPr>
                <w:sz w:val="22"/>
                <w:szCs w:val="22"/>
              </w:rPr>
              <w:t xml:space="preserve">번역문은 운영자가 한국어 원문을 확인하고 승인한 이후에 근로자에게 발신된다. </w:t>
            </w:r>
            <w:r>
              <w:rPr>
                <w:sz w:val="22"/>
                <w:szCs w:val="22"/>
              </w:rPr>
              <w:lastRenderedPageBreak/>
              <w:t xml:space="preserve">에이전트가 사람의 확인 없이 작업 지시를 발신하는 경로는 두지 않는다. 번역 대상은 설명 문장에 한정한다. 등급과 숫자, 단위, 시각은 원형을 유지한다. 운영자와 근로자가 같은 내용을 공유하도록 언어가 달라져도 등급과 수치가 동일하도록 한다. </w:t>
            </w:r>
            <w:r>
              <w:rPr>
                <w:sz w:val="22"/>
                <w:szCs w:val="22"/>
              </w:rPr>
              <w:br/>
              <w:t>번역문에는 한국어 원문을 항상 병기한다. 근로자 역시 입력 주체가 될 수 있도록 한다. 모국어로 질문할 수 있으며, 널기와 회수의 완료 보고는 배치 이력에 반영된다. 번역문을 한국어로 역번역하여 원문과 대조하고 숫자와 단위의 보존 여부를 검사하도록 한다.</w:t>
            </w:r>
          </w:p>
          <w:p w14:paraId="658E9CEC" w14:textId="77777777" w:rsidR="0011026A" w:rsidRDefault="00000000">
            <w:pPr>
              <w:pStyle w:val="3"/>
              <w:spacing w:before="280" w:after="100" w:line="240" w:lineRule="auto"/>
              <w:ind w:left="200" w:firstLine="0"/>
            </w:pPr>
            <w:bookmarkStart w:id="15" w:name="_mv3ewe1f50ub" w:colFirst="0" w:colLast="0"/>
            <w:bookmarkEnd w:id="15"/>
            <w:r>
              <w:rPr>
                <w:b/>
                <w:bCs/>
              </w:rPr>
              <w:t>확장 단계</w:t>
            </w:r>
          </w:p>
          <w:p w14:paraId="2B26F75B" w14:textId="77777777" w:rsidR="0011026A" w:rsidRDefault="00000000">
            <w:pPr>
              <w:spacing w:after="100" w:line="240" w:lineRule="auto"/>
              <w:ind w:left="400"/>
              <w:rPr>
                <w:sz w:val="22"/>
                <w:szCs w:val="22"/>
              </w:rPr>
            </w:pPr>
            <w:r>
              <w:rPr>
                <w:sz w:val="22"/>
                <w:szCs w:val="22"/>
              </w:rPr>
              <w:t xml:space="preserve">숙련자용 기준 프로파일과 지역 단위 집계는 착수 조건을 명시하여 이후 단계로 미루었다. 기상청 포항 ASOS의 과거의 시간별 관측을 실제로 호출하여 검증하는 것이 필요하다. 검증에 성공하더라도 관측소의 값은 덕장의 미세환경과 차이가 있으므로 편차를 제시할 때 그 한계를 함께 표기할 계획이다. </w:t>
            </w:r>
            <w:r>
              <w:rPr>
                <w:sz w:val="22"/>
                <w:szCs w:val="22"/>
              </w:rPr>
              <w:br/>
              <w:t xml:space="preserve">지역 집계는 덕장이 항목별로 동의한 자료만 익명화하여 지역 및 기간 단위 통계로 제공하는 구상이다. 동의한 자료를 바탕으로 데이터를 생산하고 이 데이터가 과메기 식품 안전 관련 조례나 인증 제도를 신설하는 계기가 되기를 바란다. 하지만 일단 최소 집계 규모와 동의 철회의 반영 시한을 확정하지 못하여 본선 범위에서 제외하였다. </w:t>
            </w:r>
            <w:r>
              <w:rPr>
                <w:sz w:val="22"/>
                <w:szCs w:val="22"/>
              </w:rPr>
              <w:br/>
              <w:t>외부 제공은 비활성 상태를 기본값으로 한다. 덕장별 점수나 순위는 어떠한 경우에도 산출하지 않는다.</w:t>
            </w:r>
          </w:p>
          <w:p w14:paraId="10EC2DEF" w14:textId="77777777" w:rsidR="0011026A" w:rsidRDefault="00000000">
            <w:pPr>
              <w:pStyle w:val="2"/>
              <w:spacing w:before="360" w:after="120" w:line="240" w:lineRule="auto"/>
            </w:pPr>
            <w:bookmarkStart w:id="16" w:name="_9ap4lmbwmnvh" w:colFirst="0" w:colLast="0"/>
            <w:bookmarkEnd w:id="16"/>
            <w:r>
              <w:rPr>
                <w:b/>
                <w:bCs/>
              </w:rPr>
              <w:t>5. 기존 서비스와의 차별성</w:t>
            </w:r>
          </w:p>
          <w:p w14:paraId="4FAAF56D" w14:textId="77777777" w:rsidR="0011026A" w:rsidRDefault="00000000">
            <w:pPr>
              <w:spacing w:after="60" w:line="240" w:lineRule="auto"/>
              <w:ind w:left="800" w:hanging="260"/>
              <w:rPr>
                <w:sz w:val="22"/>
                <w:szCs w:val="22"/>
              </w:rPr>
            </w:pPr>
            <w:r>
              <w:rPr>
                <w:sz w:val="22"/>
                <w:szCs w:val="22"/>
              </w:rPr>
              <w:t>-  기상 예보 애플리케이션과 관측 자료는 지역 단위의 값이므로 덕장이 실제로 겪는 조건과 차이가 있다. 수치는 확인할 수 있으나 널기 여부의 판단은 여전히 운영자의 몫으로 남는다. 본 서비스는 덕장 좌표에서 가장 가까운 실측 장비를 선택하여 등급과 근거를 함께 산출한다. 해당 장비와의 거리도 매 응답에 표시한다.</w:t>
            </w:r>
          </w:p>
          <w:p w14:paraId="6C963B00" w14:textId="77777777" w:rsidR="0011026A" w:rsidRDefault="00000000">
            <w:pPr>
              <w:spacing w:after="60" w:line="240" w:lineRule="auto"/>
              <w:ind w:left="800" w:hanging="260"/>
              <w:rPr>
                <w:sz w:val="22"/>
                <w:szCs w:val="22"/>
              </w:rPr>
            </w:pPr>
            <w:r>
              <w:rPr>
                <w:sz w:val="22"/>
                <w:szCs w:val="22"/>
              </w:rPr>
              <w:t>- 센서를 신규 설치하는 관제 시스템은 장비 설치와 유지에 비용이 선행하기에 영세하거나 고령인 덕장에서 감당하기 어려운 구조이다. 본 서비스는 이미 설치된 공공 실측 자산을 읽어 활용한다. 덕장이 수행할 작업은 좌표와 보유 설비의 최초 1회 등록에 그친다.</w:t>
            </w:r>
          </w:p>
          <w:p w14:paraId="5A625820" w14:textId="77777777" w:rsidR="0011026A" w:rsidRDefault="00000000">
            <w:pPr>
              <w:spacing w:after="60" w:line="240" w:lineRule="auto"/>
              <w:ind w:left="800" w:hanging="260"/>
              <w:rPr>
                <w:sz w:val="22"/>
                <w:szCs w:val="22"/>
              </w:rPr>
            </w:pPr>
            <w:r>
              <w:rPr>
                <w:sz w:val="22"/>
                <w:szCs w:val="22"/>
              </w:rPr>
              <w:t>- 범용 생성형 AI 챗봇은 문장을 자연스럽게 산출하지만 판단의 출처를 확인할 방법이 없고 오답을 걸러 낼 장치도 갖추지 못한다. 본 서비스는 판정을 규칙 함수에 맡기고 생성형 AI에는 설명만 위임한다. 생성된 문장은 코드가 재검사하여 어긋날 경우 규칙 기반 문장으로 대체한다.</w:t>
            </w:r>
          </w:p>
          <w:p w14:paraId="09DB9779" w14:textId="77777777" w:rsidR="0011026A" w:rsidRDefault="00000000">
            <w:pPr>
              <w:spacing w:after="60" w:line="240" w:lineRule="auto"/>
              <w:ind w:left="800" w:hanging="260"/>
              <w:rPr>
                <w:sz w:val="22"/>
                <w:szCs w:val="22"/>
              </w:rPr>
            </w:pPr>
            <w:r>
              <w:rPr>
                <w:sz w:val="22"/>
                <w:szCs w:val="22"/>
              </w:rPr>
              <w:t>-  수기나 엑셀로 남기는 생산 기록은 작업자가 직접 입력해야 하므로 바쁜 날일수록 남기기 어렵다. 기록이 남더라도 당시의 수치를 신뢰할 수 있었는지는 확인할 수 없다. 본 서비스는 배치의 시작과 종료 두 차례 입력만으로 조건이 축적되도록 하고 산출된 기록에 결측률과 장비 거리를 함께 포함한다.</w:t>
            </w:r>
          </w:p>
          <w:p w14:paraId="484EBA40" w14:textId="77777777" w:rsidR="0011026A" w:rsidRDefault="00000000">
            <w:pPr>
              <w:spacing w:after="60" w:line="240" w:lineRule="auto"/>
              <w:ind w:left="800" w:hanging="260"/>
              <w:rPr>
                <w:sz w:val="22"/>
                <w:szCs w:val="22"/>
              </w:rPr>
            </w:pPr>
            <w:r>
              <w:rPr>
                <w:sz w:val="22"/>
                <w:szCs w:val="22"/>
              </w:rPr>
              <w:lastRenderedPageBreak/>
              <w:t>- 번역 기능을 추가한 관리 도구는 번역이 사후에 결합되므로 원문과 번역문의 판단이 분리될 수 있다. 본 서비스는 등급과 수치를 번역 대상에서 제외하고 설명만 옮긴다. 한국어 원문을 병기하고 발신 이전에 운영자의 승인을 거친다.</w:t>
            </w:r>
          </w:p>
          <w:p w14:paraId="0F4BF30F" w14:textId="77777777" w:rsidR="0011026A" w:rsidRDefault="00000000">
            <w:pPr>
              <w:pStyle w:val="2"/>
              <w:spacing w:before="360" w:after="120" w:line="240" w:lineRule="auto"/>
            </w:pPr>
            <w:bookmarkStart w:id="17" w:name="_u6m47cbsuav8" w:colFirst="0" w:colLast="0"/>
            <w:bookmarkEnd w:id="17"/>
            <w:r>
              <w:rPr>
                <w:b/>
                <w:bCs/>
              </w:rPr>
              <w:t>6. 실용성</w:t>
            </w:r>
          </w:p>
          <w:p w14:paraId="6FB836B3" w14:textId="77777777" w:rsidR="0011026A" w:rsidRDefault="00000000">
            <w:pPr>
              <w:pStyle w:val="3"/>
              <w:spacing w:before="280" w:after="100" w:line="240" w:lineRule="auto"/>
              <w:ind w:left="200" w:firstLine="0"/>
            </w:pPr>
            <w:bookmarkStart w:id="18" w:name="_hlhtpht2tsu3" w:colFirst="0" w:colLast="0"/>
            <w:bookmarkEnd w:id="18"/>
            <w:r>
              <w:rPr>
                <w:b/>
                <w:bCs/>
              </w:rPr>
              <w:t>도입 비용이 매우 적음</w:t>
            </w:r>
          </w:p>
          <w:p w14:paraId="09177056" w14:textId="77777777" w:rsidR="0011026A" w:rsidRDefault="00000000">
            <w:pPr>
              <w:spacing w:after="100" w:line="240" w:lineRule="auto"/>
              <w:ind w:left="400"/>
              <w:rPr>
                <w:sz w:val="22"/>
                <w:szCs w:val="22"/>
              </w:rPr>
            </w:pPr>
            <w:r>
              <w:rPr>
                <w:sz w:val="22"/>
                <w:szCs w:val="22"/>
              </w:rPr>
              <w:t>센서를 설치하지 않는다. 덕장이 수행할 작업은 위경도와 건조 방식, 보유 설비, 기본 언어의 최초 1회 등록으로 끝난다.</w:t>
            </w:r>
          </w:p>
          <w:p w14:paraId="633D37BB" w14:textId="77777777" w:rsidR="0011026A" w:rsidRDefault="00000000">
            <w:pPr>
              <w:pStyle w:val="3"/>
              <w:spacing w:before="280" w:after="100" w:line="240" w:lineRule="auto"/>
              <w:ind w:left="200" w:firstLine="0"/>
            </w:pPr>
            <w:bookmarkStart w:id="19" w:name="_xhs9994ulyyv" w:colFirst="0" w:colLast="0"/>
            <w:bookmarkEnd w:id="19"/>
            <w:r>
              <w:rPr>
                <w:b/>
                <w:bCs/>
              </w:rPr>
              <w:t>작업을 위해 입력하는 정보가 자동으로 저장됨</w:t>
            </w:r>
          </w:p>
          <w:p w14:paraId="3E8FEC62" w14:textId="77777777" w:rsidR="0011026A" w:rsidRDefault="00000000">
            <w:pPr>
              <w:spacing w:after="100" w:line="240" w:lineRule="auto"/>
              <w:ind w:left="400"/>
              <w:rPr>
                <w:sz w:val="22"/>
                <w:szCs w:val="22"/>
              </w:rPr>
            </w:pPr>
            <w:r>
              <w:rPr>
                <w:sz w:val="22"/>
                <w:szCs w:val="22"/>
              </w:rPr>
              <w:t>별도의 입력 화면을 채우는 대신 에이전트와 대화를 나누며 기록이 자동으로 축적된다. 공정 기록을 남겨 본 경험이 없는 덕장도 인증 심사나 품질 문제에 제시할 자료를 확보할 수 있다.</w:t>
            </w:r>
          </w:p>
          <w:p w14:paraId="326C3136" w14:textId="77777777" w:rsidR="0011026A" w:rsidRDefault="00000000">
            <w:pPr>
              <w:pStyle w:val="3"/>
              <w:spacing w:before="280" w:after="100" w:line="240" w:lineRule="auto"/>
              <w:ind w:left="200" w:firstLine="0"/>
            </w:pPr>
            <w:r>
              <w:rPr>
                <w:b/>
                <w:bCs/>
              </w:rPr>
              <w:t>덕장의 설비를 바탕으로 실행할 수 있는 조언을 제공</w:t>
            </w:r>
          </w:p>
          <w:p w14:paraId="7BA8B4A3" w14:textId="77777777" w:rsidR="0011026A" w:rsidRDefault="00000000">
            <w:pPr>
              <w:spacing w:after="100" w:line="240" w:lineRule="auto"/>
              <w:ind w:left="400"/>
              <w:rPr>
                <w:sz w:val="22"/>
                <w:szCs w:val="22"/>
              </w:rPr>
            </w:pPr>
            <w:r>
              <w:rPr>
                <w:sz w:val="22"/>
                <w:szCs w:val="22"/>
              </w:rPr>
              <w:t>보유 설비를 파악하고 있으므로 덕장에서 실행할 수 있는 조언만 판단해 보낸다. 쿨다운을 적용하므로 수집 주기마다 동일한 내용이 반복되지도 않는다.</w:t>
            </w:r>
          </w:p>
          <w:p w14:paraId="1226D11F" w14:textId="77777777" w:rsidR="0011026A" w:rsidRDefault="00000000">
            <w:pPr>
              <w:pStyle w:val="3"/>
              <w:spacing w:before="280" w:after="100" w:line="240" w:lineRule="auto"/>
              <w:ind w:left="200" w:firstLine="0"/>
            </w:pPr>
            <w:bookmarkStart w:id="20" w:name="_pgukzj80kbrq" w:colFirst="0" w:colLast="0"/>
            <w:bookmarkEnd w:id="20"/>
            <w:r>
              <w:rPr>
                <w:b/>
                <w:bCs/>
              </w:rPr>
              <w:t>AI 환각 방지</w:t>
            </w:r>
          </w:p>
          <w:p w14:paraId="76314822" w14:textId="77777777" w:rsidR="0011026A" w:rsidRDefault="00000000">
            <w:pPr>
              <w:spacing w:after="100" w:line="240" w:lineRule="auto"/>
              <w:ind w:left="400"/>
              <w:rPr>
                <w:sz w:val="22"/>
                <w:szCs w:val="22"/>
              </w:rPr>
            </w:pPr>
            <w:r>
              <w:rPr>
                <w:sz w:val="22"/>
                <w:szCs w:val="22"/>
              </w:rPr>
              <w:t>판단이 불가능한 경우에도 그 사실을 명시한다. 판정 불가로 종료하더라도 사유가 함께 제시된다. 검사를 통과한 장비가 없어서인지 가장 가까운 장비가 1km를 초과해서인지가 구분되어 표시된다.</w:t>
            </w:r>
          </w:p>
          <w:p w14:paraId="5BA93131" w14:textId="77777777" w:rsidR="0011026A" w:rsidRDefault="00000000">
            <w:pPr>
              <w:pStyle w:val="3"/>
              <w:spacing w:before="280" w:after="100" w:line="240" w:lineRule="auto"/>
              <w:ind w:left="200" w:firstLine="0"/>
            </w:pPr>
            <w:bookmarkStart w:id="21" w:name="_torsdcc1cq1s" w:colFirst="0" w:colLast="0"/>
            <w:bookmarkEnd w:id="21"/>
            <w:r>
              <w:rPr>
                <w:b/>
                <w:bCs/>
              </w:rPr>
              <w:t>업장의 영업 방식 존중</w:t>
            </w:r>
          </w:p>
          <w:p w14:paraId="04D113EC" w14:textId="77777777" w:rsidR="0011026A" w:rsidRDefault="00000000">
            <w:pPr>
              <w:spacing w:after="100" w:line="240" w:lineRule="auto"/>
              <w:ind w:left="400"/>
              <w:rPr>
                <w:sz w:val="22"/>
                <w:szCs w:val="22"/>
              </w:rPr>
            </w:pPr>
            <w:r>
              <w:rPr>
                <w:sz w:val="22"/>
                <w:szCs w:val="22"/>
              </w:rPr>
              <w:t>판정 기준은 이후 조정이 가능하도록 열어 둔다. 현재의 임계값은 가설값이며 현장 확인 이후 변경할 예정이다. 판정마다 당시 적용한 임계값을 함께 저장하므로 기준이 변경되어도 과거 판정을 다시 확인할 수 있다.</w:t>
            </w:r>
          </w:p>
          <w:p w14:paraId="63F60685" w14:textId="77777777" w:rsidR="0011026A" w:rsidRDefault="00000000">
            <w:pPr>
              <w:pStyle w:val="3"/>
              <w:spacing w:before="280" w:after="100" w:line="240" w:lineRule="auto"/>
              <w:ind w:left="200" w:firstLine="0"/>
            </w:pPr>
            <w:bookmarkStart w:id="22" w:name="_wkt920px9uam" w:colFirst="0" w:colLast="0"/>
            <w:bookmarkEnd w:id="22"/>
            <w:r>
              <w:rPr>
                <w:b/>
                <w:bCs/>
              </w:rPr>
              <w:t>사용자 친화적 UI</w:t>
            </w:r>
          </w:p>
          <w:p w14:paraId="70650896" w14:textId="77777777" w:rsidR="0011026A" w:rsidRDefault="00000000">
            <w:pPr>
              <w:spacing w:after="100" w:line="240" w:lineRule="auto"/>
              <w:ind w:left="400"/>
              <w:rPr>
                <w:sz w:val="22"/>
                <w:szCs w:val="22"/>
              </w:rPr>
            </w:pPr>
            <w:r>
              <w:rPr>
                <w:sz w:val="22"/>
                <w:szCs w:val="22"/>
              </w:rPr>
              <w:t>습득해야 할 화면이 적다. 대시보드 사용법을 익히는 대신 평소 사용하는 말로 질문하고 응답을 받는다. 텍스트를 이용한 대화뿐 아니라 음성 대화도 지원한다. 고령 운영자와 한국어에 익숙하지 않은 근로자 모두에게 동일한 접근 방식이 적용된다.</w:t>
            </w:r>
          </w:p>
          <w:p w14:paraId="6F074E63" w14:textId="77777777" w:rsidR="0011026A" w:rsidRDefault="00000000">
            <w:pPr>
              <w:pStyle w:val="1"/>
              <w:spacing w:before="400" w:after="200" w:line="240" w:lineRule="auto"/>
            </w:pPr>
            <w:r>
              <w:rPr>
                <w:b/>
                <w:bCs/>
              </w:rPr>
              <w:t>3. 서비스(아이디어) 목표 및 구현 방법</w:t>
            </w:r>
          </w:p>
          <w:p w14:paraId="06571B63" w14:textId="77777777" w:rsidR="0011026A" w:rsidRDefault="00000000">
            <w:pPr>
              <w:pStyle w:val="2"/>
              <w:spacing w:before="360" w:after="120" w:line="240" w:lineRule="auto"/>
            </w:pPr>
            <w:bookmarkStart w:id="23" w:name="_65aufcrx60lm" w:colFirst="0" w:colLast="0"/>
            <w:bookmarkEnd w:id="23"/>
            <w:r>
              <w:rPr>
                <w:b/>
                <w:bCs/>
              </w:rPr>
              <w:lastRenderedPageBreak/>
              <w:t>1. 구현 목표</w:t>
            </w:r>
          </w:p>
          <w:p w14:paraId="56C25C56" w14:textId="77777777" w:rsidR="0011026A" w:rsidRDefault="00000000">
            <w:pPr>
              <w:spacing w:after="100" w:line="240" w:lineRule="auto"/>
              <w:ind w:left="400"/>
              <w:rPr>
                <w:sz w:val="22"/>
                <w:szCs w:val="22"/>
              </w:rPr>
            </w:pPr>
            <w:r>
              <w:rPr>
                <w:sz w:val="22"/>
                <w:szCs w:val="22"/>
              </w:rPr>
              <w:t>구룡포 과메기 통합 에이전트는 실측 데이터에 근거한 현장 판단과 생산 기록을 하나의 서비스에서 처리하는 것을 목표로 한다. 본선에서는 다음 목표를 모두 필수 구현 범위(P0)로 둔다.</w:t>
            </w:r>
          </w:p>
          <w:p w14:paraId="795D31FF" w14:textId="77777777" w:rsidR="0011026A" w:rsidRDefault="00000000">
            <w:pPr>
              <w:numPr>
                <w:ilvl w:val="0"/>
                <w:numId w:val="1"/>
              </w:numPr>
              <w:spacing w:after="60" w:line="240" w:lineRule="auto"/>
              <w:ind w:left="800" w:hanging="260"/>
              <w:rPr>
                <w:sz w:val="22"/>
                <w:szCs w:val="22"/>
              </w:rPr>
            </w:pPr>
            <w:r>
              <w:rPr>
                <w:sz w:val="22"/>
                <w:szCs w:val="22"/>
              </w:rPr>
              <w:t>판정 등급과 함께 근거 수치, 측정 시각, 측정 후 경과 시간, 덕장과 측정 장비 사이의 거리를 제시한다.</w:t>
            </w:r>
          </w:p>
          <w:p w14:paraId="0753ECEA" w14:textId="77777777" w:rsidR="0011026A" w:rsidRDefault="00000000">
            <w:pPr>
              <w:numPr>
                <w:ilvl w:val="0"/>
                <w:numId w:val="1"/>
              </w:numPr>
              <w:spacing w:after="60" w:line="240" w:lineRule="auto"/>
              <w:ind w:left="800" w:hanging="260"/>
              <w:rPr>
                <w:sz w:val="22"/>
                <w:szCs w:val="22"/>
              </w:rPr>
            </w:pPr>
            <w:bookmarkStart w:id="24" w:name="_o5hfqw4yofpr" w:colFirst="0" w:colLast="0"/>
            <w:bookmarkEnd w:id="24"/>
            <w:r>
              <w:rPr>
                <w:sz w:val="22"/>
                <w:szCs w:val="22"/>
              </w:rPr>
              <w:t>등급 판정과 조언·경보의 발신 여부를 규칙 함수가 결정하게 한다. 생성형 AI를 비활성화해도 동일한 입력에는 동일한 결과가 나오도록 한다.</w:t>
            </w:r>
          </w:p>
          <w:p w14:paraId="39B4886D" w14:textId="77777777" w:rsidR="0011026A" w:rsidRDefault="00000000">
            <w:pPr>
              <w:numPr>
                <w:ilvl w:val="0"/>
                <w:numId w:val="1"/>
              </w:numPr>
              <w:spacing w:after="60" w:line="240" w:lineRule="auto"/>
              <w:ind w:left="800" w:hanging="260"/>
              <w:rPr>
                <w:sz w:val="22"/>
                <w:szCs w:val="22"/>
              </w:rPr>
            </w:pPr>
            <w:bookmarkStart w:id="25" w:name="_ma0g5vej120" w:colFirst="0" w:colLast="0"/>
            <w:bookmarkEnd w:id="25"/>
            <w:r>
              <w:rPr>
                <w:sz w:val="22"/>
                <w:szCs w:val="22"/>
              </w:rPr>
              <w:t>데이터 신뢰도 검사를 통과한 측정 장비가 없거나 선택한 장비가 덕장에서 1km를 초과해 떨어져 있으면 판정을 중단하고 ‘판정 불가’와 사유를 제시한다.</w:t>
            </w:r>
          </w:p>
          <w:p w14:paraId="5DE29902" w14:textId="77777777" w:rsidR="0011026A" w:rsidRDefault="00000000">
            <w:pPr>
              <w:numPr>
                <w:ilvl w:val="0"/>
                <w:numId w:val="1"/>
              </w:numPr>
              <w:spacing w:after="60" w:line="240" w:lineRule="auto"/>
              <w:ind w:left="800" w:hanging="260"/>
              <w:rPr>
                <w:sz w:val="22"/>
                <w:szCs w:val="22"/>
              </w:rPr>
            </w:pPr>
            <w:bookmarkStart w:id="26" w:name="_ueqqipibe2ou" w:colFirst="0" w:colLast="0"/>
            <w:bookmarkEnd w:id="26"/>
            <w:r>
              <w:rPr>
                <w:sz w:val="22"/>
                <w:szCs w:val="22"/>
              </w:rPr>
              <w:t>배치 시작부터 30분 주기 수집, 종료, 기록 산출까지 별도의 반복 입력 없이 이어지게 한다.</w:t>
            </w:r>
          </w:p>
          <w:p w14:paraId="5914D2A4" w14:textId="77777777" w:rsidR="0011026A" w:rsidRDefault="00000000">
            <w:pPr>
              <w:numPr>
                <w:ilvl w:val="0"/>
                <w:numId w:val="1"/>
              </w:numPr>
              <w:spacing w:after="60" w:line="240" w:lineRule="auto"/>
              <w:ind w:left="800" w:hanging="260"/>
              <w:rPr>
                <w:sz w:val="22"/>
                <w:szCs w:val="22"/>
              </w:rPr>
            </w:pPr>
            <w:bookmarkStart w:id="27" w:name="_vc35ch4eia09" w:colFirst="0" w:colLast="0"/>
            <w:bookmarkEnd w:id="27"/>
            <w:r>
              <w:rPr>
                <w:sz w:val="22"/>
                <w:szCs w:val="22"/>
              </w:rPr>
              <w:t>우수했던 기준 시즌과 현재의 기온·습도·풍속을 같은 시간 단위로 비교하고, 항목별 편차와 데이터 한계를 함께 제시한다.</w:t>
            </w:r>
          </w:p>
          <w:p w14:paraId="0EE1D385" w14:textId="77777777" w:rsidR="0011026A" w:rsidRDefault="00000000">
            <w:pPr>
              <w:numPr>
                <w:ilvl w:val="0"/>
                <w:numId w:val="1"/>
              </w:numPr>
              <w:spacing w:after="60" w:line="240" w:lineRule="auto"/>
              <w:ind w:left="800" w:hanging="260"/>
              <w:rPr>
                <w:sz w:val="22"/>
                <w:szCs w:val="22"/>
              </w:rPr>
            </w:pPr>
            <w:bookmarkStart w:id="28" w:name="_tux7c7ejchvl" w:colFirst="0" w:colLast="0"/>
            <w:bookmarkEnd w:id="28"/>
            <w:r>
              <w:rPr>
                <w:sz w:val="22"/>
                <w:szCs w:val="22"/>
              </w:rPr>
              <w:t>유효한 제공 동의가 있는 데이터만 지역 단위로 집계하고, 최소 집계 규모를 충족하지 못한 결과는 공개하지 않는다.</w:t>
            </w:r>
          </w:p>
          <w:p w14:paraId="087C450D" w14:textId="77777777" w:rsidR="0011026A" w:rsidRDefault="00000000">
            <w:pPr>
              <w:pStyle w:val="2"/>
              <w:spacing w:before="360" w:after="120" w:line="240" w:lineRule="auto"/>
            </w:pPr>
            <w:bookmarkStart w:id="29" w:name="_jk39nxbc8nlm" w:colFirst="0" w:colLast="0"/>
            <w:bookmarkEnd w:id="29"/>
            <w:r>
              <w:rPr>
                <w:b/>
                <w:bCs/>
              </w:rPr>
              <w:t>2. 기본 개발 환경</w:t>
            </w:r>
          </w:p>
          <w:p w14:paraId="2271ABE3" w14:textId="77777777" w:rsidR="0011026A" w:rsidRDefault="00000000">
            <w:pPr>
              <w:pStyle w:val="3"/>
              <w:spacing w:before="280" w:after="100" w:line="240" w:lineRule="auto"/>
              <w:ind w:left="200" w:firstLine="0"/>
            </w:pPr>
            <w:bookmarkStart w:id="30" w:name="_lz7l5ndkj6kb" w:colFirst="0" w:colLast="0"/>
            <w:bookmarkEnd w:id="30"/>
            <w:r>
              <w:rPr>
                <w:b/>
                <w:bCs/>
              </w:rPr>
              <w:t>웹앱과 저장소 구성</w:t>
            </w:r>
          </w:p>
          <w:p w14:paraId="7DDBE4B9" w14:textId="77777777" w:rsidR="0011026A" w:rsidRDefault="00000000">
            <w:pPr>
              <w:numPr>
                <w:ilvl w:val="0"/>
                <w:numId w:val="1"/>
              </w:numPr>
              <w:spacing w:after="60" w:line="240" w:lineRule="auto"/>
              <w:ind w:left="800" w:hanging="260"/>
              <w:rPr>
                <w:sz w:val="22"/>
                <w:szCs w:val="22"/>
              </w:rPr>
            </w:pPr>
            <w:r>
              <w:rPr>
                <w:sz w:val="22"/>
                <w:szCs w:val="22"/>
              </w:rPr>
              <w:t>프론트엔드는 Next.js App Router와 TypeScript로 구현한다. 운영자 화면, 근로자 화면, 협동조합·포항시용 지역 집계 화면을 하나의 반응형 웹앱으로 구성한다.</w:t>
            </w:r>
          </w:p>
          <w:p w14:paraId="77E2956C" w14:textId="77777777" w:rsidR="0011026A" w:rsidRDefault="00000000">
            <w:pPr>
              <w:numPr>
                <w:ilvl w:val="0"/>
                <w:numId w:val="1"/>
              </w:numPr>
              <w:spacing w:after="60" w:line="240" w:lineRule="auto"/>
              <w:ind w:left="800" w:hanging="260"/>
              <w:rPr>
                <w:sz w:val="22"/>
                <w:szCs w:val="22"/>
              </w:rPr>
            </w:pPr>
            <w:bookmarkStart w:id="31" w:name="_scsm33hceggz" w:colFirst="0" w:colLast="0"/>
            <w:bookmarkEnd w:id="31"/>
            <w:r>
              <w:rPr>
                <w:sz w:val="22"/>
                <w:szCs w:val="22"/>
              </w:rPr>
              <w:t>백엔드는 Node.js 기반 Next.js API Routes로 구현한다. 판정, 신뢰도 검사, 장비 선택, 편차 계산, 공개 조건 검사는 외부 의존이 없는 순수 함수로 분리한다.</w:t>
            </w:r>
          </w:p>
          <w:p w14:paraId="4A8B5921" w14:textId="77777777" w:rsidR="0011026A" w:rsidRDefault="00000000">
            <w:pPr>
              <w:numPr>
                <w:ilvl w:val="0"/>
                <w:numId w:val="1"/>
              </w:numPr>
              <w:spacing w:after="60" w:line="240" w:lineRule="auto"/>
              <w:ind w:left="800" w:hanging="260"/>
              <w:rPr>
                <w:sz w:val="22"/>
                <w:szCs w:val="22"/>
              </w:rPr>
            </w:pPr>
            <w:bookmarkStart w:id="32" w:name="_w64s0f43257p" w:colFirst="0" w:colLast="0"/>
            <w:bookmarkEnd w:id="32"/>
            <w:r>
              <w:rPr>
                <w:sz w:val="22"/>
                <w:szCs w:val="22"/>
              </w:rPr>
              <w:t>현장 모바일 사용을 전제로 별도 설치 없이 브라우저에서 접속할 수 있게 한다.</w:t>
            </w:r>
          </w:p>
          <w:p w14:paraId="5EE71B6E" w14:textId="77777777" w:rsidR="0011026A" w:rsidRDefault="00000000">
            <w:pPr>
              <w:numPr>
                <w:ilvl w:val="0"/>
                <w:numId w:val="1"/>
              </w:numPr>
              <w:spacing w:after="60" w:line="240" w:lineRule="auto"/>
              <w:ind w:left="800" w:hanging="260"/>
              <w:rPr>
                <w:sz w:val="22"/>
                <w:szCs w:val="22"/>
              </w:rPr>
            </w:pPr>
            <w:bookmarkStart w:id="33" w:name="_wvwz3118s7fv" w:colFirst="0" w:colLast="0"/>
            <w:bookmarkEnd w:id="33"/>
            <w:r>
              <w:rPr>
                <w:sz w:val="22"/>
                <w:szCs w:val="22"/>
              </w:rPr>
              <w:t>저장소는 SQLite 단일 파일을 사용한다. 지역 집계 화면을 추가하더라도 별도의 서비스형 DB는 도입하지 않는다.</w:t>
            </w:r>
          </w:p>
          <w:p w14:paraId="63143FFF" w14:textId="77777777" w:rsidR="0011026A" w:rsidRDefault="00000000">
            <w:pPr>
              <w:numPr>
                <w:ilvl w:val="0"/>
                <w:numId w:val="1"/>
              </w:numPr>
              <w:spacing w:after="60" w:line="240" w:lineRule="auto"/>
              <w:ind w:left="800" w:hanging="260"/>
              <w:rPr>
                <w:sz w:val="22"/>
                <w:szCs w:val="22"/>
              </w:rPr>
            </w:pPr>
            <w:bookmarkStart w:id="34" w:name="_5mj37amdbz9" w:colFirst="0" w:colLast="0"/>
            <w:bookmarkEnd w:id="34"/>
            <w:r>
              <w:rPr>
                <w:sz w:val="22"/>
                <w:szCs w:val="22"/>
              </w:rPr>
              <w:t>생성형 AI는 대회 제공 자원을 우선 사용하고, 부재 시 상용 API를 사용한다. 클라이언트를 추상화해 제공자를 교체할 수 있게 한다.</w:t>
            </w:r>
          </w:p>
          <w:p w14:paraId="1AE80F34" w14:textId="77777777" w:rsidR="0011026A" w:rsidRDefault="00000000">
            <w:pPr>
              <w:pStyle w:val="3"/>
              <w:spacing w:before="280" w:after="100" w:line="240" w:lineRule="auto"/>
              <w:ind w:left="200" w:firstLine="0"/>
            </w:pPr>
            <w:bookmarkStart w:id="35" w:name="_w5sd883npbrg" w:colFirst="0" w:colLast="0"/>
            <w:bookmarkEnd w:id="35"/>
            <w:r>
              <w:rPr>
                <w:b/>
                <w:bCs/>
              </w:rPr>
              <w:t>디지털 트윈 API 연계</w:t>
            </w:r>
          </w:p>
          <w:p w14:paraId="539BF124" w14:textId="77777777" w:rsidR="0011026A" w:rsidRDefault="00000000">
            <w:pPr>
              <w:spacing w:after="100" w:line="240" w:lineRule="auto"/>
              <w:ind w:left="400"/>
              <w:rPr>
                <w:sz w:val="22"/>
                <w:szCs w:val="22"/>
              </w:rPr>
            </w:pPr>
            <w:r>
              <w:rPr>
                <w:sz w:val="22"/>
                <w:szCs w:val="22"/>
              </w:rPr>
              <w:t>E-UM 디지털 트윈 API 다섯 종을 사용한다. 기온·습도·풍속은 등급 판정에 반영하고, 강우 수위와 자외선 지수는 조언에만 반영한다.</w:t>
            </w:r>
          </w:p>
          <w:p w14:paraId="207ED536" w14:textId="77777777" w:rsidR="0011026A" w:rsidRDefault="00000000">
            <w:pPr>
              <w:numPr>
                <w:ilvl w:val="0"/>
                <w:numId w:val="1"/>
              </w:numPr>
              <w:spacing w:after="60" w:line="240" w:lineRule="auto"/>
              <w:ind w:left="800" w:hanging="260"/>
              <w:rPr>
                <w:sz w:val="22"/>
                <w:szCs w:val="22"/>
              </w:rPr>
            </w:pPr>
            <w:bookmarkStart w:id="36" w:name="_vhhfiubik3aw" w:colFirst="0" w:colLast="0"/>
            <w:bookmarkEnd w:id="36"/>
            <w:r>
              <w:rPr>
                <w:sz w:val="22"/>
                <w:szCs w:val="22"/>
              </w:rPr>
              <w:lastRenderedPageBreak/>
              <w:t>INT_S01_001 · 장비 목록: 측정 장비 24대의 목록과 위경도를 조회한다. 최초 성공 결과를 캐시해 목록 API가 차단된 경우에도 장비 선택을 계속할 수 있게 한다.</w:t>
            </w:r>
          </w:p>
          <w:p w14:paraId="3CC63802" w14:textId="77777777" w:rsidR="0011026A" w:rsidRDefault="00000000">
            <w:pPr>
              <w:numPr>
                <w:ilvl w:val="0"/>
                <w:numId w:val="1"/>
              </w:numPr>
              <w:spacing w:after="60" w:line="240" w:lineRule="auto"/>
              <w:ind w:left="800" w:hanging="260"/>
              <w:rPr>
                <w:sz w:val="22"/>
                <w:szCs w:val="22"/>
              </w:rPr>
            </w:pPr>
            <w:bookmarkStart w:id="37" w:name="_14iu7madkosg" w:colFirst="0" w:colLast="0"/>
            <w:bookmarkEnd w:id="37"/>
            <w:r>
              <w:rPr>
                <w:sz w:val="22"/>
                <w:szCs w:val="22"/>
              </w:rPr>
              <w:t>INT_S01_003 · 대기환경 일괄 조회: 기온·습도·풍속·미세먼지를 한 번에 조회한다. 호출에 실패하면 INT_S01_004로 폴백한다.</w:t>
            </w:r>
          </w:p>
          <w:p w14:paraId="1B5F71D5" w14:textId="77777777" w:rsidR="0011026A" w:rsidRDefault="00000000">
            <w:pPr>
              <w:numPr>
                <w:ilvl w:val="0"/>
                <w:numId w:val="1"/>
              </w:numPr>
              <w:spacing w:after="60" w:line="240" w:lineRule="auto"/>
              <w:ind w:left="800" w:hanging="260"/>
              <w:rPr>
                <w:sz w:val="22"/>
                <w:szCs w:val="22"/>
              </w:rPr>
            </w:pPr>
            <w:bookmarkStart w:id="38" w:name="_7d67u9nh5mr7" w:colFirst="0" w:colLast="0"/>
            <w:bookmarkEnd w:id="38"/>
            <w:r>
              <w:rPr>
                <w:sz w:val="22"/>
                <w:szCs w:val="22"/>
              </w:rPr>
              <w:t>INT_S01_004 · 대기환경 단건 조회: 일괄 조회 실패 시 장비별 대체 경로로 사용한다. 이 경로에서도 필수 데이터를 확보하지 못하면 ‘판정 불가’를 반환한다</w:t>
            </w:r>
          </w:p>
          <w:p w14:paraId="379EA855" w14:textId="77777777" w:rsidR="0011026A" w:rsidRDefault="00000000">
            <w:pPr>
              <w:numPr>
                <w:ilvl w:val="0"/>
                <w:numId w:val="1"/>
              </w:numPr>
              <w:spacing w:after="60" w:line="240" w:lineRule="auto"/>
              <w:ind w:left="800" w:hanging="260"/>
              <w:rPr>
                <w:sz w:val="22"/>
                <w:szCs w:val="22"/>
              </w:rPr>
            </w:pPr>
            <w:bookmarkStart w:id="39" w:name="_rzqw7ywnziox" w:colFirst="0" w:colLast="0"/>
            <w:bookmarkEnd w:id="39"/>
            <w:r>
              <w:rPr>
                <w:sz w:val="22"/>
                <w:szCs w:val="22"/>
              </w:rPr>
              <w:t>INT_S05_006 · 강우 수위: 회수 등 조언의 보조 근거로 사용한다. 호출에 실패하면 관련 조언을 생략하고 한계를 표시한다.</w:t>
            </w:r>
          </w:p>
          <w:p w14:paraId="5CACA84F" w14:textId="77777777" w:rsidR="0011026A" w:rsidRDefault="00000000">
            <w:pPr>
              <w:numPr>
                <w:ilvl w:val="0"/>
                <w:numId w:val="1"/>
              </w:numPr>
              <w:spacing w:after="60" w:line="240" w:lineRule="auto"/>
              <w:ind w:left="800" w:hanging="260"/>
              <w:rPr>
                <w:sz w:val="22"/>
                <w:szCs w:val="22"/>
              </w:rPr>
            </w:pPr>
            <w:bookmarkStart w:id="40" w:name="_7w35lwx1f727" w:colFirst="0" w:colLast="0"/>
            <w:bookmarkEnd w:id="40"/>
            <w:r>
              <w:rPr>
                <w:sz w:val="22"/>
                <w:szCs w:val="22"/>
              </w:rPr>
              <w:t>INT_S06_005 · 자외선 지수: 작업 조언의 보조 근거로 사용한다. 호출에 실패하면 관련 조언을 생략하고 한계를 표시한다.</w:t>
            </w:r>
          </w:p>
          <w:p w14:paraId="66C1B9F6" w14:textId="77777777" w:rsidR="0011026A" w:rsidRDefault="00000000">
            <w:pPr>
              <w:pStyle w:val="3"/>
              <w:spacing w:before="280" w:after="100" w:line="240" w:lineRule="auto"/>
              <w:ind w:left="200" w:firstLine="0"/>
            </w:pPr>
            <w:bookmarkStart w:id="41" w:name="_z6762e2tm8t5" w:colFirst="0" w:colLast="0"/>
            <w:bookmarkEnd w:id="41"/>
            <w:r>
              <w:rPr>
                <w:b/>
                <w:bCs/>
              </w:rPr>
              <w:t>과거 관측 데이터 연계</w:t>
            </w:r>
          </w:p>
          <w:p w14:paraId="3107F559" w14:textId="77777777" w:rsidR="0011026A" w:rsidRDefault="00000000">
            <w:pPr>
              <w:spacing w:after="100" w:line="240" w:lineRule="auto"/>
              <w:ind w:left="400"/>
              <w:rPr>
                <w:sz w:val="22"/>
                <w:szCs w:val="22"/>
              </w:rPr>
            </w:pPr>
            <w:r>
              <w:rPr>
                <w:sz w:val="22"/>
                <w:szCs w:val="22"/>
              </w:rPr>
              <w:t>US-4에 필요한 과거 기온·습도·풍속 시계열은 E-UM에서 제공하지 않으므로 기상청 포항 ASOS 시간별 관측을 별도로 연계한다. 실호출 가능 여부와 기준 시즌 데이터 확보 가능성은 개발 1주차에 검증한다. 이 검증이 끝나기 전에는 ASOS 연계를 확정된 데이터 경로로 간주하지 않는다.</w:t>
            </w:r>
          </w:p>
          <w:p w14:paraId="195C2F27" w14:textId="77777777" w:rsidR="0011026A" w:rsidRDefault="00000000">
            <w:pPr>
              <w:spacing w:after="100" w:line="240" w:lineRule="auto"/>
              <w:ind w:left="400"/>
              <w:rPr>
                <w:sz w:val="22"/>
                <w:szCs w:val="22"/>
              </w:rPr>
            </w:pPr>
            <w:r>
              <w:rPr>
                <w:sz w:val="22"/>
                <w:szCs w:val="22"/>
              </w:rPr>
              <w:t>과거와 현재 데이터의 시간 단위를 맞출 수 없거나 출처·관측소 거리·결측률이 비교 기준을 충족하지 못하면 편차를 계산하지 않는다. 이 경우 임의의 값을 만들지 않고 ‘비교 불가’와 원인을 표시한다.</w:t>
            </w:r>
          </w:p>
          <w:p w14:paraId="00899A27" w14:textId="77777777" w:rsidR="0011026A" w:rsidRDefault="00000000">
            <w:pPr>
              <w:pStyle w:val="2"/>
              <w:spacing w:before="360" w:after="120" w:line="240" w:lineRule="auto"/>
            </w:pPr>
            <w:bookmarkStart w:id="42" w:name="_l8vwuritnvv1" w:colFirst="0" w:colLast="0"/>
            <w:bookmarkEnd w:id="42"/>
            <w:r>
              <w:rPr>
                <w:b/>
                <w:bCs/>
              </w:rPr>
              <w:t>3. 유저 스토리별 구현 방법</w:t>
            </w:r>
          </w:p>
          <w:p w14:paraId="39EB7960" w14:textId="77777777" w:rsidR="0011026A" w:rsidRDefault="00000000">
            <w:pPr>
              <w:spacing w:after="100" w:line="240" w:lineRule="auto"/>
              <w:ind w:left="400"/>
              <w:rPr>
                <w:sz w:val="22"/>
                <w:szCs w:val="22"/>
              </w:rPr>
            </w:pPr>
            <w:r>
              <w:rPr>
                <w:sz w:val="22"/>
                <w:szCs w:val="22"/>
              </w:rPr>
              <w:t>US-1부터 US-5까지를 모두 본선 필수 구현 범위(P0)로 둔다. 각 US는 사용자 상황과 목적을 설명하고, 그 목적을 실제로 구현하는 피처와 완료 기준을 분리해 제시한다.</w:t>
            </w:r>
          </w:p>
          <w:p w14:paraId="199C1BFD" w14:textId="77777777" w:rsidR="0011026A" w:rsidRDefault="00000000">
            <w:pPr>
              <w:pStyle w:val="3"/>
              <w:spacing w:before="280" w:after="100" w:line="240" w:lineRule="auto"/>
              <w:ind w:left="200" w:firstLine="0"/>
            </w:pPr>
            <w:bookmarkStart w:id="43" w:name="_t5nx42pm7bqs" w:colFirst="0" w:colLast="0"/>
            <w:bookmarkEnd w:id="43"/>
            <w:r>
              <w:rPr>
                <w:b/>
                <w:bCs/>
              </w:rPr>
              <w:t>널기 판단 (US-1 · P0)</w:t>
            </w:r>
          </w:p>
          <w:p w14:paraId="14EA7C20" w14:textId="77777777" w:rsidR="0011026A" w:rsidRDefault="00000000">
            <w:pPr>
              <w:spacing w:before="200" w:after="60" w:line="240" w:lineRule="auto"/>
              <w:ind w:left="400"/>
              <w:rPr>
                <w:sz w:val="22"/>
                <w:szCs w:val="22"/>
              </w:rPr>
            </w:pPr>
            <w:r>
              <w:rPr>
                <w:b/>
                <w:bCs/>
                <w:sz w:val="22"/>
                <w:szCs w:val="22"/>
              </w:rPr>
              <w:t>이용 상황과 목적</w:t>
            </w:r>
          </w:p>
          <w:p w14:paraId="02A8887B" w14:textId="77777777" w:rsidR="0011026A" w:rsidRDefault="00000000">
            <w:pPr>
              <w:spacing w:after="100" w:line="240" w:lineRule="auto"/>
              <w:ind w:left="400"/>
              <w:rPr>
                <w:sz w:val="22"/>
                <w:szCs w:val="22"/>
              </w:rPr>
            </w:pPr>
            <w:r>
              <w:rPr>
                <w:sz w:val="22"/>
                <w:szCs w:val="22"/>
              </w:rPr>
              <w:t>덕장 운영자가 새벽에 해동한 원료를 오전에 널지 결정하는 상황을 대상으로 한다. 운영자는 평소 사용하는 말로 질문하고, 적합·주의·부적합·판정 불가 중 하나의 등급과 그 근거를 확인한다.</w:t>
            </w:r>
          </w:p>
          <w:p w14:paraId="16889AA5" w14:textId="77777777" w:rsidR="0011026A" w:rsidRDefault="00000000">
            <w:pPr>
              <w:spacing w:before="200" w:after="60" w:line="240" w:lineRule="auto"/>
              <w:ind w:left="400"/>
              <w:rPr>
                <w:sz w:val="22"/>
                <w:szCs w:val="22"/>
              </w:rPr>
            </w:pPr>
            <w:r>
              <w:rPr>
                <w:b/>
                <w:bCs/>
                <w:sz w:val="22"/>
                <w:szCs w:val="22"/>
              </w:rPr>
              <w:t>주요 기능</w:t>
            </w:r>
          </w:p>
          <w:p w14:paraId="11A17C1F" w14:textId="77777777" w:rsidR="0011026A" w:rsidRDefault="00000000">
            <w:pPr>
              <w:numPr>
                <w:ilvl w:val="0"/>
                <w:numId w:val="1"/>
              </w:numPr>
              <w:spacing w:after="60" w:line="240" w:lineRule="auto"/>
              <w:ind w:left="800" w:hanging="260"/>
              <w:rPr>
                <w:sz w:val="22"/>
                <w:szCs w:val="22"/>
              </w:rPr>
            </w:pPr>
            <w:bookmarkStart w:id="44" w:name="_q0ps7yutxsl8" w:colFirst="0" w:colLast="0"/>
            <w:bookmarkEnd w:id="44"/>
            <w:r>
              <w:rPr>
                <w:sz w:val="22"/>
                <w:szCs w:val="22"/>
              </w:rPr>
              <w:t>자연어 판단 요청: 운영자의 질문에서 판정 의도와 대상 덕장을 확인한다.</w:t>
            </w:r>
          </w:p>
          <w:p w14:paraId="7B236303" w14:textId="77777777" w:rsidR="0011026A" w:rsidRDefault="00000000">
            <w:pPr>
              <w:numPr>
                <w:ilvl w:val="0"/>
                <w:numId w:val="1"/>
              </w:numPr>
              <w:spacing w:after="60" w:line="240" w:lineRule="auto"/>
              <w:ind w:left="800" w:hanging="260"/>
              <w:rPr>
                <w:sz w:val="22"/>
                <w:szCs w:val="22"/>
              </w:rPr>
            </w:pPr>
            <w:r>
              <w:rPr>
                <w:sz w:val="22"/>
                <w:szCs w:val="22"/>
              </w:rPr>
              <w:t>신뢰 장비 선택: 신뢰도 검사를 먼저 통과한 장비 가운데 덕장과 가장 가까운 장비를 선택한다.</w:t>
            </w:r>
          </w:p>
          <w:p w14:paraId="179A5B4F" w14:textId="77777777" w:rsidR="0011026A" w:rsidRDefault="00000000">
            <w:pPr>
              <w:numPr>
                <w:ilvl w:val="0"/>
                <w:numId w:val="1"/>
              </w:numPr>
              <w:spacing w:after="60" w:line="240" w:lineRule="auto"/>
              <w:ind w:left="800" w:hanging="260"/>
              <w:rPr>
                <w:sz w:val="22"/>
                <w:szCs w:val="22"/>
              </w:rPr>
            </w:pPr>
            <w:r>
              <w:rPr>
                <w:sz w:val="22"/>
                <w:szCs w:val="22"/>
              </w:rPr>
              <w:lastRenderedPageBreak/>
              <w:t>거리 게이트: 후보 장비가 없거나 최근접 장비가 1km 밖에 있으면 판정 함수에 진입하지 않고 사유를 제시한다.</w:t>
            </w:r>
          </w:p>
          <w:p w14:paraId="17ADAADC" w14:textId="77777777" w:rsidR="0011026A" w:rsidRDefault="00000000">
            <w:pPr>
              <w:numPr>
                <w:ilvl w:val="0"/>
                <w:numId w:val="1"/>
              </w:numPr>
              <w:spacing w:after="60" w:line="240" w:lineRule="auto"/>
              <w:ind w:left="800" w:hanging="260"/>
              <w:rPr>
                <w:sz w:val="22"/>
                <w:szCs w:val="22"/>
              </w:rPr>
            </w:pPr>
            <w:bookmarkStart w:id="45" w:name="_smj5pl1yq5k8" w:colFirst="0" w:colLast="0"/>
            <w:bookmarkEnd w:id="45"/>
            <w:r>
              <w:rPr>
                <w:sz w:val="22"/>
                <w:szCs w:val="22"/>
              </w:rPr>
              <w:t>3축 규칙 판정: 기온·습도·풍속을 기준으로 등급을 계산한다. 강풍은 기상청 강풍주의보의 육상 기준을 차용하고, 나머지 임계값은 현장 검증 전 가설값으로 명시한다. 임계값은 코드 수정 없이 조정할 수 있게 한다.</w:t>
            </w:r>
          </w:p>
          <w:p w14:paraId="7C80867F" w14:textId="77777777" w:rsidR="0011026A" w:rsidRDefault="00000000">
            <w:pPr>
              <w:numPr>
                <w:ilvl w:val="0"/>
                <w:numId w:val="1"/>
              </w:numPr>
              <w:spacing w:after="60" w:line="240" w:lineRule="auto"/>
              <w:ind w:left="800" w:hanging="260"/>
              <w:rPr>
                <w:sz w:val="22"/>
                <w:szCs w:val="22"/>
              </w:rPr>
            </w:pPr>
            <w:bookmarkStart w:id="46" w:name="_qeo3h4fxp05w" w:colFirst="0" w:colLast="0"/>
            <w:bookmarkEnd w:id="46"/>
            <w:r>
              <w:rPr>
                <w:sz w:val="22"/>
                <w:szCs w:val="22"/>
              </w:rPr>
              <w:t>근거 설명: 규칙 결과에 근거 수치, 측정 시각, 경과 시간, 장비 거리를 결합한다. 생성형 AI는 확정된 결과를 문장으로 설명하는 역할만 맡는다.</w:t>
            </w:r>
          </w:p>
          <w:p w14:paraId="69B4A866" w14:textId="77777777" w:rsidR="0011026A" w:rsidRDefault="00000000">
            <w:pPr>
              <w:spacing w:before="200" w:after="60" w:line="240" w:lineRule="auto"/>
              <w:ind w:left="400"/>
              <w:rPr>
                <w:sz w:val="22"/>
                <w:szCs w:val="22"/>
              </w:rPr>
            </w:pPr>
            <w:r>
              <w:rPr>
                <w:b/>
                <w:bCs/>
                <w:sz w:val="22"/>
                <w:szCs w:val="22"/>
              </w:rPr>
              <w:t>완료 기준</w:t>
            </w:r>
          </w:p>
          <w:p w14:paraId="52AD5168" w14:textId="77777777" w:rsidR="0011026A" w:rsidRDefault="00000000">
            <w:pPr>
              <w:spacing w:after="100" w:line="240" w:lineRule="auto"/>
              <w:ind w:left="400"/>
              <w:rPr>
                <w:sz w:val="22"/>
                <w:szCs w:val="22"/>
              </w:rPr>
            </w:pPr>
            <w:r>
              <w:rPr>
                <w:sz w:val="22"/>
                <w:szCs w:val="22"/>
              </w:rPr>
              <w:t>생성형 AI를 비활성화해도 등급이 같아야 한다. 정상 판정에는 근거 수치·측정 시각·경과 시간·장비 거리가 포함되어야 하며, 데이터 또는 거리 게이트를 통과하지 못하면 빈 결과 대신 ‘판정 불가’와 원인이 표시되어야 한다.</w:t>
            </w:r>
          </w:p>
          <w:p w14:paraId="5E18E263" w14:textId="77777777" w:rsidR="0011026A" w:rsidRDefault="00000000">
            <w:pPr>
              <w:spacing w:before="160" w:after="0" w:line="240" w:lineRule="auto"/>
              <w:jc w:val="center"/>
              <w:rPr>
                <w:sz w:val="22"/>
                <w:szCs w:val="22"/>
              </w:rPr>
            </w:pPr>
            <w:r>
              <w:rPr>
                <w:noProof/>
                <w:sz w:val="22"/>
                <w:szCs w:val="22"/>
              </w:rPr>
              <w:drawing>
                <wp:inline distT="114300" distB="114300" distL="114300" distR="114300" wp14:anchorId="3A56094F" wp14:editId="11AFECB4">
                  <wp:extent cx="4000500" cy="478619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b="7461"/>
                          <a:stretch>
                            <a:fillRect/>
                          </a:stretch>
                        </pic:blipFill>
                        <pic:spPr>
                          <a:xfrm>
                            <a:off x="0" y="0"/>
                            <a:ext cx="4000500" cy="4786190"/>
                          </a:xfrm>
                          <a:prstGeom prst="rect">
                            <a:avLst/>
                          </a:prstGeom>
                          <a:ln/>
                        </pic:spPr>
                      </pic:pic>
                    </a:graphicData>
                  </a:graphic>
                </wp:inline>
              </w:drawing>
            </w:r>
          </w:p>
          <w:p w14:paraId="7BB1E779" w14:textId="77777777" w:rsidR="0011026A" w:rsidRDefault="00000000">
            <w:pPr>
              <w:spacing w:before="60" w:after="240" w:line="240" w:lineRule="auto"/>
              <w:jc w:val="center"/>
              <w:rPr>
                <w:sz w:val="22"/>
                <w:szCs w:val="22"/>
              </w:rPr>
            </w:pPr>
            <w:r>
              <w:rPr>
                <w:b/>
                <w:bCs/>
                <w:sz w:val="22"/>
                <w:szCs w:val="22"/>
              </w:rPr>
              <w:t>그림 1. 신뢰 장비 선택부터 근거를 포함한 널기 판단까지의 US-1 흐름</w:t>
            </w:r>
          </w:p>
          <w:p w14:paraId="730A024B" w14:textId="77777777" w:rsidR="0011026A" w:rsidRDefault="00000000">
            <w:pPr>
              <w:pStyle w:val="3"/>
              <w:spacing w:before="280" w:after="100" w:line="240" w:lineRule="auto"/>
              <w:ind w:left="200" w:firstLine="0"/>
            </w:pPr>
            <w:bookmarkStart w:id="47" w:name="_h5gwp7xq2rvl" w:colFirst="0" w:colLast="0"/>
            <w:bookmarkEnd w:id="47"/>
            <w:r>
              <w:rPr>
                <w:b/>
                <w:bCs/>
              </w:rPr>
              <w:t>배치 기록 (US-2 · P0)</w:t>
            </w:r>
          </w:p>
          <w:p w14:paraId="6206E277" w14:textId="77777777" w:rsidR="0011026A" w:rsidRDefault="00000000">
            <w:pPr>
              <w:spacing w:before="200" w:after="60" w:line="240" w:lineRule="auto"/>
              <w:ind w:left="400"/>
              <w:rPr>
                <w:sz w:val="22"/>
                <w:szCs w:val="22"/>
              </w:rPr>
            </w:pPr>
            <w:r>
              <w:rPr>
                <w:b/>
                <w:bCs/>
                <w:sz w:val="22"/>
                <w:szCs w:val="22"/>
              </w:rPr>
              <w:lastRenderedPageBreak/>
              <w:t>이용 상황과 목적</w:t>
            </w:r>
          </w:p>
          <w:p w14:paraId="3D2AECBC" w14:textId="77777777" w:rsidR="0011026A" w:rsidRDefault="00000000">
            <w:pPr>
              <w:spacing w:after="100" w:line="240" w:lineRule="auto"/>
              <w:ind w:left="400"/>
              <w:rPr>
                <w:sz w:val="22"/>
                <w:szCs w:val="22"/>
              </w:rPr>
            </w:pPr>
            <w:r>
              <w:rPr>
                <w:sz w:val="22"/>
                <w:szCs w:val="22"/>
              </w:rPr>
              <w:t>표준 공정 기록에 부담을 느끼는 덕장 운영자를 대상으로 한다. 널기부터 회수까지를 하나의 배치로 관리해 HACCP 인증 심사와 품질 문제 대응에 활용할 건조 조건 기록을 자동으로 남긴다.</w:t>
            </w:r>
          </w:p>
          <w:p w14:paraId="32C8CBA7" w14:textId="77777777" w:rsidR="0011026A" w:rsidRDefault="00000000">
            <w:pPr>
              <w:spacing w:before="200" w:after="60" w:line="240" w:lineRule="auto"/>
              <w:ind w:left="400"/>
              <w:rPr>
                <w:sz w:val="22"/>
                <w:szCs w:val="22"/>
              </w:rPr>
            </w:pPr>
            <w:r>
              <w:rPr>
                <w:b/>
                <w:bCs/>
                <w:sz w:val="22"/>
                <w:szCs w:val="22"/>
              </w:rPr>
              <w:t>주요 기능</w:t>
            </w:r>
          </w:p>
          <w:p w14:paraId="5C3999F6" w14:textId="77777777" w:rsidR="0011026A" w:rsidRDefault="00000000">
            <w:pPr>
              <w:numPr>
                <w:ilvl w:val="0"/>
                <w:numId w:val="1"/>
              </w:numPr>
              <w:spacing w:after="60" w:line="240" w:lineRule="auto"/>
              <w:ind w:left="800" w:hanging="260"/>
              <w:rPr>
                <w:sz w:val="22"/>
                <w:szCs w:val="22"/>
              </w:rPr>
            </w:pPr>
            <w:bookmarkStart w:id="48" w:name="_hu3yx5jxk25y" w:colFirst="0" w:colLast="0"/>
            <w:bookmarkEnd w:id="48"/>
            <w:r>
              <w:rPr>
                <w:sz w:val="22"/>
                <w:szCs w:val="22"/>
              </w:rPr>
              <w:t>승인형 배치 시작·종료: ‘널었다’, ‘회수했다’와 같은 자연어 입력을 받되 실제 상태 전이 전에는 운영자에게 재확인한다.</w:t>
            </w:r>
          </w:p>
          <w:p w14:paraId="28D45978" w14:textId="77777777" w:rsidR="0011026A" w:rsidRDefault="00000000">
            <w:pPr>
              <w:numPr>
                <w:ilvl w:val="0"/>
                <w:numId w:val="1"/>
              </w:numPr>
              <w:spacing w:after="60" w:line="240" w:lineRule="auto"/>
              <w:ind w:left="800" w:hanging="260"/>
              <w:rPr>
                <w:sz w:val="22"/>
                <w:szCs w:val="22"/>
              </w:rPr>
            </w:pPr>
            <w:r>
              <w:rPr>
                <w:sz w:val="22"/>
                <w:szCs w:val="22"/>
              </w:rPr>
              <w:t>주기 수집: 진행 중인 배치의 조건을 30분마다 수집하고 US-1과 같은 신뢰도·장비·거리 게이트를 적용한다.</w:t>
            </w:r>
          </w:p>
          <w:p w14:paraId="75792808" w14:textId="77777777" w:rsidR="0011026A" w:rsidRDefault="00000000">
            <w:pPr>
              <w:numPr>
                <w:ilvl w:val="0"/>
                <w:numId w:val="1"/>
              </w:numPr>
              <w:spacing w:after="60" w:line="240" w:lineRule="auto"/>
              <w:ind w:left="800" w:hanging="260"/>
              <w:rPr>
                <w:sz w:val="22"/>
                <w:szCs w:val="22"/>
              </w:rPr>
            </w:pPr>
            <w:bookmarkStart w:id="49" w:name="_79es83p4ke1a" w:colFirst="0" w:colLast="0"/>
            <w:bookmarkEnd w:id="49"/>
            <w:r>
              <w:rPr>
                <w:sz w:val="22"/>
                <w:szCs w:val="22"/>
              </w:rPr>
              <w:t>조언 쿨다운: 같은 신호의 반복 발신을 막기 위해 기본 조언에는 3시간, 경보에는 1시간의 쿨다운을 적용한다.</w:t>
            </w:r>
          </w:p>
          <w:p w14:paraId="4401BA22" w14:textId="77777777" w:rsidR="0011026A" w:rsidRDefault="00000000">
            <w:pPr>
              <w:numPr>
                <w:ilvl w:val="0"/>
                <w:numId w:val="1"/>
              </w:numPr>
              <w:spacing w:after="60" w:line="240" w:lineRule="auto"/>
              <w:ind w:left="800" w:hanging="260"/>
              <w:rPr>
                <w:sz w:val="22"/>
                <w:szCs w:val="22"/>
              </w:rPr>
            </w:pPr>
            <w:bookmarkStart w:id="50" w:name="_7azk1vvt59md" w:colFirst="0" w:colLast="0"/>
            <w:bookmarkEnd w:id="50"/>
            <w:r>
              <w:rPr>
                <w:sz w:val="22"/>
                <w:szCs w:val="22"/>
              </w:rPr>
              <w:t>상태 관리: 배치 상태는 진행·종료·취소만 사용한다. 종료는 승인 없이 수행하지 않는다.</w:t>
            </w:r>
          </w:p>
          <w:p w14:paraId="114E94AE" w14:textId="77777777" w:rsidR="0011026A" w:rsidRDefault="00000000">
            <w:pPr>
              <w:numPr>
                <w:ilvl w:val="0"/>
                <w:numId w:val="1"/>
              </w:numPr>
              <w:spacing w:after="60" w:line="240" w:lineRule="auto"/>
              <w:ind w:left="800" w:hanging="260"/>
              <w:rPr>
                <w:sz w:val="22"/>
                <w:szCs w:val="22"/>
              </w:rPr>
            </w:pPr>
            <w:bookmarkStart w:id="51" w:name="_dmakqaw3zx60" w:colFirst="0" w:colLast="0"/>
            <w:bookmarkEnd w:id="51"/>
            <w:r>
              <w:rPr>
                <w:sz w:val="22"/>
                <w:szCs w:val="22"/>
              </w:rPr>
              <w:t>기록 산출: 종료 시 조건 집계, 결측률, 장비 거리, 경보 횟수를 포함한 배치 기록을 생성한다.</w:t>
            </w:r>
          </w:p>
          <w:p w14:paraId="0EAA8106" w14:textId="77777777" w:rsidR="0011026A" w:rsidRDefault="00000000">
            <w:pPr>
              <w:spacing w:before="200" w:after="60" w:line="240" w:lineRule="auto"/>
              <w:ind w:left="400"/>
              <w:rPr>
                <w:sz w:val="22"/>
                <w:szCs w:val="22"/>
              </w:rPr>
            </w:pPr>
            <w:r>
              <w:rPr>
                <w:b/>
                <w:bCs/>
                <w:sz w:val="22"/>
                <w:szCs w:val="22"/>
              </w:rPr>
              <w:t>완료 기준</w:t>
            </w:r>
          </w:p>
          <w:p w14:paraId="3E24844B" w14:textId="77777777" w:rsidR="0011026A" w:rsidRDefault="00000000">
            <w:pPr>
              <w:spacing w:after="100" w:line="240" w:lineRule="auto"/>
              <w:ind w:left="400"/>
              <w:rPr>
                <w:sz w:val="22"/>
                <w:szCs w:val="22"/>
              </w:rPr>
            </w:pPr>
            <w:r>
              <w:rPr>
                <w:sz w:val="22"/>
                <w:szCs w:val="22"/>
              </w:rPr>
              <w:t>배치 하나가 승인된 시작부터 주기 수집과 승인된 종료를 거쳐 기록 산출까지 중단 없이 이어져야 한다. 승인 없는 상태 전이는 없어야 하며, 수집 실패는 누락되지 않고 결측률에 반영되어야 한다.</w:t>
            </w:r>
          </w:p>
          <w:p w14:paraId="19F4052B" w14:textId="77777777" w:rsidR="0011026A" w:rsidRDefault="00000000">
            <w:pPr>
              <w:spacing w:before="160" w:after="0" w:line="240" w:lineRule="auto"/>
              <w:jc w:val="center"/>
              <w:rPr>
                <w:sz w:val="22"/>
                <w:szCs w:val="22"/>
              </w:rPr>
            </w:pPr>
            <w:r>
              <w:rPr>
                <w:noProof/>
                <w:sz w:val="22"/>
                <w:szCs w:val="22"/>
              </w:rPr>
              <w:lastRenderedPageBreak/>
              <w:drawing>
                <wp:inline distT="114300" distB="114300" distL="114300" distR="114300" wp14:anchorId="25186712" wp14:editId="3436E16D">
                  <wp:extent cx="4000500" cy="5207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000500" cy="5207000"/>
                          </a:xfrm>
                          <a:prstGeom prst="rect">
                            <a:avLst/>
                          </a:prstGeom>
                          <a:ln/>
                        </pic:spPr>
                      </pic:pic>
                    </a:graphicData>
                  </a:graphic>
                </wp:inline>
              </w:drawing>
            </w:r>
          </w:p>
          <w:p w14:paraId="417706E2" w14:textId="77777777" w:rsidR="0011026A" w:rsidRDefault="00000000">
            <w:pPr>
              <w:spacing w:before="60" w:after="240" w:line="240" w:lineRule="auto"/>
              <w:jc w:val="center"/>
              <w:rPr>
                <w:sz w:val="22"/>
                <w:szCs w:val="22"/>
              </w:rPr>
            </w:pPr>
            <w:r>
              <w:rPr>
                <w:b/>
                <w:bCs/>
                <w:sz w:val="22"/>
                <w:szCs w:val="22"/>
              </w:rPr>
              <w:t>그림 2. 승인형 상태 전이와 주기 수집, 기록 산출을 포함한 US-2 흐름</w:t>
            </w:r>
          </w:p>
          <w:p w14:paraId="0E4FD1CA" w14:textId="77777777" w:rsidR="0011026A" w:rsidRDefault="00000000">
            <w:pPr>
              <w:pStyle w:val="3"/>
              <w:spacing w:before="280" w:after="100" w:line="240" w:lineRule="auto"/>
              <w:ind w:left="200" w:firstLine="0"/>
            </w:pPr>
            <w:bookmarkStart w:id="52" w:name="_c48q62gmfx5o" w:colFirst="0" w:colLast="0"/>
            <w:bookmarkEnd w:id="52"/>
            <w:r>
              <w:rPr>
                <w:b/>
                <w:bCs/>
              </w:rPr>
              <w:t>다국어 작업 안내 (US-3 · P0)</w:t>
            </w:r>
          </w:p>
          <w:p w14:paraId="272FE303" w14:textId="77777777" w:rsidR="0011026A" w:rsidRDefault="00000000">
            <w:pPr>
              <w:spacing w:before="200" w:after="60" w:line="240" w:lineRule="auto"/>
              <w:ind w:left="400"/>
              <w:rPr>
                <w:sz w:val="22"/>
                <w:szCs w:val="22"/>
              </w:rPr>
            </w:pPr>
            <w:r>
              <w:rPr>
                <w:b/>
                <w:bCs/>
                <w:sz w:val="22"/>
                <w:szCs w:val="22"/>
              </w:rPr>
              <w:t>이용 상황과 목적</w:t>
            </w:r>
          </w:p>
          <w:p w14:paraId="7324BF81" w14:textId="77777777" w:rsidR="0011026A" w:rsidRDefault="00000000">
            <w:pPr>
              <w:spacing w:after="100" w:line="240" w:lineRule="auto"/>
              <w:ind w:left="400"/>
              <w:rPr>
                <w:sz w:val="22"/>
                <w:szCs w:val="22"/>
              </w:rPr>
            </w:pPr>
            <w:r>
              <w:rPr>
                <w:sz w:val="22"/>
                <w:szCs w:val="22"/>
              </w:rPr>
              <w:t>외국인 계절근로자와 운영자를 대상으로 한다. 운영자가 확인한 판단을 근로자가 모국어로 전달받고 질문하거나 작업 완료를 보고할 수 있게 한다.</w:t>
            </w:r>
          </w:p>
          <w:p w14:paraId="63D3BAC3" w14:textId="77777777" w:rsidR="0011026A" w:rsidRDefault="00000000">
            <w:pPr>
              <w:spacing w:before="200" w:after="60" w:line="240" w:lineRule="auto"/>
              <w:ind w:left="400"/>
              <w:rPr>
                <w:sz w:val="22"/>
                <w:szCs w:val="22"/>
              </w:rPr>
            </w:pPr>
            <w:r>
              <w:rPr>
                <w:b/>
                <w:bCs/>
                <w:sz w:val="22"/>
                <w:szCs w:val="22"/>
              </w:rPr>
              <w:t>주요 기능</w:t>
            </w:r>
          </w:p>
          <w:p w14:paraId="4CB0B144" w14:textId="77777777" w:rsidR="0011026A" w:rsidRDefault="00000000">
            <w:pPr>
              <w:numPr>
                <w:ilvl w:val="0"/>
                <w:numId w:val="1"/>
              </w:numPr>
              <w:spacing w:after="60" w:line="240" w:lineRule="auto"/>
              <w:ind w:left="800" w:hanging="260"/>
              <w:rPr>
                <w:sz w:val="22"/>
                <w:szCs w:val="22"/>
              </w:rPr>
            </w:pPr>
            <w:bookmarkStart w:id="53" w:name="_4mb7bzo8geh8" w:colFirst="0" w:colLast="0"/>
            <w:bookmarkEnd w:id="53"/>
            <w:r>
              <w:rPr>
                <w:sz w:val="22"/>
                <w:szCs w:val="22"/>
              </w:rPr>
              <w:t>한국어 원문 승인: 운영자가 한국어 원문을 확인하고 발신을 승인한 뒤에만 번역과 전송을 수행한다.</w:t>
            </w:r>
          </w:p>
          <w:p w14:paraId="318D6328" w14:textId="77777777" w:rsidR="0011026A" w:rsidRDefault="00000000">
            <w:pPr>
              <w:numPr>
                <w:ilvl w:val="0"/>
                <w:numId w:val="1"/>
              </w:numPr>
              <w:spacing w:after="60" w:line="240" w:lineRule="auto"/>
              <w:ind w:left="800" w:hanging="260"/>
              <w:rPr>
                <w:sz w:val="22"/>
                <w:szCs w:val="22"/>
              </w:rPr>
            </w:pPr>
            <w:r>
              <w:rPr>
                <w:sz w:val="22"/>
                <w:szCs w:val="22"/>
              </w:rPr>
              <w:t>설명 문장 번역: 설명 문장만 번역하고 한국어 원문과 함께 표시한다. 등급·숫자·단위·시각은 변경할 수 없는 값으로 처리한다.</w:t>
            </w:r>
          </w:p>
          <w:p w14:paraId="1821CD20" w14:textId="77777777" w:rsidR="0011026A" w:rsidRDefault="00000000">
            <w:pPr>
              <w:numPr>
                <w:ilvl w:val="0"/>
                <w:numId w:val="1"/>
              </w:numPr>
              <w:spacing w:after="60" w:line="240" w:lineRule="auto"/>
              <w:ind w:left="800" w:hanging="260"/>
              <w:rPr>
                <w:sz w:val="22"/>
                <w:szCs w:val="22"/>
              </w:rPr>
            </w:pPr>
            <w:bookmarkStart w:id="54" w:name="_3thv1be2rish" w:colFirst="0" w:colLast="0"/>
            <w:bookmarkEnd w:id="54"/>
            <w:r>
              <w:rPr>
                <w:sz w:val="22"/>
                <w:szCs w:val="22"/>
              </w:rPr>
              <w:t xml:space="preserve">번역 검증: 역번역과 숫자 보존 검사를 적용해 언어에 따라 판단 내용이 달라지는 것을 </w:t>
            </w:r>
            <w:r>
              <w:rPr>
                <w:sz w:val="22"/>
                <w:szCs w:val="22"/>
              </w:rPr>
              <w:lastRenderedPageBreak/>
              <w:t>막는다.</w:t>
            </w:r>
          </w:p>
          <w:p w14:paraId="63C70510" w14:textId="77777777" w:rsidR="0011026A" w:rsidRDefault="00000000">
            <w:pPr>
              <w:numPr>
                <w:ilvl w:val="0"/>
                <w:numId w:val="1"/>
              </w:numPr>
              <w:spacing w:after="60" w:line="240" w:lineRule="auto"/>
              <w:ind w:left="800" w:hanging="260"/>
              <w:rPr>
                <w:sz w:val="22"/>
                <w:szCs w:val="22"/>
              </w:rPr>
            </w:pPr>
            <w:bookmarkStart w:id="55" w:name="_di2gczovymzh" w:colFirst="0" w:colLast="0"/>
            <w:bookmarkEnd w:id="55"/>
            <w:r>
              <w:rPr>
                <w:sz w:val="22"/>
                <w:szCs w:val="22"/>
              </w:rPr>
              <w:t>근로자 응답: 근로자의 모국어 질문과 널기·회수 완료 보고를 수신해 배치 이력에 기록한다. 완료 보고만으로 배치 상태를 자동 전이하지 않는다.</w:t>
            </w:r>
          </w:p>
          <w:p w14:paraId="651A18BE" w14:textId="77777777" w:rsidR="0011026A" w:rsidRDefault="00000000">
            <w:pPr>
              <w:numPr>
                <w:ilvl w:val="0"/>
                <w:numId w:val="1"/>
              </w:numPr>
              <w:spacing w:after="60" w:line="240" w:lineRule="auto"/>
              <w:ind w:left="800" w:hanging="260"/>
              <w:rPr>
                <w:sz w:val="22"/>
                <w:szCs w:val="22"/>
              </w:rPr>
            </w:pPr>
            <w:bookmarkStart w:id="56" w:name="_682ixi8wqpm5" w:colFirst="0" w:colLast="0"/>
            <w:bookmarkEnd w:id="56"/>
            <w:r>
              <w:rPr>
                <w:sz w:val="22"/>
                <w:szCs w:val="22"/>
              </w:rPr>
              <w:t>대상 언어 적용: 협동조합·포항시를 통해 근로자 국적 구성을 확인한 뒤 대상 언어를 확정하며, 본선에서는 한 종을 구현한다.</w:t>
            </w:r>
          </w:p>
          <w:p w14:paraId="35341A60" w14:textId="77777777" w:rsidR="0011026A" w:rsidRDefault="00000000">
            <w:pPr>
              <w:spacing w:before="200" w:after="60" w:line="240" w:lineRule="auto"/>
              <w:ind w:left="400"/>
              <w:rPr>
                <w:sz w:val="22"/>
                <w:szCs w:val="22"/>
              </w:rPr>
            </w:pPr>
            <w:r>
              <w:rPr>
                <w:b/>
                <w:bCs/>
                <w:sz w:val="22"/>
                <w:szCs w:val="22"/>
              </w:rPr>
              <w:t>완료 기준</w:t>
            </w:r>
          </w:p>
          <w:p w14:paraId="2AE49730" w14:textId="77777777" w:rsidR="0011026A" w:rsidRDefault="00000000">
            <w:pPr>
              <w:spacing w:after="100" w:line="240" w:lineRule="auto"/>
              <w:ind w:left="400"/>
              <w:rPr>
                <w:sz w:val="22"/>
                <w:szCs w:val="22"/>
              </w:rPr>
            </w:pPr>
            <w:r>
              <w:rPr>
                <w:sz w:val="22"/>
                <w:szCs w:val="22"/>
              </w:rPr>
              <w:t>언어가 달라도 등급과 수치가 같고 한국어 원문이 함께 표시되어야 한다. 운영자 승인 없는 발신은 없어야 하며, 근로자의 완료 보고는 이력에 남되 운영자 승인 전에는 배치 상태를 바꾸지 않아야 한다.</w:t>
            </w:r>
          </w:p>
          <w:p w14:paraId="1E88DCC3" w14:textId="77777777" w:rsidR="0011026A" w:rsidRDefault="00000000">
            <w:pPr>
              <w:spacing w:before="160" w:after="0" w:line="240" w:lineRule="auto"/>
              <w:jc w:val="center"/>
              <w:rPr>
                <w:sz w:val="22"/>
                <w:szCs w:val="22"/>
              </w:rPr>
            </w:pPr>
            <w:r>
              <w:rPr>
                <w:noProof/>
                <w:sz w:val="22"/>
                <w:szCs w:val="22"/>
              </w:rPr>
              <w:drawing>
                <wp:inline distT="114300" distB="114300" distL="114300" distR="114300" wp14:anchorId="3872DBCE" wp14:editId="29673312">
                  <wp:extent cx="4000500" cy="52451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000500" cy="5245100"/>
                          </a:xfrm>
                          <a:prstGeom prst="rect">
                            <a:avLst/>
                          </a:prstGeom>
                          <a:ln/>
                        </pic:spPr>
                      </pic:pic>
                    </a:graphicData>
                  </a:graphic>
                </wp:inline>
              </w:drawing>
            </w:r>
          </w:p>
          <w:p w14:paraId="0389F3E5" w14:textId="77777777" w:rsidR="0011026A" w:rsidRDefault="00000000">
            <w:pPr>
              <w:spacing w:before="60" w:after="240" w:line="240" w:lineRule="auto"/>
              <w:jc w:val="center"/>
              <w:rPr>
                <w:sz w:val="22"/>
                <w:szCs w:val="22"/>
              </w:rPr>
            </w:pPr>
            <w:r>
              <w:rPr>
                <w:b/>
                <w:bCs/>
                <w:sz w:val="22"/>
                <w:szCs w:val="22"/>
              </w:rPr>
              <w:t>그림 3. 운영자 승인, 수치 보존 번역, 근로자 응답을 포함한 US-3 흐름</w:t>
            </w:r>
          </w:p>
          <w:p w14:paraId="5E5E3D81" w14:textId="77777777" w:rsidR="0011026A" w:rsidRDefault="00000000">
            <w:pPr>
              <w:pStyle w:val="3"/>
              <w:spacing w:before="280" w:after="100" w:line="240" w:lineRule="auto"/>
              <w:ind w:left="200" w:firstLine="0"/>
            </w:pPr>
            <w:bookmarkStart w:id="57" w:name="_ectq7x4g4ba4" w:colFirst="0" w:colLast="0"/>
            <w:bookmarkEnd w:id="57"/>
            <w:r>
              <w:rPr>
                <w:b/>
                <w:bCs/>
              </w:rPr>
              <w:t>기준 프로파일 대조 (US-4 · P0)</w:t>
            </w:r>
          </w:p>
          <w:p w14:paraId="606A693C" w14:textId="77777777" w:rsidR="0011026A" w:rsidRDefault="00000000">
            <w:pPr>
              <w:spacing w:before="200" w:after="60" w:line="240" w:lineRule="auto"/>
              <w:ind w:left="400"/>
              <w:rPr>
                <w:sz w:val="22"/>
                <w:szCs w:val="22"/>
              </w:rPr>
            </w:pPr>
            <w:r>
              <w:rPr>
                <w:b/>
                <w:bCs/>
                <w:sz w:val="22"/>
                <w:szCs w:val="22"/>
              </w:rPr>
              <w:lastRenderedPageBreak/>
              <w:t>이용 상황과 목적</w:t>
            </w:r>
          </w:p>
          <w:p w14:paraId="6D5407CC" w14:textId="77777777" w:rsidR="0011026A" w:rsidRDefault="00000000">
            <w:pPr>
              <w:spacing w:after="100" w:line="240" w:lineRule="auto"/>
              <w:ind w:left="400"/>
              <w:rPr>
                <w:sz w:val="22"/>
                <w:szCs w:val="22"/>
              </w:rPr>
            </w:pPr>
            <w:r>
              <w:rPr>
                <w:sz w:val="22"/>
                <w:szCs w:val="22"/>
              </w:rPr>
              <w:t>과거 경험과 현재 건조 조건의 차이를 확인하려는 숙련자를 대상으로 한다. 품질이 좋았던 시즌의 기상 궤적을 기준 프로파일로 저장하고 현재 조건과의 차이를 항목별로 확인하게 한다.</w:t>
            </w:r>
          </w:p>
          <w:p w14:paraId="4BBC179E" w14:textId="77777777" w:rsidR="0011026A" w:rsidRDefault="00000000">
            <w:pPr>
              <w:spacing w:before="200" w:after="60" w:line="240" w:lineRule="auto"/>
              <w:ind w:left="400"/>
              <w:rPr>
                <w:sz w:val="22"/>
                <w:szCs w:val="22"/>
              </w:rPr>
            </w:pPr>
            <w:r>
              <w:rPr>
                <w:b/>
                <w:bCs/>
                <w:sz w:val="22"/>
                <w:szCs w:val="22"/>
              </w:rPr>
              <w:t>주요 기능</w:t>
            </w:r>
          </w:p>
          <w:p w14:paraId="09E2E1A4" w14:textId="77777777" w:rsidR="0011026A" w:rsidRDefault="00000000">
            <w:pPr>
              <w:numPr>
                <w:ilvl w:val="0"/>
                <w:numId w:val="1"/>
              </w:numPr>
              <w:spacing w:after="60" w:line="240" w:lineRule="auto"/>
              <w:ind w:left="800" w:hanging="260"/>
              <w:rPr>
                <w:sz w:val="22"/>
                <w:szCs w:val="22"/>
              </w:rPr>
            </w:pPr>
            <w:r>
              <w:rPr>
                <w:sz w:val="22"/>
                <w:szCs w:val="22"/>
              </w:rPr>
              <w:t>기준 시즌 등록: 숙련자가 기준 시즌과 당시 품질 평가를 등록하면 과거 관측의 출처와 관측소를 검증해 프로파일로 저장한다.</w:t>
            </w:r>
          </w:p>
          <w:p w14:paraId="5FF710DD" w14:textId="77777777" w:rsidR="0011026A" w:rsidRDefault="00000000">
            <w:pPr>
              <w:numPr>
                <w:ilvl w:val="0"/>
                <w:numId w:val="1"/>
              </w:numPr>
              <w:spacing w:after="60" w:line="240" w:lineRule="auto"/>
              <w:ind w:left="800" w:hanging="260"/>
              <w:rPr>
                <w:sz w:val="22"/>
                <w:szCs w:val="22"/>
              </w:rPr>
            </w:pPr>
            <w:r>
              <w:rPr>
                <w:sz w:val="22"/>
                <w:szCs w:val="22"/>
              </w:rPr>
              <w:t>시간 단위 정렬: 기준 시즌과 현재 관측을 같은 시간대와 집계 단위로 맞춘 뒤에만 비교한다.</w:t>
            </w:r>
          </w:p>
          <w:p w14:paraId="244EE8A5" w14:textId="77777777" w:rsidR="0011026A" w:rsidRDefault="00000000">
            <w:pPr>
              <w:numPr>
                <w:ilvl w:val="0"/>
                <w:numId w:val="1"/>
              </w:numPr>
              <w:spacing w:after="60" w:line="240" w:lineRule="auto"/>
              <w:ind w:left="800" w:hanging="260"/>
              <w:rPr>
                <w:sz w:val="22"/>
                <w:szCs w:val="22"/>
              </w:rPr>
            </w:pPr>
            <w:r>
              <w:rPr>
                <w:sz w:val="22"/>
                <w:szCs w:val="22"/>
              </w:rPr>
              <w:t>항목별 편차 계산: 기온·습도·풍속의 편차를 각각 규칙 함수로 계산한다. 항목을 합친 단일 점수는 만들지 않는다.</w:t>
            </w:r>
          </w:p>
          <w:p w14:paraId="023FCD2C" w14:textId="77777777" w:rsidR="0011026A" w:rsidRDefault="00000000">
            <w:pPr>
              <w:numPr>
                <w:ilvl w:val="0"/>
                <w:numId w:val="1"/>
              </w:numPr>
              <w:spacing w:after="60" w:line="240" w:lineRule="auto"/>
              <w:ind w:left="800" w:hanging="260"/>
              <w:rPr>
                <w:sz w:val="22"/>
                <w:szCs w:val="22"/>
              </w:rPr>
            </w:pPr>
            <w:r>
              <w:rPr>
                <w:sz w:val="22"/>
                <w:szCs w:val="22"/>
              </w:rPr>
              <w:t>비교 근거 표시: 데이터 출처, 관측소와 덕장의 거리, 결측률, 적용 시간대와 집계 단위를 함께 표시한다. 관측소 데이터와 덕장 미세환경의 차이도 한계로 명시한다.</w:t>
            </w:r>
          </w:p>
          <w:p w14:paraId="64AED28B" w14:textId="77777777" w:rsidR="0011026A" w:rsidRDefault="00000000">
            <w:pPr>
              <w:numPr>
                <w:ilvl w:val="0"/>
                <w:numId w:val="1"/>
              </w:numPr>
              <w:spacing w:after="60" w:line="240" w:lineRule="auto"/>
              <w:ind w:left="800" w:hanging="260"/>
              <w:rPr>
                <w:sz w:val="22"/>
                <w:szCs w:val="22"/>
              </w:rPr>
            </w:pPr>
            <w:r>
              <w:rPr>
                <w:sz w:val="22"/>
                <w:szCs w:val="22"/>
              </w:rPr>
              <w:t>비교 불가 처리: 필수 데이터가 없거나 시간 단위가 맞지 않거나 품질 기준을 충족하지 못하면 값을 추정하지 않고 ‘비교 불가’와 원인을 반환한다.</w:t>
            </w:r>
          </w:p>
          <w:p w14:paraId="21D01C3B" w14:textId="77777777" w:rsidR="0011026A" w:rsidRDefault="00000000">
            <w:pPr>
              <w:spacing w:before="200" w:after="60" w:line="240" w:lineRule="auto"/>
              <w:ind w:left="400"/>
              <w:rPr>
                <w:sz w:val="22"/>
                <w:szCs w:val="22"/>
              </w:rPr>
            </w:pPr>
            <w:r>
              <w:rPr>
                <w:b/>
                <w:bCs/>
                <w:sz w:val="22"/>
                <w:szCs w:val="22"/>
              </w:rPr>
              <w:t>완료 기준</w:t>
            </w:r>
          </w:p>
          <w:p w14:paraId="47D7C5F8" w14:textId="77777777" w:rsidR="0011026A" w:rsidRDefault="00000000">
            <w:pPr>
              <w:spacing w:after="100" w:line="240" w:lineRule="auto"/>
              <w:ind w:left="400"/>
              <w:rPr>
                <w:sz w:val="22"/>
                <w:szCs w:val="22"/>
              </w:rPr>
            </w:pPr>
            <w:r>
              <w:rPr>
                <w:sz w:val="22"/>
                <w:szCs w:val="22"/>
              </w:rPr>
              <w:t>기준 시즌 등록부터 프로파일 저장, 현재 조건과의 항목별 편차 표시까지 이어져야 한다. 모든 편차에는 출처·거리·결측·시간 단위가 따라야 하며, 유효하지 않은 비교는 임의 값 없이 차단되어야 한다. ASOS 실호출과 데이터 확보 가능성은 1주차 선행 검증을 통과해야 한다.</w:t>
            </w:r>
          </w:p>
          <w:p w14:paraId="3BD2A053" w14:textId="77777777" w:rsidR="0011026A" w:rsidRDefault="00000000">
            <w:pPr>
              <w:spacing w:before="160" w:after="0" w:line="240" w:lineRule="auto"/>
              <w:jc w:val="center"/>
              <w:rPr>
                <w:sz w:val="22"/>
                <w:szCs w:val="22"/>
              </w:rPr>
            </w:pPr>
            <w:r>
              <w:rPr>
                <w:noProof/>
                <w:sz w:val="22"/>
                <w:szCs w:val="22"/>
              </w:rPr>
              <w:lastRenderedPageBreak/>
              <w:drawing>
                <wp:inline distT="114300" distB="114300" distL="114300" distR="114300" wp14:anchorId="771F0D15" wp14:editId="7D45CCC5">
                  <wp:extent cx="4000500" cy="54864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000500" cy="5486400"/>
                          </a:xfrm>
                          <a:prstGeom prst="rect">
                            <a:avLst/>
                          </a:prstGeom>
                          <a:ln/>
                        </pic:spPr>
                      </pic:pic>
                    </a:graphicData>
                  </a:graphic>
                </wp:inline>
              </w:drawing>
            </w:r>
          </w:p>
          <w:p w14:paraId="1A5D52D7" w14:textId="77777777" w:rsidR="0011026A" w:rsidRDefault="00000000">
            <w:pPr>
              <w:spacing w:before="60" w:after="240" w:line="240" w:lineRule="auto"/>
              <w:jc w:val="center"/>
              <w:rPr>
                <w:sz w:val="22"/>
                <w:szCs w:val="22"/>
              </w:rPr>
            </w:pPr>
            <w:r>
              <w:rPr>
                <w:b/>
                <w:bCs/>
                <w:sz w:val="22"/>
                <w:szCs w:val="22"/>
              </w:rPr>
              <w:t>그림 4. 기준 시즌 검증, 시간 단위 정렬, 항목별 편차와 비교 한계 표시를 포함한 US-4 흐름</w:t>
            </w:r>
          </w:p>
          <w:p w14:paraId="093FCEE9" w14:textId="77777777" w:rsidR="0011026A" w:rsidRDefault="00000000">
            <w:pPr>
              <w:pStyle w:val="3"/>
              <w:spacing w:before="280" w:after="100" w:line="240" w:lineRule="auto"/>
              <w:ind w:left="200" w:firstLine="0"/>
            </w:pPr>
            <w:bookmarkStart w:id="58" w:name="_fb6ymevonwxw" w:colFirst="0" w:colLast="0"/>
            <w:bookmarkEnd w:id="58"/>
            <w:r>
              <w:rPr>
                <w:b/>
                <w:bCs/>
              </w:rPr>
              <w:t>동의 기반 지역 집계 (US-5 · P0)</w:t>
            </w:r>
          </w:p>
          <w:p w14:paraId="6FF17B16" w14:textId="77777777" w:rsidR="0011026A" w:rsidRDefault="00000000">
            <w:pPr>
              <w:spacing w:before="200" w:after="60" w:line="240" w:lineRule="auto"/>
              <w:ind w:left="400"/>
              <w:rPr>
                <w:sz w:val="22"/>
                <w:szCs w:val="22"/>
              </w:rPr>
            </w:pPr>
            <w:r>
              <w:rPr>
                <w:b/>
                <w:bCs/>
                <w:sz w:val="22"/>
                <w:szCs w:val="22"/>
              </w:rPr>
              <w:t>이용 상황과 목적</w:t>
            </w:r>
          </w:p>
          <w:p w14:paraId="1E0BEEE9" w14:textId="77777777" w:rsidR="0011026A" w:rsidRDefault="00000000">
            <w:pPr>
              <w:spacing w:after="100" w:line="240" w:lineRule="auto"/>
              <w:ind w:left="400"/>
              <w:rPr>
                <w:sz w:val="22"/>
                <w:szCs w:val="22"/>
              </w:rPr>
            </w:pPr>
            <w:r>
              <w:rPr>
                <w:sz w:val="22"/>
                <w:szCs w:val="22"/>
              </w:rPr>
              <w:t>개별 덕장을 특정하지 않고 지역 건조 실태를 파악하려는 협동조합과 포항시를 대상으로 한다. 덕장이 제공에 동의한 항목만 지역·기간 단위 통계로 제공한다.</w:t>
            </w:r>
          </w:p>
          <w:p w14:paraId="4AD9141F" w14:textId="77777777" w:rsidR="0011026A" w:rsidRDefault="00000000">
            <w:pPr>
              <w:spacing w:before="200" w:after="60" w:line="240" w:lineRule="auto"/>
              <w:ind w:left="400"/>
              <w:rPr>
                <w:sz w:val="22"/>
                <w:szCs w:val="22"/>
              </w:rPr>
            </w:pPr>
            <w:r>
              <w:rPr>
                <w:b/>
                <w:bCs/>
                <w:sz w:val="22"/>
                <w:szCs w:val="22"/>
              </w:rPr>
              <w:t>주요 기능</w:t>
            </w:r>
          </w:p>
          <w:p w14:paraId="04E5BAF0" w14:textId="77777777" w:rsidR="0011026A" w:rsidRDefault="00000000">
            <w:pPr>
              <w:numPr>
                <w:ilvl w:val="0"/>
                <w:numId w:val="1"/>
              </w:numPr>
              <w:spacing w:after="60" w:line="240" w:lineRule="auto"/>
              <w:ind w:left="800" w:hanging="260"/>
              <w:rPr>
                <w:sz w:val="22"/>
                <w:szCs w:val="22"/>
              </w:rPr>
            </w:pPr>
            <w:bookmarkStart w:id="59" w:name="_qgwyx896a58l" w:colFirst="0" w:colLast="0"/>
            <w:bookmarkEnd w:id="59"/>
            <w:r>
              <w:rPr>
                <w:sz w:val="22"/>
                <w:szCs w:val="22"/>
              </w:rPr>
              <w:t>항목별 동의 관리: 외부 제공의 기본값을 비동의로 두고, 덕장별 제공 항목과 동의·철회 시각을 기록한다.</w:t>
            </w:r>
          </w:p>
          <w:p w14:paraId="7C413C36" w14:textId="77777777" w:rsidR="0011026A" w:rsidRDefault="00000000">
            <w:pPr>
              <w:numPr>
                <w:ilvl w:val="0"/>
                <w:numId w:val="1"/>
              </w:numPr>
              <w:spacing w:after="60" w:line="240" w:lineRule="auto"/>
              <w:ind w:left="800" w:hanging="260"/>
              <w:rPr>
                <w:sz w:val="22"/>
                <w:szCs w:val="22"/>
              </w:rPr>
            </w:pPr>
            <w:bookmarkStart w:id="60" w:name="_sepaus4vrhk" w:colFirst="0" w:colLast="0"/>
            <w:bookmarkEnd w:id="60"/>
            <w:r>
              <w:rPr>
                <w:sz w:val="22"/>
                <w:szCs w:val="22"/>
              </w:rPr>
              <w:t>조회 시점 동의 검사: 집계를 실행할 때 유효한 동의가 있는 항목만 배치 데이터에서 선택한다. 지역 사용자는 원시 배치 기록에 접근할 수 없다.</w:t>
            </w:r>
          </w:p>
          <w:p w14:paraId="6DAFD834" w14:textId="77777777" w:rsidR="0011026A" w:rsidRDefault="00000000">
            <w:pPr>
              <w:numPr>
                <w:ilvl w:val="0"/>
                <w:numId w:val="1"/>
              </w:numPr>
              <w:spacing w:after="60" w:line="240" w:lineRule="auto"/>
              <w:ind w:left="800" w:hanging="260"/>
              <w:rPr>
                <w:sz w:val="22"/>
                <w:szCs w:val="22"/>
              </w:rPr>
            </w:pPr>
            <w:bookmarkStart w:id="61" w:name="_qibw1rg74ito" w:colFirst="0" w:colLast="0"/>
            <w:bookmarkEnd w:id="61"/>
            <w:r>
              <w:rPr>
                <w:sz w:val="22"/>
                <w:szCs w:val="22"/>
              </w:rPr>
              <w:lastRenderedPageBreak/>
              <w:t>비식별 지역 집계: 식별정보를 제외하고 지역·기간 단위로 계산한다. 덕장별 점수나 순위는 산출하지 않는다.</w:t>
            </w:r>
          </w:p>
          <w:p w14:paraId="0E063503" w14:textId="77777777" w:rsidR="0011026A" w:rsidRDefault="00000000">
            <w:pPr>
              <w:numPr>
                <w:ilvl w:val="0"/>
                <w:numId w:val="1"/>
              </w:numPr>
              <w:spacing w:after="60" w:line="240" w:lineRule="auto"/>
              <w:ind w:left="800" w:hanging="260"/>
              <w:rPr>
                <w:sz w:val="22"/>
                <w:szCs w:val="22"/>
              </w:rPr>
            </w:pPr>
            <w:r>
              <w:rPr>
                <w:sz w:val="22"/>
                <w:szCs w:val="22"/>
              </w:rPr>
              <w:t>최소 규모 게이트: 서로 다른 덕장 수가 최소 집계 규모 k 이상인 결과만 표시한다. k에 미달하면 해당 구간을 숨긴다.</w:t>
            </w:r>
          </w:p>
          <w:p w14:paraId="1F2C59C8" w14:textId="77777777" w:rsidR="0011026A" w:rsidRDefault="00000000">
            <w:pPr>
              <w:numPr>
                <w:ilvl w:val="0"/>
                <w:numId w:val="1"/>
              </w:numPr>
              <w:spacing w:after="60" w:line="240" w:lineRule="auto"/>
              <w:ind w:left="800" w:hanging="260"/>
              <w:rPr>
                <w:sz w:val="22"/>
                <w:szCs w:val="22"/>
              </w:rPr>
            </w:pPr>
            <w:r>
              <w:rPr>
                <w:sz w:val="22"/>
                <w:szCs w:val="22"/>
              </w:rPr>
              <w:t>철회 반영: 동의 철회 시 설정된 기한 안에 기존 집계를 무효화하고 다시 계산한다.</w:t>
            </w:r>
          </w:p>
          <w:p w14:paraId="037D0F26" w14:textId="77777777" w:rsidR="0011026A" w:rsidRDefault="00000000">
            <w:pPr>
              <w:numPr>
                <w:ilvl w:val="0"/>
                <w:numId w:val="1"/>
              </w:numPr>
              <w:spacing w:after="60" w:line="240" w:lineRule="auto"/>
              <w:ind w:left="800" w:hanging="260"/>
              <w:rPr>
                <w:sz w:val="22"/>
                <w:szCs w:val="22"/>
              </w:rPr>
            </w:pPr>
            <w:bookmarkStart w:id="62" w:name="_fq1iqbxfcwtq" w:colFirst="0" w:colLast="0"/>
            <w:bookmarkEnd w:id="62"/>
            <w:r>
              <w:rPr>
                <w:sz w:val="22"/>
                <w:szCs w:val="22"/>
              </w:rPr>
              <w:t>공개 조건 검사: k와 철회 반영 기한이 확정되기 전이거나 동의 상태를 확인할 수 없으면 결과를 공개하지 않는다.</w:t>
            </w:r>
          </w:p>
          <w:p w14:paraId="6FBACED6" w14:textId="77777777" w:rsidR="0011026A" w:rsidRDefault="00000000">
            <w:pPr>
              <w:spacing w:before="200" w:after="60" w:line="240" w:lineRule="auto"/>
              <w:ind w:left="400"/>
              <w:rPr>
                <w:sz w:val="22"/>
                <w:szCs w:val="22"/>
              </w:rPr>
            </w:pPr>
            <w:r>
              <w:rPr>
                <w:b/>
                <w:bCs/>
                <w:sz w:val="22"/>
                <w:szCs w:val="22"/>
              </w:rPr>
              <w:t>완료 기준</w:t>
            </w:r>
          </w:p>
          <w:p w14:paraId="6C9DE41F" w14:textId="77777777" w:rsidR="0011026A" w:rsidRDefault="00000000">
            <w:pPr>
              <w:spacing w:after="100" w:line="240" w:lineRule="auto"/>
              <w:ind w:left="400"/>
              <w:rPr>
                <w:sz w:val="22"/>
                <w:szCs w:val="22"/>
              </w:rPr>
            </w:pPr>
            <w:r>
              <w:rPr>
                <w:sz w:val="22"/>
                <w:szCs w:val="22"/>
              </w:rPr>
              <w:t>비동의·철회 항목이 집계에서 제외되고, k 미달 구간이 노출되지 않아야 한다. 철회는 설정된 기한 안에 조회 결과에 반영되어야 하며, 지역 사용자는 원시 기록과 덕장별 점수·순위를 볼 수 없어야 한다. k와 철회 반영 기한은 개발 중 확정하며, 확정 전 공개는 차단한다.</w:t>
            </w:r>
          </w:p>
          <w:p w14:paraId="00456730" w14:textId="77777777" w:rsidR="0011026A" w:rsidRDefault="00000000">
            <w:pPr>
              <w:spacing w:before="160" w:after="0" w:line="240" w:lineRule="auto"/>
              <w:jc w:val="center"/>
              <w:rPr>
                <w:sz w:val="22"/>
                <w:szCs w:val="22"/>
              </w:rPr>
            </w:pPr>
            <w:r>
              <w:rPr>
                <w:noProof/>
                <w:sz w:val="22"/>
                <w:szCs w:val="22"/>
              </w:rPr>
              <w:drawing>
                <wp:inline distT="114300" distB="114300" distL="114300" distR="114300" wp14:anchorId="79CDA25D" wp14:editId="60DAD347">
                  <wp:extent cx="4000500" cy="55118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00500" cy="5511800"/>
                          </a:xfrm>
                          <a:prstGeom prst="rect">
                            <a:avLst/>
                          </a:prstGeom>
                          <a:ln/>
                        </pic:spPr>
                      </pic:pic>
                    </a:graphicData>
                  </a:graphic>
                </wp:inline>
              </w:drawing>
            </w:r>
          </w:p>
          <w:p w14:paraId="01943B89" w14:textId="77777777" w:rsidR="0011026A" w:rsidRDefault="00000000">
            <w:pPr>
              <w:spacing w:before="60" w:after="240" w:line="240" w:lineRule="auto"/>
              <w:jc w:val="center"/>
              <w:rPr>
                <w:sz w:val="22"/>
                <w:szCs w:val="22"/>
              </w:rPr>
            </w:pPr>
            <w:r>
              <w:rPr>
                <w:b/>
                <w:bCs/>
                <w:sz w:val="22"/>
                <w:szCs w:val="22"/>
              </w:rPr>
              <w:lastRenderedPageBreak/>
              <w:t>그림 5. 유효 동의 검사, 비식별 집계, 최소 규모 게이트와 철회 반영을 포함한 US-5 흐름</w:t>
            </w:r>
          </w:p>
          <w:p w14:paraId="2EBCB8DC" w14:textId="77777777" w:rsidR="0011026A" w:rsidRDefault="00000000">
            <w:pPr>
              <w:pStyle w:val="3"/>
              <w:spacing w:before="280" w:after="100" w:line="240" w:lineRule="auto"/>
              <w:ind w:left="200" w:firstLine="0"/>
            </w:pPr>
            <w:bookmarkStart w:id="63" w:name="_itjc7q4jwtlq" w:colFirst="0" w:colLast="0"/>
            <w:bookmarkEnd w:id="63"/>
            <w:r>
              <w:rPr>
                <w:b/>
                <w:bCs/>
              </w:rPr>
              <w:t>규칙 함수와 생성형 AI의 역할</w:t>
            </w:r>
          </w:p>
          <w:p w14:paraId="190C99B7" w14:textId="77777777" w:rsidR="0011026A" w:rsidRDefault="00000000">
            <w:pPr>
              <w:spacing w:after="100" w:line="240" w:lineRule="auto"/>
              <w:ind w:left="400"/>
              <w:rPr>
                <w:sz w:val="22"/>
                <w:szCs w:val="22"/>
              </w:rPr>
            </w:pPr>
            <w:r>
              <w:rPr>
                <w:sz w:val="22"/>
                <w:szCs w:val="22"/>
              </w:rPr>
              <w:t>등급 판정, 데이터·거리 게이트, 항목별 편차, 조언·경보 발신 여부, 동의 유효성, 최소 집계 규모 검사는 코드가 결정한다. 생성형 AI는 자연어 의도 파악, 확정 결과의 설명, 설명 문장의 번역만 담당한다. 생성형 AI의 출력이 규칙 결과와 다르면 규칙 기반 문장으로 대체한다.</w:t>
            </w:r>
          </w:p>
          <w:p w14:paraId="1371CCB6" w14:textId="77777777" w:rsidR="0011026A" w:rsidRDefault="00000000">
            <w:pPr>
              <w:pStyle w:val="2"/>
              <w:spacing w:before="360" w:after="120" w:line="240" w:lineRule="auto"/>
            </w:pPr>
            <w:bookmarkStart w:id="64" w:name="_w1dec8e50n07" w:colFirst="0" w:colLast="0"/>
            <w:bookmarkEnd w:id="64"/>
            <w:r>
              <w:rPr>
                <w:b/>
                <w:bCs/>
              </w:rPr>
              <w:t>4. 전체 서비스 플로우</w:t>
            </w:r>
          </w:p>
          <w:p w14:paraId="0FC723AF" w14:textId="77777777" w:rsidR="0011026A" w:rsidRDefault="00000000">
            <w:pPr>
              <w:spacing w:after="100" w:line="240" w:lineRule="auto"/>
              <w:ind w:left="400"/>
              <w:rPr>
                <w:sz w:val="22"/>
                <w:szCs w:val="22"/>
              </w:rPr>
            </w:pPr>
            <w:r>
              <w:rPr>
                <w:sz w:val="22"/>
                <w:szCs w:val="22"/>
              </w:rPr>
              <w:t>전체 서비스는 공통 데이터 경로를 중심으로 다섯 유저 스토리를 연결한다. 단발 판단과 배치 수집은 같은 신뢰도 검사를 공유하고, 검증된 관측은 기준 프로파일 비교와 동의 기반 지역 집계에도 정해진 조건에 따라 사용한다.</w:t>
            </w:r>
          </w:p>
          <w:p w14:paraId="65B0A193" w14:textId="77777777" w:rsidR="0011026A" w:rsidRDefault="00000000">
            <w:pPr>
              <w:spacing w:before="160" w:after="0" w:line="240" w:lineRule="auto"/>
              <w:jc w:val="center"/>
              <w:rPr>
                <w:sz w:val="22"/>
                <w:szCs w:val="22"/>
              </w:rPr>
            </w:pPr>
            <w:r>
              <w:rPr>
                <w:noProof/>
                <w:sz w:val="22"/>
                <w:szCs w:val="22"/>
              </w:rPr>
              <w:drawing>
                <wp:inline distT="114300" distB="114300" distL="114300" distR="114300" wp14:anchorId="45E8309F" wp14:editId="779E17D4">
                  <wp:extent cx="4000500" cy="54102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000500" cy="5410200"/>
                          </a:xfrm>
                          <a:prstGeom prst="rect">
                            <a:avLst/>
                          </a:prstGeom>
                          <a:ln/>
                        </pic:spPr>
                      </pic:pic>
                    </a:graphicData>
                  </a:graphic>
                </wp:inline>
              </w:drawing>
            </w:r>
          </w:p>
          <w:p w14:paraId="44337CAA" w14:textId="77777777" w:rsidR="0011026A" w:rsidRDefault="00000000">
            <w:pPr>
              <w:spacing w:before="60" w:after="240" w:line="240" w:lineRule="auto"/>
              <w:jc w:val="center"/>
              <w:rPr>
                <w:sz w:val="22"/>
                <w:szCs w:val="22"/>
              </w:rPr>
            </w:pPr>
            <w:r>
              <w:rPr>
                <w:b/>
                <w:bCs/>
                <w:sz w:val="22"/>
                <w:szCs w:val="22"/>
              </w:rPr>
              <w:t xml:space="preserve">그림 6. US-1~5의 실측 판단, 배치 기록, 다국어 안내, 기준 프로파일 대조, 동의 기반 지역 </w:t>
            </w:r>
            <w:r>
              <w:rPr>
                <w:b/>
                <w:bCs/>
                <w:sz w:val="22"/>
                <w:szCs w:val="22"/>
              </w:rPr>
              <w:lastRenderedPageBreak/>
              <w:t>집계 전체 흐름</w:t>
            </w:r>
          </w:p>
          <w:p w14:paraId="06424DB1" w14:textId="77777777" w:rsidR="0011026A" w:rsidRDefault="00000000">
            <w:pPr>
              <w:numPr>
                <w:ilvl w:val="0"/>
                <w:numId w:val="1"/>
              </w:numPr>
              <w:spacing w:after="60" w:line="240" w:lineRule="auto"/>
              <w:ind w:left="800" w:hanging="260"/>
              <w:rPr>
                <w:sz w:val="22"/>
                <w:szCs w:val="22"/>
              </w:rPr>
            </w:pPr>
            <w:r>
              <w:rPr>
                <w:sz w:val="22"/>
                <w:szCs w:val="22"/>
              </w:rPr>
              <w:t>단발 질의와 주기 수집은 모두 데이터 수집, 신뢰도 검사, 장비 선택, 1km 거리 게이트를 통과한 뒤 같은 판정 함수에 도달한다.</w:t>
            </w:r>
          </w:p>
          <w:p w14:paraId="38AB412A" w14:textId="77777777" w:rsidR="0011026A" w:rsidRDefault="00000000">
            <w:pPr>
              <w:numPr>
                <w:ilvl w:val="0"/>
                <w:numId w:val="1"/>
              </w:numPr>
              <w:spacing w:after="60" w:line="240" w:lineRule="auto"/>
              <w:ind w:left="800" w:hanging="260"/>
              <w:rPr>
                <w:sz w:val="22"/>
                <w:szCs w:val="22"/>
              </w:rPr>
            </w:pPr>
            <w:r>
              <w:rPr>
                <w:sz w:val="22"/>
                <w:szCs w:val="22"/>
              </w:rPr>
              <w:t>판정과 배치 결과는 운영자 화면에 먼저 제시한다. 근로자 안내는 한국어 원문 승인 후에만 번역·전송한다.</w:t>
            </w:r>
          </w:p>
          <w:p w14:paraId="1CEFB523" w14:textId="77777777" w:rsidR="0011026A" w:rsidRDefault="00000000">
            <w:pPr>
              <w:numPr>
                <w:ilvl w:val="0"/>
                <w:numId w:val="1"/>
              </w:numPr>
              <w:spacing w:after="60" w:line="240" w:lineRule="auto"/>
              <w:ind w:left="800" w:hanging="260"/>
              <w:rPr>
                <w:sz w:val="22"/>
                <w:szCs w:val="22"/>
              </w:rPr>
            </w:pPr>
            <w:r>
              <w:rPr>
                <w:sz w:val="22"/>
                <w:szCs w:val="22"/>
              </w:rPr>
              <w:t>기준 프로파일 비교는 과거와 현재 데이터를 같은 시간 단위로 정렬할 수 있을 때만 기온·습도·풍속의 편차를 계산한다.</w:t>
            </w:r>
          </w:p>
          <w:p w14:paraId="3304C121" w14:textId="77777777" w:rsidR="0011026A" w:rsidRDefault="00000000">
            <w:pPr>
              <w:numPr>
                <w:ilvl w:val="0"/>
                <w:numId w:val="1"/>
              </w:numPr>
              <w:spacing w:after="60" w:line="240" w:lineRule="auto"/>
              <w:ind w:left="800" w:hanging="260"/>
              <w:rPr>
                <w:sz w:val="22"/>
                <w:szCs w:val="22"/>
              </w:rPr>
            </w:pPr>
            <w:r>
              <w:rPr>
                <w:sz w:val="22"/>
                <w:szCs w:val="22"/>
              </w:rPr>
              <w:t>지역 집계는 배치 데이터와 조회 시점의 유효 동의를 함께 검사한다. 식별정보를 제거한 뒤 서로 다른 덕장 수가 k 이상인 경우에만 결과를 제공한다.</w:t>
            </w:r>
          </w:p>
          <w:p w14:paraId="5871D86B" w14:textId="77777777" w:rsidR="0011026A" w:rsidRDefault="00000000">
            <w:pPr>
              <w:numPr>
                <w:ilvl w:val="0"/>
                <w:numId w:val="1"/>
              </w:numPr>
              <w:spacing w:after="60" w:line="240" w:lineRule="auto"/>
              <w:ind w:left="800" w:hanging="260"/>
              <w:rPr>
                <w:sz w:val="22"/>
                <w:szCs w:val="22"/>
              </w:rPr>
            </w:pPr>
            <w:bookmarkStart w:id="65" w:name="_ht1w1ti4geb3" w:colFirst="0" w:colLast="0"/>
            <w:bookmarkEnd w:id="65"/>
            <w:r>
              <w:rPr>
                <w:sz w:val="22"/>
                <w:szCs w:val="22"/>
              </w:rPr>
              <w:t>어느 경로에서든 필수 검증에 실패하면 값을 만들지 않고 ‘판정 불가’, ‘비교 불가’ 또는 ‘공개 불가’와 원인을 반환한다.</w:t>
            </w:r>
          </w:p>
          <w:p w14:paraId="22885B03" w14:textId="77777777" w:rsidR="0011026A" w:rsidRDefault="00000000">
            <w:pPr>
              <w:pStyle w:val="2"/>
              <w:spacing w:before="360" w:after="120" w:line="240" w:lineRule="auto"/>
            </w:pPr>
            <w:bookmarkStart w:id="66" w:name="_5kg53lowwnrq" w:colFirst="0" w:colLast="0"/>
            <w:bookmarkEnd w:id="66"/>
            <w:r>
              <w:rPr>
                <w:b/>
                <w:bCs/>
              </w:rPr>
              <w:t>5. 서비스 아키텍처</w:t>
            </w:r>
          </w:p>
          <w:p w14:paraId="64184945" w14:textId="77777777" w:rsidR="0011026A" w:rsidRDefault="00000000">
            <w:pPr>
              <w:spacing w:after="100" w:line="240" w:lineRule="auto"/>
              <w:ind w:left="400"/>
              <w:rPr>
                <w:sz w:val="22"/>
                <w:szCs w:val="22"/>
              </w:rPr>
            </w:pPr>
            <w:r>
              <w:rPr>
                <w:sz w:val="22"/>
                <w:szCs w:val="22"/>
              </w:rPr>
              <w:t>프론트엔드와 백엔드를 Next.js 단일 앱으로 구성하고, 서버 내부를 응용·도메인·인프라 계층으로 나눈다. 운영자·근로자·지역 사용자는 역할에 맞는 화면과 API만 사용할 수 있게 한다.</w:t>
            </w:r>
          </w:p>
          <w:p w14:paraId="12BFCB57" w14:textId="77777777" w:rsidR="0011026A" w:rsidRDefault="00000000">
            <w:pPr>
              <w:spacing w:before="160" w:after="0" w:line="240" w:lineRule="auto"/>
              <w:jc w:val="center"/>
              <w:rPr>
                <w:sz w:val="22"/>
                <w:szCs w:val="22"/>
              </w:rPr>
            </w:pPr>
            <w:r>
              <w:rPr>
                <w:noProof/>
                <w:sz w:val="22"/>
                <w:szCs w:val="22"/>
              </w:rPr>
              <w:lastRenderedPageBreak/>
              <w:drawing>
                <wp:inline distT="114300" distB="114300" distL="114300" distR="114300" wp14:anchorId="07051894" wp14:editId="698CA348">
                  <wp:extent cx="4000500" cy="55499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000500" cy="5549900"/>
                          </a:xfrm>
                          <a:prstGeom prst="rect">
                            <a:avLst/>
                          </a:prstGeom>
                          <a:ln/>
                        </pic:spPr>
                      </pic:pic>
                    </a:graphicData>
                  </a:graphic>
                </wp:inline>
              </w:drawing>
            </w:r>
          </w:p>
          <w:p w14:paraId="62E871F7" w14:textId="77777777" w:rsidR="0011026A" w:rsidRDefault="00000000">
            <w:pPr>
              <w:spacing w:before="60" w:after="240" w:line="240" w:lineRule="auto"/>
              <w:jc w:val="center"/>
              <w:rPr>
                <w:sz w:val="22"/>
                <w:szCs w:val="22"/>
              </w:rPr>
            </w:pPr>
            <w:r>
              <w:rPr>
                <w:b/>
                <w:bCs/>
                <w:sz w:val="22"/>
                <w:szCs w:val="22"/>
              </w:rPr>
              <w:t>그림 7. US-1~5 화면, 응용 서비스, 규칙 도메인, 외부 데이터 연계와 SQLite 저장소를 포함한 전체 아키텍처</w:t>
            </w:r>
          </w:p>
          <w:p w14:paraId="0A68F4C3" w14:textId="77777777" w:rsidR="0011026A" w:rsidRDefault="00000000">
            <w:pPr>
              <w:numPr>
                <w:ilvl w:val="0"/>
                <w:numId w:val="1"/>
              </w:numPr>
              <w:spacing w:after="60" w:line="240" w:lineRule="auto"/>
              <w:ind w:left="800" w:hanging="260"/>
              <w:rPr>
                <w:sz w:val="22"/>
                <w:szCs w:val="22"/>
              </w:rPr>
            </w:pPr>
            <w:r>
              <w:rPr>
                <w:sz w:val="22"/>
                <w:szCs w:val="22"/>
              </w:rPr>
              <w:t>화면 계층: 운영자 화면은 판단·배치·승인·기준 프로파일·동의를 다루고, 근로자 화면은 승인된 안내와 질문·완료 보고를 다룬다. 지역 집계 화면은 협동조합·포항시 역할에만 제공한다.</w:t>
            </w:r>
          </w:p>
          <w:p w14:paraId="7782A31F" w14:textId="77777777" w:rsidR="0011026A" w:rsidRDefault="00000000">
            <w:pPr>
              <w:numPr>
                <w:ilvl w:val="0"/>
                <w:numId w:val="1"/>
              </w:numPr>
              <w:spacing w:after="60" w:line="240" w:lineRule="auto"/>
              <w:ind w:left="800" w:hanging="260"/>
              <w:rPr>
                <w:sz w:val="22"/>
                <w:szCs w:val="22"/>
              </w:rPr>
            </w:pPr>
            <w:r>
              <w:rPr>
                <w:sz w:val="22"/>
                <w:szCs w:val="22"/>
              </w:rPr>
              <w:t>응용 계층: 오케스트레이터, 배치 관리, 30분 스케줄러, 승인형 안내, 기준 프로파일 관리, 동의·철회 처리, 지역 집계 조회를 담당한다.</w:t>
            </w:r>
          </w:p>
          <w:p w14:paraId="69B8C4A2" w14:textId="77777777" w:rsidR="0011026A" w:rsidRDefault="00000000">
            <w:pPr>
              <w:numPr>
                <w:ilvl w:val="0"/>
                <w:numId w:val="1"/>
              </w:numPr>
              <w:spacing w:after="60" w:line="240" w:lineRule="auto"/>
              <w:ind w:left="800" w:hanging="260"/>
              <w:rPr>
                <w:sz w:val="22"/>
                <w:szCs w:val="22"/>
              </w:rPr>
            </w:pPr>
            <w:r>
              <w:rPr>
                <w:sz w:val="22"/>
                <w:szCs w:val="22"/>
              </w:rPr>
              <w:t>도메인 계층: 판정, 데이터 신뢰도, 장비 선택, 거리 게이트, 항목별 편차, 유효 동의, 최소 집계 규모를 순수 함수로 처리한다.</w:t>
            </w:r>
          </w:p>
          <w:p w14:paraId="705C7C1A" w14:textId="77777777" w:rsidR="0011026A" w:rsidRDefault="00000000">
            <w:pPr>
              <w:numPr>
                <w:ilvl w:val="0"/>
                <w:numId w:val="1"/>
              </w:numPr>
              <w:spacing w:after="60" w:line="240" w:lineRule="auto"/>
              <w:ind w:left="800" w:hanging="260"/>
              <w:rPr>
                <w:sz w:val="22"/>
                <w:szCs w:val="22"/>
              </w:rPr>
            </w:pPr>
            <w:r>
              <w:rPr>
                <w:sz w:val="22"/>
                <w:szCs w:val="22"/>
              </w:rPr>
              <w:t>인프라 계층: E-UM 클라이언트, 기상청 관측 클라이언트, 생성형 AI 클라이언트, SQLite 저장소를 담당한다. E-UM 호출은 개별 실패를 격리하고 백오프와 폴백을 적용한다.</w:t>
            </w:r>
          </w:p>
          <w:p w14:paraId="2711D7F3" w14:textId="77777777" w:rsidR="0011026A" w:rsidRDefault="00000000">
            <w:pPr>
              <w:numPr>
                <w:ilvl w:val="0"/>
                <w:numId w:val="1"/>
              </w:numPr>
              <w:spacing w:after="60" w:line="240" w:lineRule="auto"/>
              <w:ind w:left="800" w:hanging="260"/>
              <w:rPr>
                <w:sz w:val="22"/>
                <w:szCs w:val="22"/>
              </w:rPr>
            </w:pPr>
            <w:r>
              <w:rPr>
                <w:sz w:val="22"/>
                <w:szCs w:val="22"/>
              </w:rPr>
              <w:lastRenderedPageBreak/>
              <w:t>접근 제어: 근로자 안내는 승인된 기록만 조회하고, 지역 역할은 원시 배치 API에 접근할 수 없게 한다. 지역 집계 쿼리도 동의와 k 검사를 통과해야 결과를 반환한다.</w:t>
            </w:r>
          </w:p>
          <w:p w14:paraId="72964B55" w14:textId="77777777" w:rsidR="0011026A" w:rsidRDefault="00000000">
            <w:pPr>
              <w:spacing w:after="100" w:line="240" w:lineRule="auto"/>
              <w:ind w:left="400"/>
              <w:rPr>
                <w:sz w:val="22"/>
                <w:szCs w:val="22"/>
              </w:rPr>
            </w:pPr>
            <w:r>
              <w:rPr>
                <w:sz w:val="22"/>
                <w:szCs w:val="22"/>
              </w:rPr>
              <w:t>도메인 규칙은 외부 서비스와 분리해 생성형 AI나 외부 API 없이 단독 테스트할 수 있게 한다. 지역 화면 추가를 위해 별도 DB 서비스는 두지 않는다.</w:t>
            </w:r>
          </w:p>
          <w:p w14:paraId="0AD4F5B7" w14:textId="77777777" w:rsidR="0011026A" w:rsidRDefault="00000000">
            <w:pPr>
              <w:pStyle w:val="2"/>
              <w:spacing w:before="360" w:after="120" w:line="240" w:lineRule="auto"/>
            </w:pPr>
            <w:bookmarkStart w:id="67" w:name="_r3jca7sbajlv" w:colFirst="0" w:colLast="0"/>
            <w:bookmarkEnd w:id="67"/>
            <w:r>
              <w:rPr>
                <w:b/>
                <w:bCs/>
              </w:rPr>
              <w:t>6. DB 스키마</w:t>
            </w:r>
          </w:p>
          <w:p w14:paraId="26E32E72" w14:textId="77777777" w:rsidR="0011026A" w:rsidRDefault="00000000">
            <w:pPr>
              <w:spacing w:after="100" w:line="240" w:lineRule="auto"/>
              <w:ind w:left="400"/>
              <w:rPr>
                <w:sz w:val="22"/>
                <w:szCs w:val="22"/>
              </w:rPr>
            </w:pPr>
            <w:r>
              <w:rPr>
                <w:sz w:val="22"/>
                <w:szCs w:val="22"/>
              </w:rPr>
              <w:t>SQLite에는 운영 데이터, 기준 프로파일, 동의 이력을 포함한 11개 테이블을 둔다. 11pt에서 관계와 필드명을 읽을 수 있도록 공통 판정·배치 영역과 US-4·5 확장 영역을 두 그림으로 나눈다. 지역 집계 결과는 별도 영구 테이블로 저장하지 않고, 배치 데이터와 조회 시점의 유효한 동의를 바탕으로 계산한다.</w:t>
            </w:r>
          </w:p>
          <w:p w14:paraId="74799165" w14:textId="77777777" w:rsidR="0011026A" w:rsidRDefault="00000000">
            <w:pPr>
              <w:spacing w:before="160" w:after="0" w:line="240" w:lineRule="auto"/>
              <w:jc w:val="center"/>
              <w:rPr>
                <w:sz w:val="22"/>
                <w:szCs w:val="22"/>
              </w:rPr>
            </w:pPr>
            <w:r>
              <w:rPr>
                <w:noProof/>
                <w:sz w:val="22"/>
                <w:szCs w:val="22"/>
              </w:rPr>
              <w:drawing>
                <wp:inline distT="114300" distB="114300" distL="114300" distR="114300" wp14:anchorId="5360DFDD" wp14:editId="467911E7">
                  <wp:extent cx="4000500" cy="55499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000500" cy="5549900"/>
                          </a:xfrm>
                          <a:prstGeom prst="rect">
                            <a:avLst/>
                          </a:prstGeom>
                          <a:ln/>
                        </pic:spPr>
                      </pic:pic>
                    </a:graphicData>
                  </a:graphic>
                </wp:inline>
              </w:drawing>
            </w:r>
          </w:p>
          <w:p w14:paraId="76CBC28E" w14:textId="77777777" w:rsidR="0011026A" w:rsidRDefault="00000000">
            <w:pPr>
              <w:spacing w:before="60" w:after="240" w:line="240" w:lineRule="auto"/>
              <w:jc w:val="center"/>
              <w:rPr>
                <w:sz w:val="22"/>
                <w:szCs w:val="22"/>
              </w:rPr>
            </w:pPr>
            <w:r>
              <w:rPr>
                <w:b/>
                <w:bCs/>
                <w:sz w:val="22"/>
                <w:szCs w:val="22"/>
              </w:rPr>
              <w:t>그림 8. US-1~3의 판정·배치·다국어 안내를 구성하는 공통 8개 테이블</w:t>
            </w:r>
          </w:p>
          <w:p w14:paraId="01F3ACF6" w14:textId="77777777" w:rsidR="0011026A" w:rsidRDefault="00000000">
            <w:pPr>
              <w:spacing w:before="160" w:after="0" w:line="240" w:lineRule="auto"/>
              <w:jc w:val="center"/>
              <w:rPr>
                <w:sz w:val="22"/>
                <w:szCs w:val="22"/>
              </w:rPr>
            </w:pPr>
            <w:r>
              <w:rPr>
                <w:noProof/>
                <w:sz w:val="22"/>
                <w:szCs w:val="22"/>
              </w:rPr>
              <w:lastRenderedPageBreak/>
              <w:drawing>
                <wp:inline distT="114300" distB="114300" distL="114300" distR="114300" wp14:anchorId="2DB0A4FC" wp14:editId="6CB617C2">
                  <wp:extent cx="4000500" cy="57023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000500" cy="5702300"/>
                          </a:xfrm>
                          <a:prstGeom prst="rect">
                            <a:avLst/>
                          </a:prstGeom>
                          <a:ln/>
                        </pic:spPr>
                      </pic:pic>
                    </a:graphicData>
                  </a:graphic>
                </wp:inline>
              </w:drawing>
            </w:r>
          </w:p>
          <w:p w14:paraId="7C3F1814" w14:textId="77777777" w:rsidR="0011026A" w:rsidRDefault="00000000">
            <w:pPr>
              <w:spacing w:before="60" w:after="240" w:line="240" w:lineRule="auto"/>
              <w:jc w:val="center"/>
              <w:rPr>
                <w:sz w:val="22"/>
                <w:szCs w:val="22"/>
              </w:rPr>
            </w:pPr>
            <w:r>
              <w:rPr>
                <w:b/>
                <w:bCs/>
                <w:sz w:val="22"/>
                <w:szCs w:val="22"/>
              </w:rPr>
              <w:t>그림 9. 공통 테이블과 연결되는 US-4 기준 프로파일, US-5 동의 이력과 조회 시점 지역 집계 게이트</w:t>
            </w:r>
          </w:p>
          <w:p w14:paraId="1B8BB8BF" w14:textId="77777777" w:rsidR="0011026A" w:rsidRDefault="00000000">
            <w:pPr>
              <w:spacing w:after="100" w:line="240" w:lineRule="auto"/>
              <w:ind w:left="400"/>
              <w:rPr>
                <w:sz w:val="22"/>
                <w:szCs w:val="22"/>
              </w:rPr>
            </w:pPr>
            <w:r>
              <w:rPr>
                <w:sz w:val="22"/>
                <w:szCs w:val="22"/>
              </w:rPr>
              <w:t>두 그림은 같은 SQLite 스키마를 나누어 표현한다. US-4의 reference_profile은 drying_site에 연결되고 reference_profile_value를 여러 건 가진다. US-5의 data_consent는 drying_site에 연결되며, 지역 집계는 batch_report 등 배치 데이터와 유효한 동의를 조회 시점에 결합한다. 그림 9의 지역 집계는 계산 흐름을 뜻하며 저장 테이블이 아니다.</w:t>
            </w:r>
          </w:p>
          <w:p w14:paraId="5A3B3D25" w14:textId="77777777" w:rsidR="0011026A" w:rsidRDefault="00000000">
            <w:pPr>
              <w:pStyle w:val="3"/>
              <w:spacing w:before="280" w:after="100" w:line="240" w:lineRule="auto"/>
              <w:ind w:left="200" w:firstLine="0"/>
            </w:pPr>
            <w:bookmarkStart w:id="68" w:name="_pi5tqo2p6d9a" w:colFirst="0" w:colLast="0"/>
            <w:bookmarkEnd w:id="68"/>
            <w:r>
              <w:rPr>
                <w:b/>
                <w:bCs/>
              </w:rPr>
              <w:t>테이블별 역할</w:t>
            </w:r>
          </w:p>
          <w:p w14:paraId="2DA59267" w14:textId="77777777" w:rsidR="0011026A" w:rsidRDefault="00000000">
            <w:pPr>
              <w:numPr>
                <w:ilvl w:val="0"/>
                <w:numId w:val="1"/>
              </w:numPr>
              <w:spacing w:after="60" w:line="240" w:lineRule="auto"/>
              <w:ind w:left="800" w:hanging="260"/>
              <w:rPr>
                <w:sz w:val="22"/>
                <w:szCs w:val="22"/>
              </w:rPr>
            </w:pPr>
            <w:r>
              <w:rPr>
                <w:sz w:val="22"/>
                <w:szCs w:val="22"/>
              </w:rPr>
              <w:t>drying_site: 덕장 좌표, 건조 방식, 보유 설비, 기본 언어를 저장한다.</w:t>
            </w:r>
          </w:p>
          <w:p w14:paraId="43EE4AB7" w14:textId="77777777" w:rsidR="0011026A" w:rsidRDefault="00000000">
            <w:pPr>
              <w:numPr>
                <w:ilvl w:val="0"/>
                <w:numId w:val="1"/>
              </w:numPr>
              <w:spacing w:after="60" w:line="240" w:lineRule="auto"/>
              <w:ind w:left="800" w:hanging="260"/>
              <w:rPr>
                <w:sz w:val="22"/>
                <w:szCs w:val="22"/>
              </w:rPr>
            </w:pPr>
            <w:bookmarkStart w:id="69" w:name="_grlnodtiesvr" w:colFirst="0" w:colLast="0"/>
            <w:bookmarkEnd w:id="69"/>
            <w:r>
              <w:rPr>
                <w:sz w:val="22"/>
                <w:szCs w:val="22"/>
              </w:rPr>
              <w:t>device_cache: E-UM 측정 장비의 식별자와 위치를 캐시한다.</w:t>
            </w:r>
          </w:p>
          <w:p w14:paraId="27B52B65" w14:textId="77777777" w:rsidR="0011026A" w:rsidRDefault="00000000">
            <w:pPr>
              <w:numPr>
                <w:ilvl w:val="0"/>
                <w:numId w:val="1"/>
              </w:numPr>
              <w:spacing w:after="60" w:line="240" w:lineRule="auto"/>
              <w:ind w:left="800" w:hanging="260"/>
              <w:rPr>
                <w:sz w:val="22"/>
                <w:szCs w:val="22"/>
              </w:rPr>
            </w:pPr>
            <w:bookmarkStart w:id="70" w:name="_952kuzvjzd7u" w:colFirst="0" w:colLast="0"/>
            <w:bookmarkEnd w:id="70"/>
            <w:r>
              <w:rPr>
                <w:sz w:val="22"/>
                <w:szCs w:val="22"/>
              </w:rPr>
              <w:t>batch: 생산 단위와 진행·종료·취소 상태를 저장한다.</w:t>
            </w:r>
          </w:p>
          <w:p w14:paraId="6C4E7E28" w14:textId="77777777" w:rsidR="0011026A" w:rsidRDefault="00000000">
            <w:pPr>
              <w:numPr>
                <w:ilvl w:val="0"/>
                <w:numId w:val="1"/>
              </w:numPr>
              <w:spacing w:after="60" w:line="240" w:lineRule="auto"/>
              <w:ind w:left="800" w:hanging="260"/>
              <w:rPr>
                <w:sz w:val="22"/>
                <w:szCs w:val="22"/>
              </w:rPr>
            </w:pPr>
            <w:bookmarkStart w:id="71" w:name="_tk6mpf7dzlla" w:colFirst="0" w:colLast="0"/>
            <w:bookmarkEnd w:id="71"/>
            <w:r>
              <w:rPr>
                <w:sz w:val="22"/>
                <w:szCs w:val="22"/>
              </w:rPr>
              <w:lastRenderedPageBreak/>
              <w:t>observation: 수집 스냅샷, 장비, 수집 경로, 신뢰도 판정 결과를 저장한다.</w:t>
            </w:r>
          </w:p>
          <w:p w14:paraId="1A4AB4C7" w14:textId="77777777" w:rsidR="0011026A" w:rsidRDefault="00000000">
            <w:pPr>
              <w:numPr>
                <w:ilvl w:val="0"/>
                <w:numId w:val="1"/>
              </w:numPr>
              <w:spacing w:after="60" w:line="240" w:lineRule="auto"/>
              <w:ind w:left="800" w:hanging="260"/>
              <w:rPr>
                <w:sz w:val="22"/>
                <w:szCs w:val="22"/>
              </w:rPr>
            </w:pPr>
            <w:bookmarkStart w:id="72" w:name="_bn087lb62vpf" w:colFirst="0" w:colLast="0"/>
            <w:bookmarkEnd w:id="72"/>
            <w:r>
              <w:rPr>
                <w:sz w:val="22"/>
                <w:szCs w:val="22"/>
              </w:rPr>
              <w:t>observation_value: 항목별 값, 단위, 원시 측정 시각, 적용 시간대를 저장한다.</w:t>
            </w:r>
          </w:p>
          <w:p w14:paraId="3F05EDAA" w14:textId="77777777" w:rsidR="0011026A" w:rsidRDefault="00000000">
            <w:pPr>
              <w:numPr>
                <w:ilvl w:val="0"/>
                <w:numId w:val="1"/>
              </w:numPr>
              <w:spacing w:after="60" w:line="240" w:lineRule="auto"/>
              <w:ind w:left="800" w:hanging="260"/>
              <w:rPr>
                <w:sz w:val="22"/>
                <w:szCs w:val="22"/>
              </w:rPr>
            </w:pPr>
            <w:bookmarkStart w:id="73" w:name="_n0ucm5nozizp" w:colFirst="0" w:colLast="0"/>
            <w:bookmarkEnd w:id="73"/>
            <w:r>
              <w:rPr>
                <w:sz w:val="22"/>
                <w:szCs w:val="22"/>
              </w:rPr>
              <w:t>assessment: 등급, 적용 조건, 판정 시점의 임계값과 근거 수치를 저장한다.</w:t>
            </w:r>
          </w:p>
          <w:p w14:paraId="617B7583" w14:textId="77777777" w:rsidR="0011026A" w:rsidRDefault="00000000">
            <w:pPr>
              <w:numPr>
                <w:ilvl w:val="0"/>
                <w:numId w:val="1"/>
              </w:numPr>
              <w:spacing w:after="60" w:line="240" w:lineRule="auto"/>
              <w:ind w:left="800" w:hanging="260"/>
              <w:rPr>
                <w:sz w:val="22"/>
                <w:szCs w:val="22"/>
              </w:rPr>
            </w:pPr>
            <w:bookmarkStart w:id="74" w:name="_fx8xstk854c5" w:colFirst="0" w:colLast="0"/>
            <w:bookmarkEnd w:id="74"/>
            <w:r>
              <w:rPr>
                <w:sz w:val="22"/>
                <w:szCs w:val="22"/>
              </w:rPr>
              <w:t>advice_log: 조언·경보 내용, 운영자 승인 시각, 발신·확인 시각을 저장한다.</w:t>
            </w:r>
          </w:p>
          <w:p w14:paraId="58580BDD" w14:textId="77777777" w:rsidR="0011026A" w:rsidRDefault="00000000">
            <w:pPr>
              <w:numPr>
                <w:ilvl w:val="0"/>
                <w:numId w:val="1"/>
              </w:numPr>
              <w:spacing w:after="60" w:line="240" w:lineRule="auto"/>
              <w:ind w:left="800" w:hanging="260"/>
              <w:rPr>
                <w:sz w:val="22"/>
                <w:szCs w:val="22"/>
              </w:rPr>
            </w:pPr>
            <w:bookmarkStart w:id="75" w:name="_up6tru9re9lp" w:colFirst="0" w:colLast="0"/>
            <w:bookmarkEnd w:id="75"/>
            <w:r>
              <w:rPr>
                <w:sz w:val="22"/>
                <w:szCs w:val="22"/>
              </w:rPr>
              <w:t>batch_report: 조건 집계, 결측률, 장비 거리, 경보 횟수를 포함한 배치 기록을 저장한다.</w:t>
            </w:r>
          </w:p>
          <w:p w14:paraId="44CBFEFE" w14:textId="77777777" w:rsidR="0011026A" w:rsidRDefault="00000000">
            <w:pPr>
              <w:numPr>
                <w:ilvl w:val="0"/>
                <w:numId w:val="1"/>
              </w:numPr>
              <w:spacing w:after="60" w:line="240" w:lineRule="auto"/>
              <w:ind w:left="800" w:hanging="260"/>
              <w:rPr>
                <w:sz w:val="22"/>
                <w:szCs w:val="22"/>
              </w:rPr>
            </w:pPr>
            <w:bookmarkStart w:id="76" w:name="_3rr5568x5ijs" w:colFirst="0" w:colLast="0"/>
            <w:bookmarkEnd w:id="76"/>
            <w:r>
              <w:rPr>
                <w:sz w:val="22"/>
                <w:szCs w:val="22"/>
              </w:rPr>
              <w:t>reference_profile: 기준 시즌, 품질 평가, 데이터 출처, 관측소, 관측소 거리, 집계 기준을 저장한다. 하나의 덕장은 여러 기준 프로파일을 가질 수 있다.</w:t>
            </w:r>
          </w:p>
          <w:p w14:paraId="61022AB7" w14:textId="77777777" w:rsidR="0011026A" w:rsidRDefault="00000000">
            <w:pPr>
              <w:numPr>
                <w:ilvl w:val="0"/>
                <w:numId w:val="1"/>
              </w:numPr>
              <w:spacing w:after="60" w:line="240" w:lineRule="auto"/>
              <w:ind w:left="800" w:hanging="260"/>
              <w:rPr>
                <w:sz w:val="22"/>
                <w:szCs w:val="22"/>
              </w:rPr>
            </w:pPr>
            <w:bookmarkStart w:id="77" w:name="_xo90ybftje4f" w:colFirst="0" w:colLast="0"/>
            <w:bookmarkEnd w:id="77"/>
            <w:r>
              <w:rPr>
                <w:sz w:val="22"/>
                <w:szCs w:val="22"/>
              </w:rPr>
              <w:t>reference_profile_value: 기준 프로파일의 기온·습도·풍속 값, 시간 구간, 단위, 결측 정보를 저장한다. 하나의 기준 프로파일은 여러 항목값을 가진다.</w:t>
            </w:r>
          </w:p>
          <w:p w14:paraId="2B2DA385" w14:textId="77777777" w:rsidR="0011026A" w:rsidRDefault="00000000">
            <w:pPr>
              <w:numPr>
                <w:ilvl w:val="0"/>
                <w:numId w:val="1"/>
              </w:numPr>
              <w:spacing w:after="60" w:line="240" w:lineRule="auto"/>
              <w:ind w:left="800" w:hanging="260"/>
              <w:rPr>
                <w:sz w:val="22"/>
                <w:szCs w:val="22"/>
              </w:rPr>
            </w:pPr>
            <w:bookmarkStart w:id="78" w:name="_ntfmg5hnkce4" w:colFirst="0" w:colLast="0"/>
            <w:bookmarkEnd w:id="78"/>
            <w:r>
              <w:rPr>
                <w:sz w:val="22"/>
                <w:szCs w:val="22"/>
              </w:rPr>
              <w:t>data_consent: 덕장별 제공 동의 항목, 동의·철회 시각, 적용 정책 이력을 저장한다. 하나의 덕장은 여러 동의 이력을 가질 수 있다.</w:t>
            </w:r>
          </w:p>
          <w:p w14:paraId="10E6F485" w14:textId="77777777" w:rsidR="0011026A" w:rsidRDefault="00000000">
            <w:pPr>
              <w:pStyle w:val="3"/>
              <w:spacing w:before="280" w:after="100" w:line="240" w:lineRule="auto"/>
              <w:ind w:left="200" w:firstLine="0"/>
            </w:pPr>
            <w:bookmarkStart w:id="79" w:name="_i4zvftue2cc3" w:colFirst="0" w:colLast="0"/>
            <w:bookmarkEnd w:id="79"/>
            <w:r>
              <w:rPr>
                <w:b/>
                <w:bCs/>
              </w:rPr>
              <w:t>설계 주의사항</w:t>
            </w:r>
          </w:p>
          <w:p w14:paraId="073F4592" w14:textId="77777777" w:rsidR="0011026A" w:rsidRDefault="00000000">
            <w:pPr>
              <w:numPr>
                <w:ilvl w:val="0"/>
                <w:numId w:val="1"/>
              </w:numPr>
              <w:spacing w:after="60" w:line="240" w:lineRule="auto"/>
              <w:ind w:left="800" w:hanging="260"/>
              <w:rPr>
                <w:sz w:val="22"/>
                <w:szCs w:val="22"/>
              </w:rPr>
            </w:pPr>
            <w:r>
              <w:rPr>
                <w:b/>
                <w:bCs/>
                <w:sz w:val="22"/>
                <w:szCs w:val="22"/>
              </w:rPr>
              <w:t>판정 재현성</w:t>
            </w:r>
            <w:r>
              <w:rPr>
                <w:b/>
                <w:bCs/>
                <w:sz w:val="22"/>
                <w:szCs w:val="22"/>
              </w:rPr>
              <w:br/>
            </w:r>
            <w:r>
              <w:rPr>
                <w:sz w:val="22"/>
                <w:szCs w:val="22"/>
              </w:rPr>
              <w:t>assessment에 판정 당시의 임계값 전체를 보존한다. 현장 검증 후 임계값이 바뀌어도 과거 판정을 재현할 수 있게 한다.</w:t>
            </w:r>
          </w:p>
          <w:p w14:paraId="215CAECF" w14:textId="77777777" w:rsidR="0011026A" w:rsidRDefault="00000000">
            <w:pPr>
              <w:numPr>
                <w:ilvl w:val="0"/>
                <w:numId w:val="1"/>
              </w:numPr>
              <w:spacing w:after="60" w:line="240" w:lineRule="auto"/>
              <w:ind w:left="800" w:hanging="260"/>
              <w:rPr>
                <w:sz w:val="22"/>
                <w:szCs w:val="22"/>
              </w:rPr>
            </w:pPr>
            <w:bookmarkStart w:id="80" w:name="_vfru5hp28j5a" w:colFirst="0" w:colLast="0"/>
            <w:bookmarkEnd w:id="80"/>
            <w:r>
              <w:rPr>
                <w:b/>
                <w:bCs/>
                <w:sz w:val="22"/>
                <w:szCs w:val="22"/>
              </w:rPr>
              <w:t>항목별 측정 시각 보존</w:t>
            </w:r>
            <w:r>
              <w:rPr>
                <w:b/>
                <w:bCs/>
                <w:sz w:val="22"/>
                <w:szCs w:val="22"/>
              </w:rPr>
              <w:br/>
            </w:r>
            <w:r>
              <w:rPr>
                <w:sz w:val="22"/>
                <w:szCs w:val="22"/>
              </w:rPr>
              <w:t>API마다 측정 시각과 시간대가 다르므로 관측값을 observation_value로 분리한다. 각 값이 언제 어떤 단위로 측정되었는지를 잃지 않게 한다.</w:t>
            </w:r>
          </w:p>
          <w:p w14:paraId="7BAAFA96" w14:textId="77777777" w:rsidR="0011026A" w:rsidRDefault="00000000">
            <w:pPr>
              <w:numPr>
                <w:ilvl w:val="0"/>
                <w:numId w:val="1"/>
              </w:numPr>
              <w:spacing w:after="60" w:line="240" w:lineRule="auto"/>
              <w:ind w:left="800" w:hanging="260"/>
              <w:rPr>
                <w:sz w:val="22"/>
                <w:szCs w:val="22"/>
              </w:rPr>
            </w:pPr>
            <w:bookmarkStart w:id="81" w:name="_vnw2c8c1na9s" w:colFirst="0" w:colLast="0"/>
            <w:bookmarkEnd w:id="81"/>
            <w:r>
              <w:rPr>
                <w:b/>
                <w:bCs/>
                <w:sz w:val="22"/>
                <w:szCs w:val="22"/>
              </w:rPr>
              <w:t>승인 게이트의 데이터 계층 적용</w:t>
            </w:r>
            <w:r>
              <w:rPr>
                <w:b/>
                <w:bCs/>
                <w:sz w:val="22"/>
                <w:szCs w:val="22"/>
              </w:rPr>
              <w:br/>
            </w:r>
            <w:r>
              <w:rPr>
                <w:sz w:val="22"/>
                <w:szCs w:val="22"/>
              </w:rPr>
              <w:t>advice_log.approved_at이 NULL이면 근로자 화면에서 조회할 수 없게 한다. 근로자의 완료 보고는 이력으로 저장하되 batch 상태 전이와 분리한다.</w:t>
            </w:r>
          </w:p>
          <w:p w14:paraId="695C3FF4" w14:textId="77777777" w:rsidR="0011026A" w:rsidRDefault="00000000">
            <w:pPr>
              <w:numPr>
                <w:ilvl w:val="0"/>
                <w:numId w:val="1"/>
              </w:numPr>
              <w:spacing w:after="60" w:line="240" w:lineRule="auto"/>
              <w:ind w:left="800" w:hanging="260"/>
              <w:rPr>
                <w:sz w:val="22"/>
                <w:szCs w:val="22"/>
              </w:rPr>
            </w:pPr>
            <w:r>
              <w:rPr>
                <w:b/>
                <w:bCs/>
                <w:sz w:val="22"/>
                <w:szCs w:val="22"/>
              </w:rPr>
              <w:t>기준 프로파일의 비교 가능성 보존</w:t>
            </w:r>
            <w:r>
              <w:rPr>
                <w:b/>
                <w:bCs/>
                <w:sz w:val="22"/>
                <w:szCs w:val="22"/>
              </w:rPr>
              <w:br/>
            </w:r>
            <w:r>
              <w:rPr>
                <w:sz w:val="22"/>
                <w:szCs w:val="22"/>
              </w:rPr>
              <w:t>reference_profile과 reference_profile_value에 출처, 관측소 거리, 적용 시간대, 집계 단위, 결측 정보를 보존한다. 비교 함수는 이 정보가 정합한 경우에만 항목별 편차를 계산한다.</w:t>
            </w:r>
          </w:p>
          <w:p w14:paraId="130E7066" w14:textId="77777777" w:rsidR="0011026A" w:rsidRDefault="00000000">
            <w:pPr>
              <w:pStyle w:val="3"/>
              <w:spacing w:before="280" w:after="100" w:line="240" w:lineRule="auto"/>
              <w:ind w:left="200" w:firstLine="0"/>
            </w:pPr>
            <w:r>
              <w:rPr>
                <w:b/>
                <w:bCs/>
              </w:rPr>
              <w:t>동의 기반 지역 집계</w:t>
            </w:r>
          </w:p>
          <w:p w14:paraId="2BFABD17" w14:textId="77777777" w:rsidR="0011026A" w:rsidRDefault="00000000">
            <w:pPr>
              <w:spacing w:after="100" w:line="240" w:lineRule="auto"/>
              <w:ind w:left="400"/>
              <w:rPr>
                <w:sz w:val="22"/>
                <w:szCs w:val="22"/>
              </w:rPr>
            </w:pPr>
            <w:r>
              <w:rPr>
                <w:sz w:val="22"/>
                <w:szCs w:val="22"/>
              </w:rPr>
              <w:t>지역 집계는 batch 관련 데이터와 유효한 data_consent를 조회 시점에 결합해 계산한다. 지역 사용자에게 원시 배치 접근 권한을 주지 않으며, 서로 다른 덕장 수가 k 미만이면 결과를 숨긴다. 철회가 발생하면 설정된 기한 안에 관련 결과를 무효화하고 다시 계산한다. k와 반영 기한이 확정되지 않은 상태에서는 공개 쿼리를 실패 처리한다.</w:t>
            </w:r>
          </w:p>
          <w:p w14:paraId="4D34F27F" w14:textId="77777777" w:rsidR="0011026A" w:rsidRDefault="00000000">
            <w:pPr>
              <w:pStyle w:val="2"/>
              <w:spacing w:before="360" w:after="120" w:line="240" w:lineRule="auto"/>
            </w:pPr>
            <w:bookmarkStart w:id="82" w:name="_f52sr8ld1nvz" w:colFirst="0" w:colLast="0"/>
            <w:bookmarkEnd w:id="82"/>
            <w:r>
              <w:rPr>
                <w:b/>
                <w:bCs/>
              </w:rPr>
              <w:t>7. 개발 일정</w:t>
            </w:r>
          </w:p>
          <w:p w14:paraId="0347D57F" w14:textId="77777777" w:rsidR="0011026A" w:rsidRDefault="00000000">
            <w:pPr>
              <w:pStyle w:val="3"/>
              <w:spacing w:before="280" w:after="100" w:line="240" w:lineRule="auto"/>
              <w:ind w:left="200" w:firstLine="0"/>
            </w:pPr>
            <w:bookmarkStart w:id="83" w:name="_v3tepkumubma" w:colFirst="0" w:colLast="0"/>
            <w:bookmarkEnd w:id="83"/>
            <w:r>
              <w:rPr>
                <w:b/>
                <w:bCs/>
              </w:rPr>
              <w:lastRenderedPageBreak/>
              <w:t>1주차: 기반 구축과 선행 검증</w:t>
            </w:r>
          </w:p>
          <w:p w14:paraId="75D61711" w14:textId="77777777" w:rsidR="0011026A" w:rsidRDefault="00000000">
            <w:pPr>
              <w:numPr>
                <w:ilvl w:val="0"/>
                <w:numId w:val="1"/>
              </w:numPr>
              <w:spacing w:after="60" w:line="240" w:lineRule="auto"/>
              <w:ind w:left="800" w:hanging="260"/>
              <w:rPr>
                <w:sz w:val="22"/>
                <w:szCs w:val="22"/>
              </w:rPr>
            </w:pPr>
            <w:r>
              <w:rPr>
                <w:sz w:val="22"/>
                <w:szCs w:val="22"/>
              </w:rPr>
              <w:t>승계 코드를 이식하고 E-UM 수집, 신뢰도 검사, 장비 선택, 거리 게이트, 건조 판정 규칙을 구현한다.</w:t>
            </w:r>
          </w:p>
          <w:p w14:paraId="313FCE48" w14:textId="77777777" w:rsidR="0011026A" w:rsidRDefault="00000000">
            <w:pPr>
              <w:numPr>
                <w:ilvl w:val="0"/>
                <w:numId w:val="1"/>
              </w:numPr>
              <w:spacing w:after="60" w:line="240" w:lineRule="auto"/>
              <w:ind w:left="800" w:hanging="260"/>
              <w:rPr>
                <w:sz w:val="22"/>
                <w:szCs w:val="22"/>
              </w:rPr>
            </w:pPr>
            <w:r>
              <w:rPr>
                <w:sz w:val="22"/>
                <w:szCs w:val="22"/>
              </w:rPr>
              <w:t>기상청 포항 ASOS의 실호출과 기준 시즌 데이터 확보 가능성을 검증한다.</w:t>
            </w:r>
          </w:p>
          <w:p w14:paraId="77D9684F" w14:textId="77777777" w:rsidR="0011026A" w:rsidRDefault="00000000">
            <w:pPr>
              <w:numPr>
                <w:ilvl w:val="0"/>
                <w:numId w:val="1"/>
              </w:numPr>
              <w:spacing w:after="60" w:line="240" w:lineRule="auto"/>
              <w:ind w:left="800" w:hanging="260"/>
              <w:rPr>
                <w:sz w:val="22"/>
                <w:szCs w:val="22"/>
              </w:rPr>
            </w:pPr>
            <w:r>
              <w:rPr>
                <w:sz w:val="22"/>
                <w:szCs w:val="22"/>
              </w:rPr>
              <w:t>지역 집계의 최소 규모 k, 동의 항목, 철회 반영 기한과 접근 권한을 확정한다.</w:t>
            </w:r>
          </w:p>
          <w:p w14:paraId="6A839BD4" w14:textId="77777777" w:rsidR="0011026A" w:rsidRDefault="00000000">
            <w:pPr>
              <w:numPr>
                <w:ilvl w:val="0"/>
                <w:numId w:val="1"/>
              </w:numPr>
              <w:spacing w:after="60" w:line="240" w:lineRule="auto"/>
              <w:ind w:left="800" w:hanging="260"/>
              <w:rPr>
                <w:sz w:val="22"/>
                <w:szCs w:val="22"/>
              </w:rPr>
            </w:pPr>
            <w:r>
              <w:rPr>
                <w:sz w:val="22"/>
                <w:szCs w:val="22"/>
              </w:rPr>
              <w:t>생성형 AI 없이 판정을 산출하고 실호출·경계값 테스트 15건을 통과하는지를 확인한다.</w:t>
            </w:r>
          </w:p>
          <w:p w14:paraId="55FDFB0A" w14:textId="77777777" w:rsidR="0011026A" w:rsidRDefault="00000000">
            <w:pPr>
              <w:pStyle w:val="3"/>
              <w:spacing w:before="280" w:after="100" w:line="240" w:lineRule="auto"/>
              <w:ind w:left="200" w:firstLine="0"/>
            </w:pPr>
            <w:bookmarkStart w:id="84" w:name="_8cgf5v3aou0d" w:colFirst="0" w:colLast="0"/>
            <w:bookmarkEnd w:id="84"/>
            <w:r>
              <w:rPr>
                <w:b/>
                <w:bCs/>
              </w:rPr>
              <w:t>2주차: 배치·대화·기준 프로파일 구현</w:t>
            </w:r>
          </w:p>
          <w:p w14:paraId="0B94A579" w14:textId="77777777" w:rsidR="0011026A" w:rsidRDefault="00000000">
            <w:pPr>
              <w:numPr>
                <w:ilvl w:val="0"/>
                <w:numId w:val="1"/>
              </w:numPr>
              <w:spacing w:after="60" w:line="240" w:lineRule="auto"/>
              <w:ind w:left="800" w:hanging="260"/>
              <w:rPr>
                <w:sz w:val="22"/>
                <w:szCs w:val="22"/>
              </w:rPr>
            </w:pPr>
            <w:r>
              <w:rPr>
                <w:sz w:val="22"/>
                <w:szCs w:val="22"/>
              </w:rPr>
              <w:t>배치 관리, 대화 루프, 조언·경보, 운영자 화면을 구현한다.</w:t>
            </w:r>
          </w:p>
          <w:p w14:paraId="609CC994" w14:textId="77777777" w:rsidR="0011026A" w:rsidRDefault="00000000">
            <w:pPr>
              <w:numPr>
                <w:ilvl w:val="0"/>
                <w:numId w:val="1"/>
              </w:numPr>
              <w:spacing w:after="60" w:line="240" w:lineRule="auto"/>
              <w:ind w:left="800" w:hanging="260"/>
              <w:rPr>
                <w:sz w:val="22"/>
                <w:szCs w:val="22"/>
              </w:rPr>
            </w:pPr>
            <w:r>
              <w:rPr>
                <w:sz w:val="22"/>
                <w:szCs w:val="22"/>
              </w:rPr>
              <w:t>기준 프로파일 등록, 시간 단위 정렬, 항목별 편차와 비교 불가 처리를 구현한다.</w:t>
            </w:r>
          </w:p>
          <w:p w14:paraId="79EE1C90" w14:textId="77777777" w:rsidR="0011026A" w:rsidRDefault="00000000">
            <w:pPr>
              <w:numPr>
                <w:ilvl w:val="0"/>
                <w:numId w:val="1"/>
              </w:numPr>
              <w:spacing w:after="60" w:line="240" w:lineRule="auto"/>
              <w:ind w:left="800" w:hanging="260"/>
              <w:rPr>
                <w:sz w:val="22"/>
                <w:szCs w:val="22"/>
              </w:rPr>
            </w:pPr>
            <w:r>
              <w:rPr>
                <w:sz w:val="22"/>
                <w:szCs w:val="22"/>
              </w:rPr>
              <w:t>동의·철회 이력 관리와 집계 대상 제외 조건을 구현한다.</w:t>
            </w:r>
          </w:p>
          <w:p w14:paraId="3ECAAC6F" w14:textId="77777777" w:rsidR="0011026A" w:rsidRDefault="00000000">
            <w:pPr>
              <w:numPr>
                <w:ilvl w:val="0"/>
                <w:numId w:val="1"/>
              </w:numPr>
              <w:spacing w:after="60" w:line="240" w:lineRule="auto"/>
              <w:ind w:left="800" w:hanging="260"/>
              <w:rPr>
                <w:sz w:val="22"/>
                <w:szCs w:val="22"/>
              </w:rPr>
            </w:pPr>
            <w:r>
              <w:rPr>
                <w:sz w:val="22"/>
                <w:szCs w:val="22"/>
              </w:rPr>
              <w:t>배치 시작부터 종료까지 기록이 이어지고 기준 시즌 저장과 유효한 비교가 가능한지를 확인한다.</w:t>
            </w:r>
          </w:p>
          <w:p w14:paraId="0045FC5D" w14:textId="77777777" w:rsidR="0011026A" w:rsidRDefault="00000000">
            <w:pPr>
              <w:pStyle w:val="3"/>
              <w:spacing w:before="280" w:after="100" w:line="240" w:lineRule="auto"/>
              <w:ind w:left="200" w:firstLine="0"/>
            </w:pPr>
            <w:bookmarkStart w:id="85" w:name="_fm8b1lct8g3h" w:colFirst="0" w:colLast="0"/>
            <w:bookmarkEnd w:id="85"/>
            <w:r>
              <w:rPr>
                <w:b/>
                <w:bCs/>
              </w:rPr>
              <w:t>3주차: 지역 집계·다국어·통합 검증</w:t>
            </w:r>
          </w:p>
          <w:p w14:paraId="17EF2DB1" w14:textId="77777777" w:rsidR="0011026A" w:rsidRDefault="00000000">
            <w:pPr>
              <w:numPr>
                <w:ilvl w:val="0"/>
                <w:numId w:val="1"/>
              </w:numPr>
              <w:spacing w:after="60" w:line="240" w:lineRule="auto"/>
              <w:ind w:left="800" w:hanging="260"/>
              <w:rPr>
                <w:sz w:val="22"/>
                <w:szCs w:val="22"/>
              </w:rPr>
            </w:pPr>
            <w:r>
              <w:rPr>
                <w:sz w:val="22"/>
                <w:szCs w:val="22"/>
              </w:rPr>
              <w:t>배치 기록 산출, 다국어 한 종, 근로자 화면, 역할 기반 지역 집계 화면, 시연 모드를 구현한다.</w:t>
            </w:r>
          </w:p>
          <w:p w14:paraId="4DB891BA" w14:textId="77777777" w:rsidR="0011026A" w:rsidRDefault="00000000">
            <w:pPr>
              <w:numPr>
                <w:ilvl w:val="0"/>
                <w:numId w:val="1"/>
              </w:numPr>
              <w:spacing w:after="60" w:line="240" w:lineRule="auto"/>
              <w:ind w:left="800" w:hanging="260"/>
              <w:rPr>
                <w:sz w:val="22"/>
                <w:szCs w:val="22"/>
              </w:rPr>
            </w:pPr>
            <w:r>
              <w:rPr>
                <w:sz w:val="22"/>
                <w:szCs w:val="22"/>
              </w:rPr>
              <w:t>운영자 승인 없는 발신과 배치 상태 전이가 없는지 확인한다.</w:t>
            </w:r>
          </w:p>
          <w:p w14:paraId="3CBB7E25" w14:textId="77777777" w:rsidR="0011026A" w:rsidRDefault="00000000">
            <w:pPr>
              <w:numPr>
                <w:ilvl w:val="0"/>
                <w:numId w:val="1"/>
              </w:numPr>
              <w:spacing w:after="60" w:line="240" w:lineRule="auto"/>
              <w:ind w:left="800" w:hanging="260"/>
              <w:rPr>
                <w:sz w:val="22"/>
                <w:szCs w:val="22"/>
              </w:rPr>
            </w:pPr>
            <w:r>
              <w:rPr>
                <w:sz w:val="22"/>
                <w:szCs w:val="22"/>
              </w:rPr>
              <w:t>비동의·철회 항목 제외, k 미달 구간 미노출, 철회 기한 내 재계산을 검증한다.</w:t>
            </w:r>
          </w:p>
          <w:p w14:paraId="7FE31ADE" w14:textId="77777777" w:rsidR="0011026A" w:rsidRDefault="00000000">
            <w:pPr>
              <w:numPr>
                <w:ilvl w:val="0"/>
                <w:numId w:val="1"/>
              </w:numPr>
              <w:spacing w:after="60" w:line="240" w:lineRule="auto"/>
              <w:ind w:left="800" w:hanging="260"/>
              <w:rPr>
                <w:sz w:val="22"/>
                <w:szCs w:val="22"/>
              </w:rPr>
            </w:pPr>
            <w:r>
              <w:rPr>
                <w:sz w:val="22"/>
                <w:szCs w:val="22"/>
              </w:rPr>
              <w:t>US-1~5의 통합 시연 시나리오가 중단 없이 이어지는지를 확인한다.</w:t>
            </w:r>
          </w:p>
          <w:p w14:paraId="468AB726" w14:textId="77777777" w:rsidR="0011026A" w:rsidRDefault="00000000">
            <w:pPr>
              <w:pStyle w:val="3"/>
              <w:spacing w:before="280" w:after="100" w:line="240" w:lineRule="auto"/>
              <w:ind w:left="200" w:firstLine="0"/>
            </w:pPr>
            <w:bookmarkStart w:id="86" w:name="_93jzfxeq2ae2" w:colFirst="0" w:colLast="0"/>
            <w:bookmarkEnd w:id="86"/>
            <w:r>
              <w:rPr>
                <w:b/>
                <w:bCs/>
              </w:rPr>
              <w:t>4주차: 안정화와 본선 발표</w:t>
            </w:r>
          </w:p>
          <w:p w14:paraId="52A11A6D" w14:textId="77777777" w:rsidR="0011026A" w:rsidRDefault="00000000">
            <w:pPr>
              <w:numPr>
                <w:ilvl w:val="0"/>
                <w:numId w:val="1"/>
              </w:numPr>
              <w:spacing w:after="60" w:line="240" w:lineRule="auto"/>
              <w:ind w:left="800" w:hanging="260"/>
              <w:rPr>
                <w:sz w:val="22"/>
                <w:szCs w:val="22"/>
              </w:rPr>
            </w:pPr>
            <w:bookmarkStart w:id="87" w:name="_vml4fb5lck70" w:colFirst="0" w:colLast="0"/>
            <w:bookmarkEnd w:id="87"/>
            <w:r>
              <w:rPr>
                <w:sz w:val="22"/>
                <w:szCs w:val="22"/>
              </w:rPr>
              <w:t>기능 추가를 중단하고 결함 수정, 시연 리허설, 발표 준비에 집중한다.</w:t>
            </w:r>
          </w:p>
          <w:p w14:paraId="097F977A" w14:textId="77777777" w:rsidR="0011026A" w:rsidRDefault="00000000">
            <w:pPr>
              <w:numPr>
                <w:ilvl w:val="0"/>
                <w:numId w:val="1"/>
              </w:numPr>
              <w:spacing w:after="60" w:line="240" w:lineRule="auto"/>
              <w:ind w:left="800" w:hanging="260"/>
              <w:rPr>
                <w:sz w:val="22"/>
                <w:szCs w:val="22"/>
              </w:rPr>
            </w:pPr>
            <w:bookmarkStart w:id="88" w:name="_qz9piilqqz0y" w:colFirst="0" w:colLast="0"/>
            <w:bookmarkEnd w:id="88"/>
            <w:r>
              <w:rPr>
                <w:sz w:val="22"/>
                <w:szCs w:val="22"/>
              </w:rPr>
              <w:t>다섯 유저 스토리의 완료 기준과 데이터 실패 경로를 다시 검증한 뒤 본선 발표를 진행한다.</w:t>
            </w:r>
          </w:p>
          <w:p w14:paraId="7EE2C88E" w14:textId="77777777" w:rsidR="0011026A" w:rsidRDefault="00000000">
            <w:pPr>
              <w:pStyle w:val="1"/>
              <w:spacing w:before="400" w:after="200" w:line="240" w:lineRule="auto"/>
            </w:pPr>
            <w:r>
              <w:rPr>
                <w:b/>
                <w:bCs/>
              </w:rPr>
              <w:t>4. 기대효과 및 활용방안</w:t>
            </w:r>
          </w:p>
          <w:p w14:paraId="5D34FA5A" w14:textId="77777777" w:rsidR="0011026A" w:rsidRDefault="00000000">
            <w:pPr>
              <w:pStyle w:val="3"/>
              <w:spacing w:before="280" w:after="100" w:line="240" w:lineRule="auto"/>
              <w:ind w:left="200" w:firstLine="0"/>
            </w:pPr>
            <w:r>
              <w:rPr>
                <w:b/>
                <w:bCs/>
              </w:rPr>
              <w:t>기대효과</w:t>
            </w:r>
          </w:p>
          <w:p w14:paraId="547537D2" w14:textId="77777777" w:rsidR="0011026A" w:rsidRDefault="00000000">
            <w:pPr>
              <w:numPr>
                <w:ilvl w:val="0"/>
                <w:numId w:val="1"/>
              </w:numPr>
              <w:spacing w:after="60" w:line="240" w:lineRule="auto"/>
              <w:ind w:left="800" w:hanging="260"/>
              <w:rPr>
                <w:sz w:val="22"/>
                <w:szCs w:val="22"/>
              </w:rPr>
            </w:pPr>
            <w:r>
              <w:rPr>
                <w:sz w:val="22"/>
                <w:szCs w:val="22"/>
              </w:rPr>
              <w:t>판단의 객관적 근거를 확보할 수 있다. 과메기를 지금 널어도 되는지에 대한 판정을 온도, 습도, 풍속 실측값과 데이터 신뢰도(측정 시각, 경과 시간, 장비 거리)까지 함께 제시함으로써, 오랜 경험이 없는 신규 운영자나 영세/고령 덕장도 숙련자에 준하는 판단 근거를 확보할 수 있다.</w:t>
            </w:r>
          </w:p>
          <w:p w14:paraId="2FEB470F" w14:textId="77777777" w:rsidR="0011026A" w:rsidRDefault="00000000">
            <w:pPr>
              <w:numPr>
                <w:ilvl w:val="0"/>
                <w:numId w:val="1"/>
              </w:numPr>
              <w:spacing w:after="60" w:line="240" w:lineRule="auto"/>
              <w:ind w:left="800" w:hanging="260"/>
              <w:rPr>
                <w:sz w:val="22"/>
                <w:szCs w:val="22"/>
              </w:rPr>
            </w:pPr>
            <w:r>
              <w:rPr>
                <w:sz w:val="22"/>
                <w:szCs w:val="22"/>
              </w:rPr>
              <w:lastRenderedPageBreak/>
              <w:t>생산 과정에서의 기록 공백을 해소할 수 있다. 그동안 표준화된 공정 기록 없이 운영되던 덕장에 배치 단위로 조건 집계, 결측률, 경보 이력이 자동으로 남으면서, 인증 심사나 품질 문제 대응 시 제시할 수 있는 근거 자료가 처음으로 축적된다.</w:t>
            </w:r>
          </w:p>
          <w:p w14:paraId="7011E722" w14:textId="77777777" w:rsidR="0011026A" w:rsidRDefault="00000000">
            <w:pPr>
              <w:numPr>
                <w:ilvl w:val="0"/>
                <w:numId w:val="1"/>
              </w:numPr>
              <w:spacing w:after="60" w:line="240" w:lineRule="auto"/>
              <w:ind w:left="800" w:hanging="260"/>
              <w:rPr>
                <w:sz w:val="22"/>
                <w:szCs w:val="22"/>
              </w:rPr>
            </w:pPr>
            <w:r>
              <w:rPr>
                <w:sz w:val="22"/>
                <w:szCs w:val="22"/>
              </w:rPr>
              <w:t>외국인 계절 근로자와의 소통 격차 줄어든다. 운영자가 받은 것과 동일한 등급과 수치를 근로자가 모국어로 수신하고 되물을 수 있게 되면서, 매년 반복되던 구두 교육 부담이 줄고 지시 누락와 오해로 인한 품질 편차 위험이 낮아진다.</w:t>
            </w:r>
          </w:p>
          <w:p w14:paraId="79DCF7A3" w14:textId="77777777" w:rsidR="0011026A" w:rsidRDefault="00000000">
            <w:pPr>
              <w:numPr>
                <w:ilvl w:val="0"/>
                <w:numId w:val="1"/>
              </w:numPr>
              <w:spacing w:after="60" w:line="240" w:lineRule="auto"/>
              <w:ind w:left="800" w:hanging="260"/>
              <w:rPr>
                <w:sz w:val="22"/>
                <w:szCs w:val="22"/>
              </w:rPr>
            </w:pPr>
            <w:r>
              <w:rPr>
                <w:sz w:val="22"/>
                <w:szCs w:val="22"/>
              </w:rPr>
              <w:t>생성형 AI 도입에 따른 리스크를 구조적으로 차단한다. 등급 판정과 경보 발신은 코드가 전담하고 생성형 AI는 설명 및 번역만 담당하며, 모델이 규칙을 우회하려 해도 코드가 재확인해 규칙 문장으로 폴백하도록 설계되어 있다. 식품 안전과 직결된 판단에 환각 위험이 개입할 여지를 최소화했다는 점에서, 실사용 신뢰도 측면의 기대효과가 크다.</w:t>
            </w:r>
          </w:p>
          <w:p w14:paraId="2D1524D2" w14:textId="77777777" w:rsidR="0011026A" w:rsidRDefault="00000000">
            <w:pPr>
              <w:numPr>
                <w:ilvl w:val="0"/>
                <w:numId w:val="1"/>
              </w:numPr>
              <w:spacing w:after="60" w:line="240" w:lineRule="auto"/>
              <w:ind w:left="800" w:hanging="260"/>
              <w:rPr>
                <w:sz w:val="22"/>
                <w:szCs w:val="22"/>
              </w:rPr>
            </w:pPr>
            <w:r>
              <w:rPr>
                <w:sz w:val="22"/>
                <w:szCs w:val="22"/>
              </w:rPr>
              <w:t>덕장의 데이터를 비식별 지역 통계로 집계해 협동조합과 포항시의 지원 정책 수립 근거자료로 활용할 수 있다. 구룡포라는 지역에 특화된 과메기 생산의 홍보와 산업 규모 성장에 도움이 된다.</w:t>
            </w:r>
          </w:p>
          <w:p w14:paraId="1F3268D4" w14:textId="77777777" w:rsidR="0011026A" w:rsidRDefault="00000000">
            <w:pPr>
              <w:numPr>
                <w:ilvl w:val="0"/>
                <w:numId w:val="1"/>
              </w:numPr>
              <w:spacing w:after="60" w:line="240" w:lineRule="auto"/>
              <w:ind w:left="800" w:hanging="260"/>
              <w:rPr>
                <w:sz w:val="22"/>
                <w:szCs w:val="22"/>
              </w:rPr>
            </w:pPr>
            <w:r>
              <w:rPr>
                <w:sz w:val="22"/>
                <w:szCs w:val="22"/>
              </w:rPr>
              <w:t>디지털 트윈 실측 데이터를 실제 지역 산업의 생산 판단에 결합한 사례로서, 타 지자체의 디지털 트윈 사업이 유사한 산업 특화 서비스로 확장될 때 참고할 수 있는 모델이 된다.</w:t>
            </w:r>
          </w:p>
          <w:p w14:paraId="6BEC4D01" w14:textId="77777777" w:rsidR="0011026A" w:rsidRDefault="00000000">
            <w:pPr>
              <w:pStyle w:val="3"/>
              <w:spacing w:before="280" w:after="100" w:line="240" w:lineRule="auto"/>
              <w:ind w:left="200" w:firstLine="0"/>
            </w:pPr>
            <w:r>
              <w:rPr>
                <w:b/>
                <w:bCs/>
              </w:rPr>
              <w:t>향후 발전 가능성</w:t>
            </w:r>
          </w:p>
          <w:p w14:paraId="6352FDD9" w14:textId="77777777" w:rsidR="0011026A" w:rsidRDefault="00000000">
            <w:pPr>
              <w:numPr>
                <w:ilvl w:val="0"/>
                <w:numId w:val="1"/>
              </w:numPr>
              <w:spacing w:after="60" w:line="240" w:lineRule="auto"/>
              <w:ind w:left="800" w:hanging="260"/>
              <w:rPr>
                <w:sz w:val="22"/>
                <w:szCs w:val="22"/>
              </w:rPr>
            </w:pPr>
            <w:r>
              <w:rPr>
                <w:b/>
                <w:bCs/>
                <w:sz w:val="22"/>
                <w:szCs w:val="22"/>
              </w:rPr>
              <w:t>판정 정밀도의 고도화</w:t>
            </w:r>
            <w:r>
              <w:rPr>
                <w:b/>
                <w:bCs/>
                <w:sz w:val="22"/>
                <w:szCs w:val="22"/>
              </w:rPr>
              <w:br/>
            </w:r>
            <w:r>
              <w:rPr>
                <w:sz w:val="22"/>
                <w:szCs w:val="22"/>
              </w:rPr>
              <w:t>현재는 산패도에 관한 정량적 공개 자료가 없어 임계값을 가설값으로 두고 저온 조건은 판정 대상에서 제외했다. 향후 현장 실측과 품질 데이터가 축적되면 이를 근거로 임계값을 검증 및 보정하고, 빙점 부근 동결과 해동을 활용하는 과메기 특유의 저온 건조 조건까지 판정 범위를 확대할 수 있다.</w:t>
            </w:r>
          </w:p>
          <w:p w14:paraId="01E149A0" w14:textId="77777777" w:rsidR="0011026A" w:rsidRDefault="00000000">
            <w:pPr>
              <w:numPr>
                <w:ilvl w:val="0"/>
                <w:numId w:val="1"/>
              </w:numPr>
              <w:spacing w:after="60" w:line="240" w:lineRule="auto"/>
              <w:ind w:left="800" w:hanging="260"/>
              <w:rPr>
                <w:sz w:val="22"/>
                <w:szCs w:val="22"/>
              </w:rPr>
            </w:pPr>
            <w:r>
              <w:rPr>
                <w:b/>
                <w:bCs/>
                <w:sz w:val="22"/>
                <w:szCs w:val="22"/>
              </w:rPr>
              <w:t>사진 기반 보조 판정 도입</w:t>
            </w:r>
            <w:r>
              <w:rPr>
                <w:b/>
                <w:bCs/>
                <w:sz w:val="22"/>
                <w:szCs w:val="22"/>
              </w:rPr>
              <w:br/>
            </w:r>
            <w:r>
              <w:rPr>
                <w:sz w:val="22"/>
                <w:szCs w:val="22"/>
              </w:rPr>
              <w:t>본선 범위에서는 사진 입력을 제외했으나, 배치 기록에 건조 상태 사진을 함께 축적하면 향후 컴퓨터 비전 모델을 보조 판정 수단으로 결합해 온습도 수치만으로는 포착하기 어려운 표면 상태 변화를 함께 확인하는 방향으로 확장할 수 있다.</w:t>
            </w:r>
          </w:p>
          <w:p w14:paraId="3AD21FCB" w14:textId="77777777" w:rsidR="0011026A" w:rsidRDefault="00000000">
            <w:pPr>
              <w:numPr>
                <w:ilvl w:val="0"/>
                <w:numId w:val="1"/>
              </w:numPr>
              <w:spacing w:after="60" w:line="240" w:lineRule="auto"/>
              <w:ind w:left="800" w:hanging="260"/>
              <w:rPr>
                <w:sz w:val="22"/>
                <w:szCs w:val="22"/>
              </w:rPr>
            </w:pPr>
            <w:r>
              <w:rPr>
                <w:b/>
                <w:bCs/>
                <w:sz w:val="22"/>
                <w:szCs w:val="22"/>
              </w:rPr>
              <w:t>건조 설비 제어 연동</w:t>
            </w:r>
            <w:r>
              <w:rPr>
                <w:b/>
                <w:bCs/>
                <w:sz w:val="22"/>
                <w:szCs w:val="22"/>
              </w:rPr>
              <w:br/>
            </w:r>
            <w:r>
              <w:rPr>
                <w:sz w:val="22"/>
                <w:szCs w:val="22"/>
              </w:rPr>
              <w:t>현재는 조언과 경보를 사람이 읽고 대응하는 구조이나, 덕장에 덮개 개폐기, 송풍기, 제습기 등 제어 가능한 설비가 보급되면 판정 결과를 바탕으로 설비를 직접 구동하는 반자동 또는 자동 제어로 발전시킬 수 있다.</w:t>
            </w:r>
          </w:p>
          <w:p w14:paraId="2A1A9015" w14:textId="77777777" w:rsidR="0011026A" w:rsidRDefault="00000000">
            <w:pPr>
              <w:numPr>
                <w:ilvl w:val="0"/>
                <w:numId w:val="1"/>
              </w:numPr>
              <w:spacing w:after="60" w:line="240" w:lineRule="auto"/>
              <w:ind w:left="800" w:hanging="260"/>
              <w:rPr>
                <w:sz w:val="22"/>
                <w:szCs w:val="22"/>
              </w:rPr>
            </w:pPr>
            <w:r>
              <w:rPr>
                <w:b/>
                <w:bCs/>
                <w:sz w:val="22"/>
                <w:szCs w:val="22"/>
              </w:rPr>
              <w:t>기상 예보 연동</w:t>
            </w:r>
            <w:r>
              <w:rPr>
                <w:b/>
                <w:bCs/>
                <w:sz w:val="22"/>
                <w:szCs w:val="22"/>
              </w:rPr>
              <w:br/>
            </w:r>
            <w:r>
              <w:rPr>
                <w:sz w:val="22"/>
                <w:szCs w:val="22"/>
              </w:rPr>
              <w:t>현재는 E-UM 실측값 기반의 현재 상태만 설명하고 예측은 배제하고 있으나, 기상청 예보 API의 신뢰성이 검증되면 단기 예보를 결합해 몇 시간 뒤의 조건 변화까지 미리 안내하는 선제적 의사결정 지원으로 발전할 수 있다.</w:t>
            </w:r>
          </w:p>
          <w:p w14:paraId="58163E3C" w14:textId="77777777" w:rsidR="0011026A" w:rsidRDefault="00000000">
            <w:pPr>
              <w:numPr>
                <w:ilvl w:val="0"/>
                <w:numId w:val="1"/>
              </w:numPr>
              <w:spacing w:after="60" w:line="240" w:lineRule="auto"/>
              <w:ind w:left="800" w:hanging="260"/>
              <w:rPr>
                <w:sz w:val="22"/>
                <w:szCs w:val="22"/>
              </w:rPr>
            </w:pPr>
            <w:r>
              <w:rPr>
                <w:b/>
                <w:bCs/>
                <w:sz w:val="22"/>
                <w:szCs w:val="22"/>
              </w:rPr>
              <w:lastRenderedPageBreak/>
              <w:t>다국어 및 다지역 확장</w:t>
            </w:r>
            <w:r>
              <w:rPr>
                <w:b/>
                <w:bCs/>
                <w:sz w:val="22"/>
                <w:szCs w:val="22"/>
              </w:rPr>
              <w:br/>
            </w:r>
            <w:r>
              <w:rPr>
                <w:sz w:val="22"/>
                <w:szCs w:val="22"/>
              </w:rPr>
              <w:t>다국어 지원 대상 언어와 수용 테스트 기준이 이번 개발로 확립되면, 구룡포 외 다른 건어물 생산지나 타 언어권 근로자가 많은 지역으로 동일한 구조를 손쉽게 이식할 수 있다.</w:t>
            </w:r>
          </w:p>
          <w:p w14:paraId="685E5E02" w14:textId="77777777" w:rsidR="0011026A" w:rsidRDefault="00000000">
            <w:pPr>
              <w:numPr>
                <w:ilvl w:val="0"/>
                <w:numId w:val="1"/>
              </w:numPr>
              <w:spacing w:after="60" w:line="240" w:lineRule="auto"/>
              <w:ind w:left="800" w:hanging="260"/>
              <w:rPr>
                <w:sz w:val="22"/>
                <w:szCs w:val="22"/>
              </w:rPr>
            </w:pPr>
            <w:r>
              <w:rPr>
                <w:b/>
                <w:bCs/>
                <w:sz w:val="22"/>
                <w:szCs w:val="22"/>
              </w:rPr>
              <w:t>지역 데이터 자산으로의 성장</w:t>
            </w:r>
            <w:r>
              <w:rPr>
                <w:b/>
                <w:bCs/>
                <w:sz w:val="22"/>
                <w:szCs w:val="22"/>
              </w:rPr>
              <w:br/>
            </w:r>
            <w:r>
              <w:rPr>
                <w:sz w:val="22"/>
                <w:szCs w:val="22"/>
              </w:rPr>
              <w:t>개별 배치 기록이 누적될수록 US-4 기준 프로파일과 US-5 지역 집계의 데이터 기반이 함께 두터워지므로, 대회 이후에도 사용이 계속될수록 개별 덕장의 판단 도구를 넘어 구룡포 지역 전체의 건조 공정 데이터 자산으로 성장할 잠재력을 갖는다</w:t>
            </w:r>
          </w:p>
          <w:p w14:paraId="0749673E" w14:textId="77777777" w:rsidR="0011026A" w:rsidRDefault="00000000">
            <w:pPr>
              <w:pStyle w:val="1"/>
              <w:spacing w:before="400" w:after="200" w:line="240" w:lineRule="auto"/>
            </w:pPr>
            <w:bookmarkStart w:id="89" w:name="_kuwxw8ickddh" w:colFirst="0" w:colLast="0"/>
            <w:bookmarkEnd w:id="89"/>
            <w:r>
              <w:rPr>
                <w:b/>
                <w:bCs/>
              </w:rPr>
              <w:t>5. 기타 사항</w:t>
            </w:r>
          </w:p>
          <w:p w14:paraId="260A7A4F" w14:textId="77777777" w:rsidR="0011026A" w:rsidRDefault="00000000">
            <w:pPr>
              <w:pStyle w:val="2"/>
              <w:spacing w:before="360" w:after="120" w:line="240" w:lineRule="auto"/>
            </w:pPr>
            <w:bookmarkStart w:id="90" w:name="_e54u0hg45pq0" w:colFirst="0" w:colLast="0"/>
            <w:bookmarkEnd w:id="90"/>
            <w:r>
              <w:rPr>
                <w:b/>
                <w:bCs/>
              </w:rPr>
              <w:t>1. 과메기 산패의 과학적 배경 조사</w:t>
            </w:r>
          </w:p>
          <w:p w14:paraId="7B02F8CB" w14:textId="77777777" w:rsidR="0011026A" w:rsidRDefault="00000000">
            <w:pPr>
              <w:spacing w:after="60" w:line="240" w:lineRule="auto"/>
              <w:ind w:left="800" w:hanging="260"/>
              <w:rPr>
                <w:sz w:val="22"/>
                <w:szCs w:val="22"/>
              </w:rPr>
            </w:pPr>
            <w:r>
              <w:rPr>
                <w:sz w:val="22"/>
                <w:szCs w:val="22"/>
              </w:rPr>
              <w:t>-  산패는 물과 반응하는 가수분해적 산패와 산소와 반응하는 산화적 산패 두 갈래로 나뉘며, 조사한 환경 변수 중 온도, 습도, 자외선지수가 근거가 가장 강한 3대 변수로 확인되었다.</w:t>
            </w:r>
          </w:p>
          <w:p w14:paraId="3C0F8A9E" w14:textId="77777777" w:rsidR="0011026A" w:rsidRDefault="00000000">
            <w:pPr>
              <w:spacing w:after="60" w:line="240" w:lineRule="auto"/>
              <w:ind w:left="800" w:hanging="260"/>
              <w:rPr>
                <w:sz w:val="22"/>
                <w:szCs w:val="22"/>
              </w:rPr>
            </w:pPr>
            <w:r>
              <w:rPr>
                <w:sz w:val="22"/>
                <w:szCs w:val="22"/>
              </w:rPr>
              <w:t>-  온도는 가수분해 효소(라이페이스) 활성과 산화 반응속도를 동시에 높인다. 저장 단계는 낮을수록 유리하지만 건조 단계는 온도가 높으면 속도는 빨라지되 노출 시간이 줄어드는 트레이드오프가 있으며, 구룡포 현장은 영하 수도~영상 10도 내외의 해풍 조건이 적정 구간으로 보고된다.</w:t>
            </w:r>
          </w:p>
          <w:p w14:paraId="3B45A771" w14:textId="77777777" w:rsidR="0011026A" w:rsidRDefault="00000000">
            <w:pPr>
              <w:spacing w:after="60" w:line="240" w:lineRule="auto"/>
              <w:ind w:left="800" w:hanging="260"/>
              <w:rPr>
                <w:sz w:val="22"/>
                <w:szCs w:val="22"/>
              </w:rPr>
            </w:pPr>
            <w:r>
              <w:rPr>
                <w:sz w:val="22"/>
                <w:szCs w:val="22"/>
              </w:rPr>
              <w:t>-  습도는 가수분해에는 반응물 자체로 작용해 낮을수록 유리하지만, 산화에는 U자형 관계를 보인다. 과메기와 같은 반건조 식품은 이 U자의 오른쪽 구간에 해당해 습도를 낮추는 방향이 두 경로 모두에 유리하나, 급격한 습도 저하는 겉만 마르고 속에 수분이 갇히는 케이스 하드닝 위험이 있다.</w:t>
            </w:r>
          </w:p>
          <w:p w14:paraId="7A355DEF" w14:textId="77777777" w:rsidR="0011026A" w:rsidRDefault="00000000">
            <w:pPr>
              <w:spacing w:after="60" w:line="240" w:lineRule="auto"/>
              <w:ind w:left="800" w:hanging="260"/>
              <w:rPr>
                <w:sz w:val="22"/>
                <w:szCs w:val="22"/>
              </w:rPr>
            </w:pPr>
            <w:r>
              <w:rPr>
                <w:sz w:val="22"/>
                <w:szCs w:val="22"/>
              </w:rPr>
              <w:t>-  자외선지수는 광증감 반응을 통해 산화 속도를 최대 1500배까지 가속시키는 가장 강력한 단일 인자로 확인되었으며, 실측 문헌에서 광 노출의 영향이 온도보다 큰 것으로 나타나 차광이 중요한 요인으로 파악되었다.</w:t>
            </w:r>
          </w:p>
          <w:p w14:paraId="6C618964" w14:textId="77777777" w:rsidR="0011026A" w:rsidRDefault="00000000">
            <w:pPr>
              <w:spacing w:after="60" w:line="240" w:lineRule="auto"/>
              <w:ind w:left="800" w:hanging="260"/>
              <w:rPr>
                <w:sz w:val="22"/>
                <w:szCs w:val="22"/>
              </w:rPr>
            </w:pPr>
            <w:r>
              <w:rPr>
                <w:sz w:val="22"/>
                <w:szCs w:val="22"/>
              </w:rPr>
              <w:t>-  강우는 낮춰둔 수분을 다시 높이는 재수화를 유발해 가수분해, 미생물 증식, 산화 위험을 동시에 키우므로, 다른 변수처럼 누적 계산하기보다 비가 오면 즉시 건조를 중단시키는 이진 판단 지표로 다루는 편이 적합하다.</w:t>
            </w:r>
          </w:p>
          <w:p w14:paraId="74E0ACFF" w14:textId="77777777" w:rsidR="0011026A" w:rsidRDefault="00000000">
            <w:pPr>
              <w:spacing w:after="60" w:line="240" w:lineRule="auto"/>
              <w:ind w:left="800" w:hanging="260"/>
              <w:rPr>
                <w:sz w:val="22"/>
                <w:szCs w:val="22"/>
              </w:rPr>
            </w:pPr>
            <w:r>
              <w:rPr>
                <w:sz w:val="22"/>
                <w:szCs w:val="22"/>
              </w:rPr>
              <w:t>-  풍속은 건조 속도에는 영향을 주지만 산소 공급 자체가 반응 속도를 좌우하는 요인은 아니며, 바람이 거의 없어 노출이 길어지는 경우와 너무 강해 표면만 급히 마르는 경우 양쪽 모두 위험 요인으로 다뤄야 한다.</w:t>
            </w:r>
          </w:p>
          <w:p w14:paraId="6A59B396" w14:textId="77777777" w:rsidR="0011026A" w:rsidRDefault="00000000">
            <w:pPr>
              <w:spacing w:after="60" w:line="240" w:lineRule="auto"/>
              <w:ind w:left="800" w:hanging="260"/>
              <w:rPr>
                <w:sz w:val="22"/>
                <w:szCs w:val="22"/>
              </w:rPr>
            </w:pPr>
            <w:r>
              <w:rPr>
                <w:sz w:val="22"/>
                <w:szCs w:val="22"/>
              </w:rPr>
              <w:t xml:space="preserve">-  미세먼지, 풍향 등 나머지 변수는 금속 침착으로 산화를 촉진할 수 있다는 가설은 있으나 직접적인 실증 근거는 약해, 산패 지표보다는 위생, 이물 오염 지표로 다루는 편이 </w:t>
            </w:r>
            <w:r>
              <w:rPr>
                <w:sz w:val="22"/>
                <w:szCs w:val="22"/>
              </w:rPr>
              <w:lastRenderedPageBreak/>
              <w:t>안전하다.</w:t>
            </w:r>
          </w:p>
          <w:p w14:paraId="0E4B7290" w14:textId="77777777" w:rsidR="0011026A" w:rsidRDefault="00000000">
            <w:pPr>
              <w:spacing w:after="60" w:line="240" w:lineRule="auto"/>
              <w:ind w:left="800" w:hanging="260"/>
              <w:rPr>
                <w:sz w:val="22"/>
                <w:szCs w:val="22"/>
              </w:rPr>
            </w:pPr>
            <w:r>
              <w:rPr>
                <w:sz w:val="22"/>
                <w:szCs w:val="22"/>
              </w:rPr>
              <w:t>- 산패가 곧 품질 저하는 아니며, 적정 수준의 2차 산물(알데하이드, 케톤류)이 오히려 숙성향과 감칠맛을 형성한다는 문헌이 확인되어, 과메기 특유의 풍미도 어느 정도 통제된 산패의 결과일 가능성이 있다. 다만 과메기의 관능 최적 구간을 제시한 선행 연구는 확인되지 않았다.</w:t>
            </w:r>
          </w:p>
          <w:p w14:paraId="7F76B575" w14:textId="77777777" w:rsidR="0011026A" w:rsidRDefault="00000000">
            <w:pPr>
              <w:spacing w:after="60" w:line="240" w:lineRule="auto"/>
              <w:ind w:left="800" w:hanging="260"/>
              <w:rPr>
                <w:sz w:val="22"/>
                <w:szCs w:val="22"/>
              </w:rPr>
            </w:pPr>
            <w:r>
              <w:rPr>
                <w:sz w:val="22"/>
                <w:szCs w:val="22"/>
              </w:rPr>
              <w:t>-  실외 덕장과 실내 건조장은 산패를 규율하는 법적 기준 차이는 없으나 환경을 제어할 수 있는지 여부가 근본적으로 다르므로, 에이전트도 실외에서는 감시, 경보 중심으로, 실내에서는 목표값 제어 중심으로 판단 방식을 분리할 필요가 있다.</w:t>
            </w:r>
          </w:p>
          <w:p w14:paraId="081C3DB9" w14:textId="77777777" w:rsidR="0011026A" w:rsidRDefault="00000000">
            <w:pPr>
              <w:spacing w:after="60" w:line="240" w:lineRule="auto"/>
              <w:ind w:left="800" w:hanging="260"/>
              <w:rPr>
                <w:sz w:val="22"/>
                <w:szCs w:val="22"/>
              </w:rPr>
            </w:pPr>
            <w:r>
              <w:rPr>
                <w:sz w:val="22"/>
                <w:szCs w:val="22"/>
              </w:rPr>
              <w:t>-  이상의 근거를 바탕으로 에이전트는 과학적으로 검증 가능한 안전 하한 감시를 우선 목표로 삼고, 풍미에 대해서는 절대적인 최적점을 주장하는 대신 과거에 결과가 좋았던 배치의 조건을 기록해 두고 현재 조건과 비교하는 방식으로 다루기로 하였다.</w:t>
            </w:r>
          </w:p>
          <w:p w14:paraId="3E788B31" w14:textId="77777777" w:rsidR="0011026A" w:rsidRDefault="00000000">
            <w:pPr>
              <w:pStyle w:val="2"/>
              <w:spacing w:before="360" w:after="120" w:line="240" w:lineRule="auto"/>
            </w:pPr>
            <w:bookmarkStart w:id="91" w:name="_2qp9vykhfzu" w:colFirst="0" w:colLast="0"/>
            <w:bookmarkEnd w:id="91"/>
            <w:r>
              <w:rPr>
                <w:b/>
                <w:bCs/>
              </w:rPr>
              <w:t>2. 법적 리스크 조사</w:t>
            </w:r>
          </w:p>
          <w:p w14:paraId="3180BE5A" w14:textId="77777777" w:rsidR="0011026A" w:rsidRDefault="00000000">
            <w:pPr>
              <w:spacing w:after="60" w:line="240" w:lineRule="auto"/>
              <w:ind w:left="800" w:hanging="260"/>
              <w:rPr>
                <w:sz w:val="22"/>
                <w:szCs w:val="22"/>
              </w:rPr>
            </w:pPr>
            <w:r>
              <w:rPr>
                <w:sz w:val="22"/>
                <w:szCs w:val="22"/>
              </w:rPr>
              <w:t>-  에이전트가 널기 적합 여부를 판단할 때 쓰는 온도, 습도, 풍속, 미세먼지 네 가지 지표 중, 관련 법령이나 식품 기준에 실제로 수치가 정해져 있는 것은 온도(히스타민 생성 기준, 원료 보관 온도 기준)뿐이었다. 습도, 풍속, 미세먼지는 이렇다 할 법적, 과학적 기준값을 찾지 못했으므로, 판정 로직에서 법적 근거가 있는 온도를 중심축으로 삼고 나머지는 보조 참고 지표로 위치를 낮출 필요가 있다.</w:t>
            </w:r>
          </w:p>
          <w:p w14:paraId="33135D96" w14:textId="77777777" w:rsidR="0011026A" w:rsidRDefault="00000000">
            <w:pPr>
              <w:spacing w:after="60" w:line="240" w:lineRule="auto"/>
              <w:ind w:left="800" w:hanging="260"/>
              <w:rPr>
                <w:sz w:val="22"/>
                <w:szCs w:val="22"/>
              </w:rPr>
            </w:pPr>
            <w:r>
              <w:rPr>
                <w:sz w:val="22"/>
                <w:szCs w:val="22"/>
              </w:rPr>
              <w:t>-  야외 자연건조 방식은 식품제조, 가공업 시설기준의 빗물 등 유입 차단 요건과 충돌할 소지가 있으며, 이는 과메기의 식품유형(건어포류인지 단순처리 수산물인지)이 아직 확정되지 않은 데서 비롯되므로 우선 확인이 필요한 과제로 남겨두었다.</w:t>
            </w:r>
          </w:p>
          <w:p w14:paraId="08FA03A2" w14:textId="77777777" w:rsidR="0011026A" w:rsidRDefault="00000000">
            <w:pPr>
              <w:spacing w:after="60" w:line="240" w:lineRule="auto"/>
              <w:ind w:left="800" w:hanging="260"/>
              <w:rPr>
                <w:sz w:val="22"/>
                <w:szCs w:val="22"/>
              </w:rPr>
            </w:pPr>
            <w:r>
              <w:rPr>
                <w:sz w:val="22"/>
                <w:szCs w:val="22"/>
              </w:rPr>
              <w:t>-  E-UM 디지털트윈이 제공하는 데이터는 비상업적 목적에 한해 사용할 수 있으며, 사업화 단계에서는 운영기관의 허가가 필요하고 무단 복제, 배포는 금지되어 있다는 점을 확인하였다.</w:t>
            </w:r>
          </w:p>
          <w:p w14:paraId="7A6A23E8" w14:textId="77777777" w:rsidR="0011026A" w:rsidRDefault="00000000">
            <w:pPr>
              <w:spacing w:after="60" w:line="240" w:lineRule="auto"/>
              <w:ind w:left="800" w:hanging="260"/>
              <w:rPr>
                <w:sz w:val="22"/>
                <w:szCs w:val="22"/>
              </w:rPr>
            </w:pPr>
            <w:r>
              <w:rPr>
                <w:sz w:val="22"/>
                <w:szCs w:val="22"/>
              </w:rPr>
              <w:t>-  덕장의 건조 온습도, 시간 등 제조공정 데이터는 영업비밀이나 개인정보에 해당할 수 있어, 익명화보다는 이용목적을 좁게 한정한 동의를 받는 방식이 핵심적인 안전장치이며, 대안으로 포항시가 운영하는 과메기 가공공장을 1차 도입처로 검토할 수 있다는 점을 확인하였다.</w:t>
            </w:r>
          </w:p>
          <w:p w14:paraId="54F0751D" w14:textId="77777777" w:rsidR="0011026A" w:rsidRDefault="00000000">
            <w:pPr>
              <w:spacing w:after="60" w:line="240" w:lineRule="auto"/>
              <w:ind w:left="800" w:hanging="260"/>
              <w:rPr>
                <w:sz w:val="22"/>
                <w:szCs w:val="22"/>
              </w:rPr>
            </w:pPr>
            <w:r>
              <w:rPr>
                <w:sz w:val="22"/>
                <w:szCs w:val="22"/>
              </w:rPr>
              <w:t>-  에이전트의 판정 결과를 소비자 대상 광고나 품질 보증 문구로 사용할 경우 표시, 광고 관련 법령상 실증 책임이 발생하므로, 화면에 품질을 보증하지 않는다는 고지를 포함하고 안전, 인증 등 단정적인 표현은 쓰지 않기로 하였다.</w:t>
            </w:r>
          </w:p>
          <w:p w14:paraId="27C9C0DD" w14:textId="77777777" w:rsidR="0011026A" w:rsidRDefault="00000000">
            <w:pPr>
              <w:spacing w:after="60" w:line="240" w:lineRule="auto"/>
              <w:ind w:left="800" w:hanging="260"/>
              <w:rPr>
                <w:sz w:val="22"/>
                <w:szCs w:val="22"/>
              </w:rPr>
            </w:pPr>
            <w:r>
              <w:rPr>
                <w:sz w:val="22"/>
                <w:szCs w:val="22"/>
              </w:rPr>
              <w:t>-  현재 서비스는 인공지능 관련 법령상 고영향 인공지능에는 해당하지 않으나 생성형 인공지능에는 해당하여, 이용 전 AI로 운용된다는 사실을 알리고 응답이 AI로 생성되었다는 점을 표시할 의무가 있다는 점을 확인하였다.</w:t>
            </w:r>
          </w:p>
          <w:p w14:paraId="01F8A446" w14:textId="77777777" w:rsidR="0011026A" w:rsidRDefault="00000000">
            <w:pPr>
              <w:spacing w:after="60" w:line="240" w:lineRule="auto"/>
              <w:ind w:left="800" w:hanging="260"/>
              <w:rPr>
                <w:sz w:val="22"/>
                <w:szCs w:val="22"/>
              </w:rPr>
            </w:pPr>
            <w:r>
              <w:rPr>
                <w:sz w:val="22"/>
                <w:szCs w:val="22"/>
              </w:rPr>
              <w:lastRenderedPageBreak/>
              <w:t>-  산가, 과산화물가와 같이 산패를 직접 규율하는 법정 기준은 과메기(건포류)에 존재하지 않아, 산패 위험 지수는 법정 기준이 아닌 선행 연구를 근거로 삼아야 하며 이러한 기준 부재를 기획서에 그대로 밝히기로 하였다.</w:t>
            </w:r>
          </w:p>
          <w:p w14:paraId="3AC2B792" w14:textId="77777777" w:rsidR="0011026A" w:rsidRDefault="00000000">
            <w:pPr>
              <w:spacing w:after="60" w:line="240" w:lineRule="auto"/>
              <w:ind w:left="800" w:hanging="260"/>
              <w:rPr>
                <w:sz w:val="22"/>
                <w:szCs w:val="22"/>
              </w:rPr>
            </w:pPr>
            <w:r>
              <w:rPr>
                <w:sz w:val="22"/>
                <w:szCs w:val="22"/>
              </w:rPr>
              <w:t>-  과메기는 HACCP 의무 대상은 아니지만, 포항시에 과메기 가공공장 및 산업특구와 관련된 자치법규가 존재해 공영 시설을 1차 도입처로 활용할 근거로 삼을 수 있다는 점을 확인하였다.</w:t>
            </w:r>
          </w:p>
          <w:p w14:paraId="5B0920F9" w14:textId="77777777" w:rsidR="0011026A" w:rsidRDefault="00000000">
            <w:pPr>
              <w:spacing w:after="60" w:line="240" w:lineRule="auto"/>
              <w:ind w:left="800" w:hanging="260"/>
              <w:rPr>
                <w:sz w:val="22"/>
                <w:szCs w:val="22"/>
              </w:rPr>
            </w:pPr>
            <w:r>
              <w:rPr>
                <w:sz w:val="22"/>
                <w:szCs w:val="22"/>
              </w:rPr>
              <w:t>-  데이터의 정확성을 보증할 수 없는 점, 측정 장비와 실제 작업장 사이의 거리, 임계값 일부의 근거 부족 등을 반영한 면책 고지 문구를 서비스 화면에 포함하기로 하였다.</w:t>
            </w:r>
          </w:p>
        </w:tc>
      </w:tr>
    </w:tbl>
    <w:p w14:paraId="096B0857" w14:textId="77777777" w:rsidR="0011026A" w:rsidRDefault="0011026A">
      <w:pPr>
        <w:spacing w:line="240" w:lineRule="auto"/>
        <w:rPr>
          <w:i/>
          <w:iCs/>
          <w:color w:val="0059FF"/>
          <w:sz w:val="22"/>
          <w:szCs w:val="22"/>
        </w:rPr>
      </w:pPr>
    </w:p>
    <w:tbl>
      <w:tblPr>
        <w:tblStyle w:val="ac"/>
        <w:tblW w:w="9526" w:type="dxa"/>
        <w:tblInd w:w="102" w:type="dxa"/>
        <w:tblBorders>
          <w:top w:val="nil"/>
          <w:left w:val="nil"/>
          <w:bottom w:val="nil"/>
          <w:right w:val="nil"/>
        </w:tblBorders>
        <w:tblLayout w:type="fixed"/>
        <w:tblLook w:val="0400" w:firstRow="0" w:lastRow="0" w:firstColumn="0" w:lastColumn="0" w:noHBand="0" w:noVBand="1"/>
      </w:tblPr>
      <w:tblGrid>
        <w:gridCol w:w="1194"/>
        <w:gridCol w:w="261"/>
        <w:gridCol w:w="8071"/>
      </w:tblGrid>
      <w:tr w:rsidR="0011026A" w14:paraId="0469EC68" w14:textId="77777777">
        <w:trPr>
          <w:trHeight w:val="417"/>
        </w:trPr>
        <w:tc>
          <w:tcPr>
            <w:tcW w:w="1194" w:type="dxa"/>
            <w:tcBorders>
              <w:top w:val="single" w:sz="4" w:space="0" w:color="000000"/>
              <w:left w:val="single" w:sz="4" w:space="0" w:color="000000"/>
              <w:bottom w:val="single" w:sz="4" w:space="0" w:color="000000"/>
              <w:right w:val="single" w:sz="4" w:space="0" w:color="000000"/>
            </w:tcBorders>
            <w:shd w:val="clear" w:color="auto" w:fill="4562C3"/>
            <w:vAlign w:val="center"/>
          </w:tcPr>
          <w:p w14:paraId="6A2BA4D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FFFFFF"/>
                <w:sz w:val="22"/>
                <w:szCs w:val="22"/>
              </w:rPr>
              <w:t>붙임 3</w:t>
            </w:r>
          </w:p>
        </w:tc>
        <w:tc>
          <w:tcPr>
            <w:tcW w:w="261" w:type="dxa"/>
            <w:tcBorders>
              <w:top w:val="nil"/>
              <w:left w:val="single" w:sz="4" w:space="0" w:color="000000"/>
              <w:bottom w:val="nil"/>
              <w:right w:val="single" w:sz="4" w:space="0" w:color="000000"/>
            </w:tcBorders>
            <w:vAlign w:val="center"/>
          </w:tcPr>
          <w:p w14:paraId="276048B1"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p>
        </w:tc>
        <w:tc>
          <w:tcPr>
            <w:tcW w:w="8071" w:type="dxa"/>
            <w:tcBorders>
              <w:top w:val="single" w:sz="4" w:space="0" w:color="000000"/>
              <w:left w:val="single" w:sz="4" w:space="0" w:color="000000"/>
              <w:bottom w:val="single" w:sz="4" w:space="0" w:color="000000"/>
              <w:right w:val="single" w:sz="4" w:space="0" w:color="000000"/>
            </w:tcBorders>
            <w:vAlign w:val="center"/>
          </w:tcPr>
          <w:p w14:paraId="33D16DB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개인정보 수집･이용 동의서</w:t>
            </w:r>
          </w:p>
        </w:tc>
      </w:tr>
    </w:tbl>
    <w:p w14:paraId="6E9F01BC" w14:textId="77777777" w:rsidR="0011026A" w:rsidRDefault="0011026A">
      <w:pPr>
        <w:pBdr>
          <w:top w:val="none" w:sz="0" w:space="0" w:color="FFFFFF"/>
          <w:left w:val="none" w:sz="0" w:space="0" w:color="FFFFFF"/>
          <w:bottom w:val="none" w:sz="0" w:space="0" w:color="FFFFFF"/>
          <w:right w:val="none" w:sz="0" w:space="0" w:color="FFFFFF"/>
          <w:between w:val="nil"/>
        </w:pBdr>
        <w:spacing w:before="60" w:after="0" w:line="240" w:lineRule="auto"/>
        <w:rPr>
          <w:color w:val="000000"/>
          <w:sz w:val="22"/>
          <w:szCs w:val="22"/>
        </w:rPr>
      </w:pPr>
    </w:p>
    <w:tbl>
      <w:tblPr>
        <w:tblStyle w:val="ad"/>
        <w:tblW w:w="9581" w:type="dxa"/>
        <w:tblInd w:w="102" w:type="dxa"/>
        <w:tblBorders>
          <w:top w:val="nil"/>
          <w:left w:val="nil"/>
          <w:bottom w:val="nil"/>
          <w:right w:val="nil"/>
        </w:tblBorders>
        <w:tblLayout w:type="fixed"/>
        <w:tblLook w:val="0400" w:firstRow="0" w:lastRow="0" w:firstColumn="0" w:lastColumn="0" w:noHBand="0" w:noVBand="1"/>
      </w:tblPr>
      <w:tblGrid>
        <w:gridCol w:w="9581"/>
      </w:tblGrid>
      <w:tr w:rsidR="0011026A" w14:paraId="37D602FC" w14:textId="77777777">
        <w:trPr>
          <w:trHeight w:val="13060"/>
        </w:trPr>
        <w:tc>
          <w:tcPr>
            <w:tcW w:w="9581" w:type="dxa"/>
            <w:tcBorders>
              <w:top w:val="single" w:sz="4" w:space="0" w:color="000000"/>
              <w:left w:val="single" w:sz="4" w:space="0" w:color="000000"/>
              <w:bottom w:val="single" w:sz="4" w:space="0" w:color="000000"/>
              <w:right w:val="single" w:sz="4" w:space="0" w:color="000000"/>
            </w:tcBorders>
          </w:tcPr>
          <w:p w14:paraId="65126CBA"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jc w:val="center"/>
              <w:rPr>
                <w:b/>
                <w:bCs/>
                <w:color w:val="000000"/>
                <w:sz w:val="22"/>
                <w:szCs w:val="22"/>
              </w:rPr>
            </w:pPr>
          </w:p>
          <w:p w14:paraId="0EE1F6E9"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jc w:val="center"/>
              <w:rPr>
                <w:color w:val="000000"/>
                <w:sz w:val="22"/>
                <w:szCs w:val="22"/>
              </w:rPr>
            </w:pPr>
            <w:r>
              <w:rPr>
                <w:b/>
                <w:bCs/>
                <w:color w:val="000000"/>
                <w:sz w:val="22"/>
                <w:szCs w:val="22"/>
              </w:rPr>
              <w:t>【개인정보 수집･이용 동의 안내】</w:t>
            </w:r>
          </w:p>
          <w:p w14:paraId="0DCA0C3C"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color w:val="000000"/>
                <w:sz w:val="22"/>
                <w:szCs w:val="22"/>
              </w:rPr>
            </w:pPr>
          </w:p>
          <w:p w14:paraId="1B44072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rPr>
                <w:color w:val="000000"/>
                <w:sz w:val="22"/>
                <w:szCs w:val="22"/>
              </w:rPr>
            </w:pPr>
            <w:r>
              <w:rPr>
                <w:color w:val="000000"/>
                <w:sz w:val="22"/>
                <w:szCs w:val="22"/>
              </w:rPr>
              <w:t>｢개인정보 보호법｣ 제15조 및 제22조에 따라 개인정보를 수집‧이용하는 경우 개인의 동의를 얻어야 합니다.</w:t>
            </w:r>
          </w:p>
          <w:p w14:paraId="1BD252B5"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120" w:right="20"/>
              <w:rPr>
                <w:color w:val="000000"/>
                <w:sz w:val="22"/>
                <w:szCs w:val="22"/>
              </w:rPr>
            </w:pPr>
          </w:p>
          <w:p w14:paraId="6EBBBBC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rPr>
                <w:color w:val="000000"/>
                <w:sz w:val="22"/>
                <w:szCs w:val="22"/>
              </w:rPr>
            </w:pPr>
            <w:r>
              <w:rPr>
                <w:b/>
                <w:bCs/>
                <w:color w:val="000000"/>
                <w:sz w:val="22"/>
                <w:szCs w:val="22"/>
              </w:rPr>
              <w:t>가. 개인정보 수집･이용 목적</w:t>
            </w:r>
          </w:p>
          <w:p w14:paraId="33207D57"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b/>
                <w:bCs/>
                <w:color w:val="000000"/>
                <w:sz w:val="22"/>
                <w:szCs w:val="22"/>
              </w:rPr>
            </w:pPr>
          </w:p>
          <w:p w14:paraId="007552B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489" w:right="200" w:hanging="489"/>
              <w:rPr>
                <w:color w:val="000000"/>
                <w:sz w:val="22"/>
                <w:szCs w:val="22"/>
              </w:rPr>
            </w:pPr>
            <w:r>
              <w:rPr>
                <w:color w:val="000000"/>
                <w:sz w:val="22"/>
                <w:szCs w:val="22"/>
              </w:rPr>
              <w:t xml:space="preserve"> ◦ ｢2026 디지털 트윈 구룡포 AI 해커톤｣ 대회를 위한 </w:t>
            </w:r>
            <w:r>
              <w:rPr>
                <w:b/>
                <w:bCs/>
                <w:color w:val="000000"/>
                <w:sz w:val="22"/>
                <w:szCs w:val="22"/>
              </w:rPr>
              <w:t>‘수상작 선정평가 및 대회 운영･관리’</w:t>
            </w:r>
            <w:r>
              <w:rPr>
                <w:color w:val="000000"/>
                <w:sz w:val="22"/>
                <w:szCs w:val="22"/>
              </w:rPr>
              <w:t>를 목적으로 이용됩니다.</w:t>
            </w:r>
          </w:p>
          <w:p w14:paraId="2FF3F839"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527" w:right="200" w:hanging="527"/>
              <w:rPr>
                <w:color w:val="000000"/>
                <w:sz w:val="22"/>
                <w:szCs w:val="22"/>
              </w:rPr>
            </w:pPr>
          </w:p>
          <w:p w14:paraId="3D867B3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rPr>
                <w:color w:val="000000"/>
                <w:sz w:val="22"/>
                <w:szCs w:val="22"/>
              </w:rPr>
            </w:pPr>
            <w:r>
              <w:rPr>
                <w:b/>
                <w:bCs/>
                <w:color w:val="000000"/>
                <w:sz w:val="22"/>
                <w:szCs w:val="22"/>
              </w:rPr>
              <w:t>나. 개인정보 수집 항목</w:t>
            </w:r>
          </w:p>
          <w:p w14:paraId="6B31265C"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b/>
                <w:bCs/>
                <w:color w:val="000000"/>
                <w:sz w:val="22"/>
                <w:szCs w:val="22"/>
              </w:rPr>
            </w:pPr>
          </w:p>
          <w:p w14:paraId="57997CE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489" w:right="200" w:hanging="489"/>
              <w:rPr>
                <w:color w:val="000000"/>
                <w:sz w:val="22"/>
                <w:szCs w:val="22"/>
              </w:rPr>
            </w:pPr>
            <w:r>
              <w:rPr>
                <w:color w:val="000000"/>
                <w:sz w:val="22"/>
                <w:szCs w:val="22"/>
              </w:rPr>
              <w:t xml:space="preserve"> ◦ 성명, 생년월일, 소속/직위, 휴대전화, 이메일</w:t>
            </w:r>
          </w:p>
          <w:p w14:paraId="3658751E"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516" w:right="200" w:hanging="516"/>
              <w:rPr>
                <w:color w:val="000000"/>
                <w:sz w:val="22"/>
                <w:szCs w:val="22"/>
              </w:rPr>
            </w:pPr>
          </w:p>
          <w:p w14:paraId="7A91CE45"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516" w:right="200" w:hanging="516"/>
              <w:rPr>
                <w:color w:val="000000"/>
                <w:sz w:val="22"/>
                <w:szCs w:val="22"/>
              </w:rPr>
            </w:pPr>
            <w:r>
              <w:rPr>
                <w:b/>
                <w:bCs/>
                <w:color w:val="000000"/>
                <w:sz w:val="22"/>
                <w:szCs w:val="22"/>
              </w:rPr>
              <w:t>다. 개인정보의 보유･이용기간</w:t>
            </w:r>
          </w:p>
          <w:p w14:paraId="46A32D1E"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b/>
                <w:bCs/>
                <w:color w:val="000000"/>
                <w:sz w:val="22"/>
                <w:szCs w:val="22"/>
              </w:rPr>
            </w:pPr>
          </w:p>
          <w:p w14:paraId="7D06C21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478" w:right="200" w:hanging="478"/>
              <w:rPr>
                <w:color w:val="000000"/>
                <w:sz w:val="22"/>
                <w:szCs w:val="22"/>
              </w:rPr>
            </w:pPr>
            <w:bookmarkStart w:id="92" w:name="_oze06m4rgk9q" w:colFirst="0" w:colLast="0"/>
            <w:bookmarkEnd w:id="92"/>
            <w:r>
              <w:rPr>
                <w:color w:val="000000"/>
                <w:sz w:val="22"/>
                <w:szCs w:val="22"/>
              </w:rPr>
              <w:t xml:space="preserve"> ◦ 개인정보는 수집･이용에 관한 동의일로부터 대회 </w:t>
            </w:r>
            <w:r>
              <w:rPr>
                <w:b/>
                <w:bCs/>
                <w:color w:val="000000"/>
                <w:sz w:val="22"/>
                <w:szCs w:val="22"/>
              </w:rPr>
              <w:t xml:space="preserve">결과 발표일 후 6개월간 </w:t>
            </w:r>
            <w:r>
              <w:rPr>
                <w:color w:val="000000"/>
                <w:sz w:val="22"/>
                <w:szCs w:val="22"/>
              </w:rPr>
              <w:t xml:space="preserve">이용목적을 위하여 보유･이용되며, </w:t>
            </w:r>
            <w:r>
              <w:rPr>
                <w:color w:val="000000"/>
                <w:sz w:val="22"/>
                <w:szCs w:val="22"/>
                <w:u w:val="single"/>
              </w:rPr>
              <w:t xml:space="preserve">수상자는 </w:t>
            </w:r>
            <w:r>
              <w:rPr>
                <w:b/>
                <w:bCs/>
                <w:color w:val="000000"/>
                <w:sz w:val="22"/>
                <w:szCs w:val="22"/>
                <w:u w:val="single"/>
              </w:rPr>
              <w:t>결과 발표일로부터 1년간</w:t>
            </w:r>
            <w:r>
              <w:rPr>
                <w:color w:val="000000"/>
                <w:sz w:val="22"/>
                <w:szCs w:val="22"/>
              </w:rPr>
              <w:t xml:space="preserve"> 보유･이용됩니다. </w:t>
            </w:r>
          </w:p>
          <w:p w14:paraId="07501525"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493" w:right="200" w:hanging="493"/>
              <w:rPr>
                <w:color w:val="000000"/>
                <w:sz w:val="22"/>
                <w:szCs w:val="22"/>
              </w:rPr>
            </w:pPr>
          </w:p>
          <w:p w14:paraId="2647CF6F"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516" w:right="200" w:hanging="516"/>
              <w:rPr>
                <w:color w:val="000000"/>
                <w:sz w:val="22"/>
                <w:szCs w:val="22"/>
              </w:rPr>
            </w:pPr>
            <w:r>
              <w:rPr>
                <w:b/>
                <w:bCs/>
                <w:color w:val="000000"/>
                <w:sz w:val="22"/>
                <w:szCs w:val="22"/>
              </w:rPr>
              <w:t>라. 개인정보 수집･이용에 동의하지 않을 권리 및 동의하지 않을 경우의 불이익</w:t>
            </w:r>
          </w:p>
          <w:p w14:paraId="2BEDA87F"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493" w:right="200" w:hanging="493"/>
              <w:rPr>
                <w:b/>
                <w:bCs/>
                <w:color w:val="000000"/>
                <w:sz w:val="22"/>
                <w:szCs w:val="22"/>
              </w:rPr>
            </w:pPr>
          </w:p>
          <w:p w14:paraId="5765DB7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474" w:right="200" w:hanging="474"/>
              <w:rPr>
                <w:color w:val="000000"/>
                <w:sz w:val="22"/>
                <w:szCs w:val="22"/>
              </w:rPr>
            </w:pPr>
            <w:r>
              <w:rPr>
                <w:color w:val="000000"/>
                <w:sz w:val="22"/>
                <w:szCs w:val="22"/>
              </w:rPr>
              <w:t xml:space="preserve"> ◦ 정보주체는 ｢2026 디지털 트윈 구룡포 AI 해커톤｣ 대회에 개인정보 수집･이용의 동의를 거부할 권리가 있습니다.</w:t>
            </w:r>
          </w:p>
          <w:p w14:paraId="79A04694"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483" w:right="200" w:hanging="483"/>
              <w:rPr>
                <w:color w:val="000000"/>
                <w:sz w:val="22"/>
                <w:szCs w:val="22"/>
              </w:rPr>
            </w:pPr>
          </w:p>
          <w:p w14:paraId="14C09561"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513" w:right="200" w:hanging="513"/>
              <w:rPr>
                <w:color w:val="000000"/>
                <w:sz w:val="22"/>
                <w:szCs w:val="22"/>
              </w:rPr>
            </w:pPr>
            <w:r>
              <w:rPr>
                <w:color w:val="000000"/>
                <w:sz w:val="22"/>
                <w:szCs w:val="22"/>
              </w:rPr>
              <w:t xml:space="preserve"> ◦ 개인정보 수집･이용에 동의하지 않을 경우, 본 대회에 참가신청이 불가합니다.</w:t>
            </w:r>
          </w:p>
          <w:p w14:paraId="3B2F5639"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color w:val="000000"/>
                <w:sz w:val="22"/>
                <w:szCs w:val="22"/>
              </w:rPr>
            </w:pPr>
          </w:p>
          <w:p w14:paraId="220B9416"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rPr>
                <w:b/>
                <w:bCs/>
                <w:color w:val="000000"/>
                <w:sz w:val="22"/>
                <w:szCs w:val="22"/>
              </w:rPr>
            </w:pPr>
            <w:r>
              <w:rPr>
                <w:b/>
                <w:bCs/>
                <w:color w:val="000000"/>
                <w:sz w:val="22"/>
                <w:szCs w:val="22"/>
              </w:rPr>
              <w:t xml:space="preserve"> 본인은 ｢2026 디지털 트윈 구룡포 AI 해커톤｣ 대회에서 본인의 개인정보를 수집･이용하는 것에 동의합니다.</w:t>
            </w:r>
          </w:p>
          <w:p w14:paraId="313CDF7E"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rPr>
                <w:b/>
                <w:bCs/>
                <w:color w:val="000000"/>
                <w:sz w:val="22"/>
                <w:szCs w:val="22"/>
              </w:rPr>
            </w:pPr>
          </w:p>
          <w:p w14:paraId="0756B3E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right="200"/>
              <w:jc w:val="right"/>
              <w:rPr>
                <w:b/>
                <w:bCs/>
                <w:color w:val="000000"/>
                <w:sz w:val="22"/>
                <w:szCs w:val="22"/>
              </w:rPr>
            </w:pPr>
            <w:r>
              <w:rPr>
                <w:b/>
                <w:bCs/>
                <w:color w:val="000000"/>
                <w:sz w:val="22"/>
                <w:szCs w:val="22"/>
              </w:rPr>
              <w:t xml:space="preserve">(동의함 </w:t>
            </w:r>
            <w:r>
              <w:rPr>
                <w:b/>
                <w:bCs/>
                <w:sz w:val="22"/>
                <w:szCs w:val="22"/>
              </w:rPr>
              <w:t>■</w:t>
            </w:r>
            <w:r>
              <w:rPr>
                <w:b/>
                <w:bCs/>
                <w:color w:val="000000"/>
                <w:sz w:val="22"/>
                <w:szCs w:val="22"/>
              </w:rPr>
              <w:t xml:space="preserve"> / 동의하지 않음 □)</w:t>
            </w:r>
          </w:p>
          <w:p w14:paraId="24405134"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jc w:val="right"/>
              <w:rPr>
                <w:b/>
                <w:bCs/>
                <w:color w:val="000000"/>
                <w:sz w:val="22"/>
                <w:szCs w:val="22"/>
              </w:rPr>
            </w:pPr>
          </w:p>
          <w:p w14:paraId="5277F8C7"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200"/>
              <w:jc w:val="right"/>
              <w:rPr>
                <w:color w:val="000000"/>
                <w:sz w:val="22"/>
                <w:szCs w:val="22"/>
              </w:rPr>
            </w:pPr>
          </w:p>
          <w:p w14:paraId="5F8FCFA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100" w:right="100"/>
              <w:jc w:val="center"/>
              <w:rPr>
                <w:color w:val="000000"/>
                <w:sz w:val="22"/>
                <w:szCs w:val="22"/>
              </w:rPr>
            </w:pPr>
            <w:r>
              <w:rPr>
                <w:b/>
                <w:bCs/>
                <w:color w:val="000000"/>
                <w:sz w:val="22"/>
                <w:szCs w:val="22"/>
              </w:rPr>
              <w:t xml:space="preserve">2026년    </w:t>
            </w:r>
            <w:r>
              <w:rPr>
                <w:b/>
                <w:bCs/>
                <w:sz w:val="22"/>
                <w:szCs w:val="22"/>
              </w:rPr>
              <w:t>9</w:t>
            </w:r>
            <w:r>
              <w:rPr>
                <w:b/>
                <w:bCs/>
                <w:color w:val="000000"/>
                <w:sz w:val="22"/>
                <w:szCs w:val="22"/>
              </w:rPr>
              <w:t xml:space="preserve">월    </w:t>
            </w:r>
            <w:r>
              <w:rPr>
                <w:b/>
                <w:bCs/>
                <w:sz w:val="22"/>
                <w:szCs w:val="22"/>
              </w:rPr>
              <w:t>7</w:t>
            </w:r>
            <w:r>
              <w:rPr>
                <w:b/>
                <w:bCs/>
                <w:color w:val="000000"/>
                <w:sz w:val="22"/>
                <w:szCs w:val="22"/>
              </w:rPr>
              <w:t>일</w:t>
            </w:r>
            <w:r>
              <w:rPr>
                <w:color w:val="000000"/>
                <w:sz w:val="22"/>
                <w:szCs w:val="22"/>
              </w:rPr>
              <w:t xml:space="preserve">        </w:t>
            </w:r>
          </w:p>
          <w:p w14:paraId="2B1ECA1C"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left="100" w:right="100"/>
              <w:jc w:val="center"/>
              <w:rPr>
                <w:color w:val="000000"/>
                <w:sz w:val="22"/>
                <w:szCs w:val="22"/>
              </w:rPr>
            </w:pPr>
          </w:p>
          <w:p w14:paraId="573C58B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ind w:left="100" w:right="100"/>
              <w:jc w:val="center"/>
              <w:rPr>
                <w:color w:val="000000"/>
                <w:sz w:val="22"/>
                <w:szCs w:val="22"/>
              </w:rPr>
            </w:pPr>
            <w:r>
              <w:rPr>
                <w:color w:val="000000"/>
                <w:sz w:val="22"/>
                <w:szCs w:val="22"/>
              </w:rPr>
              <w:lastRenderedPageBreak/>
              <w:t xml:space="preserve">         </w:t>
            </w:r>
          </w:p>
          <w:tbl>
            <w:tblPr>
              <w:tblStyle w:val="ae"/>
              <w:tblW w:w="914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695"/>
              <w:gridCol w:w="2374"/>
              <w:gridCol w:w="2811"/>
              <w:gridCol w:w="2262"/>
            </w:tblGrid>
            <w:tr w:rsidR="0011026A" w14:paraId="38AFC85B" w14:textId="77777777">
              <w:trPr>
                <w:trHeight w:val="399"/>
              </w:trPr>
              <w:tc>
                <w:tcPr>
                  <w:tcW w:w="169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24DF7E"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구 분</w:t>
                  </w:r>
                </w:p>
              </w:tc>
              <w:tc>
                <w:tcPr>
                  <w:tcW w:w="237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9EAB48"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성 명</w:t>
                  </w:r>
                </w:p>
              </w:tc>
              <w:tc>
                <w:tcPr>
                  <w:tcW w:w="28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1DC01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생년월일</w:t>
                  </w:r>
                </w:p>
              </w:tc>
              <w:tc>
                <w:tcPr>
                  <w:tcW w:w="22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5E675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b/>
                      <w:bCs/>
                      <w:color w:val="000000"/>
                      <w:sz w:val="22"/>
                      <w:szCs w:val="22"/>
                    </w:rPr>
                    <w:t>서 명</w:t>
                  </w:r>
                </w:p>
              </w:tc>
            </w:tr>
            <w:tr w:rsidR="0011026A" w14:paraId="7AAA8552" w14:textId="77777777">
              <w:trPr>
                <w:trHeight w:val="399"/>
              </w:trPr>
              <w:tc>
                <w:tcPr>
                  <w:tcW w:w="1695" w:type="dxa"/>
                  <w:tcBorders>
                    <w:top w:val="single" w:sz="4" w:space="0" w:color="000000"/>
                    <w:left w:val="single" w:sz="4" w:space="0" w:color="000000"/>
                    <w:bottom w:val="single" w:sz="4" w:space="0" w:color="000000"/>
                    <w:right w:val="single" w:sz="4" w:space="0" w:color="000000"/>
                  </w:tcBorders>
                  <w:vAlign w:val="center"/>
                </w:tcPr>
                <w:p w14:paraId="4AA60AA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대 표</w:t>
                  </w:r>
                </w:p>
              </w:tc>
              <w:tc>
                <w:tcPr>
                  <w:tcW w:w="2374" w:type="dxa"/>
                  <w:tcBorders>
                    <w:top w:val="single" w:sz="4" w:space="0" w:color="000000"/>
                    <w:left w:val="single" w:sz="4" w:space="0" w:color="000000"/>
                    <w:bottom w:val="single" w:sz="4" w:space="0" w:color="000000"/>
                    <w:right w:val="single" w:sz="4" w:space="0" w:color="000000"/>
                  </w:tcBorders>
                  <w:vAlign w:val="center"/>
                </w:tcPr>
                <w:p w14:paraId="5EF44A7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안동현</w:t>
                  </w:r>
                </w:p>
              </w:tc>
              <w:tc>
                <w:tcPr>
                  <w:tcW w:w="2811" w:type="dxa"/>
                  <w:tcBorders>
                    <w:top w:val="single" w:sz="4" w:space="0" w:color="000000"/>
                    <w:left w:val="single" w:sz="4" w:space="0" w:color="000000"/>
                    <w:bottom w:val="single" w:sz="4" w:space="0" w:color="000000"/>
                    <w:right w:val="single" w:sz="4" w:space="0" w:color="000000"/>
                  </w:tcBorders>
                  <w:vAlign w:val="center"/>
                </w:tcPr>
                <w:p w14:paraId="5CDA8DBA"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2005.03.31.</w:t>
                  </w:r>
                </w:p>
              </w:tc>
              <w:tc>
                <w:tcPr>
                  <w:tcW w:w="2262" w:type="dxa"/>
                  <w:tcBorders>
                    <w:top w:val="single" w:sz="4" w:space="0" w:color="000000"/>
                    <w:left w:val="single" w:sz="4" w:space="0" w:color="000000"/>
                    <w:bottom w:val="single" w:sz="4" w:space="0" w:color="000000"/>
                    <w:right w:val="single" w:sz="4" w:space="0" w:color="000000"/>
                  </w:tcBorders>
                  <w:vAlign w:val="center"/>
                </w:tcPr>
                <w:p w14:paraId="477BFD20"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noProof/>
                      <w:sz w:val="22"/>
                      <w:szCs w:val="22"/>
                    </w:rPr>
                    <w:drawing>
                      <wp:inline distT="114300" distB="114300" distL="114300" distR="114300" wp14:anchorId="20BA60DE" wp14:editId="2922F400">
                        <wp:extent cx="295508" cy="19990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5508" cy="199902"/>
                                </a:xfrm>
                                <a:prstGeom prst="rect">
                                  <a:avLst/>
                                </a:prstGeom>
                                <a:ln/>
                              </pic:spPr>
                            </pic:pic>
                          </a:graphicData>
                        </a:graphic>
                      </wp:inline>
                    </w:drawing>
                  </w:r>
                </w:p>
              </w:tc>
            </w:tr>
            <w:tr w:rsidR="0011026A" w14:paraId="274DC47B" w14:textId="77777777">
              <w:trPr>
                <w:trHeight w:val="446"/>
              </w:trPr>
              <w:tc>
                <w:tcPr>
                  <w:tcW w:w="1695" w:type="dxa"/>
                  <w:tcBorders>
                    <w:top w:val="single" w:sz="4" w:space="0" w:color="000000"/>
                    <w:left w:val="single" w:sz="4" w:space="0" w:color="000000"/>
                    <w:bottom w:val="single" w:sz="4" w:space="0" w:color="000000"/>
                    <w:right w:val="single" w:sz="4" w:space="0" w:color="000000"/>
                  </w:tcBorders>
                  <w:vAlign w:val="center"/>
                </w:tcPr>
                <w:p w14:paraId="7AC98CAD"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팀 원</w:t>
                  </w:r>
                </w:p>
              </w:tc>
              <w:tc>
                <w:tcPr>
                  <w:tcW w:w="2374" w:type="dxa"/>
                  <w:tcBorders>
                    <w:top w:val="single" w:sz="4" w:space="0" w:color="000000"/>
                    <w:left w:val="single" w:sz="4" w:space="0" w:color="000000"/>
                    <w:bottom w:val="single" w:sz="4" w:space="0" w:color="000000"/>
                    <w:right w:val="single" w:sz="4" w:space="0" w:color="000000"/>
                  </w:tcBorders>
                  <w:vAlign w:val="center"/>
                </w:tcPr>
                <w:p w14:paraId="2126CCA6"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김성은</w:t>
                  </w:r>
                </w:p>
              </w:tc>
              <w:tc>
                <w:tcPr>
                  <w:tcW w:w="2811" w:type="dxa"/>
                  <w:tcBorders>
                    <w:top w:val="single" w:sz="4" w:space="0" w:color="000000"/>
                    <w:left w:val="single" w:sz="4" w:space="0" w:color="000000"/>
                    <w:bottom w:val="single" w:sz="4" w:space="0" w:color="000000"/>
                    <w:right w:val="single" w:sz="4" w:space="0" w:color="000000"/>
                  </w:tcBorders>
                  <w:vAlign w:val="center"/>
                </w:tcPr>
                <w:p w14:paraId="6885C342"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2006.02.10.</w:t>
                  </w:r>
                </w:p>
              </w:tc>
              <w:tc>
                <w:tcPr>
                  <w:tcW w:w="2262" w:type="dxa"/>
                  <w:tcBorders>
                    <w:top w:val="single" w:sz="4" w:space="0" w:color="000000"/>
                    <w:left w:val="single" w:sz="4" w:space="0" w:color="000000"/>
                    <w:bottom w:val="single" w:sz="4" w:space="0" w:color="000000"/>
                    <w:right w:val="single" w:sz="4" w:space="0" w:color="000000"/>
                  </w:tcBorders>
                  <w:vAlign w:val="center"/>
                </w:tcPr>
                <w:p w14:paraId="6EA0BBB3"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noProof/>
                      <w:sz w:val="22"/>
                      <w:szCs w:val="22"/>
                    </w:rPr>
                    <w:drawing>
                      <wp:inline distT="114300" distB="114300" distL="114300" distR="114300" wp14:anchorId="3CF76530" wp14:editId="79F1BD53">
                        <wp:extent cx="381000" cy="1905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81000" cy="190500"/>
                                </a:xfrm>
                                <a:prstGeom prst="rect">
                                  <a:avLst/>
                                </a:prstGeom>
                                <a:ln/>
                              </pic:spPr>
                            </pic:pic>
                          </a:graphicData>
                        </a:graphic>
                      </wp:inline>
                    </w:drawing>
                  </w:r>
                </w:p>
              </w:tc>
            </w:tr>
            <w:tr w:rsidR="0011026A" w14:paraId="5CB2C830" w14:textId="77777777">
              <w:trPr>
                <w:trHeight w:val="446"/>
              </w:trPr>
              <w:tc>
                <w:tcPr>
                  <w:tcW w:w="1695" w:type="dxa"/>
                  <w:tcBorders>
                    <w:top w:val="single" w:sz="4" w:space="0" w:color="000000"/>
                    <w:left w:val="single" w:sz="4" w:space="0" w:color="000000"/>
                    <w:bottom w:val="single" w:sz="4" w:space="0" w:color="000000"/>
                    <w:right w:val="single" w:sz="4" w:space="0" w:color="000000"/>
                  </w:tcBorders>
                  <w:vAlign w:val="center"/>
                </w:tcPr>
                <w:p w14:paraId="6D775F4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팀 원</w:t>
                  </w:r>
                </w:p>
              </w:tc>
              <w:tc>
                <w:tcPr>
                  <w:tcW w:w="2374" w:type="dxa"/>
                  <w:tcBorders>
                    <w:top w:val="single" w:sz="4" w:space="0" w:color="000000"/>
                    <w:left w:val="single" w:sz="4" w:space="0" w:color="000000"/>
                    <w:bottom w:val="single" w:sz="4" w:space="0" w:color="000000"/>
                    <w:right w:val="single" w:sz="4" w:space="0" w:color="000000"/>
                  </w:tcBorders>
                  <w:vAlign w:val="center"/>
                </w:tcPr>
                <w:p w14:paraId="178FE4C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김영재</w:t>
                  </w:r>
                </w:p>
              </w:tc>
              <w:tc>
                <w:tcPr>
                  <w:tcW w:w="2811" w:type="dxa"/>
                  <w:tcBorders>
                    <w:top w:val="single" w:sz="4" w:space="0" w:color="000000"/>
                    <w:left w:val="single" w:sz="4" w:space="0" w:color="000000"/>
                    <w:bottom w:val="single" w:sz="4" w:space="0" w:color="000000"/>
                    <w:right w:val="single" w:sz="4" w:space="0" w:color="000000"/>
                  </w:tcBorders>
                  <w:vAlign w:val="center"/>
                </w:tcPr>
                <w:p w14:paraId="0648EEB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2005.09.08.</w:t>
                  </w:r>
                </w:p>
              </w:tc>
              <w:tc>
                <w:tcPr>
                  <w:tcW w:w="2262" w:type="dxa"/>
                  <w:tcBorders>
                    <w:top w:val="single" w:sz="4" w:space="0" w:color="000000"/>
                    <w:left w:val="single" w:sz="4" w:space="0" w:color="000000"/>
                    <w:bottom w:val="single" w:sz="4" w:space="0" w:color="000000"/>
                    <w:right w:val="single" w:sz="4" w:space="0" w:color="000000"/>
                  </w:tcBorders>
                  <w:vAlign w:val="center"/>
                </w:tcPr>
                <w:p w14:paraId="36FB2B24"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noProof/>
                      <w:sz w:val="22"/>
                      <w:szCs w:val="22"/>
                    </w:rPr>
                    <w:drawing>
                      <wp:inline distT="114300" distB="114300" distL="114300" distR="114300" wp14:anchorId="49F8FFA7" wp14:editId="70749616">
                        <wp:extent cx="323022" cy="190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23022" cy="190500"/>
                                </a:xfrm>
                                <a:prstGeom prst="rect">
                                  <a:avLst/>
                                </a:prstGeom>
                                <a:ln/>
                              </pic:spPr>
                            </pic:pic>
                          </a:graphicData>
                        </a:graphic>
                      </wp:inline>
                    </w:drawing>
                  </w:r>
                </w:p>
              </w:tc>
            </w:tr>
            <w:tr w:rsidR="0011026A" w14:paraId="06CE30B3" w14:textId="77777777">
              <w:trPr>
                <w:trHeight w:val="446"/>
              </w:trPr>
              <w:tc>
                <w:tcPr>
                  <w:tcW w:w="1695" w:type="dxa"/>
                  <w:tcBorders>
                    <w:top w:val="single" w:sz="4" w:space="0" w:color="000000"/>
                    <w:left w:val="single" w:sz="4" w:space="0" w:color="000000"/>
                    <w:bottom w:val="single" w:sz="4" w:space="0" w:color="000000"/>
                    <w:right w:val="single" w:sz="4" w:space="0" w:color="000000"/>
                  </w:tcBorders>
                  <w:vAlign w:val="center"/>
                </w:tcPr>
                <w:p w14:paraId="51B6B78C"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color w:val="000000"/>
                      <w:sz w:val="22"/>
                      <w:szCs w:val="22"/>
                    </w:rPr>
                    <w:t>팀 원</w:t>
                  </w:r>
                </w:p>
              </w:tc>
              <w:tc>
                <w:tcPr>
                  <w:tcW w:w="2374" w:type="dxa"/>
                  <w:tcBorders>
                    <w:top w:val="single" w:sz="4" w:space="0" w:color="000000"/>
                    <w:left w:val="single" w:sz="4" w:space="0" w:color="000000"/>
                    <w:bottom w:val="single" w:sz="4" w:space="0" w:color="000000"/>
                    <w:right w:val="single" w:sz="4" w:space="0" w:color="000000"/>
                  </w:tcBorders>
                  <w:vAlign w:val="center"/>
                </w:tcPr>
                <w:p w14:paraId="69AC5517"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홍준우</w:t>
                  </w:r>
                </w:p>
              </w:tc>
              <w:tc>
                <w:tcPr>
                  <w:tcW w:w="2811" w:type="dxa"/>
                  <w:tcBorders>
                    <w:top w:val="single" w:sz="4" w:space="0" w:color="000000"/>
                    <w:left w:val="single" w:sz="4" w:space="0" w:color="000000"/>
                    <w:bottom w:val="single" w:sz="4" w:space="0" w:color="000000"/>
                    <w:right w:val="single" w:sz="4" w:space="0" w:color="000000"/>
                  </w:tcBorders>
                  <w:vAlign w:val="center"/>
                </w:tcPr>
                <w:p w14:paraId="13494E64"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sz w:val="22"/>
                      <w:szCs w:val="22"/>
                    </w:rPr>
                    <w:t>2006.06.15.</w:t>
                  </w:r>
                </w:p>
              </w:tc>
              <w:tc>
                <w:tcPr>
                  <w:tcW w:w="2262" w:type="dxa"/>
                  <w:tcBorders>
                    <w:top w:val="single" w:sz="4" w:space="0" w:color="000000"/>
                    <w:left w:val="single" w:sz="4" w:space="0" w:color="000000"/>
                    <w:bottom w:val="single" w:sz="4" w:space="0" w:color="000000"/>
                    <w:right w:val="single" w:sz="4" w:space="0" w:color="000000"/>
                  </w:tcBorders>
                  <w:vAlign w:val="center"/>
                </w:tcPr>
                <w:p w14:paraId="7E510F8B" w14:textId="77777777" w:rsidR="0011026A" w:rsidRDefault="00000000">
                  <w:pPr>
                    <w:pBdr>
                      <w:top w:val="none" w:sz="0" w:space="0" w:color="FFFFFF"/>
                      <w:left w:val="none" w:sz="0" w:space="0" w:color="FFFFFF"/>
                      <w:bottom w:val="none" w:sz="0" w:space="0" w:color="FFFFFF"/>
                      <w:right w:val="none" w:sz="0" w:space="0" w:color="FFFFFF"/>
                      <w:between w:val="nil"/>
                    </w:pBdr>
                    <w:spacing w:after="0" w:line="240" w:lineRule="auto"/>
                    <w:jc w:val="center"/>
                    <w:rPr>
                      <w:color w:val="000000"/>
                      <w:sz w:val="22"/>
                      <w:szCs w:val="22"/>
                    </w:rPr>
                  </w:pPr>
                  <w:r>
                    <w:rPr>
                      <w:noProof/>
                      <w:sz w:val="22"/>
                      <w:szCs w:val="22"/>
                    </w:rPr>
                    <mc:AlternateContent>
                      <mc:Choice Requires="wpg">
                        <w:drawing>
                          <wp:inline distT="114300" distB="114300" distL="114300" distR="114300" wp14:anchorId="43AEC3D3" wp14:editId="229B5CFB">
                            <wp:extent cx="409575" cy="190500"/>
                            <wp:effectExtent l="0" t="0" r="0" b="0"/>
                            <wp:docPr id="1" name="그룹 1"/>
                            <wp:cNvGraphicFramePr/>
                            <a:graphic xmlns:a="http://schemas.openxmlformats.org/drawingml/2006/main">
                              <a:graphicData uri="http://schemas.microsoft.com/office/word/2010/wordprocessingGroup">
                                <wpg:wgp>
                                  <wpg:cNvGrpSpPr/>
                                  <wpg:grpSpPr>
                                    <a:xfrm>
                                      <a:off x="0" y="0"/>
                                      <a:ext cx="409575" cy="190500"/>
                                      <a:chOff x="1205850" y="741275"/>
                                      <a:chExt cx="6163750" cy="2999750"/>
                                    </a:xfrm>
                                  </wpg:grpSpPr>
                                  <wps:wsp>
                                    <wps:cNvPr id="932241221" name="자유형: 도형 932241221"/>
                                    <wps:cNvSpPr/>
                                    <wps:spPr>
                                      <a:xfrm>
                                        <a:off x="1806875" y="994800"/>
                                        <a:ext cx="1238425" cy="20300"/>
                                      </a:xfrm>
                                      <a:custGeom>
                                        <a:avLst/>
                                        <a:gdLst/>
                                        <a:ahLst/>
                                        <a:cxnLst/>
                                        <a:rect l="l" t="t" r="r" b="b"/>
                                        <a:pathLst>
                                          <a:path w="49537" h="812" extrusionOk="0">
                                            <a:moveTo>
                                              <a:pt x="0" y="812"/>
                                            </a:moveTo>
                                            <a:cubicBezTo>
                                              <a:pt x="16515" y="812"/>
                                              <a:pt x="33022" y="0"/>
                                              <a:pt x="49537" y="0"/>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72940247" name="자유형: 도형 1972940247"/>
                                    <wps:cNvSpPr/>
                                    <wps:spPr>
                                      <a:xfrm>
                                        <a:off x="1573400" y="1126750"/>
                                        <a:ext cx="1847475" cy="172575"/>
                                      </a:xfrm>
                                      <a:custGeom>
                                        <a:avLst/>
                                        <a:gdLst/>
                                        <a:ahLst/>
                                        <a:cxnLst/>
                                        <a:rect l="l" t="t" r="r" b="b"/>
                                        <a:pathLst>
                                          <a:path w="73899" h="6903" extrusionOk="0">
                                            <a:moveTo>
                                              <a:pt x="0" y="6903"/>
                                            </a:moveTo>
                                            <a:cubicBezTo>
                                              <a:pt x="15893" y="6903"/>
                                              <a:pt x="31689" y="4386"/>
                                              <a:pt x="47507" y="2843"/>
                                            </a:cubicBezTo>
                                            <a:cubicBezTo>
                                              <a:pt x="56313" y="1984"/>
                                              <a:pt x="65985" y="3957"/>
                                              <a:pt x="73899" y="0"/>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20853010" name="자유형: 도형 2120853010"/>
                                    <wps:cNvSpPr/>
                                    <wps:spPr>
                                      <a:xfrm>
                                        <a:off x="2352170" y="1428656"/>
                                        <a:ext cx="931125" cy="615400"/>
                                      </a:xfrm>
                                      <a:custGeom>
                                        <a:avLst/>
                                        <a:gdLst/>
                                        <a:ahLst/>
                                        <a:cxnLst/>
                                        <a:rect l="l" t="t" r="r" b="b"/>
                                        <a:pathLst>
                                          <a:path w="37245" h="24616" extrusionOk="0">
                                            <a:moveTo>
                                              <a:pt x="2956" y="3760"/>
                                            </a:moveTo>
                                            <a:cubicBezTo>
                                              <a:pt x="1380" y="10063"/>
                                              <a:pt x="-2615" y="19908"/>
                                              <a:pt x="2956" y="23250"/>
                                            </a:cubicBezTo>
                                            <a:cubicBezTo>
                                              <a:pt x="9971" y="27458"/>
                                              <a:pt x="19598" y="20728"/>
                                              <a:pt x="26507" y="16347"/>
                                            </a:cubicBezTo>
                                            <a:cubicBezTo>
                                              <a:pt x="30710" y="13682"/>
                                              <a:pt x="38347" y="10598"/>
                                              <a:pt x="37064" y="5790"/>
                                            </a:cubicBezTo>
                                            <a:cubicBezTo>
                                              <a:pt x="35453" y="-248"/>
                                              <a:pt x="25443" y="-117"/>
                                              <a:pt x="19198" y="106"/>
                                            </a:cubicBezTo>
                                            <a:cubicBezTo>
                                              <a:pt x="13245" y="319"/>
                                              <a:pt x="2550" y="645"/>
                                              <a:pt x="2550" y="6602"/>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75052088" name="자유형: 도형 1375052088"/>
                                    <wps:cNvSpPr/>
                                    <wps:spPr>
                                      <a:xfrm>
                                        <a:off x="2691012" y="2009900"/>
                                        <a:ext cx="39600" cy="609050"/>
                                      </a:xfrm>
                                      <a:custGeom>
                                        <a:avLst/>
                                        <a:gdLst/>
                                        <a:ahLst/>
                                        <a:cxnLst/>
                                        <a:rect l="l" t="t" r="r" b="b"/>
                                        <a:pathLst>
                                          <a:path w="1584" h="24362" extrusionOk="0">
                                            <a:moveTo>
                                              <a:pt x="366" y="0"/>
                                            </a:moveTo>
                                            <a:cubicBezTo>
                                              <a:pt x="366" y="8131"/>
                                              <a:pt x="-992" y="16650"/>
                                              <a:pt x="1585" y="24362"/>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6762781" name="자유형: 도형 1956762781"/>
                                    <wps:cNvSpPr/>
                                    <wps:spPr>
                                      <a:xfrm>
                                        <a:off x="1207975" y="2649400"/>
                                        <a:ext cx="2344875" cy="86650"/>
                                      </a:xfrm>
                                      <a:custGeom>
                                        <a:avLst/>
                                        <a:gdLst/>
                                        <a:ahLst/>
                                        <a:cxnLst/>
                                        <a:rect l="l" t="t" r="r" b="b"/>
                                        <a:pathLst>
                                          <a:path w="93795" h="3466" extrusionOk="0">
                                            <a:moveTo>
                                              <a:pt x="0" y="3249"/>
                                            </a:moveTo>
                                            <a:cubicBezTo>
                                              <a:pt x="31272" y="4118"/>
                                              <a:pt x="62511" y="0"/>
                                              <a:pt x="93795" y="0"/>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47464943" name="자유형: 도형 1247464943"/>
                                    <wps:cNvSpPr/>
                                    <wps:spPr>
                                      <a:xfrm>
                                        <a:off x="1843390" y="2893025"/>
                                        <a:ext cx="1387400" cy="585750"/>
                                      </a:xfrm>
                                      <a:custGeom>
                                        <a:avLst/>
                                        <a:gdLst/>
                                        <a:ahLst/>
                                        <a:cxnLst/>
                                        <a:rect l="l" t="t" r="r" b="b"/>
                                        <a:pathLst>
                                          <a:path w="55496" h="23430" extrusionOk="0">
                                            <a:moveTo>
                                              <a:pt x="33458" y="0"/>
                                            </a:moveTo>
                                            <a:cubicBezTo>
                                              <a:pt x="21290" y="0"/>
                                              <a:pt x="-3950" y="4539"/>
                                              <a:pt x="569" y="15836"/>
                                            </a:cubicBezTo>
                                            <a:cubicBezTo>
                                              <a:pt x="3193" y="22396"/>
                                              <a:pt x="13417" y="22652"/>
                                              <a:pt x="20465" y="23144"/>
                                            </a:cubicBezTo>
                                            <a:cubicBezTo>
                                              <a:pt x="32591" y="23990"/>
                                              <a:pt x="50464" y="22655"/>
                                              <a:pt x="54978" y="11369"/>
                                            </a:cubicBezTo>
                                            <a:cubicBezTo>
                                              <a:pt x="58819" y="1766"/>
                                              <a:pt x="34358" y="6659"/>
                                              <a:pt x="24119" y="8121"/>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81632650" name="자유형: 도형 1681632650"/>
                                    <wps:cNvSpPr/>
                                    <wps:spPr>
                                      <a:xfrm>
                                        <a:off x="3613750" y="989513"/>
                                        <a:ext cx="1410975" cy="1254825"/>
                                      </a:xfrm>
                                      <a:custGeom>
                                        <a:avLst/>
                                        <a:gdLst/>
                                        <a:ahLst/>
                                        <a:cxnLst/>
                                        <a:rect l="l" t="t" r="r" b="b"/>
                                        <a:pathLst>
                                          <a:path w="56439" h="50193" extrusionOk="0">
                                            <a:moveTo>
                                              <a:pt x="0" y="7113"/>
                                            </a:moveTo>
                                            <a:cubicBezTo>
                                              <a:pt x="10193" y="7113"/>
                                              <a:pt x="19966" y="2941"/>
                                              <a:pt x="30047" y="1429"/>
                                            </a:cubicBezTo>
                                            <a:cubicBezTo>
                                              <a:pt x="33393" y="927"/>
                                              <a:pt x="38321" y="-1386"/>
                                              <a:pt x="40198" y="1429"/>
                                            </a:cubicBezTo>
                                            <a:cubicBezTo>
                                              <a:pt x="41364" y="3177"/>
                                              <a:pt x="39306" y="5550"/>
                                              <a:pt x="38574" y="7520"/>
                                            </a:cubicBezTo>
                                            <a:cubicBezTo>
                                              <a:pt x="35616" y="15484"/>
                                              <a:pt x="32326" y="23328"/>
                                              <a:pt x="28829" y="31070"/>
                                            </a:cubicBezTo>
                                            <a:cubicBezTo>
                                              <a:pt x="26159" y="36982"/>
                                              <a:pt x="23522" y="42913"/>
                                              <a:pt x="21114" y="48936"/>
                                            </a:cubicBezTo>
                                            <a:cubicBezTo>
                                              <a:pt x="20945" y="49357"/>
                                              <a:pt x="20797" y="50193"/>
                                              <a:pt x="20708" y="49748"/>
                                            </a:cubicBezTo>
                                            <a:cubicBezTo>
                                              <a:pt x="19105" y="41730"/>
                                              <a:pt x="24891" y="25191"/>
                                              <a:pt x="32483" y="28228"/>
                                            </a:cubicBezTo>
                                            <a:cubicBezTo>
                                              <a:pt x="41884" y="31988"/>
                                              <a:pt x="46314" y="46905"/>
                                              <a:pt x="56439" y="46905"/>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7803791" name="자유형: 도형 287803791"/>
                                    <wps:cNvSpPr/>
                                    <wps:spPr>
                                      <a:xfrm>
                                        <a:off x="3664500" y="2517450"/>
                                        <a:ext cx="1654600" cy="50750"/>
                                      </a:xfrm>
                                      <a:custGeom>
                                        <a:avLst/>
                                        <a:gdLst/>
                                        <a:ahLst/>
                                        <a:cxnLst/>
                                        <a:rect l="l" t="t" r="r" b="b"/>
                                        <a:pathLst>
                                          <a:path w="66184" h="2030" extrusionOk="0">
                                            <a:moveTo>
                                              <a:pt x="0" y="2030"/>
                                            </a:moveTo>
                                            <a:cubicBezTo>
                                              <a:pt x="22072" y="2030"/>
                                              <a:pt x="44112" y="0"/>
                                              <a:pt x="66184" y="0"/>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31424380" name="자유형: 도형 2131424380"/>
                                    <wps:cNvSpPr/>
                                    <wps:spPr>
                                      <a:xfrm>
                                        <a:off x="4435975" y="2537750"/>
                                        <a:ext cx="152275" cy="751175"/>
                                      </a:xfrm>
                                      <a:custGeom>
                                        <a:avLst/>
                                        <a:gdLst/>
                                        <a:ahLst/>
                                        <a:cxnLst/>
                                        <a:rect l="l" t="t" r="r" b="b"/>
                                        <a:pathLst>
                                          <a:path w="6091" h="30047" extrusionOk="0">
                                            <a:moveTo>
                                              <a:pt x="0" y="0"/>
                                            </a:moveTo>
                                            <a:cubicBezTo>
                                              <a:pt x="680" y="10197"/>
                                              <a:pt x="6091" y="19828"/>
                                              <a:pt x="6091" y="30047"/>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49605798" name="자유형: 도형 549605798"/>
                                    <wps:cNvSpPr/>
                                    <wps:spPr>
                                      <a:xfrm>
                                        <a:off x="3960819" y="2923475"/>
                                        <a:ext cx="1358275" cy="743075"/>
                                      </a:xfrm>
                                      <a:custGeom>
                                        <a:avLst/>
                                        <a:gdLst/>
                                        <a:ahLst/>
                                        <a:cxnLst/>
                                        <a:rect l="l" t="t" r="r" b="b"/>
                                        <a:pathLst>
                                          <a:path w="54331" h="29723" extrusionOk="0">
                                            <a:moveTo>
                                              <a:pt x="328" y="0"/>
                                            </a:moveTo>
                                            <a:cubicBezTo>
                                              <a:pt x="328" y="9204"/>
                                              <a:pt x="328" y="18407"/>
                                              <a:pt x="328" y="27611"/>
                                            </a:cubicBezTo>
                                            <a:cubicBezTo>
                                              <a:pt x="328" y="28288"/>
                                              <a:pt x="-328" y="29805"/>
                                              <a:pt x="328" y="29641"/>
                                            </a:cubicBezTo>
                                            <a:cubicBezTo>
                                              <a:pt x="8554" y="27584"/>
                                              <a:pt x="15554" y="22116"/>
                                              <a:pt x="23473" y="19084"/>
                                            </a:cubicBezTo>
                                            <a:cubicBezTo>
                                              <a:pt x="33473" y="15255"/>
                                              <a:pt x="44753" y="14940"/>
                                              <a:pt x="54331" y="10151"/>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2016587" name="자유형: 도형 1622016587"/>
                                    <wps:cNvSpPr/>
                                    <wps:spPr>
                                      <a:xfrm>
                                        <a:off x="5746352" y="816711"/>
                                        <a:ext cx="1474625" cy="1100100"/>
                                      </a:xfrm>
                                      <a:custGeom>
                                        <a:avLst/>
                                        <a:gdLst/>
                                        <a:ahLst/>
                                        <a:cxnLst/>
                                        <a:rect l="l" t="t" r="r" b="b"/>
                                        <a:pathLst>
                                          <a:path w="58985" h="44004" extrusionOk="0">
                                            <a:moveTo>
                                              <a:pt x="19454" y="2657"/>
                                            </a:moveTo>
                                            <a:cubicBezTo>
                                              <a:pt x="12170" y="4738"/>
                                              <a:pt x="5605" y="10816"/>
                                              <a:pt x="2400" y="17681"/>
                                            </a:cubicBezTo>
                                            <a:cubicBezTo>
                                              <a:pt x="-1272" y="25546"/>
                                              <a:pt x="-1114" y="41024"/>
                                              <a:pt x="7273" y="43261"/>
                                            </a:cubicBezTo>
                                            <a:cubicBezTo>
                                              <a:pt x="19101" y="46415"/>
                                              <a:pt x="31729" y="38245"/>
                                              <a:pt x="42192" y="31892"/>
                                            </a:cubicBezTo>
                                            <a:cubicBezTo>
                                              <a:pt x="48982" y="27769"/>
                                              <a:pt x="57632" y="22691"/>
                                              <a:pt x="58840" y="14839"/>
                                            </a:cubicBezTo>
                                            <a:cubicBezTo>
                                              <a:pt x="60981" y="921"/>
                                              <a:pt x="32001" y="-2608"/>
                                              <a:pt x="18642" y="1845"/>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95059356" name="자유형: 도형 1595059356"/>
                                    <wps:cNvSpPr/>
                                    <wps:spPr>
                                      <a:xfrm>
                                        <a:off x="5623650" y="2273825"/>
                                        <a:ext cx="1745950" cy="20300"/>
                                      </a:xfrm>
                                      <a:custGeom>
                                        <a:avLst/>
                                        <a:gdLst/>
                                        <a:ahLst/>
                                        <a:cxnLst/>
                                        <a:rect l="l" t="t" r="r" b="b"/>
                                        <a:pathLst>
                                          <a:path w="69838" h="812" extrusionOk="0">
                                            <a:moveTo>
                                              <a:pt x="0" y="0"/>
                                            </a:moveTo>
                                            <a:cubicBezTo>
                                              <a:pt x="23281" y="0"/>
                                              <a:pt x="46557" y="812"/>
                                              <a:pt x="69838" y="812"/>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91254206" name="자유형: 도형 1291254206"/>
                                    <wps:cNvSpPr/>
                                    <wps:spPr>
                                      <a:xfrm>
                                        <a:off x="6401590" y="2233225"/>
                                        <a:ext cx="84875" cy="1055700"/>
                                      </a:xfrm>
                                      <a:custGeom>
                                        <a:avLst/>
                                        <a:gdLst/>
                                        <a:ahLst/>
                                        <a:cxnLst/>
                                        <a:rect l="l" t="t" r="r" b="b"/>
                                        <a:pathLst>
                                          <a:path w="3395" h="42228" extrusionOk="0">
                                            <a:moveTo>
                                              <a:pt x="553" y="42228"/>
                                            </a:moveTo>
                                            <a:cubicBezTo>
                                              <a:pt x="553" y="33295"/>
                                              <a:pt x="-628" y="24284"/>
                                              <a:pt x="553" y="15429"/>
                                            </a:cubicBezTo>
                                            <a:cubicBezTo>
                                              <a:pt x="1244" y="10245"/>
                                              <a:pt x="3395" y="5230"/>
                                              <a:pt x="3395" y="0"/>
                                            </a:cubicBezTo>
                                          </a:path>
                                        </a:pathLst>
                                      </a:custGeom>
                                      <a:noFill/>
                                      <a:ln w="152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09575" cy="190500"/>
                            <wp:effectExtent b="0" l="0" r="0" t="0"/>
                            <wp:docPr id="1"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409575" cy="190500"/>
                                    </a:xfrm>
                                    <a:prstGeom prst="rect"/>
                                    <a:ln/>
                                  </pic:spPr>
                                </pic:pic>
                              </a:graphicData>
                            </a:graphic>
                          </wp:inline>
                        </w:drawing>
                      </mc:Fallback>
                    </mc:AlternateContent>
                  </w:r>
                </w:p>
              </w:tc>
            </w:tr>
          </w:tbl>
          <w:p w14:paraId="2F2EF767" w14:textId="77777777" w:rsidR="0011026A" w:rsidRDefault="0011026A">
            <w:pPr>
              <w:pBdr>
                <w:top w:val="none" w:sz="0" w:space="0" w:color="FFFFFF"/>
                <w:left w:val="none" w:sz="0" w:space="0" w:color="FFFFFF"/>
                <w:bottom w:val="none" w:sz="0" w:space="0" w:color="FFFFFF"/>
                <w:right w:val="none" w:sz="0" w:space="0" w:color="FFFFFF"/>
                <w:between w:val="nil"/>
              </w:pBdr>
              <w:spacing w:after="0" w:line="240" w:lineRule="auto"/>
              <w:ind w:right="100"/>
              <w:rPr>
                <w:color w:val="000000"/>
                <w:sz w:val="22"/>
                <w:szCs w:val="22"/>
              </w:rPr>
            </w:pPr>
          </w:p>
        </w:tc>
      </w:tr>
    </w:tbl>
    <w:p w14:paraId="283D4BD9" w14:textId="77777777" w:rsidR="0011026A" w:rsidRDefault="0011026A">
      <w:pPr>
        <w:pBdr>
          <w:top w:val="none" w:sz="0" w:space="0" w:color="FFFFFF"/>
          <w:left w:val="none" w:sz="0" w:space="0" w:color="FFFFFF"/>
          <w:bottom w:val="none" w:sz="0" w:space="0" w:color="FFFFFF"/>
          <w:right w:val="none" w:sz="0" w:space="0" w:color="FFFFFF"/>
          <w:between w:val="nil"/>
        </w:pBdr>
        <w:spacing w:before="60" w:after="0" w:line="240" w:lineRule="auto"/>
        <w:rPr>
          <w:color w:val="000000"/>
          <w:sz w:val="22"/>
          <w:szCs w:val="22"/>
        </w:rPr>
      </w:pPr>
    </w:p>
    <w:sectPr w:rsidR="0011026A">
      <w:headerReference w:type="default" r:id="rId20"/>
      <w:pgSz w:w="11906" w:h="16838"/>
      <w:pgMar w:top="1417" w:right="1134" w:bottom="1417" w:left="1134"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E5B6" w14:textId="77777777" w:rsidR="009D28D1" w:rsidRDefault="009D28D1">
      <w:pPr>
        <w:spacing w:after="0" w:line="240" w:lineRule="auto"/>
      </w:pPr>
      <w:r>
        <w:separator/>
      </w:r>
    </w:p>
  </w:endnote>
  <w:endnote w:type="continuationSeparator" w:id="0">
    <w:p w14:paraId="06B0C00D" w14:textId="77777777" w:rsidR="009D28D1" w:rsidRDefault="009D2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A565DDCC-0EC2-4DF1-88A2-A445D39D6952}"/>
    <w:embedBold r:id="rId2" w:subsetted="1" w:fontKey="{2C01CAE9-9EE7-4E43-8EC4-53B55A71FA7B}"/>
    <w:embedItalic r:id="rId3" w:subsetted="1" w:fontKey="{5AACFC3B-68D7-48DA-A212-68C92334CDF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22A81D3-0A0E-437E-842E-930A855EEFB0}"/>
  </w:font>
  <w:font w:name="Cambria">
    <w:panose1 w:val="02040503050406030204"/>
    <w:charset w:val="00"/>
    <w:family w:val="roman"/>
    <w:pitch w:val="variable"/>
    <w:sig w:usb0="E00006FF" w:usb1="420024FF" w:usb2="02000000" w:usb3="00000000" w:csb0="0000019F" w:csb1="00000000"/>
    <w:embedRegular r:id="rId5" w:fontKey="{95558E9F-8D52-45F0-9FDE-00DDBBDCB9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AEE0" w14:textId="77777777" w:rsidR="009D28D1" w:rsidRDefault="009D28D1">
      <w:pPr>
        <w:spacing w:after="0" w:line="240" w:lineRule="auto"/>
      </w:pPr>
      <w:r>
        <w:separator/>
      </w:r>
    </w:p>
  </w:footnote>
  <w:footnote w:type="continuationSeparator" w:id="0">
    <w:p w14:paraId="16146C6A" w14:textId="77777777" w:rsidR="009D28D1" w:rsidRDefault="009D2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F7AC" w14:textId="77777777" w:rsidR="0011026A" w:rsidRDefault="001102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62F"/>
    <w:multiLevelType w:val="multilevel"/>
    <w:tmpl w:val="199CC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341ACE"/>
    <w:multiLevelType w:val="multilevel"/>
    <w:tmpl w:val="EDB0F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C18A6"/>
    <w:multiLevelType w:val="multilevel"/>
    <w:tmpl w:val="7A220F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4279CD"/>
    <w:multiLevelType w:val="multilevel"/>
    <w:tmpl w:val="EF4843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4A5438D"/>
    <w:multiLevelType w:val="multilevel"/>
    <w:tmpl w:val="5518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A7753D"/>
    <w:multiLevelType w:val="multilevel"/>
    <w:tmpl w:val="C7A23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E7463B"/>
    <w:multiLevelType w:val="multilevel"/>
    <w:tmpl w:val="FF98F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0D3EEE"/>
    <w:multiLevelType w:val="multilevel"/>
    <w:tmpl w:val="E5D83E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FD3BB2"/>
    <w:multiLevelType w:val="multilevel"/>
    <w:tmpl w:val="A9607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E210BBC"/>
    <w:multiLevelType w:val="multilevel"/>
    <w:tmpl w:val="A8B24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F17633"/>
    <w:multiLevelType w:val="multilevel"/>
    <w:tmpl w:val="978EA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F36FBD"/>
    <w:multiLevelType w:val="multilevel"/>
    <w:tmpl w:val="F7288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AB0D90"/>
    <w:multiLevelType w:val="multilevel"/>
    <w:tmpl w:val="09AA4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571762"/>
    <w:multiLevelType w:val="multilevel"/>
    <w:tmpl w:val="790A1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BB03448"/>
    <w:multiLevelType w:val="multilevel"/>
    <w:tmpl w:val="F072F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184B2C"/>
    <w:multiLevelType w:val="multilevel"/>
    <w:tmpl w:val="A5CCE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450C0B"/>
    <w:multiLevelType w:val="multilevel"/>
    <w:tmpl w:val="57B89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E71376"/>
    <w:multiLevelType w:val="multilevel"/>
    <w:tmpl w:val="7B447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74E78A4"/>
    <w:multiLevelType w:val="multilevel"/>
    <w:tmpl w:val="EEEA4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0D74E3"/>
    <w:multiLevelType w:val="multilevel"/>
    <w:tmpl w:val="0906A5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B4160C4"/>
    <w:multiLevelType w:val="multilevel"/>
    <w:tmpl w:val="270E9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C51F2C"/>
    <w:multiLevelType w:val="multilevel"/>
    <w:tmpl w:val="1FC8B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D203F49"/>
    <w:multiLevelType w:val="multilevel"/>
    <w:tmpl w:val="0DF862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07A4723"/>
    <w:multiLevelType w:val="multilevel"/>
    <w:tmpl w:val="A87E6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DB005F"/>
    <w:multiLevelType w:val="multilevel"/>
    <w:tmpl w:val="D3866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4721719"/>
    <w:multiLevelType w:val="multilevel"/>
    <w:tmpl w:val="8AC65C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6CB2C05"/>
    <w:multiLevelType w:val="multilevel"/>
    <w:tmpl w:val="ECD697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FFE059F"/>
    <w:multiLevelType w:val="multilevel"/>
    <w:tmpl w:val="CBD67A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5FB419B"/>
    <w:multiLevelType w:val="multilevel"/>
    <w:tmpl w:val="3482A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E25249"/>
    <w:multiLevelType w:val="multilevel"/>
    <w:tmpl w:val="E1CE3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1F2BBE"/>
    <w:multiLevelType w:val="multilevel"/>
    <w:tmpl w:val="BBC64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13737E4"/>
    <w:multiLevelType w:val="multilevel"/>
    <w:tmpl w:val="D7B011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3114EDA"/>
    <w:multiLevelType w:val="multilevel"/>
    <w:tmpl w:val="7A464D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3F860C2"/>
    <w:multiLevelType w:val="multilevel"/>
    <w:tmpl w:val="90B04C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6C01885"/>
    <w:multiLevelType w:val="multilevel"/>
    <w:tmpl w:val="D3FE6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70D338B"/>
    <w:multiLevelType w:val="multilevel"/>
    <w:tmpl w:val="4A843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A822DE"/>
    <w:multiLevelType w:val="multilevel"/>
    <w:tmpl w:val="CA0E15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3334B01"/>
    <w:multiLevelType w:val="multilevel"/>
    <w:tmpl w:val="6DFE2D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76EB5524"/>
    <w:multiLevelType w:val="multilevel"/>
    <w:tmpl w:val="23D060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D4473C6"/>
    <w:multiLevelType w:val="multilevel"/>
    <w:tmpl w:val="96548D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04833736">
    <w:abstractNumId w:val="15"/>
  </w:num>
  <w:num w:numId="2" w16cid:durableId="395934912">
    <w:abstractNumId w:val="4"/>
  </w:num>
  <w:num w:numId="3" w16cid:durableId="1821072321">
    <w:abstractNumId w:val="20"/>
  </w:num>
  <w:num w:numId="4" w16cid:durableId="1481537021">
    <w:abstractNumId w:val="5"/>
  </w:num>
  <w:num w:numId="5" w16cid:durableId="842939963">
    <w:abstractNumId w:val="12"/>
  </w:num>
  <w:num w:numId="6" w16cid:durableId="225605432">
    <w:abstractNumId w:val="3"/>
  </w:num>
  <w:num w:numId="7" w16cid:durableId="1603606988">
    <w:abstractNumId w:val="9"/>
  </w:num>
  <w:num w:numId="8" w16cid:durableId="778526334">
    <w:abstractNumId w:val="35"/>
  </w:num>
  <w:num w:numId="9" w16cid:durableId="1043671279">
    <w:abstractNumId w:val="34"/>
  </w:num>
  <w:num w:numId="10" w16cid:durableId="1076442580">
    <w:abstractNumId w:val="14"/>
  </w:num>
  <w:num w:numId="11" w16cid:durableId="1830516930">
    <w:abstractNumId w:val="17"/>
  </w:num>
  <w:num w:numId="12" w16cid:durableId="220098050">
    <w:abstractNumId w:val="21"/>
  </w:num>
  <w:num w:numId="13" w16cid:durableId="1883595502">
    <w:abstractNumId w:val="6"/>
  </w:num>
  <w:num w:numId="14" w16cid:durableId="1647200503">
    <w:abstractNumId w:val="13"/>
  </w:num>
  <w:num w:numId="15" w16cid:durableId="1829445796">
    <w:abstractNumId w:val="1"/>
  </w:num>
  <w:num w:numId="16" w16cid:durableId="1293629503">
    <w:abstractNumId w:val="29"/>
  </w:num>
  <w:num w:numId="17" w16cid:durableId="41827662">
    <w:abstractNumId w:val="0"/>
  </w:num>
  <w:num w:numId="18" w16cid:durableId="1401445645">
    <w:abstractNumId w:val="31"/>
  </w:num>
  <w:num w:numId="19" w16cid:durableId="328605296">
    <w:abstractNumId w:val="36"/>
  </w:num>
  <w:num w:numId="20" w16cid:durableId="236592306">
    <w:abstractNumId w:val="37"/>
  </w:num>
  <w:num w:numId="21" w16cid:durableId="1631206914">
    <w:abstractNumId w:val="33"/>
  </w:num>
  <w:num w:numId="22" w16cid:durableId="341132654">
    <w:abstractNumId w:val="10"/>
  </w:num>
  <w:num w:numId="23" w16cid:durableId="34740198">
    <w:abstractNumId w:val="39"/>
  </w:num>
  <w:num w:numId="24" w16cid:durableId="685788630">
    <w:abstractNumId w:val="30"/>
  </w:num>
  <w:num w:numId="25" w16cid:durableId="505705801">
    <w:abstractNumId w:val="28"/>
  </w:num>
  <w:num w:numId="26" w16cid:durableId="860627635">
    <w:abstractNumId w:val="2"/>
  </w:num>
  <w:num w:numId="27" w16cid:durableId="623659978">
    <w:abstractNumId w:val="11"/>
  </w:num>
  <w:num w:numId="28" w16cid:durableId="952860488">
    <w:abstractNumId w:val="25"/>
  </w:num>
  <w:num w:numId="29" w16cid:durableId="1876038075">
    <w:abstractNumId w:val="7"/>
  </w:num>
  <w:num w:numId="30" w16cid:durableId="1949313035">
    <w:abstractNumId w:val="8"/>
  </w:num>
  <w:num w:numId="31" w16cid:durableId="1172260073">
    <w:abstractNumId w:val="16"/>
  </w:num>
  <w:num w:numId="32" w16cid:durableId="917637336">
    <w:abstractNumId w:val="24"/>
  </w:num>
  <w:num w:numId="33" w16cid:durableId="420761538">
    <w:abstractNumId w:val="32"/>
  </w:num>
  <w:num w:numId="34" w16cid:durableId="1575241431">
    <w:abstractNumId w:val="23"/>
  </w:num>
  <w:num w:numId="35" w16cid:durableId="2106000616">
    <w:abstractNumId w:val="38"/>
  </w:num>
  <w:num w:numId="36" w16cid:durableId="2088770374">
    <w:abstractNumId w:val="26"/>
  </w:num>
  <w:num w:numId="37" w16cid:durableId="459492838">
    <w:abstractNumId w:val="27"/>
  </w:num>
  <w:num w:numId="38" w16cid:durableId="968440286">
    <w:abstractNumId w:val="18"/>
  </w:num>
  <w:num w:numId="39" w16cid:durableId="29453203">
    <w:abstractNumId w:val="22"/>
  </w:num>
  <w:num w:numId="40" w16cid:durableId="17493071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6A"/>
    <w:rsid w:val="0011026A"/>
    <w:rsid w:val="001600C4"/>
    <w:rsid w:val="009D28D1"/>
    <w:rsid w:val="00C454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7AA6"/>
  <w15:docId w15:val="{4D45B099-86D3-4EB5-BBFC-816C174F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Bdr>
          <w:top w:val="none" w:sz="0" w:space="1" w:color="000000"/>
          <w:left w:val="none" w:sz="0" w:space="4" w:color="000000"/>
          <w:bottom w:val="none" w:sz="0" w:space="1" w:color="000000"/>
          <w:right w:val="none" w:sz="0" w:space="4" w:color="000000"/>
        </w:pBd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one" w:sz="0" w:space="0" w:color="FFFFFF"/>
        <w:left w:val="none" w:sz="0" w:space="0" w:color="FFFFFF"/>
        <w:bottom w:val="none" w:sz="0" w:space="0" w:color="FFFFFF"/>
        <w:right w:val="none" w:sz="0" w:space="0" w:color="FFFFFF"/>
        <w:between w:val="nil"/>
      </w:pBdr>
      <w:spacing w:after="160" w:line="384" w:lineRule="auto"/>
      <w:outlineLvl w:val="0"/>
    </w:pPr>
    <w:rPr>
      <w:color w:val="000000"/>
      <w:sz w:val="28"/>
      <w:szCs w:val="28"/>
    </w:rPr>
  </w:style>
  <w:style w:type="paragraph" w:styleId="2">
    <w:name w:val="heading 2"/>
    <w:basedOn w:val="a"/>
    <w:next w:val="a"/>
    <w:uiPriority w:val="9"/>
    <w:unhideWhenUsed/>
    <w:qFormat/>
    <w:pPr>
      <w:pBdr>
        <w:top w:val="none" w:sz="0" w:space="0" w:color="FFFFFF"/>
        <w:left w:val="none" w:sz="0" w:space="0" w:color="FFFFFF"/>
        <w:bottom w:val="none" w:sz="0" w:space="0" w:color="FFFFFF"/>
        <w:right w:val="none" w:sz="0" w:space="0" w:color="FFFFFF"/>
        <w:between w:val="nil"/>
      </w:pBdr>
      <w:spacing w:after="160" w:line="384" w:lineRule="auto"/>
      <w:outlineLvl w:val="1"/>
    </w:pPr>
    <w:rPr>
      <w:color w:val="000000"/>
      <w:sz w:val="22"/>
      <w:szCs w:val="22"/>
    </w:rPr>
  </w:style>
  <w:style w:type="paragraph" w:styleId="3">
    <w:name w:val="heading 3"/>
    <w:basedOn w:val="a"/>
    <w:next w:val="a"/>
    <w:uiPriority w:val="9"/>
    <w:unhideWhenUsed/>
    <w:qFormat/>
    <w:pPr>
      <w:pBdr>
        <w:top w:val="none" w:sz="0" w:space="0" w:color="FFFFFF"/>
        <w:left w:val="none" w:sz="0" w:space="0" w:color="FFFFFF"/>
        <w:bottom w:val="none" w:sz="0" w:space="0" w:color="FFFFFF"/>
        <w:right w:val="none" w:sz="0" w:space="0" w:color="FFFFFF"/>
        <w:between w:val="nil"/>
      </w:pBdr>
      <w:spacing w:after="160" w:line="384" w:lineRule="auto"/>
      <w:ind w:left="1400" w:hanging="400"/>
      <w:outlineLvl w:val="2"/>
    </w:pPr>
    <w:rPr>
      <w:color w:val="000000"/>
      <w:sz w:val="22"/>
      <w:szCs w:val="22"/>
    </w:rPr>
  </w:style>
  <w:style w:type="paragraph" w:styleId="4">
    <w:name w:val="heading 4"/>
    <w:basedOn w:val="a"/>
    <w:next w:val="a"/>
    <w:uiPriority w:val="9"/>
    <w:semiHidden/>
    <w:unhideWhenUsed/>
    <w:qFormat/>
    <w:pPr>
      <w:pBdr>
        <w:top w:val="none" w:sz="0" w:space="0" w:color="FFFFFF"/>
        <w:left w:val="none" w:sz="0" w:space="0" w:color="FFFFFF"/>
        <w:bottom w:val="none" w:sz="0" w:space="0" w:color="FFFFFF"/>
        <w:right w:val="none" w:sz="0" w:space="0" w:color="FFFFFF"/>
        <w:between w:val="nil"/>
      </w:pBdr>
      <w:spacing w:after="160" w:line="384" w:lineRule="auto"/>
      <w:ind w:left="1600" w:hanging="400"/>
      <w:outlineLvl w:val="3"/>
    </w:pPr>
    <w:rPr>
      <w:rFonts w:ascii="Arial" w:eastAsia="Arial" w:hAnsi="Arial" w:cs="Arial"/>
      <w:b/>
      <w:bCs/>
      <w:color w:val="000000"/>
    </w:rPr>
  </w:style>
  <w:style w:type="paragraph" w:styleId="5">
    <w:name w:val="heading 5"/>
    <w:basedOn w:val="a"/>
    <w:next w:val="a"/>
    <w:uiPriority w:val="9"/>
    <w:semiHidden/>
    <w:unhideWhenUsed/>
    <w:qFormat/>
    <w:pPr>
      <w:pBdr>
        <w:top w:val="none" w:sz="0" w:space="0" w:color="FFFFFF"/>
        <w:left w:val="none" w:sz="0" w:space="0" w:color="FFFFFF"/>
        <w:bottom w:val="none" w:sz="0" w:space="0" w:color="FFFFFF"/>
        <w:right w:val="none" w:sz="0" w:space="0" w:color="FFFFFF"/>
        <w:between w:val="nil"/>
      </w:pBdr>
      <w:spacing w:after="160" w:line="384" w:lineRule="auto"/>
      <w:ind w:left="1800" w:hanging="400"/>
      <w:outlineLvl w:val="4"/>
    </w:pPr>
    <w:rPr>
      <w:rFonts w:ascii="Arial" w:eastAsia="Arial" w:hAnsi="Arial" w:cs="Arial"/>
      <w:color w:val="000000"/>
    </w:rPr>
  </w:style>
  <w:style w:type="paragraph" w:styleId="6">
    <w:name w:val="heading 6"/>
    <w:basedOn w:val="a"/>
    <w:next w:val="a"/>
    <w:uiPriority w:val="9"/>
    <w:semiHidden/>
    <w:unhideWhenUsed/>
    <w:qFormat/>
    <w:pPr>
      <w:pBdr>
        <w:top w:val="none" w:sz="0" w:space="0" w:color="FFFFFF"/>
        <w:left w:val="none" w:sz="0" w:space="0" w:color="FFFFFF"/>
        <w:bottom w:val="none" w:sz="0" w:space="0" w:color="FFFFFF"/>
        <w:right w:val="none" w:sz="0" w:space="0" w:color="FFFFFF"/>
        <w:between w:val="nil"/>
      </w:pBdr>
      <w:spacing w:after="160" w:line="384" w:lineRule="auto"/>
      <w:ind w:left="2000" w:hanging="400"/>
      <w:outlineLvl w:val="5"/>
    </w:pPr>
    <w:rPr>
      <w:rFonts w:ascii="Arial" w:eastAsia="Arial" w:hAnsi="Arial" w:cs="Arial"/>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one" w:sz="0" w:space="0" w:color="FFFFFF"/>
        <w:left w:val="none" w:sz="0" w:space="0" w:color="FFFFFF"/>
        <w:bottom w:val="none" w:sz="0" w:space="0" w:color="FFFFFF"/>
        <w:right w:val="none" w:sz="0" w:space="0" w:color="FFFFFF"/>
        <w:between w:val="nil"/>
      </w:pBdr>
      <w:spacing w:before="240" w:after="120" w:line="384" w:lineRule="auto"/>
      <w:jc w:val="center"/>
    </w:pPr>
    <w:rPr>
      <w:rFonts w:ascii="Arial" w:eastAsia="Arial" w:hAnsi="Arial" w:cs="Arial"/>
      <w:b/>
      <w:bCs/>
      <w:color w:val="000000"/>
      <w:sz w:val="32"/>
      <w:szCs w:val="32"/>
    </w:rPr>
  </w:style>
  <w:style w:type="paragraph" w:styleId="a4">
    <w:name w:val="Subtitle"/>
    <w:basedOn w:val="a"/>
    <w:next w:val="a"/>
    <w:uiPriority w:val="11"/>
    <w:qFormat/>
    <w:pPr>
      <w:pBdr>
        <w:top w:val="none" w:sz="0" w:space="0" w:color="FFFFFF"/>
        <w:left w:val="none" w:sz="0" w:space="0" w:color="FFFFFF"/>
        <w:bottom w:val="none" w:sz="0" w:space="0" w:color="FFFFFF"/>
        <w:right w:val="none" w:sz="0" w:space="0" w:color="FFFFFF"/>
        <w:between w:val="nil"/>
      </w:pBdr>
      <w:spacing w:after="60" w:line="384" w:lineRule="auto"/>
      <w:jc w:val="center"/>
    </w:pPr>
    <w:rPr>
      <w:rFonts w:ascii="Arial" w:eastAsia="Arial" w:hAnsi="Arial" w:cs="Arial"/>
      <w:color w:val="000000"/>
      <w:sz w:val="24"/>
      <w:szCs w:val="24"/>
    </w:rPr>
  </w:style>
  <w:style w:type="table" w:customStyle="1" w:styleId="a5">
    <w:basedOn w:val="TableNormal"/>
    <w:tblPr>
      <w:tblStyleRowBandSize w:val="1"/>
      <w:tblStyleColBandSize w:val="1"/>
      <w:tblCellMar>
        <w:top w:w="28" w:type="dxa"/>
        <w:left w:w="102" w:type="dxa"/>
        <w:bottom w:w="28" w:type="dxa"/>
        <w:right w:w="102" w:type="dxa"/>
      </w:tblCellMar>
    </w:tblPr>
  </w:style>
  <w:style w:type="table" w:customStyle="1" w:styleId="a6">
    <w:basedOn w:val="TableNormal"/>
    <w:tblPr>
      <w:tblStyleRowBandSize w:val="1"/>
      <w:tblStyleColBandSize w:val="1"/>
      <w:tblCellMar>
        <w:top w:w="28" w:type="dxa"/>
        <w:left w:w="113" w:type="dxa"/>
        <w:bottom w:w="28" w:type="dxa"/>
        <w:right w:w="113" w:type="dxa"/>
      </w:tblCellMar>
    </w:tblPr>
  </w:style>
  <w:style w:type="table" w:customStyle="1" w:styleId="a7">
    <w:basedOn w:val="TableNormal"/>
    <w:tblPr>
      <w:tblStyleRowBandSize w:val="1"/>
      <w:tblStyleColBandSize w:val="1"/>
      <w:tblCellMar>
        <w:top w:w="28" w:type="dxa"/>
        <w:left w:w="102" w:type="dxa"/>
        <w:bottom w:w="28" w:type="dxa"/>
        <w:right w:w="102" w:type="dxa"/>
      </w:tblCellMar>
    </w:tblPr>
  </w:style>
  <w:style w:type="table" w:customStyle="1" w:styleId="a8">
    <w:basedOn w:val="TableNormal"/>
    <w:tblPr>
      <w:tblStyleRowBandSize w:val="1"/>
      <w:tblStyleColBandSize w:val="1"/>
      <w:tblCellMar>
        <w:top w:w="28" w:type="dxa"/>
        <w:left w:w="102" w:type="dxa"/>
        <w:bottom w:w="28" w:type="dxa"/>
        <w:right w:w="102" w:type="dxa"/>
      </w:tblCellMar>
    </w:tblPr>
  </w:style>
  <w:style w:type="table" w:customStyle="1" w:styleId="a9">
    <w:basedOn w:val="TableNormal"/>
    <w:tblPr>
      <w:tblStyleRowBandSize w:val="1"/>
      <w:tblStyleColBandSize w:val="1"/>
      <w:tblCellMar>
        <w:top w:w="28" w:type="dxa"/>
        <w:left w:w="102" w:type="dxa"/>
        <w:bottom w:w="28" w:type="dxa"/>
        <w:right w:w="102" w:type="dxa"/>
      </w:tblCellMar>
    </w:tblPr>
  </w:style>
  <w:style w:type="table" w:customStyle="1" w:styleId="aa">
    <w:basedOn w:val="TableNormal"/>
    <w:tblPr>
      <w:tblStyleRowBandSize w:val="1"/>
      <w:tblStyleColBandSize w:val="1"/>
      <w:tblCellMar>
        <w:top w:w="28" w:type="dxa"/>
        <w:left w:w="102" w:type="dxa"/>
        <w:bottom w:w="28" w:type="dxa"/>
        <w:right w:w="102"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28" w:type="dxa"/>
        <w:left w:w="102" w:type="dxa"/>
        <w:bottom w:w="28" w:type="dxa"/>
        <w:right w:w="102" w:type="dxa"/>
      </w:tblCellMar>
    </w:tblPr>
  </w:style>
  <w:style w:type="table" w:customStyle="1" w:styleId="ad">
    <w:basedOn w:val="TableNormal"/>
    <w:tblPr>
      <w:tblStyleRowBandSize w:val="1"/>
      <w:tblStyleColBandSize w:val="1"/>
      <w:tblCellMar>
        <w:top w:w="28" w:type="dxa"/>
        <w:left w:w="102" w:type="dxa"/>
        <w:bottom w:w="28" w:type="dxa"/>
        <w:right w:w="102" w:type="dxa"/>
      </w:tblCellMar>
    </w:tblPr>
  </w:style>
  <w:style w:type="table" w:customStyle="1" w:styleId="ae">
    <w:basedOn w:val="TableNormal"/>
    <w:tblPr>
      <w:tblStyleRowBandSize w:val="1"/>
      <w:tblStyleColBandSize w:val="1"/>
      <w:tblCellMar>
        <w:top w:w="28" w:type="dxa"/>
        <w:left w:w="102" w:type="dxa"/>
        <w:bottom w:w="28"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3275</Words>
  <Characters>18672</Characters>
  <Application>Microsoft Office Word</Application>
  <DocSecurity>0</DocSecurity>
  <Lines>155</Lines>
  <Paragraphs>43</Paragraphs>
  <ScaleCrop>false</ScaleCrop>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김영재(생명과학과)</cp:lastModifiedBy>
  <cp:revision>3</cp:revision>
  <dcterms:created xsi:type="dcterms:W3CDTF">2026-09-09T10:06:00Z</dcterms:created>
  <dcterms:modified xsi:type="dcterms:W3CDTF">2026-09-09T10:06:00Z</dcterms:modified>
</cp:coreProperties>
</file>