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27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27"/>
      </w:tblGrid>
      <w:tr w:rsidR="009B1194" w:rsidTr="005B4174">
        <w:trPr>
          <w:trHeight w:val="575"/>
        </w:trPr>
        <w:tc>
          <w:tcPr>
            <w:tcW w:w="9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1194" w:rsidRDefault="009B1194">
            <w:pPr>
              <w:pStyle w:val="Standard"/>
              <w:snapToGrid w:val="0"/>
              <w:rPr>
                <w:rFonts w:ascii="Arial" w:hAnsi="Arial" w:cs="Arial"/>
              </w:rPr>
            </w:pPr>
          </w:p>
          <w:p w:rsidR="009B1194" w:rsidRDefault="00FB1CCD">
            <w:pPr>
              <w:pStyle w:val="Standard"/>
              <w:jc w:val="center"/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4</w:t>
            </w:r>
          </w:p>
        </w:tc>
      </w:tr>
    </w:tbl>
    <w:p w:rsidR="009B1194" w:rsidRDefault="009B1194">
      <w:pPr>
        <w:pStyle w:val="Standard"/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2"/>
      </w:tblGrid>
      <w:tr w:rsidR="009B1194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1194" w:rsidRDefault="00FB1CCD">
            <w:pPr>
              <w:pStyle w:val="Standard"/>
              <w:spacing w:before="120" w:after="120"/>
            </w:pPr>
            <w:r>
              <w:rPr>
                <w:rFonts w:ascii="Arial" w:hAnsi="Arial" w:cs="Arial"/>
              </w:rPr>
              <w:t>NOME:                                       Bianca Vitória Soares                Nº 4</w:t>
            </w:r>
          </w:p>
        </w:tc>
      </w:tr>
      <w:tr w:rsidR="009B1194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1194" w:rsidRDefault="00FB1CCD">
            <w:pPr>
              <w:pStyle w:val="Standard"/>
              <w:spacing w:before="120" w:after="120"/>
            </w:pPr>
            <w:r>
              <w:rPr>
                <w:rFonts w:ascii="Arial" w:hAnsi="Arial" w:cs="Arial"/>
              </w:rPr>
              <w:t xml:space="preserve">NOME:                             </w:t>
            </w:r>
            <w:r w:rsidR="005B4174">
              <w:rPr>
                <w:rFonts w:ascii="Arial" w:hAnsi="Arial" w:cs="Arial"/>
              </w:rPr>
              <w:t xml:space="preserve">          Marcelo </w:t>
            </w:r>
            <w:proofErr w:type="spellStart"/>
            <w:r w:rsidR="005B4174">
              <w:rPr>
                <w:rFonts w:ascii="Arial" w:hAnsi="Arial" w:cs="Arial"/>
              </w:rPr>
              <w:t>Serconi</w:t>
            </w:r>
            <w:proofErr w:type="spellEnd"/>
            <w:r w:rsidR="005B4174">
              <w:rPr>
                <w:rFonts w:ascii="Arial" w:hAnsi="Arial" w:cs="Arial"/>
              </w:rPr>
              <w:t xml:space="preserve"> Junior              Nº 8</w:t>
            </w:r>
          </w:p>
        </w:tc>
      </w:tr>
      <w:tr w:rsidR="009B1194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1194" w:rsidRDefault="00FB1CCD">
            <w:pPr>
              <w:pStyle w:val="Standard"/>
              <w:spacing w:before="120" w:after="120"/>
            </w:pPr>
            <w:r>
              <w:rPr>
                <w:rFonts w:ascii="Arial" w:hAnsi="Arial" w:cs="Arial"/>
              </w:rPr>
              <w:t>TELEFONE (S) (45) 92000-7197 / (45) 99813-5467</w:t>
            </w:r>
          </w:p>
        </w:tc>
      </w:tr>
      <w:tr w:rsidR="009B1194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1194" w:rsidRDefault="00FB1CCD">
            <w:pPr>
              <w:pStyle w:val="Standard"/>
              <w:spacing w:before="120" w:after="120"/>
            </w:pPr>
            <w:r>
              <w:rPr>
                <w:rFonts w:ascii="Arial" w:hAnsi="Arial" w:cs="Arial"/>
              </w:rPr>
              <w:t xml:space="preserve">E-MAIL </w:t>
            </w:r>
            <w:hyperlink r:id="rId7" w:history="1">
              <w:r>
                <w:rPr>
                  <w:rStyle w:val="Internetlink"/>
                  <w:rFonts w:ascii="Arial" w:hAnsi="Arial" w:cs="Arial"/>
                </w:rPr>
                <w:t>biancavsoares56@gmail.com</w:t>
              </w:r>
            </w:hyperlink>
            <w:r>
              <w:rPr>
                <w:rFonts w:ascii="Arial" w:hAnsi="Arial" w:cs="Arial"/>
              </w:rPr>
              <w:t xml:space="preserve"> / marceloseconijuniorjunior@gmail.com</w:t>
            </w:r>
          </w:p>
        </w:tc>
      </w:tr>
      <w:tr w:rsidR="009B1194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1194" w:rsidRDefault="00FB1CCD">
            <w:pPr>
              <w:pStyle w:val="Standard"/>
              <w:spacing w:before="120" w:after="120"/>
            </w:pPr>
            <w:r>
              <w:rPr>
                <w:rFonts w:ascii="Arial" w:hAnsi="Arial" w:cs="Arial"/>
              </w:rPr>
              <w:t>CURSO Profissionalizante Técnico em Informática</w:t>
            </w:r>
          </w:p>
        </w:tc>
      </w:tr>
      <w:tr w:rsidR="009B1194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1194" w:rsidRDefault="00FB1CCD">
            <w:pPr>
              <w:pStyle w:val="Standard"/>
              <w:spacing w:before="120" w:after="120"/>
            </w:pPr>
            <w:r>
              <w:rPr>
                <w:rFonts w:ascii="Arial" w:hAnsi="Arial" w:cs="Arial"/>
              </w:rPr>
              <w:t>TURMA: 4 INFO - 2024</w:t>
            </w:r>
          </w:p>
        </w:tc>
      </w:tr>
    </w:tbl>
    <w:p w:rsidR="009B1194" w:rsidRDefault="009B1194">
      <w:pPr>
        <w:pStyle w:val="Standard"/>
        <w:rPr>
          <w:rFonts w:ascii="Arial" w:hAnsi="Arial" w:cs="Arial"/>
          <w:b/>
        </w:rPr>
      </w:pPr>
    </w:p>
    <w:p w:rsidR="009B1194" w:rsidRDefault="00FB1CCD">
      <w:pPr>
        <w:pStyle w:val="Standard"/>
      </w:pPr>
      <w:proofErr w:type="gramStart"/>
      <w:r>
        <w:rPr>
          <w:rFonts w:ascii="Arial" w:hAnsi="Arial" w:cs="Arial"/>
          <w:b/>
        </w:rPr>
        <w:t>ALUNO(</w:t>
      </w:r>
      <w:proofErr w:type="gramEnd"/>
      <w:r>
        <w:rPr>
          <w:rFonts w:ascii="Arial" w:hAnsi="Arial" w:cs="Arial"/>
          <w:b/>
        </w:rPr>
        <w:t>s) É OBRIGATÓRIO EM ANEXO AO PRÉ-PROJETO, NO MÍNIMO UMA TELA DE INTERFACE (TELA PRINCIPAL) JUNTO AO PROJETO.</w:t>
      </w:r>
    </w:p>
    <w:p w:rsidR="009B1194" w:rsidRDefault="009B1194">
      <w:pPr>
        <w:pStyle w:val="Standard"/>
        <w:rPr>
          <w:rFonts w:ascii="Arial" w:hAnsi="Arial" w:cs="Arial"/>
          <w:b/>
        </w:rPr>
      </w:pPr>
    </w:p>
    <w:p w:rsidR="009B1194" w:rsidRDefault="00FB1CCD">
      <w:pPr>
        <w:pStyle w:val="Standard"/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2"/>
      </w:tblGrid>
      <w:tr w:rsidR="009B1194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1194" w:rsidRDefault="00FB1CCD">
            <w:pPr>
              <w:pStyle w:val="Standard"/>
              <w:spacing w:before="120" w:after="120"/>
            </w:pPr>
            <w:r>
              <w:rPr>
                <w:rFonts w:ascii="Arial" w:hAnsi="Arial" w:cs="Arial"/>
              </w:rPr>
              <w:t>Título do projeto: RSP – Concessionária de peças para veículos</w:t>
            </w:r>
          </w:p>
        </w:tc>
      </w:tr>
    </w:tbl>
    <w:p w:rsidR="009B1194" w:rsidRDefault="009B1194">
      <w:pPr>
        <w:pStyle w:val="Standard"/>
        <w:rPr>
          <w:rFonts w:ascii="Arial" w:hAnsi="Arial" w:cs="Arial"/>
        </w:rPr>
      </w:pPr>
    </w:p>
    <w:p w:rsidR="009B1194" w:rsidRDefault="00FB1CCD">
      <w:pPr>
        <w:pStyle w:val="Standard"/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2"/>
      </w:tblGrid>
      <w:tr w:rsidR="009B1194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1194" w:rsidRDefault="00FB1CCD">
            <w:pPr>
              <w:pStyle w:val="Standard"/>
            </w:pPr>
            <w:r>
              <w:rPr>
                <w:rFonts w:ascii="Arial" w:hAnsi="Arial" w:cs="Arial"/>
              </w:rPr>
              <w:t xml:space="preserve">O constante crescimento do meio tecnológico no mercado de trabalho e dentro da sociedade abriu portas para comércios inusitados, quebrando fronteiras, dificuldades e possibilitando o aumento relativo nas vendas de produtos. O e-commerce vem se tornado cada vez utilizado por diversas empresas de múltiplos setores e, as </w:t>
            </w:r>
            <w:r w:rsidR="00AC63D1">
              <w:rPr>
                <w:rFonts w:ascii="Arial" w:hAnsi="Arial" w:cs="Arial"/>
              </w:rPr>
              <w:t>pesquisas</w:t>
            </w:r>
            <w:r>
              <w:rPr>
                <w:rFonts w:ascii="Arial" w:hAnsi="Arial" w:cs="Arial"/>
              </w:rPr>
              <w:t xml:space="preserve"> de fato, mostram o progresso que este meio vem fornecendo ao longo dos anos. Facilitando tantos mercados, o comércio de autopeças e distribuidoras mostra-se um dos </w:t>
            </w:r>
            <w:r w:rsidR="00AC63D1">
              <w:rPr>
                <w:rFonts w:ascii="Arial" w:hAnsi="Arial" w:cs="Arial"/>
              </w:rPr>
              <w:t>mais avantajados</w:t>
            </w:r>
            <w:r>
              <w:rPr>
                <w:rFonts w:ascii="Arial" w:hAnsi="Arial" w:cs="Arial"/>
              </w:rPr>
              <w:t xml:space="preserve">, auxiliando a originalidade de peças para </w:t>
            </w:r>
            <w:r w:rsidR="00AC63D1">
              <w:rPr>
                <w:rFonts w:ascii="Arial" w:hAnsi="Arial" w:cs="Arial"/>
              </w:rPr>
              <w:t>as concessionárias</w:t>
            </w:r>
            <w:r>
              <w:rPr>
                <w:rFonts w:ascii="Arial" w:hAnsi="Arial" w:cs="Arial"/>
              </w:rPr>
              <w:t xml:space="preserve"> e garantindo seu selo de qualidade e responsabilidade. Este projeto tem como finalidade auxiliar no caminho de entrega cliente empresa, g</w:t>
            </w:r>
            <w:r w:rsidR="005B4174">
              <w:rPr>
                <w:rFonts w:ascii="Arial" w:hAnsi="Arial" w:cs="Arial"/>
              </w:rPr>
              <w:t>arantindo o</w:t>
            </w:r>
            <w:r>
              <w:rPr>
                <w:rFonts w:ascii="Arial" w:hAnsi="Arial" w:cs="Arial"/>
              </w:rPr>
              <w:t xml:space="preserve"> fácil acesso ao que RSP concessionária de peças automotivas tem a oferecer, tanto em trabalhos quanto em sua disponibilidade, acelerando o rumo de produção e entregas.</w:t>
            </w:r>
          </w:p>
        </w:tc>
      </w:tr>
    </w:tbl>
    <w:p w:rsidR="009B1194" w:rsidRDefault="00FB1CCD">
      <w:pPr>
        <w:pStyle w:val="Standard"/>
      </w:pPr>
      <w:r>
        <w:rPr>
          <w:rFonts w:ascii="Arial" w:hAnsi="Arial" w:cs="Arial"/>
        </w:rPr>
        <w:t>HIPÓTESE / SOLUÇÃO</w:t>
      </w:r>
    </w:p>
    <w:tbl>
      <w:tblPr>
        <w:tblW w:w="9072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2"/>
      </w:tblGrid>
      <w:tr w:rsidR="009B1194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1194" w:rsidRPr="00AC63D1" w:rsidRDefault="00FB1CCD" w:rsidP="00AC63D1">
            <w:pPr>
              <w:pStyle w:val="Standard"/>
              <w:snapToGrid w:val="0"/>
            </w:pPr>
            <w:r>
              <w:rPr>
                <w:rFonts w:ascii="Arial" w:hAnsi="Arial" w:cs="Arial"/>
              </w:rPr>
              <w:t xml:space="preserve">O aumento significativo da clientela vem interferindo no processo geral, causando dificuldade em atender todos como o atraso na maioria </w:t>
            </w:r>
            <w:r w:rsidR="00AC63D1">
              <w:rPr>
                <w:rFonts w:ascii="Arial" w:hAnsi="Arial" w:cs="Arial"/>
              </w:rPr>
              <w:t>das encomendas</w:t>
            </w:r>
            <w:r>
              <w:rPr>
                <w:rFonts w:ascii="Arial" w:hAnsi="Arial" w:cs="Arial"/>
              </w:rPr>
              <w:t xml:space="preserve">. Com tantos pedidos sendo feitos simultaneamente e o número reduzidos de funcionários para o transcrever dos pedidos, o projeto auxilia e cria a ponte de cliente concessionário. </w:t>
            </w:r>
            <w:r>
              <w:rPr>
                <w:rFonts w:ascii="Arial" w:hAnsi="Arial" w:cs="Arial"/>
              </w:rPr>
              <w:lastRenderedPageBreak/>
              <w:t>Acelerando o processo de pedidos, dessa forma, clientes utilizando o projeto podem escolher rapidamente as peças desejadas e a concessionária por su</w:t>
            </w:r>
            <w:r w:rsidR="00AC63D1">
              <w:rPr>
                <w:rFonts w:ascii="Arial" w:hAnsi="Arial" w:cs="Arial"/>
              </w:rPr>
              <w:t xml:space="preserve">a vez conseguir acessar toda a </w:t>
            </w:r>
            <w:r>
              <w:rPr>
                <w:rFonts w:ascii="Arial" w:hAnsi="Arial" w:cs="Arial"/>
              </w:rPr>
              <w:t>clientela de maneira segura e rápida, garantido chegar todos os pedidos com velocidade e maestria, desta forma, aumentando os lucros para a empresa e aos clientes, um atendimento veloz e eficaz.</w:t>
            </w:r>
          </w:p>
          <w:p w:rsidR="009B1194" w:rsidRDefault="009B1194">
            <w:pPr>
              <w:pStyle w:val="Standard"/>
              <w:rPr>
                <w:rFonts w:ascii="Arial" w:hAnsi="Arial" w:cs="Arial"/>
              </w:rPr>
            </w:pPr>
          </w:p>
        </w:tc>
      </w:tr>
    </w:tbl>
    <w:p w:rsidR="009B1194" w:rsidRDefault="009B1194">
      <w:pPr>
        <w:pStyle w:val="Standard"/>
        <w:rPr>
          <w:rFonts w:ascii="Arial" w:hAnsi="Arial" w:cs="Arial"/>
        </w:rPr>
      </w:pPr>
    </w:p>
    <w:p w:rsidR="009B1194" w:rsidRDefault="009B1194">
      <w:pPr>
        <w:pStyle w:val="Standard"/>
        <w:rPr>
          <w:rFonts w:ascii="Arial" w:hAnsi="Arial" w:cs="Arial"/>
        </w:rPr>
      </w:pPr>
    </w:p>
    <w:p w:rsidR="009B1194" w:rsidRDefault="009B1194">
      <w:pPr>
        <w:pStyle w:val="Standard"/>
        <w:rPr>
          <w:rFonts w:ascii="Arial" w:hAnsi="Arial" w:cs="Arial"/>
        </w:rPr>
      </w:pPr>
    </w:p>
    <w:p w:rsidR="009B1194" w:rsidRDefault="00FB1CCD">
      <w:pPr>
        <w:pStyle w:val="Standard"/>
        <w:ind w:right="1134"/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2"/>
      </w:tblGrid>
      <w:tr w:rsidR="009B1194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1194" w:rsidRDefault="009B1194">
            <w:pPr>
              <w:pStyle w:val="Standard"/>
            </w:pPr>
          </w:p>
          <w:p w:rsidR="009B1194" w:rsidRDefault="00FB1CCD">
            <w:pPr>
              <w:pStyle w:val="Standard"/>
            </w:pPr>
            <w:r>
              <w:rPr>
                <w:rFonts w:ascii="Arial" w:hAnsi="Arial" w:cs="Arial"/>
              </w:rPr>
              <w:t xml:space="preserve">Análise de projetos e sistemas:  </w:t>
            </w:r>
            <w:r>
              <w:rPr>
                <w:rFonts w:ascii="Google Sans" w:hAnsi="Google Sans" w:cs="Arial"/>
                <w:color w:val="4D5156"/>
                <w:sz w:val="24"/>
              </w:rPr>
              <w:t>A análise de um projeto </w:t>
            </w:r>
            <w:r>
              <w:rPr>
                <w:rFonts w:ascii="Google Sans" w:hAnsi="Google Sans" w:cs="Arial"/>
                <w:color w:val="040C28"/>
                <w:sz w:val="24"/>
              </w:rPr>
              <w:t>deverá evidenciar não só a sua viabilidade sob a ótica microeconômica, mas também como este se insere no contexto mais amplo, setorial e macroeconômico</w:t>
            </w:r>
            <w:r>
              <w:rPr>
                <w:rFonts w:ascii="Google Sans" w:hAnsi="Google Sans" w:cs="Arial"/>
                <w:color w:val="4D5156"/>
                <w:sz w:val="24"/>
              </w:rPr>
              <w:t xml:space="preserve">. Nesse sentido, avalia os aspectos mi- </w:t>
            </w:r>
            <w:proofErr w:type="spellStart"/>
            <w:r>
              <w:rPr>
                <w:rFonts w:ascii="Google Sans" w:hAnsi="Google Sans" w:cs="Arial"/>
                <w:color w:val="4D5156"/>
                <w:sz w:val="24"/>
              </w:rPr>
              <w:t>croeconômicos</w:t>
            </w:r>
            <w:proofErr w:type="spellEnd"/>
            <w:r>
              <w:rPr>
                <w:rFonts w:ascii="Google Sans" w:hAnsi="Google Sans" w:cs="Arial"/>
                <w:color w:val="4D5156"/>
                <w:sz w:val="24"/>
              </w:rPr>
              <w:t xml:space="preserve"> sob a abordagem da inter-relação destes com os efeitos buscados em nível do planejamento.</w:t>
            </w:r>
          </w:p>
          <w:p w:rsidR="009B1194" w:rsidRDefault="00FB1CCD">
            <w:pPr>
              <w:pStyle w:val="Standard"/>
            </w:pPr>
            <w:r>
              <w:rPr>
                <w:rFonts w:ascii="Arial" w:hAnsi="Arial" w:cs="Arial"/>
              </w:rPr>
              <w:t xml:space="preserve">Banco de dados: </w:t>
            </w:r>
            <w:r>
              <w:rPr>
                <w:rFonts w:ascii="Google Sans" w:hAnsi="Google Sans" w:cs="Arial"/>
                <w:color w:val="4D5156"/>
                <w:sz w:val="24"/>
              </w:rPr>
              <w:t>O banco de dados </w:t>
            </w:r>
            <w:r>
              <w:rPr>
                <w:rFonts w:ascii="Google Sans" w:hAnsi="Google Sans" w:cs="Arial"/>
                <w:color w:val="040C28"/>
                <w:sz w:val="24"/>
              </w:rPr>
              <w:t>é a organização e armazenagem de informações sobre um domínio específico</w:t>
            </w:r>
            <w:r>
              <w:rPr>
                <w:rFonts w:ascii="Google Sans" w:hAnsi="Google Sans" w:cs="Arial"/>
                <w:color w:val="4D5156"/>
                <w:sz w:val="24"/>
              </w:rPr>
              <w:t>. De forma mais simples, é o agrupamento de dados que tratam do mesmo assunto, e que precisam ser armazenados para segurança ou conferência futura</w:t>
            </w:r>
          </w:p>
          <w:p w:rsidR="009B1194" w:rsidRDefault="00FB1CCD">
            <w:pPr>
              <w:pStyle w:val="Standard"/>
            </w:pPr>
            <w:r>
              <w:rPr>
                <w:rFonts w:ascii="Arial" w:hAnsi="Arial" w:cs="Arial"/>
              </w:rPr>
              <w:t xml:space="preserve">Web design: </w:t>
            </w:r>
            <w:r>
              <w:rPr>
                <w:rFonts w:ascii="Google Sans" w:hAnsi="Google Sans" w:cs="Arial"/>
                <w:color w:val="4D5156"/>
                <w:sz w:val="24"/>
              </w:rPr>
              <w:t>Web design </w:t>
            </w:r>
            <w:r>
              <w:rPr>
                <w:rFonts w:ascii="Google Sans" w:hAnsi="Google Sans" w:cs="Arial"/>
                <w:color w:val="040C28"/>
                <w:sz w:val="24"/>
              </w:rPr>
              <w:t>é a prática de criar e desenvolver a aparência visual e a estrutura de um site na internet</w:t>
            </w:r>
            <w:r>
              <w:rPr>
                <w:rFonts w:ascii="Google Sans" w:hAnsi="Google Sans" w:cs="Arial"/>
                <w:color w:val="4D5156"/>
                <w:sz w:val="24"/>
              </w:rPr>
              <w:t>. Envolve a combinação de elementos visuais, como layout, cores, tipografia, imagens e ícones, para criar uma experiência estética e funcional para os usuários que visitam o site.</w:t>
            </w:r>
          </w:p>
          <w:p w:rsidR="009B1194" w:rsidRDefault="009B1194">
            <w:pPr>
              <w:pStyle w:val="Standard"/>
              <w:rPr>
                <w:rFonts w:ascii="Arial" w:hAnsi="Arial" w:cs="Arial"/>
              </w:rPr>
            </w:pPr>
          </w:p>
          <w:p w:rsidR="009B1194" w:rsidRDefault="009B1194">
            <w:pPr>
              <w:pStyle w:val="Standard"/>
              <w:rPr>
                <w:rFonts w:ascii="Arial" w:hAnsi="Arial" w:cs="Arial"/>
              </w:rPr>
            </w:pPr>
          </w:p>
        </w:tc>
      </w:tr>
    </w:tbl>
    <w:p w:rsidR="009B1194" w:rsidRDefault="009B1194">
      <w:pPr>
        <w:pStyle w:val="Standard"/>
        <w:rPr>
          <w:rFonts w:ascii="Arial" w:hAnsi="Arial" w:cs="Arial"/>
        </w:rPr>
      </w:pPr>
    </w:p>
    <w:p w:rsidR="009B1194" w:rsidRDefault="00FB1CCD">
      <w:pPr>
        <w:pStyle w:val="Standard"/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2"/>
      </w:tblGrid>
      <w:tr w:rsidR="009B1194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1194" w:rsidRDefault="009B1194">
            <w:pPr>
              <w:pStyle w:val="Standard"/>
              <w:snapToGrid w:val="0"/>
              <w:rPr>
                <w:rFonts w:ascii="Arial" w:hAnsi="Arial" w:cs="Arial"/>
              </w:rPr>
            </w:pPr>
          </w:p>
          <w:p w:rsidR="009B1194" w:rsidRDefault="00FB1CCD">
            <w:pPr>
              <w:pStyle w:val="Standard"/>
              <w:rPr>
                <w:rFonts w:ascii="Arial" w:eastAsia="Calibri" w:hAnsi="Arial" w:cs="Arial"/>
                <w:lang w:eastAsia="pt-BR"/>
              </w:rPr>
            </w:pPr>
            <w:r>
              <w:rPr>
                <w:rFonts w:ascii="Arial" w:eastAsia="Calibri" w:hAnsi="Arial" w:cs="Arial"/>
                <w:lang w:eastAsia="pt-BR"/>
              </w:rPr>
              <w:t>Auxiliar a empresa (RSP – Concessionária de Peças) com suas vendas e clientela, aumentando seus lucros pela capacidade de organização e desenvolvimento rápido de pedidos.</w:t>
            </w:r>
          </w:p>
          <w:p w:rsidR="009B1194" w:rsidRDefault="009B1194">
            <w:pPr>
              <w:pStyle w:val="Standard"/>
              <w:rPr>
                <w:rFonts w:ascii="Arial" w:hAnsi="Arial" w:cs="Arial"/>
              </w:rPr>
            </w:pPr>
          </w:p>
        </w:tc>
      </w:tr>
    </w:tbl>
    <w:p w:rsidR="009B1194" w:rsidRDefault="00FB1CCD">
      <w:pPr>
        <w:pStyle w:val="Standard"/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2"/>
      </w:tblGrid>
      <w:tr w:rsidR="009B1194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1194" w:rsidRDefault="00FB1CCD">
            <w:pPr>
              <w:pStyle w:val="Standard"/>
              <w:rPr>
                <w:rFonts w:ascii="Arial" w:eastAsia="Calibri" w:hAnsi="Arial" w:cs="Arial"/>
                <w:lang w:eastAsia="pt-BR"/>
              </w:rPr>
            </w:pPr>
            <w:r>
              <w:rPr>
                <w:rFonts w:ascii="Arial" w:eastAsia="Calibri" w:hAnsi="Arial" w:cs="Arial"/>
                <w:lang w:eastAsia="pt-BR"/>
              </w:rPr>
              <w:t xml:space="preserve">O projeto age em pequenas partes que facilitam o processo e </w:t>
            </w:r>
            <w:r w:rsidR="00AC63D1">
              <w:rPr>
                <w:rFonts w:ascii="Arial" w:eastAsia="Calibri" w:hAnsi="Arial" w:cs="Arial"/>
                <w:lang w:eastAsia="pt-BR"/>
              </w:rPr>
              <w:t>expansão da</w:t>
            </w:r>
            <w:r>
              <w:rPr>
                <w:rFonts w:ascii="Arial" w:eastAsia="Calibri" w:hAnsi="Arial" w:cs="Arial"/>
                <w:lang w:eastAsia="pt-BR"/>
              </w:rPr>
              <w:t xml:space="preserve"> empresa, sendo algum deles:</w:t>
            </w:r>
            <w:r>
              <w:rPr>
                <w:rFonts w:ascii="Arial" w:eastAsia="Calibri" w:hAnsi="Arial" w:cs="Arial"/>
                <w:lang w:eastAsia="pt-BR"/>
              </w:rPr>
              <w:br/>
            </w:r>
            <w:r>
              <w:rPr>
                <w:rFonts w:ascii="Arial" w:eastAsia="Calibri" w:hAnsi="Arial" w:cs="Arial"/>
                <w:lang w:eastAsia="pt-BR"/>
              </w:rPr>
              <w:lastRenderedPageBreak/>
              <w:t xml:space="preserve">1. A página inicial, onde não só as informações como também localização, acesso ao </w:t>
            </w:r>
            <w:proofErr w:type="spellStart"/>
            <w:r>
              <w:rPr>
                <w:rFonts w:ascii="Arial" w:eastAsia="Calibri" w:hAnsi="Arial" w:cs="Arial"/>
                <w:lang w:eastAsia="pt-BR"/>
              </w:rPr>
              <w:t>whatsapp</w:t>
            </w:r>
            <w:proofErr w:type="spellEnd"/>
            <w:r>
              <w:rPr>
                <w:rFonts w:ascii="Arial" w:eastAsia="Calibri" w:hAnsi="Arial" w:cs="Arial"/>
                <w:lang w:eastAsia="pt-BR"/>
              </w:rPr>
              <w:t xml:space="preserve"> e apresentação da empresa e colaboradores, contendo o “sobre nós” com uma explicação rápida e eficaz de como trabalham e com o que trabalham.</w:t>
            </w:r>
          </w:p>
          <w:p w:rsidR="009B1194" w:rsidRDefault="00FB1CCD">
            <w:pPr>
              <w:pStyle w:val="Standard"/>
              <w:rPr>
                <w:rFonts w:ascii="Arial" w:eastAsia="Calibri" w:hAnsi="Arial" w:cs="Arial"/>
                <w:lang w:eastAsia="pt-BR"/>
              </w:rPr>
            </w:pPr>
            <w:r>
              <w:rPr>
                <w:rFonts w:ascii="Arial" w:eastAsia="Calibri" w:hAnsi="Arial" w:cs="Arial"/>
                <w:lang w:eastAsia="pt-BR"/>
              </w:rPr>
              <w:t xml:space="preserve">2. O catalogo completo de todas as peças, veículos e diferentes outras divisões que a empresa entrega em seus trabalhos, respondendo a constante pergunta “vocês teriam a peça </w:t>
            </w:r>
            <w:proofErr w:type="gramStart"/>
            <w:r>
              <w:rPr>
                <w:rFonts w:ascii="Arial" w:eastAsia="Calibri" w:hAnsi="Arial" w:cs="Arial"/>
                <w:lang w:eastAsia="pt-BR"/>
              </w:rPr>
              <w:t>X?”</w:t>
            </w:r>
            <w:proofErr w:type="gramEnd"/>
            <w:r>
              <w:rPr>
                <w:rFonts w:ascii="Arial" w:eastAsia="Calibri" w:hAnsi="Arial" w:cs="Arial"/>
                <w:lang w:eastAsia="pt-BR"/>
              </w:rPr>
              <w:t xml:space="preserve">. </w:t>
            </w:r>
            <w:r>
              <w:rPr>
                <w:rFonts w:ascii="Arial" w:eastAsia="Calibri" w:hAnsi="Arial" w:cs="Arial"/>
                <w:lang w:eastAsia="pt-BR"/>
              </w:rPr>
              <w:br/>
              <w:t xml:space="preserve">2.2. A resposta imediata da pergunta “qual o </w:t>
            </w:r>
            <w:proofErr w:type="gramStart"/>
            <w:r>
              <w:rPr>
                <w:rFonts w:ascii="Arial" w:eastAsia="Calibri" w:hAnsi="Arial" w:cs="Arial"/>
                <w:lang w:eastAsia="pt-BR"/>
              </w:rPr>
              <w:t>preço?”</w:t>
            </w:r>
            <w:proofErr w:type="gramEnd"/>
          </w:p>
          <w:p w:rsidR="009B1194" w:rsidRDefault="00FB1CCD">
            <w:pPr>
              <w:pStyle w:val="Standard"/>
            </w:pPr>
            <w:r>
              <w:rPr>
                <w:rFonts w:ascii="Arial" w:eastAsia="Calibri" w:hAnsi="Arial" w:cs="Arial"/>
                <w:lang w:eastAsia="pt-BR"/>
              </w:rPr>
              <w:t>3. Fazer os pedidos com as informações principais já colhidas, como telefone, nome, endereço e demais variáveis de cadastro. Necessitando apenas confirmar a entrega e receber o pagamento ao funcionário encarregado de pedidos.</w:t>
            </w:r>
          </w:p>
        </w:tc>
      </w:tr>
      <w:tr w:rsidR="009B1194">
        <w:tc>
          <w:tcPr>
            <w:tcW w:w="9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1194" w:rsidRDefault="009B1194">
            <w:pPr>
              <w:pStyle w:val="Standard"/>
              <w:rPr>
                <w:rFonts w:ascii="Arial" w:eastAsia="Calibri" w:hAnsi="Arial" w:cs="Arial"/>
                <w:lang w:eastAsia="pt-BR"/>
              </w:rPr>
            </w:pPr>
          </w:p>
        </w:tc>
      </w:tr>
    </w:tbl>
    <w:p w:rsidR="009B1194" w:rsidRDefault="009B1194">
      <w:pPr>
        <w:pStyle w:val="Standard"/>
        <w:rPr>
          <w:rFonts w:ascii="Arial" w:hAnsi="Arial" w:cs="Arial"/>
        </w:rPr>
      </w:pPr>
    </w:p>
    <w:p w:rsidR="009B1194" w:rsidRDefault="00FB1CCD">
      <w:pPr>
        <w:pStyle w:val="Standard"/>
        <w:spacing w:line="360" w:lineRule="auto"/>
      </w:pPr>
      <w:r>
        <w:rPr>
          <w:rFonts w:ascii="Arial" w:eastAsia="Arial" w:hAnsi="Arial" w:cs="Arial"/>
        </w:rPr>
        <w:t xml:space="preserve"> </w:t>
      </w:r>
    </w:p>
    <w:p w:rsidR="009B1194" w:rsidRDefault="00FB1CCD">
      <w:pPr>
        <w:pStyle w:val="Standard"/>
        <w:spacing w:line="360" w:lineRule="auto"/>
      </w:pPr>
      <w:r>
        <w:rPr>
          <w:rFonts w:ascii="Arial" w:hAnsi="Arial" w:cs="Arial"/>
        </w:rPr>
        <w:t>PROCEDIMENTOS METODOLÓGICOS</w:t>
      </w:r>
      <w:r w:rsidR="00AA25BA">
        <w:rPr>
          <w:rFonts w:ascii="Arial" w:hAnsi="Arial" w:cs="Arial"/>
        </w:rPr>
        <w:t xml:space="preserve"> + REFERENCIAL TEÓRICO</w:t>
      </w:r>
    </w:p>
    <w:tbl>
      <w:tblPr>
        <w:tblW w:w="9072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2"/>
      </w:tblGrid>
      <w:tr w:rsidR="009B1194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1194" w:rsidRDefault="00FB1CCD">
            <w:pPr>
              <w:pStyle w:val="Standard"/>
              <w:spacing w:line="360" w:lineRule="auto"/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 w:rsidR="009B1194" w:rsidRDefault="00FB1CCD">
            <w:pPr>
              <w:pStyle w:val="Standard"/>
              <w:numPr>
                <w:ilvl w:val="0"/>
                <w:numId w:val="2"/>
              </w:numPr>
              <w:spacing w:line="360" w:lineRule="auto"/>
            </w:pPr>
            <w:r>
              <w:rPr>
                <w:rFonts w:ascii="Arial" w:hAnsi="Arial" w:cs="Arial"/>
              </w:rPr>
              <w:t>Pesquisa de campo</w:t>
            </w:r>
          </w:p>
          <w:p w:rsidR="009B1194" w:rsidRDefault="00FB1CCD">
            <w:pPr>
              <w:pStyle w:val="Standard"/>
              <w:numPr>
                <w:ilvl w:val="0"/>
                <w:numId w:val="2"/>
              </w:numPr>
              <w:spacing w:line="360" w:lineRule="auto"/>
            </w:pPr>
            <w:r>
              <w:rPr>
                <w:rFonts w:ascii="Arial" w:hAnsi="Arial" w:cs="Arial"/>
              </w:rPr>
              <w:t>Entrevista</w:t>
            </w:r>
            <w:bookmarkStart w:id="0" w:name="_GoBack"/>
            <w:bookmarkEnd w:id="0"/>
          </w:p>
          <w:p w:rsidR="009B1194" w:rsidRDefault="00FB1CCD">
            <w:pPr>
              <w:pStyle w:val="Standard"/>
              <w:spacing w:line="360" w:lineRule="auto"/>
            </w:pPr>
            <w:r>
              <w:rPr>
                <w:rFonts w:ascii="Arial" w:hAnsi="Arial" w:cs="Arial"/>
              </w:rPr>
              <w:t>----</w:t>
            </w:r>
          </w:p>
          <w:p w:rsidR="00056FBE" w:rsidRDefault="00056FBE" w:rsidP="00056FBE">
            <w:pPr>
              <w:jc w:val="both"/>
            </w:pPr>
            <w:r>
              <w:t>De acordo com Luiz Carlos (2006), o referencial teórico será o responsável de fazer a ligação dos estudos, pesquisas e documentos profundos em ligação direta com a temática do projeto. A busca de diversas fontes transcrevidas para a visão e explicação direta do autor, construindo a base teórica e a ligação da temática com o objetivo específico, abrindo portas para novos saberes. Portanto, o referencial teórico não tem como função apenas transcrever ideias, e sim, dialogar entre elas: analisando, revisando, comparando artigos, pesquisando, criticando e principalmente reflete a coerência do tema com o dialeto do pesquisador. Dito isso, o referencial teórico:</w:t>
            </w:r>
          </w:p>
          <w:p w:rsidR="00056FBE" w:rsidRDefault="00056FBE" w:rsidP="00056FBE">
            <w:pPr>
              <w:ind w:left="907"/>
              <w:jc w:val="both"/>
              <w:rPr>
                <w:rFonts w:ascii="Arial" w:hAnsi="Arial" w:cs="Arial"/>
                <w:color w:val="222222"/>
                <w:sz w:val="20"/>
                <w:shd w:val="clear" w:color="auto" w:fill="FFFFFF"/>
              </w:rPr>
            </w:pPr>
            <w:r>
              <w:t>[...] O desempenho no trabalho pode ser utilizado para aferir e avaliar competências, entendidas como um saber operativo, dinâmico e flexível, capaz de guiar desempenhos no mundo do trabalho em constante mutação e permanente desenvolvimento. (</w:t>
            </w:r>
            <w:r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>RAMOS, 2011).</w:t>
            </w:r>
          </w:p>
          <w:p w:rsidR="00056FBE" w:rsidRDefault="00056FBE" w:rsidP="00056FBE">
            <w:pPr>
              <w:jc w:val="both"/>
              <w:rPr>
                <w:rFonts w:cstheme="minorHAnsi"/>
                <w:color w:val="222222"/>
                <w:shd w:val="clear" w:color="auto" w:fill="FFFFFF"/>
              </w:rPr>
            </w:pPr>
            <w:r w:rsidRPr="00923EC9">
              <w:rPr>
                <w:rFonts w:asciiTheme="minorHAnsi" w:hAnsiTheme="minorHAnsi" w:cstheme="minorHAnsi"/>
                <w:color w:val="222222"/>
                <w:szCs w:val="22"/>
                <w:shd w:val="clear" w:color="auto" w:fill="FFFFFF"/>
              </w:rPr>
              <w:t xml:space="preserve">Além das apresentações de ideias, o referencial teórico terá como base alguns passos necessários para seu desenvolvimento, contendo um início, meio e fim. </w:t>
            </w:r>
            <w:r>
              <w:rPr>
                <w:rFonts w:cstheme="minorHAnsi"/>
                <w:color w:val="222222"/>
                <w:shd w:val="clear" w:color="auto" w:fill="FFFFFF"/>
              </w:rPr>
              <w:t>Nele conterá as orientações, temática do assunto abordado, especificações detalhadas de objetivos e hipóteses, críticas aos assuntos que pretendem sanar com o projeto e exemplificar os meios que buscarão para atingir o resultado esperado.</w:t>
            </w:r>
            <w:r w:rsidR="00877914">
              <w:rPr>
                <w:rFonts w:cstheme="minorHAnsi"/>
                <w:color w:val="222222"/>
                <w:shd w:val="clear" w:color="auto" w:fill="FFFFFF"/>
              </w:rPr>
              <w:t xml:space="preserve"> </w:t>
            </w:r>
          </w:p>
          <w:p w:rsidR="00056FBE" w:rsidRDefault="00056FBE" w:rsidP="00056FB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color w:val="222222"/>
                <w:shd w:val="clear" w:color="auto" w:fill="FFFFFF"/>
              </w:rPr>
              <w:t>Neste projeto, o referencial baseará na construção de um site e, portanto, teremos como seus principais agentes:</w:t>
            </w:r>
            <w:r>
              <w:rPr>
                <w:rFonts w:cstheme="minorHAnsi"/>
                <w:color w:val="222222"/>
                <w:shd w:val="clear" w:color="auto" w:fill="FFFFFF"/>
              </w:rPr>
              <w:br/>
            </w:r>
            <w:r>
              <w:rPr>
                <w:rFonts w:cstheme="minorHAnsi"/>
              </w:rPr>
              <w:t xml:space="preserve"> </w:t>
            </w:r>
          </w:p>
          <w:p w:rsidR="00056FBE" w:rsidRDefault="00056FBE" w:rsidP="00056FBE">
            <w:pPr>
              <w:ind w:firstLine="708"/>
              <w:jc w:val="both"/>
              <w:rPr>
                <w:rFonts w:cstheme="minorHAnsi"/>
              </w:rPr>
            </w:pPr>
            <w:r w:rsidRPr="00923EC9">
              <w:rPr>
                <w:rFonts w:cstheme="minorHAnsi"/>
              </w:rPr>
              <w:t xml:space="preserve">HTML, ou Hypertext </w:t>
            </w:r>
            <w:proofErr w:type="spellStart"/>
            <w:r w:rsidRPr="00923EC9">
              <w:rPr>
                <w:rFonts w:cstheme="minorHAnsi"/>
              </w:rPr>
              <w:t>Markup</w:t>
            </w:r>
            <w:proofErr w:type="spellEnd"/>
            <w:r w:rsidRPr="00923EC9">
              <w:rPr>
                <w:rFonts w:cstheme="minorHAnsi"/>
              </w:rPr>
              <w:t xml:space="preserve"> </w:t>
            </w:r>
            <w:proofErr w:type="spellStart"/>
            <w:r w:rsidRPr="00923EC9">
              <w:rPr>
                <w:rFonts w:cstheme="minorHAnsi"/>
              </w:rPr>
              <w:t>Language</w:t>
            </w:r>
            <w:proofErr w:type="spellEnd"/>
            <w:r w:rsidRPr="00923EC9">
              <w:rPr>
                <w:rFonts w:cstheme="minorHAnsi"/>
              </w:rPr>
              <w:t xml:space="preserve">, é uma linguagem de marcação utilizada para criar </w:t>
            </w:r>
            <w:r w:rsidRPr="00923EC9">
              <w:rPr>
                <w:rFonts w:cstheme="minorHAnsi"/>
              </w:rPr>
              <w:lastRenderedPageBreak/>
              <w:t>e estruturar páginas na web. Desenvolvida por Tim Berners-Lee no CERN (Organização Europeia para a Pesquisa Nuclear) no início dos anos 1990, a HTML foi originalmente concebida como uma forma de compartilhar e acessar documentos científicos de forma eficiente entre pesquisadores. A linguagem permite a criação de documentos que podem ser vinculados entre si por meio de hiperlinks, permitindo a navegação não linear por meio de uma variedade de recursos multimídia, como texto, imagens, vídeos e áudio.</w:t>
            </w:r>
          </w:p>
          <w:p w:rsidR="00056FBE" w:rsidRDefault="00056FBE" w:rsidP="00056FBE">
            <w:pPr>
              <w:ind w:firstLine="708"/>
              <w:jc w:val="both"/>
              <w:rPr>
                <w:rFonts w:cstheme="minorHAnsi"/>
              </w:rPr>
            </w:pPr>
            <w:r w:rsidRPr="00923EC9">
              <w:rPr>
                <w:rFonts w:cstheme="minorHAnsi"/>
              </w:rPr>
              <w:t xml:space="preserve">CSS, ou </w:t>
            </w:r>
            <w:proofErr w:type="spellStart"/>
            <w:r w:rsidRPr="00923EC9">
              <w:rPr>
                <w:rFonts w:cstheme="minorHAnsi"/>
              </w:rPr>
              <w:t>Cascading</w:t>
            </w:r>
            <w:proofErr w:type="spellEnd"/>
            <w:r w:rsidRPr="00923EC9">
              <w:rPr>
                <w:rFonts w:cstheme="minorHAnsi"/>
              </w:rPr>
              <w:t xml:space="preserve"> </w:t>
            </w:r>
            <w:proofErr w:type="spellStart"/>
            <w:r w:rsidRPr="00923EC9">
              <w:rPr>
                <w:rFonts w:cstheme="minorHAnsi"/>
              </w:rPr>
              <w:t>Style</w:t>
            </w:r>
            <w:proofErr w:type="spellEnd"/>
            <w:r w:rsidRPr="00923EC9">
              <w:rPr>
                <w:rFonts w:cstheme="minorHAnsi"/>
              </w:rPr>
              <w:t xml:space="preserve"> </w:t>
            </w:r>
            <w:proofErr w:type="spellStart"/>
            <w:r w:rsidRPr="00923EC9">
              <w:rPr>
                <w:rFonts w:cstheme="minorHAnsi"/>
              </w:rPr>
              <w:t>Sheets</w:t>
            </w:r>
            <w:proofErr w:type="spellEnd"/>
            <w:r w:rsidRPr="00923EC9">
              <w:rPr>
                <w:rFonts w:cstheme="minorHAnsi"/>
              </w:rPr>
              <w:t xml:space="preserve">, é uma linguagem de estilo utilizada para definir a apresentação e o layout de documentos HTML ou XML. Desenvolvido pelo World </w:t>
            </w:r>
            <w:proofErr w:type="spellStart"/>
            <w:r w:rsidRPr="00923EC9">
              <w:rPr>
                <w:rFonts w:cstheme="minorHAnsi"/>
              </w:rPr>
              <w:t>Wide</w:t>
            </w:r>
            <w:proofErr w:type="spellEnd"/>
            <w:r w:rsidRPr="00923EC9">
              <w:rPr>
                <w:rFonts w:cstheme="minorHAnsi"/>
              </w:rPr>
              <w:t xml:space="preserve"> Web Consortium (W3C), o CSS foi introduzido como uma forma de separar o conteúdo estrutural de um documento da sua apresentação visual. Isso permite que os desenvolvedores alterem o estilo de várias páginas web simplesmente modificando um arquivo CSS, em vez de ter que editar cada página individualmente.</w:t>
            </w:r>
          </w:p>
          <w:p w:rsidR="00056FBE" w:rsidRDefault="00056FBE" w:rsidP="00056FBE">
            <w:pPr>
              <w:ind w:firstLine="708"/>
              <w:jc w:val="both"/>
              <w:rPr>
                <w:rFonts w:cstheme="minorHAnsi"/>
              </w:rPr>
            </w:pPr>
            <w:r w:rsidRPr="00923EC9">
              <w:rPr>
                <w:rFonts w:cstheme="minorHAnsi"/>
              </w:rPr>
              <w:t xml:space="preserve">XAMPP é um pacote de software livre e de código aberto que facilita a configuração de um ambiente de desenvolvimento web local. Ele inclui os principais componentes necessários para executar aplicativos web dinâmicos, como Apache, MySQL, PHP e Perl, todos </w:t>
            </w:r>
            <w:proofErr w:type="spellStart"/>
            <w:r w:rsidRPr="00923EC9">
              <w:rPr>
                <w:rFonts w:cstheme="minorHAnsi"/>
              </w:rPr>
              <w:t>pré</w:t>
            </w:r>
            <w:proofErr w:type="spellEnd"/>
            <w:r w:rsidRPr="00923EC9">
              <w:rPr>
                <w:rFonts w:cstheme="minorHAnsi"/>
              </w:rPr>
              <w:t>-configurados e prontos para uso.</w:t>
            </w:r>
          </w:p>
          <w:p w:rsidR="00056FBE" w:rsidRDefault="00056FBE" w:rsidP="00056FBE">
            <w:pPr>
              <w:ind w:firstLine="708"/>
              <w:jc w:val="both"/>
              <w:rPr>
                <w:rFonts w:cstheme="minorHAnsi"/>
              </w:rPr>
            </w:pPr>
            <w:proofErr w:type="spellStart"/>
            <w:r w:rsidRPr="00923EC9">
              <w:rPr>
                <w:rFonts w:cstheme="minorHAnsi"/>
              </w:rPr>
              <w:t>JavaScript</w:t>
            </w:r>
            <w:proofErr w:type="spellEnd"/>
            <w:r w:rsidRPr="00923EC9">
              <w:rPr>
                <w:rFonts w:cstheme="minorHAnsi"/>
              </w:rPr>
              <w:t xml:space="preserve"> é uma linguagem de programação de alto nível, interpretada e orientada a objetos, comumente utilizada no desenvolvimento web para criar interatividade e dinamismo em páginas da web. Originalmente desenvolvida pela Netscape como uma linguagem de script para navegadores web, o </w:t>
            </w:r>
            <w:proofErr w:type="spellStart"/>
            <w:r w:rsidRPr="00923EC9">
              <w:rPr>
                <w:rFonts w:cstheme="minorHAnsi"/>
              </w:rPr>
              <w:t>JavaScript</w:t>
            </w:r>
            <w:proofErr w:type="spellEnd"/>
            <w:r w:rsidRPr="00923EC9">
              <w:rPr>
                <w:rFonts w:cstheme="minorHAnsi"/>
              </w:rPr>
              <w:t xml:space="preserve"> rapidamente se tornou uma das linguagens mais populares para o desenvolvimento web, sendo suportada por todos os principais navegadores.</w:t>
            </w:r>
          </w:p>
          <w:p w:rsidR="00056FBE" w:rsidRDefault="00056FBE" w:rsidP="00056FBE">
            <w:pPr>
              <w:ind w:firstLine="708"/>
              <w:jc w:val="both"/>
              <w:rPr>
                <w:rFonts w:cstheme="minorHAnsi"/>
              </w:rPr>
            </w:pPr>
            <w:r w:rsidRPr="00923EC9">
              <w:rPr>
                <w:rFonts w:cstheme="minorHAnsi"/>
              </w:rPr>
              <w:t>O MySQL é um sistema de gerenciamento de banco de dados relacional (SGBD) de código aberto amplamente utilizado em aplicações web. Desenvolvido inicialmente pela MySQL AB, uma empresa sueca, o MySQL foi lançado pela primeira vez em 1995. Desde então, tornou-se um dos sistemas de banco de dados mais populares do mundo, conhecido por sua confiabilidade, desempenho e facilidade de uso.</w:t>
            </w:r>
          </w:p>
          <w:p w:rsidR="00056FBE" w:rsidRPr="00923EC9" w:rsidRDefault="00056FBE" w:rsidP="00056FBE">
            <w:pPr>
              <w:ind w:firstLine="708"/>
              <w:jc w:val="both"/>
              <w:rPr>
                <w:rFonts w:asciiTheme="minorHAnsi" w:hAnsiTheme="minorHAnsi" w:cstheme="minorHAnsi"/>
                <w:szCs w:val="22"/>
              </w:rPr>
            </w:pPr>
            <w:r w:rsidRPr="00923EC9">
              <w:rPr>
                <w:rFonts w:cstheme="minorHAnsi"/>
              </w:rPr>
              <w:t>O PHP, originalmente acrônimo para "</w:t>
            </w:r>
            <w:proofErr w:type="spellStart"/>
            <w:r w:rsidRPr="00923EC9">
              <w:rPr>
                <w:rFonts w:cstheme="minorHAnsi"/>
              </w:rPr>
              <w:t>Personal</w:t>
            </w:r>
            <w:proofErr w:type="spellEnd"/>
            <w:r w:rsidRPr="00923EC9">
              <w:rPr>
                <w:rFonts w:cstheme="minorHAnsi"/>
              </w:rPr>
              <w:t xml:space="preserve"> Home Page" (Página Pessoal), é uma linguagem de script de servidor de código aberto amplamente utilizada para desenvolvimento web. Criada por </w:t>
            </w:r>
            <w:proofErr w:type="spellStart"/>
            <w:r w:rsidRPr="00923EC9">
              <w:rPr>
                <w:rFonts w:cstheme="minorHAnsi"/>
              </w:rPr>
              <w:t>Rasmus</w:t>
            </w:r>
            <w:proofErr w:type="spellEnd"/>
            <w:r w:rsidRPr="00923EC9">
              <w:rPr>
                <w:rFonts w:cstheme="minorHAnsi"/>
              </w:rPr>
              <w:t xml:space="preserve"> </w:t>
            </w:r>
            <w:proofErr w:type="spellStart"/>
            <w:r w:rsidRPr="00923EC9">
              <w:rPr>
                <w:rFonts w:cstheme="minorHAnsi"/>
              </w:rPr>
              <w:t>Lerdorf</w:t>
            </w:r>
            <w:proofErr w:type="spellEnd"/>
            <w:r w:rsidRPr="00923EC9">
              <w:rPr>
                <w:rFonts w:cstheme="minorHAnsi"/>
              </w:rPr>
              <w:t xml:space="preserve"> em 1994, PHP foi inicialmente concebida como uma ferramenta simples para rastrear visitantes em seu site pessoal. Com o tempo, evoluiu para uma linguagem de programação robusta e poderosa, especialmente adequada para o desenvolvimento de </w:t>
            </w:r>
            <w:proofErr w:type="gramStart"/>
            <w:r w:rsidRPr="00923EC9">
              <w:rPr>
                <w:rFonts w:cstheme="minorHAnsi"/>
              </w:rPr>
              <w:t>aplicativos web</w:t>
            </w:r>
            <w:proofErr w:type="gramEnd"/>
            <w:r w:rsidRPr="00923EC9">
              <w:rPr>
                <w:rFonts w:cstheme="minorHAnsi"/>
              </w:rPr>
              <w:t xml:space="preserve"> dinâmicos.</w:t>
            </w:r>
          </w:p>
          <w:p w:rsidR="009B1194" w:rsidRDefault="009B1194">
            <w:pPr>
              <w:pStyle w:val="Standard"/>
              <w:pBdr>
                <w:bottom w:val="single" w:sz="6" w:space="1" w:color="auto"/>
              </w:pBdr>
              <w:spacing w:line="360" w:lineRule="auto"/>
            </w:pPr>
          </w:p>
          <w:p w:rsidR="00665BF7" w:rsidRDefault="00665BF7">
            <w:pPr>
              <w:pStyle w:val="Standard"/>
              <w:spacing w:line="360" w:lineRule="auto"/>
            </w:pPr>
          </w:p>
          <w:p w:rsidR="00665BF7" w:rsidRDefault="00665BF7">
            <w:pPr>
              <w:pStyle w:val="Standard"/>
              <w:spacing w:line="360" w:lineRule="auto"/>
            </w:pPr>
            <w:r>
              <w:t>!!Entrevista!!!</w:t>
            </w:r>
          </w:p>
          <w:p w:rsidR="00665BF7" w:rsidRDefault="00665BF7">
            <w:pPr>
              <w:pStyle w:val="Standard"/>
              <w:spacing w:line="360" w:lineRule="auto"/>
            </w:pPr>
          </w:p>
          <w:p w:rsidR="00665BF7" w:rsidRDefault="00665BF7" w:rsidP="00665BF7">
            <w:pPr>
              <w:pStyle w:val="Standard"/>
              <w:spacing w:line="360" w:lineRule="auto"/>
            </w:pPr>
            <w:r>
              <w:t>O principal objetivo da entrevista realizada foi compreender as necessidades, requisitos e expectativas do cliente em realização do site proposto (este trabalho). Sendo conduzida Marcio Pereira Peres, sócio proprietár</w:t>
            </w:r>
            <w:r w:rsidR="003C5371">
              <w:t>io de RSP, no dia 02 (dois) de f</w:t>
            </w:r>
            <w:r>
              <w:t xml:space="preserve">evereiro de 2024 nas instalações da empresa. </w:t>
            </w:r>
            <w:r w:rsidR="003C5371">
              <w:t xml:space="preserve">A entrevista foi realizada por Marcelo </w:t>
            </w:r>
            <w:proofErr w:type="spellStart"/>
            <w:r w:rsidR="003C5371">
              <w:t>Serconi</w:t>
            </w:r>
            <w:proofErr w:type="spellEnd"/>
            <w:r w:rsidR="003C5371">
              <w:t xml:space="preserve"> Junior ao cliente, </w:t>
            </w:r>
          </w:p>
          <w:p w:rsidR="003C5371" w:rsidRDefault="003C5371" w:rsidP="00665BF7">
            <w:pPr>
              <w:pStyle w:val="Standard"/>
              <w:spacing w:line="360" w:lineRule="auto"/>
            </w:pPr>
          </w:p>
          <w:p w:rsidR="003C5371" w:rsidRDefault="003C5371" w:rsidP="003C5371">
            <w:pPr>
              <w:pStyle w:val="Standard"/>
              <w:spacing w:line="360" w:lineRule="auto"/>
            </w:pPr>
            <w:r>
              <w:lastRenderedPageBreak/>
              <w:t>Como pauta da entrevista, tivemos o seguintes tópicos a serem discutidos:</w:t>
            </w:r>
            <w:r>
              <w:br/>
            </w:r>
            <w:r w:rsidRPr="003C5371">
              <w:t>Apresentação do projeto proposto.</w:t>
            </w:r>
            <w:r>
              <w:t xml:space="preserve"> </w:t>
            </w:r>
          </w:p>
          <w:p w:rsidR="003C5371" w:rsidRDefault="003C5371" w:rsidP="003C5371">
            <w:pPr>
              <w:pStyle w:val="Standard"/>
              <w:numPr>
                <w:ilvl w:val="0"/>
                <w:numId w:val="5"/>
              </w:numPr>
              <w:spacing w:line="360" w:lineRule="auto"/>
              <w:rPr>
                <w:b/>
              </w:rPr>
            </w:pPr>
            <w:r w:rsidRPr="003C5371">
              <w:rPr>
                <w:b/>
              </w:rPr>
              <w:t>Identificação das necessidades e requisitos do cliente</w:t>
            </w:r>
          </w:p>
          <w:p w:rsidR="003C5371" w:rsidRDefault="003C5371" w:rsidP="003C5371">
            <w:pPr>
              <w:pStyle w:val="Standard"/>
              <w:spacing w:line="360" w:lineRule="auto"/>
              <w:ind w:left="720"/>
            </w:pPr>
            <w:r>
              <w:t>O cliente respondeu à pergunta de qual sua necessidade e sua expectativa para o funcionamento do site que, por ventura, auxiliara-o na empresa com seus serviços com a flexibilidade e alcance abrangente que o e-</w:t>
            </w:r>
            <w:proofErr w:type="spellStart"/>
            <w:r>
              <w:t>comerce</w:t>
            </w:r>
            <w:proofErr w:type="spellEnd"/>
            <w:r>
              <w:t xml:space="preserve"> possibilita, entretanto, há outros problemas que desejam ser sanados com o projeto: como a pouca mão de obra, o conhecimento maior para atrair fornecedores novos </w:t>
            </w:r>
            <w:r w:rsidRPr="003C5371">
              <w:t>auto índices de importação de produtos novos  oriundos da China</w:t>
            </w:r>
            <w:r>
              <w:t>,</w:t>
            </w:r>
            <w:r w:rsidRPr="003C5371">
              <w:t xml:space="preserve"> com preço</w:t>
            </w:r>
            <w:r>
              <w:t>s próximos dos praticado</w:t>
            </w:r>
            <w:r w:rsidRPr="003C5371">
              <w:t xml:space="preserve">s com peças </w:t>
            </w:r>
            <w:proofErr w:type="spellStart"/>
            <w:r w:rsidRPr="003C5371">
              <w:t>remanufaturadas</w:t>
            </w:r>
            <w:proofErr w:type="spellEnd"/>
            <w:r>
              <w:t>.</w:t>
            </w:r>
          </w:p>
          <w:p w:rsidR="003C5371" w:rsidRPr="003C5371" w:rsidRDefault="003C5371" w:rsidP="003C5371">
            <w:pPr>
              <w:pStyle w:val="Standard"/>
              <w:spacing w:line="360" w:lineRule="auto"/>
              <w:ind w:left="720"/>
            </w:pPr>
            <w:r>
              <w:t>Dito isso, suas necessidades baseiam-se no conhecer virtual, sobre nós da própria empresa, entregando sua missão e visibilid</w:t>
            </w:r>
            <w:r w:rsidR="004A1BDD">
              <w:t xml:space="preserve">ade para o mercado de trabalho, visibilidade do amplo catalogo de peças trabalhadas e veículos leves e pesados, facilitando a contratação pela pouca mão de obra presenta na pequena empresa de auto negócio. </w:t>
            </w:r>
          </w:p>
          <w:p w:rsidR="003C5371" w:rsidRDefault="003C5371" w:rsidP="003C5371">
            <w:pPr>
              <w:pStyle w:val="Standard"/>
              <w:numPr>
                <w:ilvl w:val="0"/>
                <w:numId w:val="5"/>
              </w:numPr>
              <w:spacing w:line="360" w:lineRule="auto"/>
              <w:rPr>
                <w:b/>
              </w:rPr>
            </w:pPr>
            <w:r w:rsidRPr="003C5371">
              <w:rPr>
                <w:b/>
              </w:rPr>
              <w:t>Discussão sobre as funcionalidades desejadas para o site.</w:t>
            </w:r>
          </w:p>
          <w:p w:rsidR="003C5371" w:rsidRPr="004A1BDD" w:rsidRDefault="004A1BDD" w:rsidP="003C5371">
            <w:pPr>
              <w:pStyle w:val="Standard"/>
              <w:spacing w:line="360" w:lineRule="auto"/>
              <w:ind w:left="720"/>
            </w:pPr>
            <w:r>
              <w:t>Numa conversa detalhada com o cliente, Marcio deixou claro que sua principal funcionalidade com o site se refere a l</w:t>
            </w:r>
            <w:r w:rsidRPr="004A1BDD">
              <w:t xml:space="preserve">evar </w:t>
            </w:r>
            <w:r>
              <w:t xml:space="preserve">seu </w:t>
            </w:r>
            <w:r w:rsidRPr="004A1BDD">
              <w:t>produto para novos clientes atrás das mídias sociais e qualificar leads</w:t>
            </w:r>
            <w:r w:rsidR="00FE1329">
              <w:t>. Em uma de suas respostas neste mesmo tópico, deixou claro que gostaria da colocação da história de sua empresa e o processo próprio de fabricação inseridos diretamente no site, o produto já finalizado e a sua diversificação (qual entrará na parte de vendas do e-</w:t>
            </w:r>
            <w:proofErr w:type="spellStart"/>
            <w:r w:rsidR="00FE1329">
              <w:t>comerce</w:t>
            </w:r>
            <w:proofErr w:type="spellEnd"/>
            <w:r w:rsidR="00FE1329">
              <w:t>), adjunto de sua missão, visão, contato e localização da empresa. Tudo par ao fácil entendimento da clientela e fornecedores da empresa.</w:t>
            </w:r>
          </w:p>
          <w:p w:rsidR="003C5371" w:rsidRDefault="003C5371" w:rsidP="007C1AE7">
            <w:pPr>
              <w:pStyle w:val="Standard"/>
              <w:numPr>
                <w:ilvl w:val="0"/>
                <w:numId w:val="5"/>
              </w:numPr>
              <w:spacing w:line="360" w:lineRule="auto"/>
              <w:rPr>
                <w:b/>
              </w:rPr>
            </w:pPr>
            <w:r w:rsidRPr="00FE1329">
              <w:rPr>
                <w:b/>
              </w:rPr>
              <w:t>Exploração das preferências de design e estilo</w:t>
            </w:r>
          </w:p>
          <w:p w:rsidR="00FE1329" w:rsidRDefault="00FE1329" w:rsidP="00FE1329">
            <w:pPr>
              <w:pStyle w:val="Standard"/>
              <w:spacing w:line="360" w:lineRule="auto"/>
              <w:ind w:left="720"/>
            </w:pPr>
            <w:r>
              <w:t>Este foi um tópico pouco comentado por Márcio, deixando claro apenas a paleta de cores da empresa: vermelho, cinza, preto, branco e sua logo. Repontou a clareza sobre a parte de vendas e suas funcionalidades desejadas (e-</w:t>
            </w:r>
            <w:proofErr w:type="spellStart"/>
            <w:r>
              <w:t>comerce</w:t>
            </w:r>
            <w:proofErr w:type="spellEnd"/>
            <w:r>
              <w:t xml:space="preserve">), entretanto, deixou claro que </w:t>
            </w:r>
            <w:r>
              <w:lastRenderedPageBreak/>
              <w:t xml:space="preserve">desde que cumprindo suas necessidades (desejos), o </w:t>
            </w:r>
            <w:proofErr w:type="spellStart"/>
            <w:r>
              <w:t>Desing</w:t>
            </w:r>
            <w:proofErr w:type="spellEnd"/>
            <w:r>
              <w:t xml:space="preserve"> de preferência ficaria a escolha dos estudantes.</w:t>
            </w:r>
          </w:p>
          <w:p w:rsidR="00FE1329" w:rsidRPr="00FE1329" w:rsidRDefault="00FE1329" w:rsidP="00FE1329">
            <w:pPr>
              <w:pStyle w:val="Standard"/>
              <w:spacing w:line="360" w:lineRule="auto"/>
              <w:ind w:left="720"/>
              <w:rPr>
                <w:b/>
              </w:rPr>
            </w:pPr>
            <w:r>
              <w:t>Portanto, foi decidido que em uma página central haverá tudo o que é necessário e atendendo os pedidos do cliente, como por exemplo a parte que envolve a descrição da empresa, visão e missão.</w:t>
            </w:r>
          </w:p>
          <w:p w:rsidR="003C5371" w:rsidRDefault="003C5371" w:rsidP="003C5371">
            <w:pPr>
              <w:pStyle w:val="Standard"/>
              <w:numPr>
                <w:ilvl w:val="0"/>
                <w:numId w:val="5"/>
              </w:numPr>
              <w:spacing w:line="360" w:lineRule="auto"/>
              <w:rPr>
                <w:b/>
              </w:rPr>
            </w:pPr>
            <w:r w:rsidRPr="00FE1329">
              <w:rPr>
                <w:b/>
              </w:rPr>
              <w:t>Esclarecimento de dúvidas e preocupações do cliente.</w:t>
            </w:r>
          </w:p>
          <w:p w:rsidR="00FE1329" w:rsidRDefault="00FE1329" w:rsidP="00FE1329">
            <w:pPr>
              <w:pStyle w:val="Standard"/>
              <w:spacing w:line="360" w:lineRule="auto"/>
              <w:ind w:left="720"/>
            </w:pPr>
            <w:r>
              <w:t>O cliente, Marcio, deixou claro não ter dúvidas ou preocupações com o projeto, desde que uma vez, este cumpra com seus desejos. De acordo o próprio:</w:t>
            </w:r>
          </w:p>
          <w:p w:rsidR="003C5371" w:rsidRDefault="00FE1329" w:rsidP="00176D18">
            <w:pPr>
              <w:pStyle w:val="Standard"/>
              <w:spacing w:line="360" w:lineRule="auto"/>
              <w:jc w:val="right"/>
            </w:pPr>
            <w:proofErr w:type="gramStart"/>
            <w:r>
              <w:t>[...] Estarem</w:t>
            </w:r>
            <w:proofErr w:type="gramEnd"/>
            <w:r>
              <w:t xml:space="preserve"> realizando seu TCC com minha empresa é uma dádiva, um presente. </w:t>
            </w:r>
            <w:proofErr w:type="gramStart"/>
            <w:r w:rsidR="00176D18">
              <w:t>[...] Tudo</w:t>
            </w:r>
            <w:proofErr w:type="gramEnd"/>
            <w:r w:rsidR="00176D18">
              <w:t xml:space="preserve"> o que vier feito dele, será recebido de braços abertos pelo esforço e dedicação. (PERES, 2024)</w:t>
            </w:r>
          </w:p>
          <w:p w:rsidR="003C5371" w:rsidRDefault="003C5371" w:rsidP="003C5371">
            <w:pPr>
              <w:pStyle w:val="Standard"/>
              <w:spacing w:line="360" w:lineRule="auto"/>
            </w:pPr>
          </w:p>
        </w:tc>
      </w:tr>
      <w:tr w:rsidR="00665BF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5BF7" w:rsidRDefault="00665BF7">
            <w:pPr>
              <w:pStyle w:val="Standard"/>
              <w:spacing w:line="360" w:lineRule="auto"/>
              <w:rPr>
                <w:rFonts w:ascii="Arial" w:hAnsi="Arial" w:cs="Arial"/>
              </w:rPr>
            </w:pPr>
          </w:p>
        </w:tc>
      </w:tr>
    </w:tbl>
    <w:p w:rsidR="009B1194" w:rsidRDefault="009B1194">
      <w:pPr>
        <w:pStyle w:val="Standard"/>
        <w:spacing w:line="360" w:lineRule="auto"/>
        <w:rPr>
          <w:rFonts w:ascii="Arial" w:hAnsi="Arial" w:cs="Arial"/>
        </w:rPr>
      </w:pPr>
    </w:p>
    <w:p w:rsidR="009B1194" w:rsidRDefault="00FB1CCD">
      <w:pPr>
        <w:pStyle w:val="Standard"/>
      </w:pPr>
      <w:r>
        <w:rPr>
          <w:rFonts w:ascii="Arial" w:eastAsia="Arial" w:hAnsi="Arial" w:cs="Arial"/>
        </w:rPr>
        <w:t xml:space="preserve"> </w:t>
      </w:r>
    </w:p>
    <w:p w:rsidR="009B1194" w:rsidRDefault="009B1194">
      <w:pPr>
        <w:pStyle w:val="Standard"/>
        <w:rPr>
          <w:rFonts w:ascii="Arial" w:eastAsia="Arial" w:hAnsi="Arial" w:cs="Arial"/>
        </w:rPr>
      </w:pPr>
    </w:p>
    <w:p w:rsidR="009B1194" w:rsidRDefault="00FB1CCD">
      <w:pPr>
        <w:pStyle w:val="Standard"/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2"/>
      </w:tblGrid>
      <w:tr w:rsidR="009B1194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1194" w:rsidRDefault="00440596">
            <w:pPr>
              <w:pStyle w:val="Standard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hyperlink r:id="rId8" w:anchor="google" w:history="1">
              <w:r w:rsidR="00FB1CCD">
                <w:rPr>
                  <w:rStyle w:val="Internetlink"/>
                </w:rPr>
                <w:t> </w:t>
              </w:r>
            </w:hyperlink>
            <w:r w:rsidR="005E6C06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RAMOS, IVONE MARCHI LAINETTI. Orientações gerais do TCC. </w:t>
            </w:r>
            <w:r w:rsidR="005E6C06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São Paulo (SP): Centro Paula Souza</w:t>
            </w:r>
            <w:r w:rsidR="005E6C06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2011.</w:t>
            </w:r>
          </w:p>
          <w:p w:rsidR="000B5431" w:rsidRDefault="000B5431">
            <w:pPr>
              <w:pStyle w:val="Standard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MOURA, Ramon Bernardi de. Comércio eletrônico de peças de reposição automotiva: um estudo de caso em uma concessionária de veículos de Caxias do Sul.</w:t>
            </w:r>
          </w:p>
          <w:p w:rsidR="000B5431" w:rsidRDefault="00BE25C5">
            <w:pPr>
              <w:pStyle w:val="Standard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JOSE ROBERTO DO REGO, A lacuna entre a teoria de gestão de estoque a prática empresarial na reposição de peças em concessionária de automóveis. </w:t>
            </w:r>
          </w:p>
          <w:p w:rsidR="00BE25C5" w:rsidRDefault="00BE25C5">
            <w:pPr>
              <w:pStyle w:val="Standard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SÁ NETO,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Laire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Rosado de. 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Estudo de viabilidade de mercado para implantação de um e-commerce de peças automotivas: uma pesquisa com clientes da Concessionária Honda 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Motoeste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2022. Trabalho de Conclusão de Curso. Universidade Federal do Rio Grande do Norte.</w:t>
            </w:r>
          </w:p>
          <w:p w:rsidR="00BE25C5" w:rsidRDefault="00BE25C5">
            <w:pPr>
              <w:pStyle w:val="Standard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RIBEIRO,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Ma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Lore Manica. Artigo de TCC: Procedimentos básicos. 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Faculdade de Ciências sociais e tecnológicas-FACITEC. Instituto de Ensino Superior Social e Tecnológico-TESST. Taguatinga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2011.</w:t>
            </w:r>
          </w:p>
          <w:p w:rsidR="005E6C06" w:rsidRDefault="005E6C06">
            <w:pPr>
              <w:pStyle w:val="Standard"/>
            </w:pPr>
          </w:p>
        </w:tc>
      </w:tr>
    </w:tbl>
    <w:p w:rsidR="009B1194" w:rsidRDefault="009B1194">
      <w:pPr>
        <w:pStyle w:val="Standard"/>
        <w:rPr>
          <w:rFonts w:ascii="Arial" w:eastAsia="Arial" w:hAnsi="Arial" w:cs="Arial"/>
        </w:rPr>
      </w:pPr>
    </w:p>
    <w:p w:rsidR="009B1194" w:rsidRDefault="009B1194">
      <w:pPr>
        <w:pStyle w:val="Standard"/>
        <w:rPr>
          <w:rFonts w:ascii="Arial" w:eastAsia="Arial" w:hAnsi="Arial" w:cs="Arial"/>
        </w:rPr>
      </w:pPr>
    </w:p>
    <w:p w:rsidR="009B1194" w:rsidRDefault="00FB1CCD">
      <w:pPr>
        <w:pStyle w:val="Standard"/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:rsidR="009B1194" w:rsidRDefault="00FB1CCD">
      <w:pPr>
        <w:pStyle w:val="Standard"/>
      </w:pPr>
      <w:r>
        <w:rPr>
          <w:noProof/>
          <w:lang w:eastAsia="pt-BR"/>
        </w:rPr>
        <w:drawing>
          <wp:inline distT="0" distB="0" distL="0" distR="0">
            <wp:extent cx="5760000" cy="5294520"/>
            <wp:effectExtent l="0" t="0" r="0" b="1380"/>
            <wp:docPr id="3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294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56"/>
        <w:gridCol w:w="2485"/>
        <w:gridCol w:w="1744"/>
      </w:tblGrid>
      <w:tr w:rsidR="009B1194">
        <w:trPr>
          <w:jc w:val="right"/>
        </w:trPr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1194" w:rsidRDefault="00FB1CCD">
            <w:pPr>
              <w:pStyle w:val="Standard"/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1194" w:rsidRDefault="00FB1CCD">
            <w:pPr>
              <w:pStyle w:val="Standard"/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1194" w:rsidRDefault="00FB1CCD">
            <w:pPr>
              <w:pStyle w:val="Standard"/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9B1194">
        <w:trPr>
          <w:jc w:val="right"/>
        </w:trPr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1194" w:rsidRDefault="00FB1CCD">
            <w:pPr>
              <w:pStyle w:val="Standard"/>
            </w:pPr>
            <w:r>
              <w:rPr>
                <w:rFonts w:ascii="Arial" w:hAnsi="Arial" w:cs="Arial"/>
              </w:rPr>
              <w:t>Análise de projetos e sistemas:</w:t>
            </w:r>
          </w:p>
          <w:p w:rsidR="009B1194" w:rsidRDefault="00FB1CCD">
            <w:pPr>
              <w:pStyle w:val="Standard"/>
            </w:pPr>
            <w:r>
              <w:rPr>
                <w:rFonts w:ascii="Arial" w:hAnsi="Arial" w:cs="Arial"/>
              </w:rPr>
              <w:t>Banco de dados:</w:t>
            </w:r>
          </w:p>
          <w:p w:rsidR="009B1194" w:rsidRDefault="00FB1CCD">
            <w:pPr>
              <w:pStyle w:val="Standard"/>
            </w:pPr>
            <w:r>
              <w:rPr>
                <w:rFonts w:ascii="Arial" w:hAnsi="Arial" w:cs="Arial"/>
              </w:rPr>
              <w:t>Web design:</w:t>
            </w:r>
          </w:p>
          <w:p w:rsidR="009B1194" w:rsidRDefault="009B1194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1194" w:rsidRDefault="00FB1CCD">
            <w:pPr>
              <w:pStyle w:val="Standard"/>
              <w:snapToGrid w:val="0"/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:rsidR="009B1194" w:rsidRDefault="009B1194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</w:p>
          <w:p w:rsidR="009B1194" w:rsidRDefault="009B1194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1194" w:rsidRDefault="009B1194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</w:p>
          <w:p w:rsidR="009B1194" w:rsidRDefault="009B1194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</w:p>
          <w:p w:rsidR="009B1194" w:rsidRDefault="009B1194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</w:p>
          <w:p w:rsidR="009B1194" w:rsidRDefault="009B1194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</w:p>
          <w:p w:rsidR="009B1194" w:rsidRDefault="009B1194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</w:p>
          <w:p w:rsidR="009B1194" w:rsidRDefault="009B1194">
            <w:pPr>
              <w:pStyle w:val="Standard"/>
              <w:rPr>
                <w:rFonts w:ascii="Arial" w:hAnsi="Arial" w:cs="Arial"/>
                <w:b/>
                <w:bCs/>
              </w:rPr>
            </w:pPr>
          </w:p>
        </w:tc>
      </w:tr>
    </w:tbl>
    <w:p w:rsidR="009B1194" w:rsidRDefault="009B1194">
      <w:pPr>
        <w:pStyle w:val="Standard"/>
      </w:pPr>
    </w:p>
    <w:sectPr w:rsidR="009B1194">
      <w:headerReference w:type="default" r:id="rId10"/>
      <w:pgSz w:w="11906" w:h="16838"/>
      <w:pgMar w:top="1701" w:right="1134" w:bottom="1134" w:left="1701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596" w:rsidRDefault="00440596">
      <w:r>
        <w:separator/>
      </w:r>
    </w:p>
  </w:endnote>
  <w:endnote w:type="continuationSeparator" w:id="0">
    <w:p w:rsidR="00440596" w:rsidRDefault="00440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FreeSan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ogle Sans">
    <w:altName w:val="Times New Roman"/>
    <w:charset w:val="00"/>
    <w:family w:val="auto"/>
    <w:pitch w:val="default"/>
  </w:font>
  <w:font w:name="Nunito">
    <w:altName w:val="Times New Roman"/>
    <w:charset w:val="00"/>
    <w:family w:val="roman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596" w:rsidRDefault="00440596">
      <w:r>
        <w:rPr>
          <w:color w:val="000000"/>
        </w:rPr>
        <w:separator/>
      </w:r>
    </w:p>
  </w:footnote>
  <w:footnote w:type="continuationSeparator" w:id="0">
    <w:p w:rsidR="00440596" w:rsidRDefault="00440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67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980"/>
      <w:gridCol w:w="5528"/>
      <w:gridCol w:w="1559"/>
    </w:tblGrid>
    <w:tr w:rsidR="00DD20E2">
      <w:trPr>
        <w:trHeight w:val="1550"/>
      </w:trPr>
      <w:tc>
        <w:tcPr>
          <w:tcW w:w="19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DD20E2" w:rsidRDefault="00FB1CCD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  <w:lang w:eastAsia="pt-BR"/>
            </w:rPr>
            <w:drawing>
              <wp:inline distT="0" distB="0" distL="0" distR="0">
                <wp:extent cx="1120319" cy="1120319"/>
                <wp:effectExtent l="0" t="0" r="3631" b="3631"/>
                <wp:docPr id="1" name="Imagem 310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0319" cy="1120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DD20E2" w:rsidRDefault="00440596">
          <w:pPr>
            <w:pStyle w:val="Cabealho"/>
            <w:spacing w:after="0" w:line="240" w:lineRule="auto"/>
            <w:jc w:val="center"/>
          </w:pPr>
          <w:hyperlink r:id="rId2" w:history="1">
            <w:r w:rsidR="00FB1CCD">
              <w:rPr>
                <w:rStyle w:val="Internetlink"/>
                <w:rFonts w:ascii="Nunito" w:hAnsi="Nunito"/>
                <w:b/>
                <w:bCs/>
                <w:color w:val="262626"/>
                <w:sz w:val="28"/>
                <w:szCs w:val="28"/>
                <w:shd w:val="clear" w:color="auto" w:fill="FFFFFF"/>
              </w:rPr>
              <w:t>CARMELO PERRONE C E PE EF M PROFIS</w:t>
            </w:r>
          </w:hyperlink>
        </w:p>
        <w:p w:rsidR="00DD20E2" w:rsidRDefault="00FB1CCD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</w:rPr>
            <w:t>ANÁLISE DE PROJETO E SISTEMA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DD20E2" w:rsidRDefault="00FB1CCD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  <w:lang w:eastAsia="pt-BR"/>
            </w:rPr>
            <w:drawing>
              <wp:inline distT="0" distB="0" distL="0" distR="0">
                <wp:extent cx="790559" cy="752400"/>
                <wp:effectExtent l="0" t="0" r="0" b="0"/>
                <wp:docPr id="2" name="Imagem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3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59" cy="7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D20E2" w:rsidRDefault="00FB1CCD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2083A"/>
    <w:multiLevelType w:val="multilevel"/>
    <w:tmpl w:val="77D0DCE2"/>
    <w:styleLink w:val="WW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" w15:restartNumberingAfterBreak="0">
    <w:nsid w:val="541455D1"/>
    <w:multiLevelType w:val="hybridMultilevel"/>
    <w:tmpl w:val="D6F61B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E5542"/>
    <w:multiLevelType w:val="multilevel"/>
    <w:tmpl w:val="FDE62036"/>
    <w:styleLink w:val="Sem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7D2B2E6E"/>
    <w:multiLevelType w:val="multilevel"/>
    <w:tmpl w:val="D9728804"/>
    <w:styleLink w:val="WWNum1"/>
    <w:lvl w:ilvl="0"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194"/>
    <w:rsid w:val="00056FBE"/>
    <w:rsid w:val="000B5431"/>
    <w:rsid w:val="00176D18"/>
    <w:rsid w:val="003C5371"/>
    <w:rsid w:val="00440596"/>
    <w:rsid w:val="004A1BDD"/>
    <w:rsid w:val="005B4174"/>
    <w:rsid w:val="005E6C06"/>
    <w:rsid w:val="00665BF7"/>
    <w:rsid w:val="00877914"/>
    <w:rsid w:val="009B1194"/>
    <w:rsid w:val="00AA25BA"/>
    <w:rsid w:val="00AC63D1"/>
    <w:rsid w:val="00BE25C5"/>
    <w:rsid w:val="00FB1CCD"/>
    <w:rsid w:val="00FE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80B95"/>
  <w15:docId w15:val="{95B80EFD-1DB4-46F1-83FE-40D3D181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  <w:rPr>
      <w:rFonts w:ascii="Calibri" w:hAnsi="Calibri" w:cs="Calibri"/>
      <w:szCs w:val="22"/>
      <w:lang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Standard"/>
    <w:next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customStyle="1" w:styleId="HeaderandFooter">
    <w:name w:val="Header and Footer"/>
    <w:basedOn w:val="Standard"/>
  </w:style>
  <w:style w:type="paragraph" w:styleId="Cabealho">
    <w:name w:val="header"/>
    <w:basedOn w:val="Standard"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Standard"/>
    <w:pPr>
      <w:tabs>
        <w:tab w:val="center" w:pos="4252"/>
        <w:tab w:val="right" w:pos="8504"/>
      </w:tabs>
    </w:pPr>
    <w:rPr>
      <w:rFonts w:cs="Times New Roman"/>
    </w:rPr>
  </w:style>
  <w:style w:type="paragraph" w:customStyle="1" w:styleId="Ttulo1">
    <w:name w:val="Título1"/>
    <w:basedOn w:val="Standard"/>
    <w:next w:val="Textbody"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Recuodecorpodetexto31">
    <w:name w:val="Recuo de corpo de texto 31"/>
    <w:basedOn w:val="Standard"/>
    <w:pPr>
      <w:widowControl w:val="0"/>
      <w:spacing w:line="360" w:lineRule="auto"/>
      <w:ind w:left="1701"/>
      <w:jc w:val="both"/>
    </w:pPr>
    <w:rPr>
      <w:rFonts w:ascii="Arial" w:eastAsia="Arial" w:hAnsi="Arial" w:cs="Times New Roman"/>
      <w:sz w:val="24"/>
      <w:szCs w:val="20"/>
    </w:rPr>
  </w:style>
  <w:style w:type="paragraph" w:customStyle="1" w:styleId="Textodebalo1">
    <w:name w:val="Texto de balão1"/>
    <w:basedOn w:val="Standard"/>
    <w:rPr>
      <w:rFonts w:ascii="Tahoma" w:eastAsia="Tahoma" w:hAnsi="Tahoma" w:cs="Times New Roman"/>
      <w:sz w:val="16"/>
      <w:szCs w:val="16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Recuodecorpodetexto3Char">
    <w:name w:val="Recuo de corpo de texto 3 Char"/>
    <w:rPr>
      <w:rFonts w:ascii="Arial" w:eastAsia="Times New Roman" w:hAnsi="Arial" w:cs="Arial"/>
      <w:sz w:val="24"/>
    </w:rPr>
  </w:style>
  <w:style w:type="character" w:customStyle="1" w:styleId="CabealhoChar">
    <w:name w:val="Cabeçalho Char"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RodapChar">
    <w:name w:val="Rodapé Char"/>
    <w:rPr>
      <w:rFonts w:eastAsia="Times New Roman" w:cs="Calibri"/>
      <w:sz w:val="22"/>
      <w:szCs w:val="22"/>
    </w:rPr>
  </w:style>
  <w:style w:type="character" w:customStyle="1" w:styleId="WW8Num1z0">
    <w:name w:val="WW8Num1z0"/>
    <w:rPr>
      <w:rFonts w:ascii="Courier New" w:eastAsia="Courier New" w:hAnsi="Courier New" w:cs="Courier New"/>
    </w:rPr>
  </w:style>
  <w:style w:type="character" w:customStyle="1" w:styleId="WW8Num1z3">
    <w:name w:val="WW8Num1z3"/>
    <w:rPr>
      <w:rFonts w:ascii="Symbol" w:eastAsia="Symbol" w:hAnsi="Symbol" w:cs="Symbol"/>
    </w:rPr>
  </w:style>
  <w:style w:type="character" w:customStyle="1" w:styleId="WW8Num2z0">
    <w:name w:val="WW8Num2z0"/>
  </w:style>
  <w:style w:type="character" w:customStyle="1" w:styleId="Fontepargpadro1">
    <w:name w:val="Fonte parág. padrão1"/>
  </w:style>
  <w:style w:type="character" w:customStyle="1" w:styleId="ListLabel1">
    <w:name w:val="ListLabel 1"/>
    <w:rPr>
      <w:rFonts w:cs="Courier New"/>
    </w:rPr>
  </w:style>
  <w:style w:type="numbering" w:customStyle="1" w:styleId="Semlista1">
    <w:name w:val="Sem lista1"/>
    <w:basedOn w:val="Semlista"/>
    <w:pPr>
      <w:numPr>
        <w:numId w:val="1"/>
      </w:numPr>
    </w:pPr>
  </w:style>
  <w:style w:type="numbering" w:customStyle="1" w:styleId="WWNum1">
    <w:name w:val="WWNum1"/>
    <w:basedOn w:val="Semlista"/>
    <w:pPr>
      <w:numPr>
        <w:numId w:val="2"/>
      </w:numPr>
    </w:pPr>
  </w:style>
  <w:style w:type="numbering" w:customStyle="1" w:styleId="WWNum2">
    <w:name w:val="WWNum2"/>
    <w:basedOn w:val="Semlista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t.br/blog/melhores-sites-para-pesquisa-academic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iancavsoares56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1976</Words>
  <Characters>10673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Windows</cp:lastModifiedBy>
  <cp:revision>7</cp:revision>
  <cp:lastPrinted>2013-03-13T16:42:00Z</cp:lastPrinted>
  <dcterms:created xsi:type="dcterms:W3CDTF">2024-02-22T11:21:00Z</dcterms:created>
  <dcterms:modified xsi:type="dcterms:W3CDTF">2024-03-03T04:26:00Z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KSOProductBuildVer">
    <vt:lpwstr>1046-11.1.0.9505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