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92463B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This is your last chance. After this, there is no turning back.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blue pill – the story ends, you wake up in your bed and believe whatever you want to believe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red pill – you stay in wonderland, and I show you how deep the rabbit hole is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Remember: all I’m offering is the truth. Nothing more</w:t>
      </w:r>
      <w:r>
        <w:rPr>
          <w:rFonts w:asciiTheme="minorHAnsi" w:hAnsiTheme="minorHAnsi"/>
          <w:color w:val="FF0000"/>
          <w:sz w:val="22"/>
        </w:rPr>
        <w:t>.</w:t>
      </w:r>
    </w:p>
    <w:p w:rsidR="004A65B6" w:rsidRDefault="004A65B6" w:rsidP="004A65B6">
      <w:pPr>
        <w:pStyle w:val="NoSpacing"/>
        <w:rPr>
          <w:rFonts w:asciiTheme="minorHAnsi" w:hAnsiTheme="minorHAnsi"/>
          <w:color w:val="FF0000"/>
          <w:sz w:val="22"/>
        </w:rPr>
      </w:pPr>
    </w:p>
    <w:p w:rsidR="004A65B6" w:rsidRPr="00FB0694" w:rsidRDefault="004A65B6" w:rsidP="004A65B6">
      <w:pPr>
        <w:pStyle w:val="NoSpacing"/>
        <w:numPr>
          <w:ilvl w:val="0"/>
          <w:numId w:val="5"/>
        </w:numPr>
        <w:jc w:val="right"/>
        <w:rPr>
          <w:b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Morpheus (Matrix)</w:t>
      </w:r>
    </w:p>
    <w:p w:rsidR="004A65B6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4A65B6" w:rsidRPr="00753D8D" w:rsidRDefault="004A65B6" w:rsidP="004A65B6">
      <w:pPr>
        <w:pStyle w:val="NoSpacing"/>
        <w:ind w:firstLine="360"/>
        <w:rPr>
          <w:rFonts w:asciiTheme="minorHAnsi" w:hAnsiTheme="minorHAnsi"/>
          <w:color w:val="0070C0"/>
          <w:sz w:val="22"/>
        </w:rPr>
      </w:pPr>
      <w:r>
        <w:rPr>
          <w:rFonts w:asciiTheme="minorHAnsi" w:hAnsiTheme="minorHAnsi"/>
          <w:color w:val="0070C0"/>
          <w:sz w:val="22"/>
        </w:rPr>
        <w:t>American Standard Code for Information Interchange</w:t>
      </w:r>
    </w:p>
    <w:p w:rsidR="000F1F77" w:rsidRDefault="000F1F77" w:rsidP="004A65B6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4A65B6" w:rsidP="000F1F77">
      <w:pPr>
        <w:pStyle w:val="NoSpacing"/>
        <w:ind w:left="360"/>
        <w:rPr>
          <w:sz w:val="22"/>
        </w:rPr>
      </w:pPr>
      <w:r>
        <w:rPr>
          <w:rFonts w:asciiTheme="minorHAnsi" w:hAnsiTheme="minorHAnsi"/>
          <w:color w:val="0070C0"/>
          <w:sz w:val="22"/>
          <w:shd w:val="clear" w:color="auto" w:fill="FFFFFF"/>
        </w:rPr>
        <w:t xml:space="preserve">To </w:t>
      </w:r>
      <w:r w:rsidRPr="00753D8D">
        <w:rPr>
          <w:rFonts w:asciiTheme="minorHAnsi" w:hAnsiTheme="minorHAnsi"/>
          <w:color w:val="0070C0"/>
          <w:sz w:val="22"/>
          <w:shd w:val="clear" w:color="auto" w:fill="FFFFFF"/>
        </w:rPr>
        <w:t>represent 128 English characters as numbers, with each letter assigned a number from 0 to 127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4A65B6">
        <w:rPr>
          <w:rFonts w:asciiTheme="minorHAnsi" w:hAnsiTheme="minorHAnsi"/>
          <w:color w:val="0070C0"/>
          <w:sz w:val="22"/>
        </w:rPr>
        <w:t>Computers cannot tell apart the words. They do not if it is the correct word or the proper pronunciation for a specific sentence.</w:t>
      </w:r>
      <w:bookmarkStart w:id="0" w:name="_GoBack"/>
      <w:bookmarkEnd w:id="0"/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E5398" w:rsidRDefault="004E53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 xml:space="preserve">using the </w:t>
      </w:r>
      <w:proofErr w:type="spellStart"/>
      <w:r w:rsidR="0093784B">
        <w:rPr>
          <w:sz w:val="22"/>
        </w:rPr>
        <w:t>ord</w:t>
      </w:r>
      <w:proofErr w:type="spellEnd"/>
      <w:r w:rsidR="0093784B">
        <w:rPr>
          <w:sz w:val="22"/>
        </w:rPr>
        <w:t>()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Pr="0045076C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6D1"/>
    <w:multiLevelType w:val="hybridMultilevel"/>
    <w:tmpl w:val="438E354E"/>
    <w:lvl w:ilvl="0" w:tplc="36A847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4A65B6"/>
    <w:rsid w:val="004E5398"/>
    <w:rsid w:val="0092463B"/>
    <w:rsid w:val="0093784B"/>
    <w:rsid w:val="00A440FB"/>
    <w:rsid w:val="00BB274D"/>
    <w:rsid w:val="00BC03FA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6</cp:revision>
  <dcterms:created xsi:type="dcterms:W3CDTF">2019-05-01T12:25:00Z</dcterms:created>
  <dcterms:modified xsi:type="dcterms:W3CDTF">2019-05-02T19:10:00Z</dcterms:modified>
</cp:coreProperties>
</file>