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802997244"/>
        <w:docPartObj>
          <w:docPartGallery w:val="Cover Pages"/>
          <w:docPartUnique/>
        </w:docPartObj>
      </w:sdtPr>
      <w:sdtEndPr>
        <w:rPr>
          <w:rFonts w:ascii="Arial" w:eastAsiaTheme="minorHAnsi" w:hAnsi="Arial" w:cs="Arial"/>
          <w:b w:val="0"/>
          <w:bCs w:val="0"/>
          <w:sz w:val="24"/>
          <w:szCs w:val="24"/>
          <w:lang w:val="en-ZA" w:eastAsia="en-US"/>
        </w:rPr>
      </w:sdtEndPr>
      <w:sdtContent>
        <w:tbl>
          <w:tblPr>
            <w:tblpPr w:leftFromText="187" w:rightFromText="187" w:horzAnchor="margin" w:tblpYSpec="bottom"/>
            <w:tblW w:w="3000" w:type="pct"/>
            <w:tblLook w:val="04A0" w:firstRow="1" w:lastRow="0" w:firstColumn="1" w:lastColumn="0" w:noHBand="0" w:noVBand="1"/>
          </w:tblPr>
          <w:tblGrid>
            <w:gridCol w:w="5545"/>
          </w:tblGrid>
          <w:tr w:rsidR="003A615A">
            <w:tc>
              <w:tcPr>
                <w:tcW w:w="5746" w:type="dxa"/>
              </w:tcPr>
              <w:p w:rsidR="003A615A" w:rsidRDefault="003A615A">
                <w:pPr>
                  <w:pStyle w:val="NoSpacing"/>
                  <w:rPr>
                    <w:b/>
                    <w:bCs/>
                  </w:rPr>
                </w:pPr>
              </w:p>
            </w:tc>
          </w:tr>
        </w:tbl>
        <w:p w:rsidR="003A615A" w:rsidRDefault="003A615A">
          <w:r>
            <w:rPr>
              <w:noProof/>
              <w:lang w:eastAsia="en-ZA"/>
            </w:rPr>
            <mc:AlternateContent>
              <mc:Choice Requires="wpg">
                <w:drawing>
                  <wp:anchor distT="0" distB="0" distL="114300" distR="114300" simplePos="0" relativeHeight="251660288" behindDoc="0" locked="0" layoutInCell="0" allowOverlap="1" wp14:anchorId="72610797" wp14:editId="0F6D2D2F">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en-ZA"/>
            </w:rPr>
            <mc:AlternateContent>
              <mc:Choice Requires="wpg">
                <w:drawing>
                  <wp:anchor distT="0" distB="0" distL="114300" distR="114300" simplePos="0" relativeHeight="251659264" behindDoc="0" locked="0" layoutInCell="0" allowOverlap="1" wp14:anchorId="6A6B2B54" wp14:editId="2C6A2BC1">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3A615A" w:rsidRDefault="003A615A">
          <w:r>
            <w:rPr>
              <w:noProof/>
              <w:lang w:eastAsia="en-ZA"/>
            </w:rPr>
            <mc:AlternateContent>
              <mc:Choice Requires="wpg">
                <w:drawing>
                  <wp:anchor distT="0" distB="0" distL="114300" distR="114300" simplePos="0" relativeHeight="251661312" behindDoc="0" locked="0" layoutInCell="1" allowOverlap="1" wp14:anchorId="001D56B8" wp14:editId="00948EE3">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45"/>
          </w:tblGrid>
          <w:tr w:rsidR="003A615A">
            <w:tc>
              <w:tcPr>
                <w:tcW w:w="5746" w:type="dxa"/>
              </w:tcPr>
              <w:p w:rsidR="003A615A" w:rsidRDefault="003A615A" w:rsidP="003A615A">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525BFF1938CA46C28BCE267B46BC7C6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TWO POSSIBLE AGENCIES FOR LACK OF FINANCE AND NON-EXISTENT MARKETING STRATEGY</w:t>
                    </w:r>
                  </w:sdtContent>
                </w:sdt>
              </w:p>
            </w:tc>
          </w:tr>
          <w:tr w:rsidR="003A615A">
            <w:sdt>
              <w:sdtPr>
                <w:rPr>
                  <w:color w:val="4A442A" w:themeColor="background2" w:themeShade="40"/>
                  <w:sz w:val="28"/>
                  <w:szCs w:val="28"/>
                </w:rPr>
                <w:alias w:val="Subtitle"/>
                <w:id w:val="703864195"/>
                <w:placeholder>
                  <w:docPart w:val="19AB7D63FF3B453F87B16045A26388CF"/>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3A615A" w:rsidRDefault="003A615A" w:rsidP="003A615A">
                    <w:pPr>
                      <w:pStyle w:val="NoSpacing"/>
                      <w:rPr>
                        <w:color w:val="4A442A" w:themeColor="background2" w:themeShade="40"/>
                        <w:sz w:val="28"/>
                        <w:szCs w:val="28"/>
                      </w:rPr>
                    </w:pPr>
                    <w:r>
                      <w:rPr>
                        <w:color w:val="4A442A" w:themeColor="background2" w:themeShade="40"/>
                        <w:sz w:val="28"/>
                        <w:szCs w:val="28"/>
                      </w:rPr>
                      <w:t>213004607</w:t>
                    </w:r>
                  </w:p>
                </w:tc>
              </w:sdtContent>
            </w:sdt>
          </w:tr>
          <w:tr w:rsidR="003A615A">
            <w:tc>
              <w:tcPr>
                <w:tcW w:w="5746" w:type="dxa"/>
              </w:tcPr>
              <w:p w:rsidR="003A615A" w:rsidRDefault="003A615A">
                <w:pPr>
                  <w:pStyle w:val="NoSpacing"/>
                  <w:rPr>
                    <w:color w:val="4A442A" w:themeColor="background2" w:themeShade="40"/>
                    <w:sz w:val="28"/>
                    <w:szCs w:val="28"/>
                  </w:rPr>
                </w:pPr>
              </w:p>
            </w:tc>
          </w:tr>
          <w:tr w:rsidR="003A615A">
            <w:sdt>
              <w:sdtPr>
                <w:alias w:val="Abstract"/>
                <w:id w:val="703864200"/>
                <w:placeholder>
                  <w:docPart w:val="FF6CC664E8B048789BC13F8C2E9E47EA"/>
                </w:placeholder>
                <w:showingPlcHdr/>
                <w:dataBinding w:prefixMappings="xmlns:ns0='http://schemas.microsoft.com/office/2006/coverPageProps'" w:xpath="/ns0:CoverPageProperties[1]/ns0:Abstract[1]" w:storeItemID="{55AF091B-3C7A-41E3-B477-F2FDAA23CFDA}"/>
                <w:text/>
              </w:sdtPr>
              <w:sdtContent>
                <w:tc>
                  <w:tcPr>
                    <w:tcW w:w="5746" w:type="dxa"/>
                  </w:tcPr>
                  <w:p w:rsidR="003A615A" w:rsidRDefault="003A615A" w:rsidP="003A615A">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r w:rsidR="003A615A">
            <w:tc>
              <w:tcPr>
                <w:tcW w:w="5746" w:type="dxa"/>
              </w:tcPr>
              <w:p w:rsidR="003A615A" w:rsidRDefault="003A615A">
                <w:pPr>
                  <w:pStyle w:val="NoSpacing"/>
                </w:pPr>
              </w:p>
            </w:tc>
          </w:tr>
          <w:tr w:rsidR="003A615A">
            <w:sdt>
              <w:sdtPr>
                <w:rPr>
                  <w:b/>
                  <w:bCs/>
                </w:rPr>
                <w:alias w:val="Author"/>
                <w:id w:val="703864205"/>
                <w:placeholder>
                  <w:docPart w:val="55C311DAA0DC4F52BD8FEFDA6FB6E025"/>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3A615A" w:rsidRDefault="003A615A">
                    <w:pPr>
                      <w:pStyle w:val="NoSpacing"/>
                      <w:rPr>
                        <w:b/>
                        <w:bCs/>
                      </w:rPr>
                    </w:pPr>
                    <w:r>
                      <w:rPr>
                        <w:b/>
                        <w:bCs/>
                        <w:lang w:val="en-ZA"/>
                      </w:rPr>
                      <w:t>ASAVELA MZILIKAZI</w:t>
                    </w:r>
                  </w:p>
                </w:tc>
              </w:sdtContent>
            </w:sdt>
          </w:tr>
          <w:tr w:rsidR="003A615A">
            <w:sdt>
              <w:sdtPr>
                <w:rPr>
                  <w:b/>
                  <w:bCs/>
                </w:rPr>
                <w:alias w:val="Date"/>
                <w:id w:val="703864210"/>
                <w:placeholder>
                  <w:docPart w:val="D73E9C662F774B2699F1989E98C05F4A"/>
                </w:placeholder>
                <w:dataBinding w:prefixMappings="xmlns:ns0='http://schemas.microsoft.com/office/2006/coverPageProps'" w:xpath="/ns0:CoverPageProperties[1]/ns0:PublishDate[1]" w:storeItemID="{55AF091B-3C7A-41E3-B477-F2FDAA23CFDA}"/>
                <w:date w:fullDate="2013-06-18T00:00:00Z">
                  <w:dateFormat w:val="M/d/yyyy"/>
                  <w:lid w:val="en-US"/>
                  <w:storeMappedDataAs w:val="dateTime"/>
                  <w:calendar w:val="gregorian"/>
                </w:date>
              </w:sdtPr>
              <w:sdtContent>
                <w:tc>
                  <w:tcPr>
                    <w:tcW w:w="5746" w:type="dxa"/>
                  </w:tcPr>
                  <w:p w:rsidR="003A615A" w:rsidRDefault="003A615A" w:rsidP="003A615A">
                    <w:pPr>
                      <w:pStyle w:val="NoSpacing"/>
                      <w:rPr>
                        <w:b/>
                        <w:bCs/>
                      </w:rPr>
                    </w:pPr>
                    <w:r>
                      <w:rPr>
                        <w:b/>
                        <w:bCs/>
                      </w:rPr>
                      <w:t>6/18/2013</w:t>
                    </w:r>
                  </w:p>
                </w:tc>
              </w:sdtContent>
            </w:sdt>
          </w:tr>
          <w:tr w:rsidR="003A615A">
            <w:tc>
              <w:tcPr>
                <w:tcW w:w="5746" w:type="dxa"/>
              </w:tcPr>
              <w:p w:rsidR="003A615A" w:rsidRDefault="003A615A">
                <w:pPr>
                  <w:pStyle w:val="NoSpacing"/>
                  <w:rPr>
                    <w:b/>
                    <w:bCs/>
                  </w:rPr>
                </w:pPr>
              </w:p>
            </w:tc>
          </w:tr>
        </w:tbl>
        <w:p w:rsidR="008163F3" w:rsidRDefault="003A615A" w:rsidP="003A615A">
          <w:pPr>
            <w:rPr>
              <w:rFonts w:ascii="Arial" w:hAnsi="Arial" w:cs="Arial"/>
              <w:sz w:val="24"/>
              <w:szCs w:val="24"/>
            </w:rPr>
          </w:pPr>
          <w:r>
            <w:rPr>
              <w:rFonts w:ascii="Arial" w:hAnsi="Arial" w:cs="Arial"/>
              <w:sz w:val="24"/>
              <w:szCs w:val="24"/>
            </w:rPr>
            <w:br w:type="page"/>
          </w:r>
        </w:p>
      </w:sdtContent>
    </w:sdt>
    <w:p w:rsidR="00C662D4" w:rsidRDefault="00E6232B" w:rsidP="00095967">
      <w:pPr>
        <w:spacing w:after="120" w:line="360" w:lineRule="auto"/>
        <w:rPr>
          <w:rFonts w:ascii="Arial" w:hAnsi="Arial" w:cs="Arial"/>
          <w:sz w:val="24"/>
          <w:szCs w:val="24"/>
        </w:rPr>
      </w:pPr>
      <w:r>
        <w:rPr>
          <w:rFonts w:ascii="Arial" w:hAnsi="Arial" w:cs="Arial"/>
          <w:sz w:val="24"/>
          <w:szCs w:val="24"/>
        </w:rPr>
        <w:lastRenderedPageBreak/>
        <w:t xml:space="preserve">Many Agencies and Initiatives were established after the government of 1994 to support small enterprises. These include: Commercial banks, </w:t>
      </w:r>
      <w:proofErr w:type="spellStart"/>
      <w:r>
        <w:rPr>
          <w:rFonts w:ascii="Arial" w:hAnsi="Arial" w:cs="Arial"/>
          <w:sz w:val="24"/>
          <w:szCs w:val="24"/>
        </w:rPr>
        <w:t>Khula</w:t>
      </w:r>
      <w:proofErr w:type="spellEnd"/>
      <w:r>
        <w:rPr>
          <w:rFonts w:ascii="Arial" w:hAnsi="Arial" w:cs="Arial"/>
          <w:sz w:val="24"/>
          <w:szCs w:val="24"/>
        </w:rPr>
        <w:t xml:space="preserve">, </w:t>
      </w:r>
      <w:proofErr w:type="spellStart"/>
      <w:r>
        <w:rPr>
          <w:rFonts w:ascii="Arial" w:hAnsi="Arial" w:cs="Arial"/>
          <w:sz w:val="24"/>
          <w:szCs w:val="24"/>
        </w:rPr>
        <w:t>Seda</w:t>
      </w:r>
      <w:proofErr w:type="spellEnd"/>
      <w:r>
        <w:rPr>
          <w:rFonts w:ascii="Arial" w:hAnsi="Arial" w:cs="Arial"/>
          <w:sz w:val="24"/>
          <w:szCs w:val="24"/>
        </w:rPr>
        <w:t>, and others. Business Partners also play a major role in supporting small enterprises. Here we discuss agencies that overcome the lack of finance and non-existent marketing strategy in a business.</w:t>
      </w:r>
    </w:p>
    <w:p w:rsidR="00E6232B" w:rsidRDefault="00E6232B" w:rsidP="00095967">
      <w:pPr>
        <w:spacing w:after="120" w:line="360" w:lineRule="auto"/>
        <w:jc w:val="center"/>
        <w:rPr>
          <w:rFonts w:ascii="Arial" w:hAnsi="Arial" w:cs="Arial"/>
          <w:b/>
          <w:sz w:val="24"/>
          <w:szCs w:val="24"/>
        </w:rPr>
      </w:pPr>
      <w:r>
        <w:rPr>
          <w:rFonts w:ascii="Arial" w:hAnsi="Arial" w:cs="Arial"/>
          <w:b/>
          <w:sz w:val="24"/>
          <w:szCs w:val="24"/>
        </w:rPr>
        <w:t>LACK OF FINANCE</w:t>
      </w:r>
    </w:p>
    <w:p w:rsidR="00D54207" w:rsidRDefault="00E6232B" w:rsidP="00095967">
      <w:pPr>
        <w:spacing w:after="120" w:line="360" w:lineRule="auto"/>
        <w:rPr>
          <w:rFonts w:ascii="Arial" w:hAnsi="Arial" w:cs="Arial"/>
          <w:sz w:val="24"/>
          <w:szCs w:val="24"/>
        </w:rPr>
      </w:pPr>
      <w:r>
        <w:rPr>
          <w:rFonts w:ascii="Arial" w:hAnsi="Arial" w:cs="Arial"/>
          <w:sz w:val="24"/>
          <w:szCs w:val="24"/>
        </w:rPr>
        <w:t>Commercial banks are unlikely to provide business ventures with capital but they have taken to consideration the needs of SMMEs and therefore introduced financial schemes to assist particular SMMEs. Now we will be looking at standard bank specifically. Standard bank</w:t>
      </w:r>
      <w:r w:rsidR="00294E00">
        <w:rPr>
          <w:rFonts w:ascii="Arial" w:hAnsi="Arial" w:cs="Arial"/>
          <w:sz w:val="24"/>
          <w:szCs w:val="24"/>
        </w:rPr>
        <w:t xml:space="preserve"> provides efficient, effective, and safe transactional methods more than provision of start-up capital and credit</w:t>
      </w:r>
      <w:r w:rsidR="00770907">
        <w:rPr>
          <w:rFonts w:ascii="Arial" w:hAnsi="Arial" w:cs="Arial"/>
          <w:sz w:val="24"/>
          <w:szCs w:val="24"/>
        </w:rPr>
        <w:t xml:space="preserve"> (</w:t>
      </w:r>
      <w:proofErr w:type="spellStart"/>
      <w:r w:rsidR="00770907">
        <w:rPr>
          <w:rFonts w:ascii="Arial" w:hAnsi="Arial" w:cs="Arial"/>
          <w:sz w:val="24"/>
          <w:szCs w:val="24"/>
        </w:rPr>
        <w:t>Nieman</w:t>
      </w:r>
      <w:proofErr w:type="spellEnd"/>
      <w:r w:rsidR="00770907">
        <w:rPr>
          <w:rFonts w:ascii="Arial" w:hAnsi="Arial" w:cs="Arial"/>
          <w:sz w:val="24"/>
          <w:szCs w:val="24"/>
        </w:rPr>
        <w:t xml:space="preserve"> &amp; </w:t>
      </w:r>
      <w:proofErr w:type="spellStart"/>
      <w:r w:rsidR="00770907">
        <w:rPr>
          <w:rFonts w:ascii="Arial" w:hAnsi="Arial" w:cs="Arial"/>
          <w:sz w:val="24"/>
          <w:szCs w:val="24"/>
        </w:rPr>
        <w:t>Nieuwenhuizen</w:t>
      </w:r>
      <w:proofErr w:type="spellEnd"/>
      <w:r w:rsidR="00770907">
        <w:rPr>
          <w:rFonts w:ascii="Arial" w:hAnsi="Arial" w:cs="Arial"/>
          <w:sz w:val="24"/>
          <w:szCs w:val="24"/>
        </w:rPr>
        <w:t xml:space="preserve"> 2009:206)</w:t>
      </w:r>
      <w:r w:rsidR="00294E00">
        <w:rPr>
          <w:rFonts w:ascii="Arial" w:hAnsi="Arial" w:cs="Arial"/>
          <w:sz w:val="24"/>
          <w:szCs w:val="24"/>
        </w:rPr>
        <w:t>. Standard bank introduced the small capital handbook that provides clear explanations of practical guides. The issues discussed on this book includes: starting a business, managing growths, marketing and finance</w:t>
      </w:r>
      <w:r w:rsidR="00CD06D6">
        <w:rPr>
          <w:rFonts w:ascii="Arial" w:hAnsi="Arial" w:cs="Arial"/>
          <w:sz w:val="24"/>
          <w:szCs w:val="24"/>
        </w:rPr>
        <w:t xml:space="preserve"> (</w:t>
      </w:r>
      <w:proofErr w:type="spellStart"/>
      <w:r w:rsidR="00CD06D6">
        <w:rPr>
          <w:rFonts w:ascii="Arial" w:hAnsi="Arial" w:cs="Arial"/>
          <w:sz w:val="24"/>
          <w:szCs w:val="24"/>
        </w:rPr>
        <w:t>Nieman</w:t>
      </w:r>
      <w:proofErr w:type="spellEnd"/>
      <w:r w:rsidR="00CD06D6">
        <w:rPr>
          <w:rFonts w:ascii="Arial" w:hAnsi="Arial" w:cs="Arial"/>
          <w:sz w:val="24"/>
          <w:szCs w:val="24"/>
        </w:rPr>
        <w:t xml:space="preserve"> &amp; </w:t>
      </w:r>
      <w:proofErr w:type="spellStart"/>
      <w:r w:rsidR="00CD06D6">
        <w:rPr>
          <w:rFonts w:ascii="Arial" w:hAnsi="Arial" w:cs="Arial"/>
          <w:sz w:val="24"/>
          <w:szCs w:val="24"/>
        </w:rPr>
        <w:t>Nieuwenhuizen</w:t>
      </w:r>
      <w:proofErr w:type="spellEnd"/>
      <w:r w:rsidR="00CD06D6">
        <w:rPr>
          <w:rFonts w:ascii="Arial" w:hAnsi="Arial" w:cs="Arial"/>
          <w:sz w:val="24"/>
          <w:szCs w:val="24"/>
        </w:rPr>
        <w:t xml:space="preserve"> 2009:207</w:t>
      </w:r>
      <w:r w:rsidR="00294E00">
        <w:rPr>
          <w:rFonts w:ascii="Arial" w:hAnsi="Arial" w:cs="Arial"/>
          <w:sz w:val="24"/>
          <w:szCs w:val="24"/>
        </w:rPr>
        <w:t xml:space="preserve">. Standard bank have partnership with </w:t>
      </w:r>
      <w:proofErr w:type="spellStart"/>
      <w:r w:rsidR="00294E00">
        <w:rPr>
          <w:rFonts w:ascii="Arial" w:hAnsi="Arial" w:cs="Arial"/>
          <w:sz w:val="24"/>
          <w:szCs w:val="24"/>
        </w:rPr>
        <w:t>khula</w:t>
      </w:r>
      <w:proofErr w:type="spellEnd"/>
      <w:r w:rsidR="00294E00">
        <w:rPr>
          <w:rFonts w:ascii="Arial" w:hAnsi="Arial" w:cs="Arial"/>
          <w:sz w:val="24"/>
          <w:szCs w:val="24"/>
        </w:rPr>
        <w:t xml:space="preserve"> and its indemnity scheme.</w:t>
      </w:r>
    </w:p>
    <w:p w:rsidR="00E6232B" w:rsidRDefault="00294E00" w:rsidP="00095967">
      <w:pPr>
        <w:spacing w:after="120" w:line="360" w:lineRule="aut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Khula</w:t>
      </w:r>
      <w:proofErr w:type="spellEnd"/>
      <w:r>
        <w:rPr>
          <w:rFonts w:ascii="Arial" w:hAnsi="Arial" w:cs="Arial"/>
          <w:sz w:val="24"/>
          <w:szCs w:val="24"/>
        </w:rPr>
        <w:t xml:space="preserve"> provides loans, guarantees, and seed funds that </w:t>
      </w:r>
      <w:r w:rsidR="003F5503">
        <w:rPr>
          <w:rFonts w:ascii="Arial" w:hAnsi="Arial" w:cs="Arial"/>
          <w:sz w:val="24"/>
          <w:szCs w:val="24"/>
        </w:rPr>
        <w:t>support</w:t>
      </w:r>
      <w:r>
        <w:rPr>
          <w:rFonts w:ascii="Arial" w:hAnsi="Arial" w:cs="Arial"/>
          <w:sz w:val="24"/>
          <w:szCs w:val="24"/>
        </w:rPr>
        <w:t xml:space="preserve"> financial intermediaries </w:t>
      </w:r>
      <w:r w:rsidR="003F5503">
        <w:rPr>
          <w:rFonts w:ascii="Arial" w:hAnsi="Arial" w:cs="Arial"/>
          <w:sz w:val="24"/>
          <w:szCs w:val="24"/>
        </w:rPr>
        <w:t>such as</w:t>
      </w:r>
      <w:r>
        <w:rPr>
          <w:rFonts w:ascii="Arial" w:hAnsi="Arial" w:cs="Arial"/>
          <w:sz w:val="24"/>
          <w:szCs w:val="24"/>
        </w:rPr>
        <w:t xml:space="preserve"> commercial banks but they should meet </w:t>
      </w:r>
      <w:proofErr w:type="spellStart"/>
      <w:r>
        <w:rPr>
          <w:rFonts w:ascii="Arial" w:hAnsi="Arial" w:cs="Arial"/>
          <w:sz w:val="24"/>
          <w:szCs w:val="24"/>
        </w:rPr>
        <w:t>khula’s</w:t>
      </w:r>
      <w:proofErr w:type="spellEnd"/>
      <w:r>
        <w:rPr>
          <w:rFonts w:ascii="Arial" w:hAnsi="Arial" w:cs="Arial"/>
          <w:sz w:val="24"/>
          <w:szCs w:val="24"/>
        </w:rPr>
        <w:t xml:space="preserve"> minimum qualifying </w:t>
      </w:r>
      <w:r w:rsidR="00CD06D6">
        <w:rPr>
          <w:rFonts w:ascii="Arial" w:hAnsi="Arial" w:cs="Arial"/>
          <w:sz w:val="24"/>
          <w:szCs w:val="24"/>
        </w:rPr>
        <w:t>criteria that go</w:t>
      </w:r>
      <w:r>
        <w:rPr>
          <w:rFonts w:ascii="Arial" w:hAnsi="Arial" w:cs="Arial"/>
          <w:sz w:val="24"/>
          <w:szCs w:val="24"/>
        </w:rPr>
        <w:t xml:space="preserve"> together with the general accepted business selection protocol. </w:t>
      </w:r>
      <w:proofErr w:type="spellStart"/>
      <w:r w:rsidR="003F5503">
        <w:rPr>
          <w:rFonts w:ascii="Arial" w:hAnsi="Arial" w:cs="Arial"/>
          <w:sz w:val="24"/>
          <w:szCs w:val="24"/>
        </w:rPr>
        <w:t>Khula’s</w:t>
      </w:r>
      <w:proofErr w:type="spellEnd"/>
      <w:r w:rsidR="003F5503">
        <w:rPr>
          <w:rFonts w:ascii="Arial" w:hAnsi="Arial" w:cs="Arial"/>
          <w:sz w:val="24"/>
          <w:szCs w:val="24"/>
        </w:rPr>
        <w:t xml:space="preserve"> indemnity g</w:t>
      </w:r>
      <w:r w:rsidR="00CD06D6">
        <w:rPr>
          <w:rFonts w:ascii="Arial" w:hAnsi="Arial" w:cs="Arial"/>
          <w:sz w:val="24"/>
          <w:szCs w:val="24"/>
        </w:rPr>
        <w:t xml:space="preserve">uarantee product is offered </w:t>
      </w:r>
      <w:r w:rsidR="003F5503">
        <w:rPr>
          <w:rFonts w:ascii="Arial" w:hAnsi="Arial" w:cs="Arial"/>
          <w:sz w:val="24"/>
          <w:szCs w:val="24"/>
        </w:rPr>
        <w:t xml:space="preserve">through registered commercial banks and other institution that provides financial support to SMMEs. The guarantee scheme is based on risk-sharing whereby </w:t>
      </w:r>
      <w:proofErr w:type="spellStart"/>
      <w:r w:rsidR="003F5503">
        <w:rPr>
          <w:rFonts w:ascii="Arial" w:hAnsi="Arial" w:cs="Arial"/>
          <w:sz w:val="24"/>
          <w:szCs w:val="24"/>
        </w:rPr>
        <w:t>khula</w:t>
      </w:r>
      <w:proofErr w:type="spellEnd"/>
      <w:r w:rsidR="003F5503">
        <w:rPr>
          <w:rFonts w:ascii="Arial" w:hAnsi="Arial" w:cs="Arial"/>
          <w:sz w:val="24"/>
          <w:szCs w:val="24"/>
        </w:rPr>
        <w:t xml:space="preserve"> assumes a number of risks related with lending money to SMME sector</w:t>
      </w:r>
      <w:r w:rsidR="00CD06D6">
        <w:rPr>
          <w:rFonts w:ascii="Arial" w:hAnsi="Arial" w:cs="Arial"/>
          <w:sz w:val="24"/>
          <w:szCs w:val="24"/>
        </w:rPr>
        <w:t xml:space="preserve"> (</w:t>
      </w:r>
      <w:proofErr w:type="spellStart"/>
      <w:r w:rsidR="00CD06D6">
        <w:rPr>
          <w:rFonts w:ascii="Arial" w:hAnsi="Arial" w:cs="Arial"/>
          <w:sz w:val="24"/>
          <w:szCs w:val="24"/>
        </w:rPr>
        <w:t>Nieman</w:t>
      </w:r>
      <w:proofErr w:type="spellEnd"/>
      <w:r w:rsidR="00CD06D6">
        <w:rPr>
          <w:rFonts w:ascii="Arial" w:hAnsi="Arial" w:cs="Arial"/>
          <w:sz w:val="24"/>
          <w:szCs w:val="24"/>
        </w:rPr>
        <w:t xml:space="preserve"> &amp; </w:t>
      </w:r>
      <w:proofErr w:type="spellStart"/>
      <w:r w:rsidR="00CD06D6">
        <w:rPr>
          <w:rFonts w:ascii="Arial" w:hAnsi="Arial" w:cs="Arial"/>
          <w:sz w:val="24"/>
          <w:szCs w:val="24"/>
        </w:rPr>
        <w:t>Nieuwenhuizen</w:t>
      </w:r>
      <w:proofErr w:type="spellEnd"/>
      <w:r w:rsidR="00CD06D6">
        <w:rPr>
          <w:rFonts w:ascii="Arial" w:hAnsi="Arial" w:cs="Arial"/>
          <w:sz w:val="24"/>
          <w:szCs w:val="24"/>
        </w:rPr>
        <w:t xml:space="preserve"> 2009:202</w:t>
      </w:r>
      <w:r w:rsidR="003F5503">
        <w:rPr>
          <w:rFonts w:ascii="Arial" w:hAnsi="Arial" w:cs="Arial"/>
          <w:sz w:val="24"/>
          <w:szCs w:val="24"/>
        </w:rPr>
        <w:t xml:space="preserve">. According to </w:t>
      </w:r>
      <w:proofErr w:type="spellStart"/>
      <w:r w:rsidR="003F5503">
        <w:rPr>
          <w:rFonts w:ascii="Arial" w:hAnsi="Arial" w:cs="Arial"/>
          <w:sz w:val="24"/>
          <w:szCs w:val="24"/>
        </w:rPr>
        <w:t>khula’s</w:t>
      </w:r>
      <w:proofErr w:type="spellEnd"/>
      <w:r w:rsidR="003F5503">
        <w:rPr>
          <w:rFonts w:ascii="Arial" w:hAnsi="Arial" w:cs="Arial"/>
          <w:sz w:val="24"/>
          <w:szCs w:val="24"/>
        </w:rPr>
        <w:t xml:space="preserve"> website loans are guaranteed but not provided. </w:t>
      </w:r>
      <w:proofErr w:type="spellStart"/>
      <w:r w:rsidR="003F5503">
        <w:rPr>
          <w:rFonts w:ascii="Arial" w:hAnsi="Arial" w:cs="Arial"/>
          <w:sz w:val="24"/>
          <w:szCs w:val="24"/>
        </w:rPr>
        <w:t>Khula</w:t>
      </w:r>
      <w:proofErr w:type="spellEnd"/>
      <w:r w:rsidR="003F5503">
        <w:rPr>
          <w:rFonts w:ascii="Arial" w:hAnsi="Arial" w:cs="Arial"/>
          <w:sz w:val="24"/>
          <w:szCs w:val="24"/>
        </w:rPr>
        <w:t xml:space="preserve"> has other institutions that are responsible for the actual funding. This means that businesses have to apply and be approved by a commercial bank to qualify for </w:t>
      </w:r>
      <w:proofErr w:type="spellStart"/>
      <w:r w:rsidR="003F5503">
        <w:rPr>
          <w:rFonts w:ascii="Arial" w:hAnsi="Arial" w:cs="Arial"/>
          <w:sz w:val="24"/>
          <w:szCs w:val="24"/>
        </w:rPr>
        <w:t>khula’s</w:t>
      </w:r>
      <w:proofErr w:type="spellEnd"/>
      <w:r w:rsidR="003F5503">
        <w:rPr>
          <w:rFonts w:ascii="Arial" w:hAnsi="Arial" w:cs="Arial"/>
          <w:sz w:val="24"/>
          <w:szCs w:val="24"/>
        </w:rPr>
        <w:t xml:space="preserve"> funding as </w:t>
      </w:r>
      <w:proofErr w:type="spellStart"/>
      <w:r w:rsidR="003F5503">
        <w:rPr>
          <w:rFonts w:ascii="Arial" w:hAnsi="Arial" w:cs="Arial"/>
          <w:sz w:val="24"/>
          <w:szCs w:val="24"/>
        </w:rPr>
        <w:t>khula</w:t>
      </w:r>
      <w:proofErr w:type="spellEnd"/>
      <w:r w:rsidR="003F5503">
        <w:rPr>
          <w:rFonts w:ascii="Arial" w:hAnsi="Arial" w:cs="Arial"/>
          <w:sz w:val="24"/>
          <w:szCs w:val="24"/>
        </w:rPr>
        <w:t xml:space="preserve"> accepts recommendations by a commercial bank. </w:t>
      </w:r>
      <w:proofErr w:type="spellStart"/>
      <w:r w:rsidR="003F5503">
        <w:rPr>
          <w:rFonts w:ascii="Arial" w:hAnsi="Arial" w:cs="Arial"/>
          <w:sz w:val="24"/>
          <w:szCs w:val="24"/>
        </w:rPr>
        <w:t>Khula</w:t>
      </w:r>
      <w:proofErr w:type="spellEnd"/>
      <w:r w:rsidR="003F5503">
        <w:rPr>
          <w:rFonts w:ascii="Arial" w:hAnsi="Arial" w:cs="Arial"/>
          <w:sz w:val="24"/>
          <w:szCs w:val="24"/>
        </w:rPr>
        <w:t xml:space="preserve"> ensure that 50% of its loan supports women entrepreneurs </w:t>
      </w:r>
      <w:r w:rsidR="00D54207">
        <w:rPr>
          <w:rFonts w:ascii="Arial" w:hAnsi="Arial" w:cs="Arial"/>
          <w:sz w:val="24"/>
          <w:szCs w:val="24"/>
        </w:rPr>
        <w:t>and entrepreneurs are required to pay 10% of the amount they want to borrow.</w:t>
      </w:r>
    </w:p>
    <w:p w:rsidR="00D54207" w:rsidRDefault="00D54207" w:rsidP="00095967">
      <w:pPr>
        <w:spacing w:after="120" w:line="360" w:lineRule="auto"/>
        <w:jc w:val="center"/>
        <w:rPr>
          <w:rFonts w:ascii="Arial" w:hAnsi="Arial" w:cs="Arial"/>
          <w:b/>
          <w:sz w:val="24"/>
          <w:szCs w:val="24"/>
        </w:rPr>
      </w:pPr>
      <w:r>
        <w:rPr>
          <w:rFonts w:ascii="Arial" w:hAnsi="Arial" w:cs="Arial"/>
          <w:b/>
          <w:sz w:val="24"/>
          <w:szCs w:val="24"/>
        </w:rPr>
        <w:t>NON-EXISTENT MARKETING STRATEGY</w:t>
      </w:r>
    </w:p>
    <w:p w:rsidR="005B4BF7" w:rsidRDefault="00D54207" w:rsidP="00095967">
      <w:pPr>
        <w:spacing w:after="120" w:line="360" w:lineRule="auto"/>
        <w:rPr>
          <w:rFonts w:ascii="Arial" w:hAnsi="Arial" w:cs="Arial"/>
          <w:sz w:val="24"/>
          <w:szCs w:val="24"/>
        </w:rPr>
      </w:pPr>
      <w:r>
        <w:rPr>
          <w:rFonts w:ascii="Arial" w:hAnsi="Arial" w:cs="Arial"/>
          <w:sz w:val="24"/>
          <w:szCs w:val="24"/>
        </w:rPr>
        <w:t>Small Enterprise Development Agency (</w:t>
      </w:r>
      <w:proofErr w:type="spellStart"/>
      <w:r>
        <w:rPr>
          <w:rFonts w:ascii="Arial" w:hAnsi="Arial" w:cs="Arial"/>
          <w:sz w:val="24"/>
          <w:szCs w:val="24"/>
        </w:rPr>
        <w:t>Seda</w:t>
      </w:r>
      <w:proofErr w:type="spellEnd"/>
      <w:r>
        <w:rPr>
          <w:rFonts w:ascii="Arial" w:hAnsi="Arial" w:cs="Arial"/>
          <w:sz w:val="24"/>
          <w:szCs w:val="24"/>
        </w:rPr>
        <w:t xml:space="preserve">) was established on the 13 December 2004 through the National Small Business Act, 1996 by the African Department of </w:t>
      </w:r>
      <w:r>
        <w:rPr>
          <w:rFonts w:ascii="Arial" w:hAnsi="Arial" w:cs="Arial"/>
          <w:sz w:val="24"/>
          <w:szCs w:val="24"/>
        </w:rPr>
        <w:lastRenderedPageBreak/>
        <w:t xml:space="preserve">Trade and Industry. The purpose </w:t>
      </w:r>
      <w:r w:rsidR="000B44E0">
        <w:rPr>
          <w:rFonts w:ascii="Arial" w:hAnsi="Arial" w:cs="Arial"/>
          <w:sz w:val="24"/>
          <w:szCs w:val="24"/>
        </w:rPr>
        <w:t xml:space="preserve">of </w:t>
      </w:r>
      <w:bookmarkStart w:id="0" w:name="_GoBack"/>
      <w:bookmarkEnd w:id="0"/>
      <w:proofErr w:type="spellStart"/>
      <w:r>
        <w:rPr>
          <w:rFonts w:ascii="Arial" w:hAnsi="Arial" w:cs="Arial"/>
          <w:sz w:val="24"/>
          <w:szCs w:val="24"/>
        </w:rPr>
        <w:t>Seda</w:t>
      </w:r>
      <w:proofErr w:type="spellEnd"/>
      <w:r>
        <w:rPr>
          <w:rFonts w:ascii="Arial" w:hAnsi="Arial" w:cs="Arial"/>
          <w:sz w:val="24"/>
          <w:szCs w:val="24"/>
        </w:rPr>
        <w:t xml:space="preserve"> is to</w:t>
      </w:r>
      <w:r w:rsidR="00095967">
        <w:rPr>
          <w:rFonts w:ascii="Arial" w:hAnsi="Arial" w:cs="Arial"/>
          <w:sz w:val="24"/>
          <w:szCs w:val="24"/>
        </w:rPr>
        <w:t xml:space="preserve"> develop, support, and promote small </w:t>
      </w:r>
      <w:r w:rsidR="00B412C4">
        <w:rPr>
          <w:rFonts w:ascii="Arial" w:hAnsi="Arial" w:cs="Arial"/>
          <w:sz w:val="24"/>
          <w:szCs w:val="24"/>
        </w:rPr>
        <w:t>enterprises (</w:t>
      </w:r>
      <w:proofErr w:type="spellStart"/>
      <w:r w:rsidR="00B412C4">
        <w:rPr>
          <w:rFonts w:ascii="Arial" w:hAnsi="Arial" w:cs="Arial"/>
          <w:sz w:val="24"/>
          <w:szCs w:val="24"/>
        </w:rPr>
        <w:t>Nieman</w:t>
      </w:r>
      <w:proofErr w:type="spellEnd"/>
      <w:r w:rsidR="00B412C4">
        <w:rPr>
          <w:rFonts w:ascii="Arial" w:hAnsi="Arial" w:cs="Arial"/>
          <w:sz w:val="24"/>
          <w:szCs w:val="24"/>
        </w:rPr>
        <w:t xml:space="preserve"> &amp; </w:t>
      </w:r>
      <w:proofErr w:type="spellStart"/>
      <w:r w:rsidR="00B412C4">
        <w:rPr>
          <w:rFonts w:ascii="Arial" w:hAnsi="Arial" w:cs="Arial"/>
          <w:sz w:val="24"/>
          <w:szCs w:val="24"/>
        </w:rPr>
        <w:t>N</w:t>
      </w:r>
      <w:r w:rsidR="00CD06D6">
        <w:rPr>
          <w:rFonts w:ascii="Arial" w:hAnsi="Arial" w:cs="Arial"/>
          <w:sz w:val="24"/>
          <w:szCs w:val="24"/>
        </w:rPr>
        <w:t>ieuwenhuizen</w:t>
      </w:r>
      <w:proofErr w:type="spellEnd"/>
      <w:r w:rsidR="00CD06D6">
        <w:rPr>
          <w:rFonts w:ascii="Arial" w:hAnsi="Arial" w:cs="Arial"/>
          <w:sz w:val="24"/>
          <w:szCs w:val="24"/>
        </w:rPr>
        <w:t xml:space="preserve"> 2009:202)</w:t>
      </w:r>
      <w:r w:rsidR="00095967">
        <w:rPr>
          <w:rFonts w:ascii="Arial" w:hAnsi="Arial" w:cs="Arial"/>
          <w:sz w:val="24"/>
          <w:szCs w:val="24"/>
        </w:rPr>
        <w:t xml:space="preserve">, ensuring that they are stable and continue to grow. </w:t>
      </w:r>
      <w:proofErr w:type="spellStart"/>
      <w:r w:rsidR="00095967">
        <w:rPr>
          <w:rFonts w:ascii="Arial" w:hAnsi="Arial" w:cs="Arial"/>
          <w:sz w:val="24"/>
          <w:szCs w:val="24"/>
        </w:rPr>
        <w:t>Seda</w:t>
      </w:r>
      <w:proofErr w:type="spellEnd"/>
      <w:r w:rsidR="00095967">
        <w:rPr>
          <w:rFonts w:ascii="Arial" w:hAnsi="Arial" w:cs="Arial"/>
          <w:sz w:val="24"/>
          <w:szCs w:val="24"/>
        </w:rPr>
        <w:t xml:space="preserve"> provides non-financial support to SMMEs which means it does not offer loans and grants. It is said to be the most extensible business support network which provides the following key products and services: </w:t>
      </w:r>
      <w:r w:rsidR="005B4BF7">
        <w:rPr>
          <w:rFonts w:ascii="Arial" w:hAnsi="Arial" w:cs="Arial"/>
          <w:sz w:val="24"/>
          <w:szCs w:val="24"/>
        </w:rPr>
        <w:t>Business Support information and company registration, business analysis and advisory services, exporter development programme, mentorship, supplier development, and skills development</w:t>
      </w:r>
      <w:r w:rsidR="00B412C4">
        <w:rPr>
          <w:rFonts w:ascii="Arial" w:hAnsi="Arial" w:cs="Arial"/>
          <w:sz w:val="24"/>
          <w:szCs w:val="24"/>
        </w:rPr>
        <w:t>(</w:t>
      </w:r>
      <w:proofErr w:type="spellStart"/>
      <w:r w:rsidR="00B412C4">
        <w:rPr>
          <w:rFonts w:ascii="Arial" w:hAnsi="Arial" w:cs="Arial"/>
          <w:sz w:val="24"/>
          <w:szCs w:val="24"/>
        </w:rPr>
        <w:t>Nieman</w:t>
      </w:r>
      <w:proofErr w:type="spellEnd"/>
      <w:r w:rsidR="00B412C4">
        <w:rPr>
          <w:rFonts w:ascii="Arial" w:hAnsi="Arial" w:cs="Arial"/>
          <w:sz w:val="24"/>
          <w:szCs w:val="24"/>
        </w:rPr>
        <w:t xml:space="preserve"> &amp; </w:t>
      </w:r>
      <w:proofErr w:type="spellStart"/>
      <w:r w:rsidR="00B412C4">
        <w:rPr>
          <w:rFonts w:ascii="Arial" w:hAnsi="Arial" w:cs="Arial"/>
          <w:sz w:val="24"/>
          <w:szCs w:val="24"/>
        </w:rPr>
        <w:t>Nieuwenhuizen</w:t>
      </w:r>
      <w:proofErr w:type="spellEnd"/>
      <w:r w:rsidR="00B412C4">
        <w:rPr>
          <w:rFonts w:ascii="Arial" w:hAnsi="Arial" w:cs="Arial"/>
          <w:sz w:val="24"/>
          <w:szCs w:val="24"/>
        </w:rPr>
        <w:t xml:space="preserve"> 2009:202) </w:t>
      </w:r>
      <w:r w:rsidR="005B4BF7">
        <w:rPr>
          <w:rFonts w:ascii="Arial" w:hAnsi="Arial" w:cs="Arial"/>
          <w:sz w:val="24"/>
          <w:szCs w:val="24"/>
        </w:rPr>
        <w:t>. This is all accomplished through partnership with other role players.</w:t>
      </w:r>
    </w:p>
    <w:p w:rsidR="002053F0" w:rsidRDefault="00163809" w:rsidP="002053F0">
      <w:pPr>
        <w:spacing w:after="120" w:line="360" w:lineRule="auto"/>
        <w:rPr>
          <w:rFonts w:ascii="Arial" w:hAnsi="Arial" w:cs="Arial"/>
          <w:sz w:val="24"/>
          <w:szCs w:val="24"/>
        </w:rPr>
      </w:pPr>
      <w:r>
        <w:rPr>
          <w:rFonts w:ascii="Arial" w:hAnsi="Arial" w:cs="Arial"/>
          <w:sz w:val="24"/>
          <w:szCs w:val="24"/>
        </w:rPr>
        <w:t>Business partners is the leading investment company for small and medium enterprises. It is said to be the most significant drive force for entrepreneurial growth and development in South Africa for investing more than 6.7 billion in business run and owned by entrepreneurs. Business Partners introduced 10 tips in increasing business marketing strategy which are: 1) 80% of your success comes from 2</w:t>
      </w:r>
      <w:r w:rsidR="00D4544A">
        <w:rPr>
          <w:rFonts w:ascii="Arial" w:hAnsi="Arial" w:cs="Arial"/>
          <w:sz w:val="24"/>
          <w:szCs w:val="24"/>
        </w:rPr>
        <w:t>0% of your marketing effect. 2)</w:t>
      </w:r>
      <w:r>
        <w:rPr>
          <w:rFonts w:ascii="Arial" w:hAnsi="Arial" w:cs="Arial"/>
          <w:sz w:val="24"/>
          <w:szCs w:val="24"/>
        </w:rPr>
        <w:t xml:space="preserve"> Satisfy your existing customers even though your marketing plan should alway</w:t>
      </w:r>
      <w:r w:rsidR="00B21F92">
        <w:rPr>
          <w:rFonts w:ascii="Arial" w:hAnsi="Arial" w:cs="Arial"/>
          <w:sz w:val="24"/>
          <w:szCs w:val="24"/>
        </w:rPr>
        <w:t>s aim to attract new customers.</w:t>
      </w:r>
      <w:r>
        <w:rPr>
          <w:rFonts w:ascii="Arial" w:hAnsi="Arial" w:cs="Arial"/>
          <w:sz w:val="24"/>
          <w:szCs w:val="24"/>
        </w:rPr>
        <w:t>3)</w:t>
      </w:r>
      <w:r w:rsidR="00B72A06">
        <w:rPr>
          <w:rFonts w:ascii="Arial" w:hAnsi="Arial" w:cs="Arial"/>
          <w:sz w:val="24"/>
          <w:szCs w:val="24"/>
        </w:rPr>
        <w:t xml:space="preserve"> Make a deal to do joint marketing with a complementary business to get access to a new database of clients.4) focus on providing quality products rather than selling with the lowest price and frequently providing discounts</w:t>
      </w:r>
      <w:r w:rsidR="00B21F92">
        <w:rPr>
          <w:rFonts w:ascii="Arial" w:hAnsi="Arial" w:cs="Arial"/>
          <w:sz w:val="24"/>
          <w:szCs w:val="24"/>
        </w:rPr>
        <w:t>.5)</w:t>
      </w:r>
      <w:r w:rsidR="00D4544A">
        <w:rPr>
          <w:rFonts w:ascii="Arial" w:hAnsi="Arial" w:cs="Arial"/>
          <w:b/>
          <w:sz w:val="24"/>
          <w:szCs w:val="24"/>
        </w:rPr>
        <w:t xml:space="preserve"> </w:t>
      </w:r>
      <w:r w:rsidR="00B21F92">
        <w:rPr>
          <w:rFonts w:ascii="Arial" w:hAnsi="Arial" w:cs="Arial"/>
          <w:sz w:val="24"/>
          <w:szCs w:val="24"/>
        </w:rPr>
        <w:t>it’s not easy to convince a customer to buy therefore more than 1 pitch to convince a customer will do.6) make a website for your business to update your customers.7) Point spend all your time on your website.8)</w:t>
      </w:r>
      <w:r w:rsidR="00D4544A">
        <w:rPr>
          <w:rFonts w:ascii="Arial" w:hAnsi="Arial" w:cs="Arial"/>
          <w:b/>
          <w:sz w:val="24"/>
          <w:szCs w:val="24"/>
        </w:rPr>
        <w:t xml:space="preserve"> </w:t>
      </w:r>
      <w:r w:rsidR="00B21F92">
        <w:rPr>
          <w:rFonts w:ascii="Arial" w:hAnsi="Arial" w:cs="Arial"/>
          <w:sz w:val="24"/>
          <w:szCs w:val="24"/>
        </w:rPr>
        <w:t xml:space="preserve">Come up with unique and interesting ideas to cut through the general promotion clutter.9) </w:t>
      </w:r>
      <w:r w:rsidR="008163F3">
        <w:rPr>
          <w:rFonts w:ascii="Arial" w:hAnsi="Arial" w:cs="Arial"/>
          <w:sz w:val="24"/>
          <w:szCs w:val="24"/>
        </w:rPr>
        <w:t>Cut the message down to the bare essential.10)</w:t>
      </w:r>
      <w:r w:rsidR="00D4544A">
        <w:rPr>
          <w:rFonts w:ascii="Arial" w:hAnsi="Arial" w:cs="Arial"/>
          <w:b/>
          <w:sz w:val="24"/>
          <w:szCs w:val="24"/>
        </w:rPr>
        <w:t xml:space="preserve"> </w:t>
      </w:r>
      <w:r w:rsidR="00D4544A">
        <w:rPr>
          <w:rFonts w:ascii="Arial" w:hAnsi="Arial" w:cs="Arial"/>
          <w:sz w:val="24"/>
          <w:szCs w:val="24"/>
        </w:rPr>
        <w:t>Provide high</w:t>
      </w:r>
      <w:r w:rsidR="008163F3">
        <w:rPr>
          <w:rFonts w:ascii="Arial" w:hAnsi="Arial" w:cs="Arial"/>
          <w:sz w:val="24"/>
          <w:szCs w:val="24"/>
        </w:rPr>
        <w:t xml:space="preserve"> quality </w:t>
      </w:r>
      <w:r w:rsidR="000D248E">
        <w:rPr>
          <w:rFonts w:ascii="Arial" w:hAnsi="Arial" w:cs="Arial"/>
          <w:sz w:val="24"/>
          <w:szCs w:val="24"/>
        </w:rPr>
        <w:t xml:space="preserve">products </w:t>
      </w:r>
      <w:r w:rsidR="008163F3">
        <w:rPr>
          <w:rFonts w:ascii="Arial" w:hAnsi="Arial" w:cs="Arial"/>
          <w:sz w:val="24"/>
          <w:szCs w:val="24"/>
        </w:rPr>
        <w:t>for the type of customer you want to target</w:t>
      </w:r>
    </w:p>
    <w:p w:rsidR="002053F0" w:rsidRDefault="002053F0" w:rsidP="002053F0">
      <w:pPr>
        <w:spacing w:after="120" w:line="360" w:lineRule="auto"/>
        <w:rPr>
          <w:rFonts w:ascii="Arial" w:hAnsi="Arial" w:cs="Arial"/>
          <w:sz w:val="24"/>
          <w:szCs w:val="24"/>
        </w:rPr>
      </w:pPr>
      <w:r>
        <w:rPr>
          <w:rFonts w:ascii="Arial" w:hAnsi="Arial" w:cs="Arial"/>
          <w:sz w:val="24"/>
          <w:szCs w:val="24"/>
        </w:rPr>
        <w:t xml:space="preserve">In conclusion the most appropriate way to overcome </w:t>
      </w:r>
      <w:r w:rsidR="00D4544A">
        <w:rPr>
          <w:rFonts w:ascii="Arial" w:hAnsi="Arial" w:cs="Arial"/>
          <w:sz w:val="24"/>
          <w:szCs w:val="24"/>
        </w:rPr>
        <w:t xml:space="preserve">lack </w:t>
      </w:r>
      <w:r w:rsidR="000D248E">
        <w:rPr>
          <w:rFonts w:ascii="Arial" w:hAnsi="Arial" w:cs="Arial"/>
          <w:sz w:val="24"/>
          <w:szCs w:val="24"/>
        </w:rPr>
        <w:t>of finance</w:t>
      </w:r>
      <w:r w:rsidR="00D4544A">
        <w:rPr>
          <w:rFonts w:ascii="Arial" w:hAnsi="Arial" w:cs="Arial"/>
          <w:sz w:val="24"/>
          <w:szCs w:val="24"/>
        </w:rPr>
        <w:t xml:space="preserve"> is to seek for financial support from a commercial bank or other financial support agencies.</w:t>
      </w:r>
      <w:r w:rsidR="000D248E">
        <w:rPr>
          <w:rFonts w:ascii="Arial" w:hAnsi="Arial" w:cs="Arial"/>
          <w:sz w:val="24"/>
          <w:szCs w:val="24"/>
        </w:rPr>
        <w:t xml:space="preserve"> High loan repayments can kill a company before it has</w:t>
      </w:r>
      <w:r w:rsidR="00585EB1">
        <w:rPr>
          <w:rFonts w:ascii="Arial" w:hAnsi="Arial" w:cs="Arial"/>
          <w:sz w:val="24"/>
          <w:szCs w:val="24"/>
        </w:rPr>
        <w:t xml:space="preserve"> submitted its first tax </w:t>
      </w:r>
      <w:r w:rsidR="00B412C4">
        <w:rPr>
          <w:rFonts w:ascii="Arial" w:hAnsi="Arial" w:cs="Arial"/>
          <w:sz w:val="24"/>
          <w:szCs w:val="24"/>
        </w:rPr>
        <w:t>return;</w:t>
      </w:r>
      <w:r w:rsidR="00585EB1">
        <w:rPr>
          <w:rFonts w:ascii="Arial" w:hAnsi="Arial" w:cs="Arial"/>
          <w:sz w:val="24"/>
          <w:szCs w:val="24"/>
        </w:rPr>
        <w:t xml:space="preserve"> this must be taken to consideration. Lastly consulting the ten tips of business partners to make marketing strategy will be appropriate for our business.</w:t>
      </w:r>
    </w:p>
    <w:p w:rsidR="00585EB1" w:rsidRDefault="00585EB1" w:rsidP="002053F0">
      <w:pPr>
        <w:spacing w:after="120" w:line="360" w:lineRule="auto"/>
        <w:rPr>
          <w:rFonts w:ascii="Arial" w:hAnsi="Arial" w:cs="Arial"/>
          <w:sz w:val="24"/>
          <w:szCs w:val="24"/>
        </w:rPr>
      </w:pPr>
    </w:p>
    <w:p w:rsidR="00585EB1" w:rsidRDefault="00585EB1" w:rsidP="002053F0">
      <w:pPr>
        <w:spacing w:after="120" w:line="360" w:lineRule="auto"/>
        <w:rPr>
          <w:rFonts w:ascii="Arial" w:hAnsi="Arial" w:cs="Arial"/>
          <w:sz w:val="24"/>
          <w:szCs w:val="24"/>
        </w:rPr>
      </w:pPr>
    </w:p>
    <w:p w:rsidR="00585EB1" w:rsidRDefault="00585EB1" w:rsidP="002053F0">
      <w:pPr>
        <w:spacing w:after="120" w:line="360" w:lineRule="auto"/>
        <w:rPr>
          <w:rFonts w:ascii="Arial" w:hAnsi="Arial" w:cs="Arial"/>
          <w:sz w:val="24"/>
          <w:szCs w:val="24"/>
        </w:rPr>
      </w:pPr>
    </w:p>
    <w:p w:rsidR="003A615A" w:rsidRDefault="003A615A" w:rsidP="00095967">
      <w:pPr>
        <w:spacing w:after="120" w:line="360" w:lineRule="auto"/>
        <w:rPr>
          <w:rFonts w:ascii="Arial" w:hAnsi="Arial" w:cs="Arial"/>
          <w:b/>
          <w:sz w:val="24"/>
          <w:szCs w:val="24"/>
        </w:rPr>
      </w:pPr>
      <w:r>
        <w:rPr>
          <w:rFonts w:ascii="Arial" w:hAnsi="Arial" w:cs="Arial"/>
          <w:b/>
          <w:sz w:val="24"/>
          <w:szCs w:val="24"/>
        </w:rPr>
        <w:lastRenderedPageBreak/>
        <w:t>BIBLIOGRAPHY</w:t>
      </w:r>
    </w:p>
    <w:p w:rsidR="006420AB" w:rsidRDefault="00585EB1" w:rsidP="00095967">
      <w:pPr>
        <w:spacing w:after="120" w:line="360" w:lineRule="auto"/>
        <w:rPr>
          <w:rFonts w:ascii="Arial" w:hAnsi="Arial" w:cs="Arial"/>
          <w:sz w:val="24"/>
          <w:szCs w:val="24"/>
        </w:rPr>
      </w:pPr>
      <w:r>
        <w:rPr>
          <w:rFonts w:ascii="Arial" w:hAnsi="Arial" w:cs="Arial"/>
          <w:sz w:val="24"/>
          <w:szCs w:val="24"/>
        </w:rPr>
        <w:t>●</w:t>
      </w:r>
      <w:hyperlink r:id="rId6" w:history="1">
        <w:r w:rsidR="000D248E" w:rsidRPr="000B4BD2">
          <w:rPr>
            <w:rStyle w:val="Hyperlink"/>
            <w:rFonts w:ascii="Arial" w:hAnsi="Arial" w:cs="Arial"/>
            <w:sz w:val="24"/>
            <w:szCs w:val="24"/>
          </w:rPr>
          <w:t>www.standardbank.co.za/</w:t>
        </w:r>
      </w:hyperlink>
    </w:p>
    <w:p w:rsidR="000D248E" w:rsidRDefault="00585EB1" w:rsidP="00095967">
      <w:pPr>
        <w:spacing w:after="120" w:line="360" w:lineRule="auto"/>
        <w:rPr>
          <w:rFonts w:ascii="Arial" w:hAnsi="Arial" w:cs="Arial"/>
          <w:sz w:val="24"/>
          <w:szCs w:val="24"/>
        </w:rPr>
      </w:pPr>
      <w:r>
        <w:rPr>
          <w:rFonts w:ascii="Arial" w:hAnsi="Arial" w:cs="Arial"/>
          <w:sz w:val="24"/>
          <w:szCs w:val="24"/>
        </w:rPr>
        <w:t>●</w:t>
      </w:r>
      <w:hyperlink r:id="rId7" w:history="1">
        <w:r w:rsidR="000D248E" w:rsidRPr="000B4BD2">
          <w:rPr>
            <w:rStyle w:val="Hyperlink"/>
            <w:rFonts w:ascii="Arial" w:hAnsi="Arial" w:cs="Arial"/>
            <w:sz w:val="24"/>
            <w:szCs w:val="24"/>
          </w:rPr>
          <w:t>www.standardbank.co.za/pdfs/generic</w:t>
        </w:r>
      </w:hyperlink>
      <w:r w:rsidR="000D248E">
        <w:rPr>
          <w:rFonts w:ascii="Arial" w:hAnsi="Arial" w:cs="Arial"/>
          <w:sz w:val="24"/>
          <w:szCs w:val="24"/>
        </w:rPr>
        <w:t xml:space="preserve">... </w:t>
      </w:r>
    </w:p>
    <w:p w:rsidR="000D248E" w:rsidRDefault="00585EB1" w:rsidP="00095967">
      <w:pPr>
        <w:spacing w:after="120" w:line="360" w:lineRule="auto"/>
        <w:rPr>
          <w:rFonts w:ascii="Arial" w:hAnsi="Arial" w:cs="Arial"/>
          <w:sz w:val="24"/>
          <w:szCs w:val="24"/>
        </w:rPr>
      </w:pPr>
      <w:r>
        <w:rPr>
          <w:rFonts w:ascii="Arial" w:hAnsi="Arial" w:cs="Arial"/>
          <w:sz w:val="24"/>
          <w:szCs w:val="24"/>
        </w:rPr>
        <w:t>●</w:t>
      </w:r>
      <w:hyperlink r:id="rId8" w:history="1">
        <w:r w:rsidR="000D248E" w:rsidRPr="000B4BD2">
          <w:rPr>
            <w:rStyle w:val="Hyperlink"/>
            <w:rFonts w:ascii="Arial" w:hAnsi="Arial" w:cs="Arial"/>
            <w:sz w:val="24"/>
            <w:szCs w:val="24"/>
          </w:rPr>
          <w:t>www.businesspartners.co.za/</w:t>
        </w:r>
      </w:hyperlink>
      <w:r w:rsidR="000D248E">
        <w:rPr>
          <w:rFonts w:ascii="Arial" w:hAnsi="Arial" w:cs="Arial"/>
          <w:sz w:val="24"/>
          <w:szCs w:val="24"/>
        </w:rPr>
        <w:t xml:space="preserve"> </w:t>
      </w:r>
    </w:p>
    <w:p w:rsidR="00B412C4" w:rsidRDefault="006420AB" w:rsidP="00095967">
      <w:pPr>
        <w:spacing w:after="120" w:line="360" w:lineRule="auto"/>
        <w:rPr>
          <w:rFonts w:ascii="Arial" w:hAnsi="Arial" w:cs="Arial"/>
          <w:sz w:val="24"/>
          <w:szCs w:val="24"/>
        </w:rPr>
      </w:pPr>
      <w:r>
        <w:rPr>
          <w:rFonts w:ascii="Arial" w:hAnsi="Arial" w:cs="Arial"/>
          <w:sz w:val="24"/>
          <w:szCs w:val="24"/>
        </w:rPr>
        <w:t>●</w:t>
      </w:r>
      <w:hyperlink r:id="rId9" w:history="1">
        <w:r w:rsidRPr="000B4BD2">
          <w:rPr>
            <w:rStyle w:val="Hyperlink"/>
            <w:rFonts w:ascii="Arial" w:hAnsi="Arial" w:cs="Arial"/>
            <w:sz w:val="24"/>
            <w:szCs w:val="24"/>
          </w:rPr>
          <w:t>www.businesspartners.co.za/knowledg</w:t>
        </w:r>
      </w:hyperlink>
      <w:r>
        <w:rPr>
          <w:rFonts w:ascii="Arial" w:hAnsi="Arial" w:cs="Arial"/>
          <w:sz w:val="24"/>
          <w:szCs w:val="24"/>
        </w:rPr>
        <w:t xml:space="preserve">... </w:t>
      </w:r>
    </w:p>
    <w:p w:rsidR="00770907" w:rsidRDefault="00585EB1" w:rsidP="00095967">
      <w:pPr>
        <w:spacing w:after="120" w:line="360" w:lineRule="auto"/>
        <w:rPr>
          <w:rFonts w:ascii="Arial" w:hAnsi="Arial" w:cs="Arial"/>
          <w:sz w:val="24"/>
          <w:szCs w:val="24"/>
        </w:rPr>
      </w:pPr>
      <w:r>
        <w:rPr>
          <w:rFonts w:ascii="Arial" w:hAnsi="Arial" w:cs="Arial"/>
          <w:sz w:val="24"/>
          <w:szCs w:val="24"/>
        </w:rPr>
        <w:t>●</w:t>
      </w:r>
      <w:hyperlink r:id="rId10" w:history="1">
        <w:r w:rsidR="00CB3A4B" w:rsidRPr="000B4BD2">
          <w:rPr>
            <w:rStyle w:val="Hyperlink"/>
            <w:rFonts w:ascii="Arial" w:hAnsi="Arial" w:cs="Arial"/>
            <w:sz w:val="24"/>
            <w:szCs w:val="24"/>
          </w:rPr>
          <w:t>www.Seda.org.za</w:t>
        </w:r>
      </w:hyperlink>
    </w:p>
    <w:p w:rsidR="00CB3A4B" w:rsidRDefault="00585EB1" w:rsidP="00095967">
      <w:pPr>
        <w:spacing w:after="120" w:line="360" w:lineRule="auto"/>
        <w:rPr>
          <w:rFonts w:ascii="Arial" w:hAnsi="Arial" w:cs="Arial"/>
          <w:sz w:val="24"/>
          <w:szCs w:val="24"/>
        </w:rPr>
      </w:pPr>
      <w:r>
        <w:rPr>
          <w:rFonts w:ascii="Arial" w:hAnsi="Arial" w:cs="Arial"/>
          <w:sz w:val="24"/>
          <w:szCs w:val="24"/>
        </w:rPr>
        <w:t>●</w:t>
      </w:r>
      <w:r w:rsidR="00CB3A4B">
        <w:rPr>
          <w:rFonts w:ascii="Arial" w:hAnsi="Arial" w:cs="Arial"/>
          <w:sz w:val="24"/>
          <w:szCs w:val="24"/>
        </w:rPr>
        <w:t>Entrepreneurship</w:t>
      </w:r>
    </w:p>
    <w:p w:rsidR="00CB3A4B" w:rsidRDefault="00585EB1" w:rsidP="00095967">
      <w:pPr>
        <w:spacing w:after="120" w:line="360" w:lineRule="auto"/>
        <w:rPr>
          <w:rFonts w:ascii="Arial" w:hAnsi="Arial" w:cs="Arial"/>
          <w:sz w:val="24"/>
          <w:szCs w:val="24"/>
        </w:rPr>
      </w:pPr>
      <w:r>
        <w:rPr>
          <w:rFonts w:ascii="Arial" w:hAnsi="Arial" w:cs="Arial"/>
          <w:sz w:val="24"/>
          <w:szCs w:val="24"/>
        </w:rPr>
        <w:t xml:space="preserve">  </w:t>
      </w:r>
      <w:r w:rsidR="00CB3A4B">
        <w:rPr>
          <w:rFonts w:ascii="Arial" w:hAnsi="Arial" w:cs="Arial"/>
          <w:sz w:val="24"/>
          <w:szCs w:val="24"/>
        </w:rPr>
        <w:t xml:space="preserve">Published by Van </w:t>
      </w:r>
      <w:proofErr w:type="spellStart"/>
      <w:r w:rsidR="00CB3A4B">
        <w:rPr>
          <w:rFonts w:ascii="Arial" w:hAnsi="Arial" w:cs="Arial"/>
          <w:sz w:val="24"/>
          <w:szCs w:val="24"/>
        </w:rPr>
        <w:t>Schaik</w:t>
      </w:r>
      <w:proofErr w:type="spellEnd"/>
      <w:r w:rsidR="00CB3A4B">
        <w:rPr>
          <w:rFonts w:ascii="Arial" w:hAnsi="Arial" w:cs="Arial"/>
          <w:sz w:val="24"/>
          <w:szCs w:val="24"/>
        </w:rPr>
        <w:t xml:space="preserve"> Publisher</w:t>
      </w:r>
    </w:p>
    <w:p w:rsidR="00CB3A4B" w:rsidRDefault="00585EB1" w:rsidP="00095967">
      <w:pPr>
        <w:spacing w:after="120" w:line="360" w:lineRule="auto"/>
        <w:rPr>
          <w:rFonts w:ascii="Arial" w:hAnsi="Arial" w:cs="Arial"/>
          <w:sz w:val="24"/>
          <w:szCs w:val="24"/>
        </w:rPr>
      </w:pPr>
      <w:r>
        <w:rPr>
          <w:rFonts w:ascii="Arial" w:hAnsi="Arial" w:cs="Arial"/>
          <w:sz w:val="24"/>
          <w:szCs w:val="24"/>
        </w:rPr>
        <w:t xml:space="preserve"> </w:t>
      </w:r>
      <w:r w:rsidR="00CB3A4B">
        <w:rPr>
          <w:rFonts w:ascii="Arial" w:hAnsi="Arial" w:cs="Arial"/>
          <w:sz w:val="24"/>
          <w:szCs w:val="24"/>
        </w:rPr>
        <w:t>1064 Arcadia Street, Hatfield, Pretoria</w:t>
      </w:r>
    </w:p>
    <w:p w:rsidR="00CB3A4B" w:rsidRDefault="00585EB1" w:rsidP="00095967">
      <w:pPr>
        <w:spacing w:after="120" w:line="360" w:lineRule="auto"/>
        <w:rPr>
          <w:rFonts w:ascii="Arial" w:hAnsi="Arial" w:cs="Arial"/>
          <w:sz w:val="24"/>
          <w:szCs w:val="24"/>
        </w:rPr>
      </w:pPr>
      <w:r>
        <w:rPr>
          <w:rFonts w:ascii="Arial" w:hAnsi="Arial" w:cs="Arial"/>
          <w:sz w:val="24"/>
          <w:szCs w:val="24"/>
        </w:rPr>
        <w:t xml:space="preserve"> </w:t>
      </w:r>
      <w:r w:rsidR="00CB3A4B">
        <w:rPr>
          <w:rFonts w:ascii="Arial" w:hAnsi="Arial" w:cs="Arial"/>
          <w:sz w:val="24"/>
          <w:szCs w:val="24"/>
        </w:rPr>
        <w:t>All right reserved</w:t>
      </w:r>
    </w:p>
    <w:p w:rsidR="00CB3A4B" w:rsidRDefault="00585EB1" w:rsidP="00095967">
      <w:pPr>
        <w:spacing w:after="120" w:line="360" w:lineRule="auto"/>
        <w:rPr>
          <w:rFonts w:ascii="Arial" w:hAnsi="Arial" w:cs="Arial"/>
          <w:sz w:val="24"/>
          <w:szCs w:val="24"/>
        </w:rPr>
      </w:pPr>
      <w:r>
        <w:rPr>
          <w:rFonts w:ascii="Arial" w:hAnsi="Arial" w:cs="Arial"/>
          <w:sz w:val="24"/>
          <w:szCs w:val="24"/>
        </w:rPr>
        <w:t>●</w:t>
      </w:r>
      <w:r w:rsidR="00CB3A4B">
        <w:rPr>
          <w:rFonts w:ascii="Arial" w:hAnsi="Arial" w:cs="Arial"/>
          <w:sz w:val="24"/>
          <w:szCs w:val="24"/>
        </w:rPr>
        <w:t xml:space="preserve">Copyright © 2009 Van </w:t>
      </w:r>
      <w:proofErr w:type="spellStart"/>
      <w:r w:rsidR="00CB3A4B">
        <w:rPr>
          <w:rFonts w:ascii="Arial" w:hAnsi="Arial" w:cs="Arial"/>
          <w:sz w:val="24"/>
          <w:szCs w:val="24"/>
        </w:rPr>
        <w:t>Schaik</w:t>
      </w:r>
      <w:proofErr w:type="spellEnd"/>
      <w:r w:rsidR="00CB3A4B">
        <w:rPr>
          <w:rFonts w:ascii="Arial" w:hAnsi="Arial" w:cs="Arial"/>
          <w:sz w:val="24"/>
          <w:szCs w:val="24"/>
        </w:rPr>
        <w:t xml:space="preserve"> Publisher</w:t>
      </w:r>
    </w:p>
    <w:p w:rsidR="000D248E" w:rsidRPr="00CB3A4B" w:rsidRDefault="00585EB1" w:rsidP="00095967">
      <w:pPr>
        <w:spacing w:after="120" w:line="360" w:lineRule="auto"/>
        <w:rPr>
          <w:rFonts w:ascii="Arial" w:hAnsi="Arial" w:cs="Arial"/>
          <w:sz w:val="24"/>
          <w:szCs w:val="24"/>
        </w:rPr>
      </w:pPr>
      <w:r>
        <w:rPr>
          <w:rFonts w:ascii="Arial" w:hAnsi="Arial" w:cs="Arial"/>
          <w:sz w:val="24"/>
          <w:szCs w:val="24"/>
        </w:rPr>
        <w:t>●</w:t>
      </w:r>
      <w:r w:rsidR="000D248E">
        <w:rPr>
          <w:rFonts w:ascii="Arial" w:hAnsi="Arial" w:cs="Arial"/>
          <w:sz w:val="24"/>
          <w:szCs w:val="24"/>
        </w:rPr>
        <w:t xml:space="preserve">Standard bank brochure </w:t>
      </w:r>
    </w:p>
    <w:sectPr w:rsidR="000D248E" w:rsidRPr="00CB3A4B" w:rsidSect="00CB3A4B">
      <w:pgSz w:w="11906" w:h="16838"/>
      <w:pgMar w:top="1440" w:right="1440" w:bottom="1440" w:left="1440" w:header="708" w:footer="708" w:gutter="0"/>
      <w:pgBorders w:offsetFrom="page">
        <w:top w:val="decoBlocks" w:sz="31" w:space="24" w:color="auto"/>
        <w:left w:val="decoBlocks" w:sz="31" w:space="24" w:color="auto"/>
        <w:bottom w:val="decoBlocks" w:sz="31" w:space="24" w:color="auto"/>
        <w:right w:val="decoBlocks" w:sz="31"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32B"/>
    <w:rsid w:val="00095967"/>
    <w:rsid w:val="000B44E0"/>
    <w:rsid w:val="000D248E"/>
    <w:rsid w:val="00163809"/>
    <w:rsid w:val="002053F0"/>
    <w:rsid w:val="00294E00"/>
    <w:rsid w:val="003A615A"/>
    <w:rsid w:val="003F5503"/>
    <w:rsid w:val="00585EB1"/>
    <w:rsid w:val="005B4BF7"/>
    <w:rsid w:val="006420AB"/>
    <w:rsid w:val="00770907"/>
    <w:rsid w:val="008163F3"/>
    <w:rsid w:val="00B21F92"/>
    <w:rsid w:val="00B412C4"/>
    <w:rsid w:val="00B72A06"/>
    <w:rsid w:val="00C662D4"/>
    <w:rsid w:val="00CB3A4B"/>
    <w:rsid w:val="00CD06D6"/>
    <w:rsid w:val="00D4544A"/>
    <w:rsid w:val="00D54207"/>
    <w:rsid w:val="00E623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615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615A"/>
    <w:rPr>
      <w:rFonts w:eastAsiaTheme="minorEastAsia"/>
      <w:lang w:val="en-US" w:eastAsia="ja-JP"/>
    </w:rPr>
  </w:style>
  <w:style w:type="paragraph" w:styleId="BalloonText">
    <w:name w:val="Balloon Text"/>
    <w:basedOn w:val="Normal"/>
    <w:link w:val="BalloonTextChar"/>
    <w:uiPriority w:val="99"/>
    <w:semiHidden/>
    <w:unhideWhenUsed/>
    <w:rsid w:val="003A6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15A"/>
    <w:rPr>
      <w:rFonts w:ascii="Tahoma" w:hAnsi="Tahoma" w:cs="Tahoma"/>
      <w:sz w:val="16"/>
      <w:szCs w:val="16"/>
    </w:rPr>
  </w:style>
  <w:style w:type="character" w:styleId="Hyperlink">
    <w:name w:val="Hyperlink"/>
    <w:basedOn w:val="DefaultParagraphFont"/>
    <w:uiPriority w:val="99"/>
    <w:unhideWhenUsed/>
    <w:rsid w:val="00CB3A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615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615A"/>
    <w:rPr>
      <w:rFonts w:eastAsiaTheme="minorEastAsia"/>
      <w:lang w:val="en-US" w:eastAsia="ja-JP"/>
    </w:rPr>
  </w:style>
  <w:style w:type="paragraph" w:styleId="BalloonText">
    <w:name w:val="Balloon Text"/>
    <w:basedOn w:val="Normal"/>
    <w:link w:val="BalloonTextChar"/>
    <w:uiPriority w:val="99"/>
    <w:semiHidden/>
    <w:unhideWhenUsed/>
    <w:rsid w:val="003A6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15A"/>
    <w:rPr>
      <w:rFonts w:ascii="Tahoma" w:hAnsi="Tahoma" w:cs="Tahoma"/>
      <w:sz w:val="16"/>
      <w:szCs w:val="16"/>
    </w:rPr>
  </w:style>
  <w:style w:type="character" w:styleId="Hyperlink">
    <w:name w:val="Hyperlink"/>
    <w:basedOn w:val="DefaultParagraphFont"/>
    <w:uiPriority w:val="99"/>
    <w:unhideWhenUsed/>
    <w:rsid w:val="00CB3A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partners.co.z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tandardbank.co.za/pdfs/generic"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tandardbank.co.z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eda.org.za" TargetMode="External"/><Relationship Id="rId4" Type="http://schemas.openxmlformats.org/officeDocument/2006/relationships/settings" Target="settings.xml"/><Relationship Id="rId9" Type="http://schemas.openxmlformats.org/officeDocument/2006/relationships/hyperlink" Target="http://www.businesspartners.co.za/knowled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5BFF1938CA46C28BCE267B46BC7C6A"/>
        <w:category>
          <w:name w:val="General"/>
          <w:gallery w:val="placeholder"/>
        </w:category>
        <w:types>
          <w:type w:val="bbPlcHdr"/>
        </w:types>
        <w:behaviors>
          <w:behavior w:val="content"/>
        </w:behaviors>
        <w:guid w:val="{B91E8790-7846-47AC-A272-C8131BCC22EC}"/>
      </w:docPartPr>
      <w:docPartBody>
        <w:p w:rsidR="00000000" w:rsidRDefault="003A0344" w:rsidP="003A0344">
          <w:pPr>
            <w:pStyle w:val="525BFF1938CA46C28BCE267B46BC7C6A"/>
          </w:pPr>
          <w:r>
            <w:rPr>
              <w:rFonts w:asciiTheme="majorHAnsi" w:eastAsiaTheme="majorEastAsia" w:hAnsiTheme="majorHAnsi" w:cstheme="majorBidi"/>
              <w:b/>
              <w:bCs/>
              <w:color w:val="4F81BD" w:themeColor="accent1"/>
              <w:sz w:val="48"/>
              <w:szCs w:val="48"/>
            </w:rPr>
            <w:t>[Type the document title]</w:t>
          </w:r>
        </w:p>
      </w:docPartBody>
    </w:docPart>
    <w:docPart>
      <w:docPartPr>
        <w:name w:val="19AB7D63FF3B453F87B16045A26388CF"/>
        <w:category>
          <w:name w:val="General"/>
          <w:gallery w:val="placeholder"/>
        </w:category>
        <w:types>
          <w:type w:val="bbPlcHdr"/>
        </w:types>
        <w:behaviors>
          <w:behavior w:val="content"/>
        </w:behaviors>
        <w:guid w:val="{D0619DEA-4E08-4356-8262-852F45C0E777}"/>
      </w:docPartPr>
      <w:docPartBody>
        <w:p w:rsidR="00000000" w:rsidRDefault="003A0344" w:rsidP="003A0344">
          <w:pPr>
            <w:pStyle w:val="19AB7D63FF3B453F87B16045A26388CF"/>
          </w:pPr>
          <w:r>
            <w:rPr>
              <w:color w:val="EEECE1" w:themeColor="background2"/>
              <w:sz w:val="28"/>
              <w:szCs w:val="28"/>
            </w:rPr>
            <w:t>[Type the document subtitle]</w:t>
          </w:r>
        </w:p>
      </w:docPartBody>
    </w:docPart>
    <w:docPart>
      <w:docPartPr>
        <w:name w:val="FF6CC664E8B048789BC13F8C2E9E47EA"/>
        <w:category>
          <w:name w:val="General"/>
          <w:gallery w:val="placeholder"/>
        </w:category>
        <w:types>
          <w:type w:val="bbPlcHdr"/>
        </w:types>
        <w:behaviors>
          <w:behavior w:val="content"/>
        </w:behaviors>
        <w:guid w:val="{0EB59255-476A-41E2-B14B-7571325C2F52}"/>
      </w:docPartPr>
      <w:docPartBody>
        <w:p w:rsidR="00000000" w:rsidRDefault="003A0344" w:rsidP="003A0344">
          <w:pPr>
            <w:pStyle w:val="FF6CC664E8B048789BC13F8C2E9E47EA"/>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55C311DAA0DC4F52BD8FEFDA6FB6E025"/>
        <w:category>
          <w:name w:val="General"/>
          <w:gallery w:val="placeholder"/>
        </w:category>
        <w:types>
          <w:type w:val="bbPlcHdr"/>
        </w:types>
        <w:behaviors>
          <w:behavior w:val="content"/>
        </w:behaviors>
        <w:guid w:val="{133357E8-537A-43FD-A399-55D2A610F6AC}"/>
      </w:docPartPr>
      <w:docPartBody>
        <w:p w:rsidR="00000000" w:rsidRDefault="003A0344" w:rsidP="003A0344">
          <w:pPr>
            <w:pStyle w:val="55C311DAA0DC4F52BD8FEFDA6FB6E02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344"/>
    <w:rsid w:val="003A0344"/>
    <w:rsid w:val="008E00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5BFF1938CA46C28BCE267B46BC7C6A">
    <w:name w:val="525BFF1938CA46C28BCE267B46BC7C6A"/>
    <w:rsid w:val="003A0344"/>
  </w:style>
  <w:style w:type="paragraph" w:customStyle="1" w:styleId="19AB7D63FF3B453F87B16045A26388CF">
    <w:name w:val="19AB7D63FF3B453F87B16045A26388CF"/>
    <w:rsid w:val="003A0344"/>
  </w:style>
  <w:style w:type="paragraph" w:customStyle="1" w:styleId="FF6CC664E8B048789BC13F8C2E9E47EA">
    <w:name w:val="FF6CC664E8B048789BC13F8C2E9E47EA"/>
    <w:rsid w:val="003A0344"/>
  </w:style>
  <w:style w:type="paragraph" w:customStyle="1" w:styleId="55C311DAA0DC4F52BD8FEFDA6FB6E025">
    <w:name w:val="55C311DAA0DC4F52BD8FEFDA6FB6E025"/>
    <w:rsid w:val="003A0344"/>
  </w:style>
  <w:style w:type="paragraph" w:customStyle="1" w:styleId="D73E9C662F774B2699F1989E98C05F4A">
    <w:name w:val="D73E9C662F774B2699F1989E98C05F4A"/>
    <w:rsid w:val="003A03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5BFF1938CA46C28BCE267B46BC7C6A">
    <w:name w:val="525BFF1938CA46C28BCE267B46BC7C6A"/>
    <w:rsid w:val="003A0344"/>
  </w:style>
  <w:style w:type="paragraph" w:customStyle="1" w:styleId="19AB7D63FF3B453F87B16045A26388CF">
    <w:name w:val="19AB7D63FF3B453F87B16045A26388CF"/>
    <w:rsid w:val="003A0344"/>
  </w:style>
  <w:style w:type="paragraph" w:customStyle="1" w:styleId="FF6CC664E8B048789BC13F8C2E9E47EA">
    <w:name w:val="FF6CC664E8B048789BC13F8C2E9E47EA"/>
    <w:rsid w:val="003A0344"/>
  </w:style>
  <w:style w:type="paragraph" w:customStyle="1" w:styleId="55C311DAA0DC4F52BD8FEFDA6FB6E025">
    <w:name w:val="55C311DAA0DC4F52BD8FEFDA6FB6E025"/>
    <w:rsid w:val="003A0344"/>
  </w:style>
  <w:style w:type="paragraph" w:customStyle="1" w:styleId="D73E9C662F774B2699F1989E98C05F4A">
    <w:name w:val="D73E9C662F774B2699F1989E98C05F4A"/>
    <w:rsid w:val="003A0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2013-06-18T00:00:00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POSSIBLE AGENCIES FOR LACK OF FINANCE AND NON-EXISTENT MARKETING STRATEGY</dc:title>
  <dc:subject>213004607</dc:subject>
  <dc:creator>ASAVELA MZILIKAZI</dc:creator>
  <cp:lastModifiedBy>camzilikazi</cp:lastModifiedBy>
  <cp:revision>2</cp:revision>
  <dcterms:created xsi:type="dcterms:W3CDTF">2013-06-17T20:22:00Z</dcterms:created>
  <dcterms:modified xsi:type="dcterms:W3CDTF">2013-06-17T20:22:00Z</dcterms:modified>
</cp:coreProperties>
</file>