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E4" w:rsidRPr="00652E8F" w:rsidRDefault="00E107E4" w:rsidP="00B96832">
      <w:pPr>
        <w:pStyle w:val="Default"/>
        <w:jc w:val="both"/>
        <w:rPr>
          <w:rFonts w:ascii="Times New Roman" w:hAnsi="Times New Roman" w:cs="Times New Roman"/>
        </w:rPr>
      </w:pPr>
    </w:p>
    <w:p w:rsidR="00F64727" w:rsidRDefault="00F64727" w:rsidP="00F64727">
      <w:pPr>
        <w:ind w:left="360"/>
        <w:jc w:val="both"/>
        <w:rPr>
          <w:b/>
          <w:color w:val="000080"/>
        </w:rPr>
      </w:pPr>
    </w:p>
    <w:p w:rsidR="00446878" w:rsidRPr="00652E8F" w:rsidRDefault="00446878" w:rsidP="00F64727">
      <w:pPr>
        <w:ind w:left="360"/>
        <w:jc w:val="both"/>
        <w:rPr>
          <w:b/>
          <w:color w:val="000080"/>
        </w:rPr>
      </w:pPr>
    </w:p>
    <w:p w:rsidR="00446878" w:rsidRPr="00652E8F" w:rsidRDefault="00446878" w:rsidP="00446878">
      <w:pPr>
        <w:ind w:left="360"/>
        <w:jc w:val="both"/>
        <w:rPr>
          <w:b/>
          <w:color w:val="000080"/>
          <w:sz w:val="28"/>
        </w:rPr>
      </w:pPr>
      <w:r w:rsidRPr="00652E8F">
        <w:rPr>
          <w:b/>
          <w:color w:val="000080"/>
          <w:sz w:val="28"/>
        </w:rPr>
        <w:t xml:space="preserve">ZADANIE </w:t>
      </w:r>
      <w:r>
        <w:rPr>
          <w:b/>
          <w:color w:val="000080"/>
          <w:sz w:val="28"/>
        </w:rPr>
        <w:t>1 – m7n5KAROTKA</w:t>
      </w:r>
    </w:p>
    <w:p w:rsidR="00446878" w:rsidRPr="009F3923" w:rsidRDefault="00446878" w:rsidP="00446878">
      <w:pPr>
        <w:ind w:left="360"/>
        <w:jc w:val="both"/>
        <w:rPr>
          <w:b/>
          <w:i/>
          <w:color w:val="000080"/>
          <w:sz w:val="16"/>
        </w:rPr>
      </w:pPr>
      <w:r>
        <w:rPr>
          <w:b/>
          <w:i/>
          <w:color w:val="000080"/>
          <w:sz w:val="16"/>
        </w:rPr>
        <w:t>Zadanie zaproponował</w:t>
      </w:r>
      <w:r w:rsidRPr="009F3923">
        <w:rPr>
          <w:b/>
          <w:i/>
          <w:color w:val="000080"/>
          <w:sz w:val="16"/>
        </w:rPr>
        <w:t>: dr inż. Mariusz Pleszczyński, Wydział Matematyki Stosowanej, Politechnika Śląska</w:t>
      </w:r>
    </w:p>
    <w:p w:rsidR="00446878" w:rsidRPr="00F64727" w:rsidRDefault="00446878" w:rsidP="00446878">
      <w:pPr>
        <w:pStyle w:val="Bezodstpw"/>
        <w:jc w:val="both"/>
        <w:rPr>
          <w:rFonts w:ascii="Times New Roman" w:hAnsi="Times New Roman"/>
          <w:sz w:val="24"/>
          <w:szCs w:val="24"/>
        </w:rPr>
      </w:pPr>
    </w:p>
    <w:p w:rsidR="00446878" w:rsidRDefault="00446878" w:rsidP="00446878">
      <w:pPr>
        <w:ind w:firstLine="360"/>
        <w:jc w:val="both"/>
      </w:pPr>
      <w:r>
        <w:t xml:space="preserve">W pliku </w:t>
      </w:r>
      <w:r>
        <w:rPr>
          <w:i/>
        </w:rPr>
        <w:t xml:space="preserve">słownik.txt </w:t>
      </w:r>
      <w:r>
        <w:t>znajduje się słownik, w którym słowa (każde w nowej linii) posortowane są alfabetycznie.</w:t>
      </w:r>
    </w:p>
    <w:p w:rsidR="00446878" w:rsidRDefault="00446878" w:rsidP="00446878">
      <w:pPr>
        <w:ind w:firstLine="360"/>
        <w:jc w:val="both"/>
        <w:rPr>
          <w:rFonts w:eastAsiaTheme="minorEastAsia"/>
        </w:rPr>
      </w:pPr>
      <w:r>
        <w:t xml:space="preserve">Napisz program, który w zależności od naturalnych argumentów </w:t>
      </w:r>
      <m:oMath>
        <m:r>
          <w:rPr>
            <w:rFonts w:ascii="Cambria Math" w:hAnsi="Cambria Math"/>
          </w:rPr>
          <m:t>m</m:t>
        </m:r>
      </m:oMath>
      <w:r>
        <w:rPr>
          <w:rFonts w:eastAsiaTheme="minorEastAsia"/>
        </w:rPr>
        <w:t xml:space="preserve"> i </w:t>
      </w:r>
      <m:oMath>
        <m:r>
          <w:rPr>
            <w:rFonts w:ascii="Cambria Math" w:eastAsiaTheme="minorEastAsia" w:hAnsi="Cambria Math"/>
          </w:rPr>
          <m:t>n</m:t>
        </m:r>
      </m:oMath>
      <w:r>
        <w:rPr>
          <w:rFonts w:eastAsiaTheme="minorEastAsia"/>
        </w:rPr>
        <w:t xml:space="preserve"> wyszukiwał będzie słowa długości </w:t>
      </w:r>
      <m:oMath>
        <m:r>
          <w:rPr>
            <w:rFonts w:ascii="Cambria Math" w:eastAsiaTheme="minorEastAsia" w:hAnsi="Cambria Math"/>
          </w:rPr>
          <m:t>m</m:t>
        </m:r>
      </m:oMath>
      <w:r>
        <w:rPr>
          <w:rFonts w:eastAsiaTheme="minorEastAsia"/>
        </w:rPr>
        <w:t xml:space="preserve">, których </w:t>
      </w:r>
      <m:oMath>
        <m:r>
          <w:rPr>
            <w:rFonts w:ascii="Cambria Math" w:eastAsiaTheme="minorEastAsia" w:hAnsi="Cambria Math"/>
          </w:rPr>
          <m:t>n</m:t>
        </m:r>
      </m:oMath>
      <w:r>
        <w:rPr>
          <w:rFonts w:eastAsiaTheme="minorEastAsia"/>
        </w:rPr>
        <w:t xml:space="preserve"> ostatnich liter </w:t>
      </w:r>
      <w:r w:rsidR="00511DE2">
        <w:rPr>
          <w:rFonts w:eastAsiaTheme="minorEastAsia"/>
        </w:rPr>
        <w:t>czytanych</w:t>
      </w:r>
      <w:r>
        <w:rPr>
          <w:rFonts w:eastAsiaTheme="minorEastAsia"/>
        </w:rPr>
        <w:t xml:space="preserve"> </w:t>
      </w:r>
      <w:r w:rsidR="00511DE2">
        <w:rPr>
          <w:rFonts w:eastAsiaTheme="minorEastAsia"/>
        </w:rPr>
        <w:t>od końca tworz</w:t>
      </w:r>
      <w:r w:rsidR="00511DE2">
        <w:rPr>
          <w:rFonts w:eastAsiaTheme="minorEastAsia"/>
        </w:rPr>
        <w:t>y</w:t>
      </w:r>
      <w:r w:rsidR="00511DE2">
        <w:rPr>
          <w:rFonts w:eastAsiaTheme="minorEastAsia"/>
        </w:rPr>
        <w:t xml:space="preserve"> słow</w:t>
      </w:r>
      <w:r w:rsidR="00511DE2">
        <w:rPr>
          <w:rFonts w:eastAsiaTheme="minorEastAsia"/>
        </w:rPr>
        <w:t>o</w:t>
      </w:r>
      <w:r>
        <w:rPr>
          <w:rFonts w:eastAsiaTheme="minorEastAsia"/>
        </w:rPr>
        <w:t xml:space="preserve"> również </w:t>
      </w:r>
      <w:r w:rsidR="00511DE2">
        <w:rPr>
          <w:rFonts w:eastAsiaTheme="minorEastAsia"/>
        </w:rPr>
        <w:t>znajdujące się</w:t>
      </w:r>
      <w:r>
        <w:rPr>
          <w:rFonts w:eastAsiaTheme="minorEastAsia"/>
        </w:rPr>
        <w:t xml:space="preserve"> w tym słowniku, ale czytanych od po</w:t>
      </w:r>
      <w:proofErr w:type="spellStart"/>
      <w:r>
        <w:rPr>
          <w:rFonts w:eastAsiaTheme="minorEastAsia"/>
        </w:rPr>
        <w:t>czątku</w:t>
      </w:r>
      <w:proofErr w:type="spellEnd"/>
      <w:r>
        <w:rPr>
          <w:rFonts w:eastAsiaTheme="minorEastAsia"/>
        </w:rPr>
        <w:t xml:space="preserve"> – nie. </w:t>
      </w:r>
    </w:p>
    <w:p w:rsidR="00446878" w:rsidRDefault="00446878" w:rsidP="00446878">
      <w:pPr>
        <w:ind w:firstLine="360"/>
        <w:jc w:val="both"/>
        <w:rPr>
          <w:rFonts w:eastAsiaTheme="minorEastAsia"/>
        </w:rPr>
      </w:pPr>
      <w:r>
        <w:rPr>
          <w:rFonts w:eastAsiaTheme="minorEastAsia"/>
        </w:rPr>
        <w:t xml:space="preserve">Przykładowo dla </w:t>
      </w:r>
      <m:oMath>
        <m:r>
          <w:rPr>
            <w:rFonts w:ascii="Cambria Math" w:hAnsi="Cambria Math"/>
          </w:rPr>
          <m:t>m=6</m:t>
        </m:r>
      </m:oMath>
      <w:r>
        <w:rPr>
          <w:rFonts w:eastAsiaTheme="minorEastAsia"/>
        </w:rPr>
        <w:t xml:space="preserve"> i </w:t>
      </w:r>
      <m:oMath>
        <m:r>
          <w:rPr>
            <w:rFonts w:ascii="Cambria Math" w:eastAsiaTheme="minorEastAsia" w:hAnsi="Cambria Math"/>
          </w:rPr>
          <m:t>n=3</m:t>
        </m:r>
      </m:oMath>
      <w:r>
        <w:rPr>
          <w:rFonts w:eastAsiaTheme="minorEastAsia"/>
        </w:rPr>
        <w:t xml:space="preserve"> program nie znajdzie słowa </w:t>
      </w:r>
      <w:r>
        <w:rPr>
          <w:rFonts w:eastAsiaTheme="minorEastAsia"/>
          <w:i/>
        </w:rPr>
        <w:t>kotara</w:t>
      </w:r>
      <w:r>
        <w:rPr>
          <w:rFonts w:eastAsiaTheme="minorEastAsia"/>
        </w:rPr>
        <w:t xml:space="preserve">, choć słowo </w:t>
      </w:r>
      <w:r>
        <w:rPr>
          <w:rFonts w:eastAsiaTheme="minorEastAsia"/>
          <w:i/>
        </w:rPr>
        <w:t xml:space="preserve">ara </w:t>
      </w:r>
      <w:r>
        <w:rPr>
          <w:rFonts w:eastAsiaTheme="minorEastAsia"/>
        </w:rPr>
        <w:t xml:space="preserve">(przeczytane od końca) jest w słowniku, bo trzyliterowe słowo </w:t>
      </w:r>
      <w:r>
        <w:rPr>
          <w:rFonts w:eastAsiaTheme="minorEastAsia"/>
          <w:i/>
        </w:rPr>
        <w:t>ara</w:t>
      </w:r>
      <w:r>
        <w:rPr>
          <w:rFonts w:eastAsiaTheme="minorEastAsia"/>
        </w:rPr>
        <w:t xml:space="preserve">, czytane od początku też jest w słowniku. Dla </w:t>
      </w:r>
      <m:oMath>
        <m:r>
          <w:rPr>
            <w:rFonts w:ascii="Cambria Math" w:hAnsi="Cambria Math"/>
          </w:rPr>
          <m:t>m=5</m:t>
        </m:r>
      </m:oMath>
      <w:r>
        <w:rPr>
          <w:rFonts w:eastAsiaTheme="minorEastAsia"/>
        </w:rPr>
        <w:t xml:space="preserve"> i </w:t>
      </w:r>
      <m:oMath>
        <m:r>
          <w:rPr>
            <w:rFonts w:ascii="Cambria Math" w:eastAsiaTheme="minorEastAsia" w:hAnsi="Cambria Math"/>
          </w:rPr>
          <m:t>n=3</m:t>
        </m:r>
      </m:oMath>
      <w:r>
        <w:rPr>
          <w:rFonts w:eastAsiaTheme="minorEastAsia"/>
        </w:rPr>
        <w:t xml:space="preserve"> nie znajdzie słowa </w:t>
      </w:r>
      <w:r>
        <w:rPr>
          <w:rFonts w:eastAsiaTheme="minorEastAsia"/>
          <w:i/>
        </w:rPr>
        <w:t>potok</w:t>
      </w:r>
      <w:r>
        <w:rPr>
          <w:rFonts w:eastAsiaTheme="minorEastAsia"/>
        </w:rPr>
        <w:t xml:space="preserve">, bo słowo </w:t>
      </w:r>
      <w:r>
        <w:rPr>
          <w:rFonts w:eastAsiaTheme="minorEastAsia"/>
          <w:i/>
        </w:rPr>
        <w:t xml:space="preserve">tok </w:t>
      </w:r>
      <w:r w:rsidRPr="002C2339">
        <w:rPr>
          <w:rFonts w:eastAsiaTheme="minorEastAsia"/>
        </w:rPr>
        <w:t>jest</w:t>
      </w:r>
      <w:r>
        <w:t xml:space="preserve"> w słowniku (podobnie jak </w:t>
      </w:r>
      <w:r w:rsidRPr="002C2339">
        <w:rPr>
          <w:i/>
        </w:rPr>
        <w:t>kot</w:t>
      </w:r>
      <w:r>
        <w:t xml:space="preserve">). Natomiast dla </w:t>
      </w:r>
      <m:oMath>
        <m:r>
          <w:rPr>
            <w:rFonts w:ascii="Cambria Math" w:hAnsi="Cambria Math"/>
          </w:rPr>
          <m:t>m=6</m:t>
        </m:r>
      </m:oMath>
      <w:r>
        <w:rPr>
          <w:rFonts w:eastAsiaTheme="minorEastAsia"/>
        </w:rPr>
        <w:t xml:space="preserve"> i </w:t>
      </w:r>
      <m:oMath>
        <m:r>
          <w:rPr>
            <w:rFonts w:ascii="Cambria Math" w:eastAsiaTheme="minorEastAsia" w:hAnsi="Cambria Math"/>
          </w:rPr>
          <m:t>n=4</m:t>
        </m:r>
      </m:oMath>
      <w:r>
        <w:rPr>
          <w:rFonts w:eastAsiaTheme="minorEastAsia"/>
        </w:rPr>
        <w:t xml:space="preserve"> znajdzie słowo </w:t>
      </w:r>
      <w:r>
        <w:rPr>
          <w:rFonts w:eastAsiaTheme="minorEastAsia"/>
          <w:i/>
        </w:rPr>
        <w:t>słonko</w:t>
      </w:r>
      <w:r>
        <w:rPr>
          <w:rFonts w:eastAsiaTheme="minorEastAsia"/>
        </w:rPr>
        <w:t>.</w:t>
      </w:r>
    </w:p>
    <w:p w:rsidR="00446878" w:rsidRDefault="00446878" w:rsidP="00446878">
      <w:pPr>
        <w:ind w:firstLine="360"/>
        <w:jc w:val="both"/>
        <w:rPr>
          <w:rFonts w:eastAsiaTheme="minorEastAsia"/>
        </w:rPr>
      </w:pPr>
      <w:r>
        <w:rPr>
          <w:rFonts w:eastAsiaTheme="minorEastAsia"/>
        </w:rPr>
        <w:t>Postaraj się, aby Twój program był wydajny (np. zakładając, że będziemy z niego korzystać wielokrotnie).</w:t>
      </w:r>
    </w:p>
    <w:p w:rsidR="00045096" w:rsidRDefault="00045096" w:rsidP="00CD1838">
      <w:pPr>
        <w:ind w:firstLine="360"/>
        <w:jc w:val="both"/>
        <w:rPr>
          <w:color w:val="000000"/>
        </w:rPr>
      </w:pPr>
    </w:p>
    <w:p w:rsidR="00045096" w:rsidRPr="00F64727" w:rsidRDefault="00045096" w:rsidP="00CD1838">
      <w:pPr>
        <w:ind w:firstLine="360"/>
        <w:jc w:val="both"/>
        <w:rPr>
          <w:color w:val="000000"/>
        </w:rPr>
      </w:pPr>
    </w:p>
    <w:p w:rsidR="00903800" w:rsidRDefault="00903800" w:rsidP="00903800">
      <w:pPr>
        <w:ind w:left="360"/>
        <w:jc w:val="both"/>
        <w:rPr>
          <w:b/>
          <w:color w:val="000080"/>
        </w:rPr>
      </w:pPr>
    </w:p>
    <w:p w:rsidR="00446878" w:rsidRPr="00652E8F" w:rsidRDefault="00446878" w:rsidP="00903800">
      <w:pPr>
        <w:ind w:left="360"/>
        <w:jc w:val="both"/>
        <w:rPr>
          <w:b/>
          <w:color w:val="000080"/>
        </w:rPr>
      </w:pPr>
    </w:p>
    <w:p w:rsidR="00903800" w:rsidRPr="00652E8F" w:rsidRDefault="00903800" w:rsidP="00903800">
      <w:pPr>
        <w:ind w:left="360"/>
        <w:jc w:val="both"/>
        <w:rPr>
          <w:b/>
          <w:color w:val="000080"/>
          <w:sz w:val="28"/>
        </w:rPr>
      </w:pPr>
      <w:r w:rsidRPr="00652E8F">
        <w:rPr>
          <w:b/>
          <w:color w:val="000080"/>
          <w:sz w:val="28"/>
        </w:rPr>
        <w:t xml:space="preserve">ZADANIE </w:t>
      </w:r>
      <w:r>
        <w:rPr>
          <w:b/>
          <w:color w:val="000080"/>
          <w:sz w:val="28"/>
        </w:rPr>
        <w:t>2</w:t>
      </w:r>
      <w:r w:rsidR="00CD1838">
        <w:rPr>
          <w:b/>
          <w:color w:val="000080"/>
          <w:sz w:val="28"/>
        </w:rPr>
        <w:t xml:space="preserve"> – EKSTREMALNE ZADANIE</w:t>
      </w:r>
    </w:p>
    <w:p w:rsidR="00903800" w:rsidRPr="009F3923" w:rsidRDefault="0007732D" w:rsidP="00903800">
      <w:pPr>
        <w:ind w:left="360"/>
        <w:jc w:val="both"/>
        <w:rPr>
          <w:b/>
          <w:i/>
          <w:color w:val="000080"/>
          <w:sz w:val="16"/>
        </w:rPr>
      </w:pPr>
      <w:r>
        <w:rPr>
          <w:b/>
          <w:i/>
          <w:color w:val="000080"/>
          <w:sz w:val="16"/>
        </w:rPr>
        <w:t>Zadanie zaproponowa</w:t>
      </w:r>
      <w:r w:rsidR="00CD1838">
        <w:rPr>
          <w:b/>
          <w:i/>
          <w:color w:val="000080"/>
          <w:sz w:val="16"/>
        </w:rPr>
        <w:t>li</w:t>
      </w:r>
      <w:r w:rsidR="00903800" w:rsidRPr="009F3923">
        <w:rPr>
          <w:b/>
          <w:i/>
          <w:color w:val="000080"/>
          <w:sz w:val="16"/>
        </w:rPr>
        <w:t xml:space="preserve">: </w:t>
      </w:r>
      <w:r w:rsidR="00CD1838">
        <w:rPr>
          <w:b/>
          <w:i/>
          <w:color w:val="000080"/>
          <w:sz w:val="16"/>
        </w:rPr>
        <w:t xml:space="preserve">dr Iwona Nowak, </w:t>
      </w:r>
      <w:r w:rsidR="00903800" w:rsidRPr="009F3923">
        <w:rPr>
          <w:b/>
          <w:i/>
          <w:color w:val="000080"/>
          <w:sz w:val="16"/>
        </w:rPr>
        <w:t>dr inż. Mariusz Pleszczyński, Wydział Matematyki Stosowanej,</w:t>
      </w:r>
      <w:r w:rsidR="00065A21">
        <w:rPr>
          <w:b/>
          <w:i/>
          <w:color w:val="000080"/>
          <w:sz w:val="16"/>
        </w:rPr>
        <w:t xml:space="preserve"> Politechnika Ś</w:t>
      </w:r>
      <w:r w:rsidR="00903800" w:rsidRPr="009F3923">
        <w:rPr>
          <w:b/>
          <w:i/>
          <w:color w:val="000080"/>
          <w:sz w:val="16"/>
        </w:rPr>
        <w:t>ląska</w:t>
      </w:r>
    </w:p>
    <w:p w:rsidR="00F64727" w:rsidRPr="00F64727" w:rsidRDefault="00F64727" w:rsidP="00F64727">
      <w:pPr>
        <w:pStyle w:val="Bezodstpw"/>
        <w:jc w:val="both"/>
        <w:rPr>
          <w:rFonts w:ascii="Times New Roman" w:hAnsi="Times New Roman"/>
          <w:sz w:val="24"/>
          <w:szCs w:val="24"/>
        </w:rPr>
      </w:pPr>
    </w:p>
    <w:p w:rsidR="00CD1838" w:rsidRDefault="00CD1838" w:rsidP="00CD1838">
      <w:pPr>
        <w:pStyle w:val="Bezodstpw"/>
        <w:ind w:firstLine="360"/>
        <w:jc w:val="both"/>
      </w:pPr>
      <w:r>
        <w:t xml:space="preserve">Niech dana jest funkcja </w:t>
      </w:r>
      <m:oMath>
        <m:r>
          <w:rPr>
            <w:rFonts w:ascii="Cambria Math" w:hAnsi="Cambria Math"/>
          </w:rPr>
          <m:t>y=f(x)</m:t>
        </m:r>
      </m:oMath>
      <w:r>
        <w:rPr>
          <w:rFonts w:eastAsiaTheme="minorEastAsia"/>
        </w:rPr>
        <w:t xml:space="preserve"> określona dla </w:t>
      </w:r>
      <m:oMath>
        <m:r>
          <w:rPr>
            <w:rFonts w:ascii="Cambria Math" w:eastAsiaTheme="minorEastAsia" w:hAnsi="Cambria Math"/>
          </w:rPr>
          <m:t>x∈〈a,b〉</m:t>
        </m:r>
      </m:oMath>
      <w:r>
        <w:rPr>
          <w:rFonts w:eastAsiaTheme="minorEastAsia"/>
        </w:rPr>
        <w:t xml:space="preserve"> i przyjmująca na tym przedziale dodatnie wartości.</w:t>
      </w:r>
      <w:r>
        <w:t xml:space="preserve"> Chcemy znaleźć największą wartość tej funkcji w tym przedziale (zakładając, że nie znamy pojęcia pochodnej funkcji). Należy zauważyć, że:</w:t>
      </w:r>
    </w:p>
    <w:p w:rsidR="00CD1838" w:rsidRDefault="00CD1838" w:rsidP="00CD1838">
      <w:pPr>
        <w:pStyle w:val="Bezodstpw"/>
        <w:numPr>
          <w:ilvl w:val="0"/>
          <w:numId w:val="25"/>
        </w:numPr>
        <w:jc w:val="both"/>
      </w:pPr>
      <w:r>
        <w:t>wartość taka może być osiągana na końcach przedziału (patrz rysunek, wykres zielony),</w:t>
      </w:r>
    </w:p>
    <w:p w:rsidR="00CD1838" w:rsidRDefault="00CD1838" w:rsidP="00CD1838">
      <w:pPr>
        <w:pStyle w:val="Bezodstpw"/>
        <w:numPr>
          <w:ilvl w:val="0"/>
          <w:numId w:val="25"/>
        </w:numPr>
        <w:jc w:val="both"/>
      </w:pPr>
      <w:r>
        <w:t>wartość taka może być osiągana wewnątrz przedziału (patrz rysunek, wykres czerwony),</w:t>
      </w:r>
    </w:p>
    <w:p w:rsidR="00CD1838" w:rsidRDefault="00CD1838" w:rsidP="00CD1838">
      <w:pPr>
        <w:pStyle w:val="Bezodstpw"/>
        <w:numPr>
          <w:ilvl w:val="0"/>
          <w:numId w:val="25"/>
        </w:numPr>
        <w:jc w:val="both"/>
      </w:pPr>
      <w:r>
        <w:t>wartość taka może być osiągana wielokrotnie w tym przedziale (patrz rysunek, wykres niebieski).</w:t>
      </w:r>
    </w:p>
    <w:p w:rsidR="00CD1838" w:rsidRDefault="00CD1838" w:rsidP="00CD1838">
      <w:pPr>
        <w:pStyle w:val="Bezodstpw"/>
        <w:jc w:val="both"/>
      </w:pPr>
      <w:r>
        <w:t>Sposób znalezienia tej wartości może być następujący:</w:t>
      </w:r>
    </w:p>
    <w:p w:rsidR="00CD1838" w:rsidRPr="005D00FA" w:rsidRDefault="00CD1838" w:rsidP="00CD1838">
      <w:pPr>
        <w:pStyle w:val="Bezodstpw"/>
        <w:numPr>
          <w:ilvl w:val="0"/>
          <w:numId w:val="26"/>
        </w:numPr>
        <w:jc w:val="both"/>
      </w:pPr>
      <w:r>
        <w:t xml:space="preserve">Losujemy z przedziału </w:t>
      </w:r>
      <m:oMath>
        <m:r>
          <w:rPr>
            <w:rFonts w:ascii="Cambria Math" w:hAnsi="Cambria Math"/>
          </w:rPr>
          <m:t>〈a,b〉</m:t>
        </m:r>
      </m:oMath>
      <w:r>
        <w:rPr>
          <w:rFonts w:eastAsiaTheme="minorEastAsia"/>
        </w:rPr>
        <w:t xml:space="preserve"> </w:t>
      </w:r>
      <m:oMath>
        <m:r>
          <w:rPr>
            <w:rFonts w:ascii="Cambria Math" w:eastAsiaTheme="minorEastAsia" w:hAnsi="Cambria Math"/>
          </w:rPr>
          <m:t>n</m:t>
        </m:r>
      </m:oMath>
      <w:r>
        <w:rPr>
          <w:rFonts w:eastAsiaTheme="minorEastAsia"/>
        </w:rPr>
        <w:t xml:space="preserve"> liczb.</w:t>
      </w:r>
    </w:p>
    <w:p w:rsidR="00CD1838" w:rsidRPr="005D00FA" w:rsidRDefault="00CD1838" w:rsidP="00CD1838">
      <w:pPr>
        <w:pStyle w:val="Bezodstpw"/>
        <w:numPr>
          <w:ilvl w:val="0"/>
          <w:numId w:val="26"/>
        </w:numPr>
        <w:jc w:val="both"/>
      </w:pPr>
      <w:r>
        <w:rPr>
          <w:rFonts w:eastAsiaTheme="minorEastAsia"/>
        </w:rPr>
        <w:t>Dla każdej z nich obliczamy wartość funkcji.</w:t>
      </w:r>
    </w:p>
    <w:p w:rsidR="00CD1838" w:rsidRPr="005D00FA" w:rsidRDefault="00CD1838" w:rsidP="00CD1838">
      <w:pPr>
        <w:pStyle w:val="Bezodstpw"/>
        <w:numPr>
          <w:ilvl w:val="0"/>
          <w:numId w:val="26"/>
        </w:numPr>
        <w:jc w:val="both"/>
      </w:pPr>
      <w:r>
        <w:rPr>
          <w:rFonts w:eastAsiaTheme="minorEastAsia"/>
        </w:rPr>
        <w:t>Ponieważ poszukujemy wartości największej – sortujemy malejąco wylosowane punkty wg. wartości funkcji.</w:t>
      </w:r>
    </w:p>
    <w:p w:rsidR="00045096" w:rsidRPr="00446878" w:rsidRDefault="00CD1838" w:rsidP="00045096">
      <w:pPr>
        <w:pStyle w:val="Bezodstpw"/>
        <w:numPr>
          <w:ilvl w:val="0"/>
          <w:numId w:val="26"/>
        </w:numPr>
        <w:jc w:val="both"/>
        <w:rPr>
          <w:rFonts w:eastAsiaTheme="minorHAnsi"/>
        </w:rPr>
      </w:pPr>
      <w:r>
        <w:rPr>
          <w:rFonts w:eastAsiaTheme="minorEastAsia"/>
        </w:rPr>
        <w:t xml:space="preserve">Oczywiście nawet pierwszy z punktów nie musi gwarantować znalezienia wartości największej. Dlatego punkty te muszą „ewoluować”: na podstawie listy punktów tworzyć będziemy kolejną listę, a ponieważ największe znaczenie mają te początkowe (po sortowaniu) punkty, dlatego one powinny „wydać na świat” (porównanie jest nieprzypadkowe – tak właśnie postępuje natura – osobniki najlepiej dostosowane wydają więcej potomstwa) statystycznie więcej „potomków”. Odbywać się to będzie tak, że każdemu z punktów przypisywać będziemy odpowiednią wagę – proporcjonalną do wartości funkcji w </w:t>
      </w:r>
      <w:r>
        <w:rPr>
          <w:rFonts w:eastAsiaTheme="minorEastAsia"/>
        </w:rPr>
        <w:lastRenderedPageBreak/>
        <w:t xml:space="preserve">tym punkcie (patrz „podział pizzy” na poniższym rysunku). Następnie, z przedziału </w:t>
      </w:r>
      <m:oMath>
        <m:r>
          <w:rPr>
            <w:rFonts w:ascii="Cambria Math" w:hAnsi="Cambria Math"/>
          </w:rPr>
          <m:t>〈0,1〉</m:t>
        </m:r>
      </m:oMath>
      <w:r>
        <w:rPr>
          <w:rFonts w:eastAsiaTheme="minorEastAsia"/>
        </w:rPr>
        <w:t xml:space="preserve"> losujemy </w:t>
      </w:r>
      <m:oMath>
        <m:r>
          <w:rPr>
            <w:rFonts w:ascii="Cambria Math" w:eastAsiaTheme="minorEastAsia" w:hAnsi="Cambria Math"/>
          </w:rPr>
          <m:t>n</m:t>
        </m:r>
      </m:oMath>
      <w:r>
        <w:rPr>
          <w:rFonts w:eastAsiaTheme="minorEastAsia"/>
        </w:rPr>
        <w:t xml:space="preserve"> liczb sprawdzając, do którego „kawałka pizzy” należy wylosowana liczba (proporcje podziału odcinka są takie same jak proporcje podziału</w:t>
      </w:r>
      <w:r w:rsidRPr="00CD1838">
        <w:rPr>
          <w:rFonts w:eastAsiaTheme="minorEastAsia"/>
        </w:rPr>
        <w:t xml:space="preserve"> </w:t>
      </w:r>
      <w:r>
        <w:rPr>
          <w:rFonts w:eastAsiaTheme="minorEastAsia"/>
        </w:rPr>
        <w:t xml:space="preserve">pizzy). Po każdym takim losowaniu (a jest ich </w:t>
      </w:r>
      <m:oMath>
        <m:r>
          <w:rPr>
            <w:rFonts w:ascii="Cambria Math" w:eastAsiaTheme="minorEastAsia" w:hAnsi="Cambria Math"/>
          </w:rPr>
          <m:t>n</m:t>
        </m:r>
      </m:oMath>
      <w:r>
        <w:rPr>
          <w:rFonts w:eastAsiaTheme="minorEastAsia"/>
        </w:rPr>
        <w:t>) otrzymujemy osobnika takiego, jaki tworzył dany „kawałek pizzy”. Populację sortujemy (malejąco po wartościach funkcji), następnie tak utworzona nowa populacja krzyżuje się</w:t>
      </w:r>
      <w:r w:rsidR="00511DE2">
        <w:rPr>
          <w:rFonts w:eastAsiaTheme="minorEastAsia"/>
        </w:rPr>
        <w:t xml:space="preserve"> </w:t>
      </w:r>
      <w:bookmarkStart w:id="0" w:name="_GoBack"/>
      <w:bookmarkEnd w:id="0"/>
      <w:r w:rsidR="00511DE2">
        <w:rPr>
          <w:rFonts w:eastAsiaTheme="minorEastAsia"/>
        </w:rPr>
        <w:t>(krzyżowanie punktów to ich średnia arytmetyczna)</w:t>
      </w:r>
      <w:r>
        <w:rPr>
          <w:rFonts w:eastAsiaTheme="minorEastAsia"/>
        </w:rPr>
        <w:t xml:space="preserve">: pierwszy z drugim, drugi z trzecim,…, przedostatni z ostatnim i, aby otrzymać w sumie </w:t>
      </w:r>
      <m:oMath>
        <m:r>
          <w:rPr>
            <w:rFonts w:ascii="Cambria Math" w:eastAsiaTheme="minorEastAsia" w:hAnsi="Cambria Math"/>
          </w:rPr>
          <m:t>n</m:t>
        </m:r>
      </m:oMath>
      <w:r>
        <w:rPr>
          <w:rFonts w:eastAsiaTheme="minorEastAsia"/>
        </w:rPr>
        <w:t xml:space="preserve"> osobników, ostatni z pierwszym. Otrzymujemy w ten sposób pokolenie </w:t>
      </w:r>
      <w:r>
        <w:rPr>
          <w:rFonts w:eastAsiaTheme="minorEastAsia"/>
          <w:i/>
        </w:rPr>
        <w:t xml:space="preserve">dzieci </w:t>
      </w:r>
      <w:r>
        <w:rPr>
          <w:rFonts w:eastAsiaTheme="minorEastAsia"/>
        </w:rPr>
        <w:t xml:space="preserve">z pokolenia </w:t>
      </w:r>
      <w:r>
        <w:rPr>
          <w:rFonts w:eastAsiaTheme="minorEastAsia"/>
          <w:i/>
        </w:rPr>
        <w:t>rodziców</w:t>
      </w:r>
      <w:r>
        <w:rPr>
          <w:rFonts w:eastAsiaTheme="minorEastAsia"/>
        </w:rPr>
        <w:t xml:space="preserve">. Obliczamy wartości dla pokolenia </w:t>
      </w:r>
      <w:r>
        <w:rPr>
          <w:rFonts w:eastAsiaTheme="minorEastAsia"/>
          <w:i/>
        </w:rPr>
        <w:t xml:space="preserve">dzieci </w:t>
      </w:r>
      <w:r>
        <w:rPr>
          <w:rFonts w:eastAsiaTheme="minorEastAsia"/>
        </w:rPr>
        <w:t xml:space="preserve">i z obydwu pokoleń wybieramy </w:t>
      </w:r>
      <m:oMath>
        <m:r>
          <w:rPr>
            <w:rFonts w:ascii="Cambria Math" w:eastAsiaTheme="minorEastAsia" w:hAnsi="Cambria Math"/>
          </w:rPr>
          <m:t>90%</m:t>
        </m:r>
      </m:oMath>
      <w:r>
        <w:rPr>
          <w:rFonts w:eastAsiaTheme="minorEastAsia"/>
        </w:rPr>
        <w:t xml:space="preserve"> (z zaokrągleniem do najbliższej liczby naturalnej) z najlepszych osobników, a brakujące około </w:t>
      </w:r>
      <m:oMath>
        <m:r>
          <w:rPr>
            <w:rFonts w:ascii="Cambria Math" w:eastAsiaTheme="minorEastAsia" w:hAnsi="Cambria Math"/>
          </w:rPr>
          <m:t>10%</m:t>
        </m:r>
      </m:oMath>
      <w:r>
        <w:rPr>
          <w:rFonts w:eastAsiaTheme="minorEastAsia"/>
        </w:rPr>
        <w:t xml:space="preserve"> dolosowujemy z przedziału </w:t>
      </w:r>
      <m:oMath>
        <m:r>
          <w:rPr>
            <w:rFonts w:ascii="Cambria Math" w:hAnsi="Cambria Math"/>
          </w:rPr>
          <m:t>〈a,b〉</m:t>
        </m:r>
      </m:oMath>
      <w:r>
        <w:rPr>
          <w:rFonts w:eastAsiaTheme="minorEastAsia"/>
        </w:rPr>
        <w:t>.</w:t>
      </w:r>
    </w:p>
    <w:p w:rsidR="00446878" w:rsidRPr="00337B18" w:rsidRDefault="00446878" w:rsidP="00446878">
      <w:pPr>
        <w:pStyle w:val="Bezodstpw"/>
        <w:jc w:val="both"/>
        <w:rPr>
          <w:rFonts w:eastAsiaTheme="minorHAnsi"/>
        </w:rPr>
      </w:pPr>
    </w:p>
    <w:p w:rsidR="00CD1838" w:rsidRDefault="00045096" w:rsidP="00045096">
      <w:pPr>
        <w:pStyle w:val="Bezodstpw"/>
        <w:ind w:left="720"/>
      </w:pPr>
      <w:r>
        <w:rPr>
          <w:noProof/>
          <w:lang w:eastAsia="pl-PL"/>
        </w:rPr>
        <w:drawing>
          <wp:inline distT="0" distB="0" distL="0" distR="0" wp14:anchorId="0123702F" wp14:editId="47937957">
            <wp:extent cx="2928937" cy="1798043"/>
            <wp:effectExtent l="0" t="0" r="5080" b="0"/>
            <wp:docPr id="2" name="Obraz 1" descr="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8" cstate="print"/>
                    <a:stretch>
                      <a:fillRect/>
                    </a:stretch>
                  </pic:blipFill>
                  <pic:spPr>
                    <a:xfrm>
                      <a:off x="0" y="0"/>
                      <a:ext cx="2968384" cy="1822259"/>
                    </a:xfrm>
                    <a:prstGeom prst="rect">
                      <a:avLst/>
                    </a:prstGeom>
                  </pic:spPr>
                </pic:pic>
              </a:graphicData>
            </a:graphic>
          </wp:inline>
        </w:drawing>
      </w:r>
      <w:r>
        <w:t xml:space="preserve">      </w:t>
      </w:r>
      <w:r>
        <w:rPr>
          <w:noProof/>
          <w:lang w:eastAsia="pl-PL"/>
        </w:rPr>
        <w:drawing>
          <wp:inline distT="0" distB="0" distL="0" distR="0" wp14:anchorId="7FA2D645" wp14:editId="25030E4D">
            <wp:extent cx="2157597" cy="1905000"/>
            <wp:effectExtent l="0" t="0" r="0" b="0"/>
            <wp:docPr id="6" name="Obraz 3" descr="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9" cstate="print"/>
                    <a:stretch>
                      <a:fillRect/>
                    </a:stretch>
                  </pic:blipFill>
                  <pic:spPr>
                    <a:xfrm>
                      <a:off x="0" y="0"/>
                      <a:ext cx="2171494" cy="1917270"/>
                    </a:xfrm>
                    <a:prstGeom prst="rect">
                      <a:avLst/>
                    </a:prstGeom>
                  </pic:spPr>
                </pic:pic>
              </a:graphicData>
            </a:graphic>
          </wp:inline>
        </w:drawing>
      </w:r>
    </w:p>
    <w:p w:rsidR="00446878" w:rsidRDefault="00446878" w:rsidP="00045096">
      <w:pPr>
        <w:pStyle w:val="Bezodstpw"/>
        <w:ind w:left="720"/>
      </w:pPr>
    </w:p>
    <w:p w:rsidR="00446878" w:rsidRPr="007C1D47" w:rsidRDefault="00446878" w:rsidP="00045096">
      <w:pPr>
        <w:pStyle w:val="Bezodstpw"/>
        <w:ind w:left="720"/>
      </w:pPr>
    </w:p>
    <w:p w:rsidR="00CD1838" w:rsidRPr="00E57A46" w:rsidRDefault="00CD1838" w:rsidP="00CD1838">
      <w:pPr>
        <w:pStyle w:val="Bezodstpw"/>
        <w:numPr>
          <w:ilvl w:val="0"/>
          <w:numId w:val="26"/>
        </w:numPr>
        <w:jc w:val="both"/>
      </w:pPr>
      <w:r>
        <w:rPr>
          <w:rFonts w:eastAsiaTheme="minorEastAsia"/>
        </w:rPr>
        <w:t xml:space="preserve">Takie nowe pokolenie staje się teraz pokoleniem </w:t>
      </w:r>
      <w:r>
        <w:rPr>
          <w:rFonts w:eastAsiaTheme="minorEastAsia"/>
          <w:i/>
        </w:rPr>
        <w:t>rodziców</w:t>
      </w:r>
      <w:r>
        <w:rPr>
          <w:rFonts w:eastAsiaTheme="minorEastAsia"/>
        </w:rPr>
        <w:t xml:space="preserve"> i dla niego powtarzamy punkt 4 otrzymując kolejne pokolenie.</w:t>
      </w:r>
    </w:p>
    <w:p w:rsidR="00CD1838" w:rsidRPr="00045096" w:rsidRDefault="00CD1838" w:rsidP="00CD1838">
      <w:pPr>
        <w:pStyle w:val="Bezodstpw"/>
        <w:numPr>
          <w:ilvl w:val="0"/>
          <w:numId w:val="26"/>
        </w:numPr>
        <w:jc w:val="both"/>
      </w:pPr>
      <w:r>
        <w:rPr>
          <w:rFonts w:eastAsiaTheme="minorEastAsia"/>
        </w:rPr>
        <w:t xml:space="preserve">Czynności 4 – 5 powtarzamy </w:t>
      </w:r>
      <m:oMath>
        <m:r>
          <w:rPr>
            <w:rFonts w:ascii="Cambria Math" w:eastAsiaTheme="minorEastAsia" w:hAnsi="Cambria Math"/>
          </w:rPr>
          <m:t>m</m:t>
        </m:r>
      </m:oMath>
      <w:r>
        <w:rPr>
          <w:rFonts w:eastAsiaTheme="minorEastAsia"/>
        </w:rPr>
        <w:t xml:space="preserve"> razy i z ostatniego pokolenia wybieramy osobnika najlepszego, uznając go za rozwiązanie.</w:t>
      </w:r>
    </w:p>
    <w:p w:rsidR="00045096" w:rsidRPr="00E57A46" w:rsidRDefault="00045096" w:rsidP="00045096">
      <w:pPr>
        <w:pStyle w:val="Bezodstpw"/>
        <w:jc w:val="both"/>
      </w:pPr>
    </w:p>
    <w:p w:rsidR="00CD1838" w:rsidRDefault="00CD1838" w:rsidP="00CD1838">
      <w:pPr>
        <w:pStyle w:val="Bezodstpw"/>
        <w:ind w:firstLine="360"/>
        <w:jc w:val="both"/>
        <w:rPr>
          <w:rFonts w:eastAsiaTheme="minorEastAsia"/>
        </w:rPr>
      </w:pPr>
      <w:r>
        <w:rPr>
          <w:rFonts w:eastAsiaTheme="minorEastAsia"/>
        </w:rPr>
        <w:t xml:space="preserve">Napisz program, który dla zadanej funkcji (można ograniczyć się do pewnego, znanego wcześniej zbioru funkcji) </w:t>
      </w:r>
      <m:oMath>
        <m:r>
          <w:rPr>
            <w:rFonts w:ascii="Cambria Math" w:eastAsiaTheme="minorEastAsia" w:hAnsi="Cambria Math"/>
          </w:rPr>
          <m:t>f(x)</m:t>
        </m:r>
      </m:oMath>
      <w:r>
        <w:rPr>
          <w:rFonts w:eastAsiaTheme="minorEastAsia"/>
        </w:rPr>
        <w:t xml:space="preserve">, dla danego przedziału </w:t>
      </w:r>
      <m:oMath>
        <m:r>
          <w:rPr>
            <w:rFonts w:ascii="Cambria Math" w:hAnsi="Cambria Math"/>
          </w:rPr>
          <m:t>〈a,b〉</m:t>
        </m:r>
      </m:oMath>
      <w:r>
        <w:rPr>
          <w:rFonts w:eastAsiaTheme="minorEastAsia"/>
        </w:rPr>
        <w:t xml:space="preserve"> i dla dan</w:t>
      </w:r>
      <w:r w:rsidR="00045096">
        <w:rPr>
          <w:rFonts w:eastAsiaTheme="minorEastAsia"/>
        </w:rPr>
        <w:t>ych</w:t>
      </w:r>
      <w:r>
        <w:rPr>
          <w:rFonts w:eastAsiaTheme="minorEastAsia"/>
        </w:rPr>
        <w:t xml:space="preserve"> wartości</w:t>
      </w:r>
      <w:r w:rsidR="00045096">
        <w:rPr>
          <w:rFonts w:eastAsiaTheme="minorEastAsia"/>
        </w:rPr>
        <w:t xml:space="preserve"> </w:t>
      </w:r>
      <m:oMath>
        <m:r>
          <w:rPr>
            <w:rFonts w:ascii="Cambria Math" w:eastAsiaTheme="minorEastAsia" w:hAnsi="Cambria Math"/>
          </w:rPr>
          <m:t>n</m:t>
        </m:r>
      </m:oMath>
      <w:r>
        <w:rPr>
          <w:rFonts w:eastAsiaTheme="minorEastAsia"/>
        </w:rPr>
        <w:t xml:space="preserve"> </w:t>
      </w:r>
      <w:r w:rsidR="00045096">
        <w:rPr>
          <w:rFonts w:eastAsiaTheme="minorEastAsia"/>
        </w:rPr>
        <w:t xml:space="preserve">i </w:t>
      </w:r>
      <m:oMath>
        <m:r>
          <w:rPr>
            <w:rFonts w:ascii="Cambria Math" w:eastAsiaTheme="minorEastAsia" w:hAnsi="Cambria Math"/>
          </w:rPr>
          <m:t xml:space="preserve">m </m:t>
        </m:r>
      </m:oMath>
      <w:r>
        <w:rPr>
          <w:rFonts w:eastAsiaTheme="minorEastAsia"/>
        </w:rPr>
        <w:t xml:space="preserve">poszukiwał będzie wartości największej dla dodatniej funkcji </w:t>
      </w:r>
      <m:oMath>
        <m:r>
          <w:rPr>
            <w:rFonts w:ascii="Cambria Math" w:eastAsiaTheme="minorEastAsia" w:hAnsi="Cambria Math"/>
          </w:rPr>
          <m:t>f(x)</m:t>
        </m:r>
      </m:oMath>
      <w:r>
        <w:rPr>
          <w:rFonts w:eastAsiaTheme="minorEastAsia"/>
        </w:rPr>
        <w:t xml:space="preserve">  na przedziale </w:t>
      </w:r>
      <m:oMath>
        <m:r>
          <w:rPr>
            <w:rFonts w:ascii="Cambria Math" w:hAnsi="Cambria Math"/>
          </w:rPr>
          <m:t>〈a,b〉</m:t>
        </m:r>
      </m:oMath>
      <w:r>
        <w:rPr>
          <w:rFonts w:eastAsiaTheme="minorEastAsia"/>
        </w:rPr>
        <w:t>.</w:t>
      </w:r>
    </w:p>
    <w:p w:rsidR="00CD1838" w:rsidRDefault="00CD1838" w:rsidP="00CD1838">
      <w:pPr>
        <w:pStyle w:val="Bezodstpw"/>
        <w:jc w:val="both"/>
        <w:rPr>
          <w:rFonts w:eastAsiaTheme="minorEastAsia"/>
        </w:rPr>
      </w:pPr>
      <w:r>
        <w:rPr>
          <w:rFonts w:eastAsiaTheme="minorEastAsia"/>
        </w:rPr>
        <w:t>Przykładowo, gdyby po wylosowaniu pięciu punktów posortowane pary (</w:t>
      </w:r>
      <w:r w:rsidR="00045096">
        <w:rPr>
          <w:rFonts w:eastAsiaTheme="minorEastAsia"/>
        </w:rPr>
        <w:t xml:space="preserve">punkt, </w:t>
      </w:r>
      <w:r>
        <w:rPr>
          <w:rFonts w:eastAsiaTheme="minorEastAsia"/>
        </w:rPr>
        <w:t xml:space="preserve">wartość) były postaci: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,1.5)</m:t>
        </m:r>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0.5)</m:t>
        </m:r>
      </m:oMath>
      <w:r>
        <w:rPr>
          <w:rFonts w:eastAsiaTheme="minorEastAsia"/>
        </w:rPr>
        <w:t xml:space="preserve">, to (patrz </w:t>
      </w:r>
      <w:r w:rsidR="00045096">
        <w:rPr>
          <w:rFonts w:eastAsiaTheme="minorEastAsia"/>
        </w:rPr>
        <w:t xml:space="preserve">powyższy </w:t>
      </w:r>
      <w:r>
        <w:rPr>
          <w:rFonts w:eastAsiaTheme="minorEastAsia"/>
        </w:rPr>
        <w:t xml:space="preserve">rysunek) w przypadku wylosowania z przedziału </w:t>
      </w:r>
      <m:oMath>
        <m:r>
          <w:rPr>
            <w:rFonts w:ascii="Cambria Math" w:hAnsi="Cambria Math"/>
          </w:rPr>
          <m:t>〈0,1〉</m:t>
        </m:r>
      </m:oMath>
      <w:r>
        <w:rPr>
          <w:rFonts w:eastAsiaTheme="minorEastAsia"/>
        </w:rPr>
        <w:t xml:space="preserve"> pięciu liczb: </w:t>
      </w:r>
      <m:oMath>
        <m:r>
          <w:rPr>
            <w:rFonts w:ascii="Cambria Math" w:eastAsiaTheme="minorEastAsia" w:hAnsi="Cambria Math"/>
          </w:rPr>
          <m:t>0.2,</m:t>
        </m:r>
      </m:oMath>
      <w:r>
        <w:rPr>
          <w:rFonts w:eastAsiaTheme="minorEastAsia"/>
        </w:rPr>
        <w:t xml:space="preserve"> </w:t>
      </w:r>
      <m:oMath>
        <m:r>
          <w:rPr>
            <w:rFonts w:ascii="Cambria Math" w:eastAsiaTheme="minorEastAsia" w:hAnsi="Cambria Math"/>
          </w:rPr>
          <m:t>0.75,</m:t>
        </m:r>
      </m:oMath>
      <w:r>
        <w:rPr>
          <w:rFonts w:eastAsiaTheme="minorEastAsia"/>
        </w:rPr>
        <w:t xml:space="preserve"> </w:t>
      </w:r>
      <m:oMath>
        <m:r>
          <w:rPr>
            <w:rFonts w:ascii="Cambria Math" w:eastAsiaTheme="minorEastAsia" w:hAnsi="Cambria Math"/>
          </w:rPr>
          <m:t>0.1</m:t>
        </m:r>
      </m:oMath>
      <w:r>
        <w:rPr>
          <w:rFonts w:eastAsiaTheme="minorEastAsia"/>
        </w:rPr>
        <w:t xml:space="preserve">, </w:t>
      </w:r>
      <m:oMath>
        <m:r>
          <w:rPr>
            <w:rFonts w:ascii="Cambria Math" w:eastAsiaTheme="minorEastAsia" w:hAnsi="Cambria Math"/>
          </w:rPr>
          <m:t>0.85,</m:t>
        </m:r>
      </m:oMath>
      <w:r>
        <w:rPr>
          <w:rFonts w:eastAsiaTheme="minorEastAsia"/>
        </w:rPr>
        <w:t xml:space="preserve"> </w:t>
      </w:r>
      <m:oMath>
        <m:r>
          <w:rPr>
            <w:rFonts w:ascii="Cambria Math" w:eastAsiaTheme="minorEastAsia" w:hAnsi="Cambria Math"/>
          </w:rPr>
          <m:t>0.3</m:t>
        </m:r>
      </m:oMath>
      <w:r>
        <w:rPr>
          <w:rFonts w:eastAsiaTheme="minorEastAsia"/>
        </w:rPr>
        <w:t xml:space="preserve"> odpowiadały by im (pierwsi </w:t>
      </w:r>
      <w:r>
        <w:rPr>
          <w:rFonts w:eastAsiaTheme="minorEastAsia"/>
          <w:i/>
        </w:rPr>
        <w:t>rodzice</w:t>
      </w:r>
      <w:r>
        <w:rPr>
          <w:rFonts w:eastAsiaTheme="minorEastAsia"/>
        </w:rPr>
        <w:t xml:space="preserve">) następujące punkty: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w:t>
      </w:r>
    </w:p>
    <w:p w:rsidR="00F64727" w:rsidRDefault="00CD1838" w:rsidP="00045096">
      <w:pPr>
        <w:ind w:firstLine="360"/>
        <w:jc w:val="both"/>
      </w:pPr>
      <w:r>
        <w:rPr>
          <w:rFonts w:eastAsiaTheme="minorEastAsia"/>
        </w:rPr>
        <w:t xml:space="preserve">Program przetestuj </w:t>
      </w:r>
      <w:r w:rsidR="00045096">
        <w:rPr>
          <w:rFonts w:eastAsiaTheme="minorEastAsia"/>
        </w:rPr>
        <w:t xml:space="preserve">np. </w:t>
      </w:r>
      <w:r>
        <w:rPr>
          <w:rFonts w:eastAsiaTheme="minorEastAsia"/>
        </w:rPr>
        <w:t xml:space="preserve">dla funkcji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+1</m:t>
        </m:r>
      </m:oMath>
      <w:r>
        <w:rPr>
          <w:rFonts w:eastAsiaTheme="minorEastAsia"/>
        </w:rPr>
        <w:t xml:space="preserve"> dla </w:t>
      </w:r>
      <m:oMath>
        <m:r>
          <w:rPr>
            <w:rFonts w:ascii="Cambria Math" w:eastAsiaTheme="minorEastAsia" w:hAnsi="Cambria Math"/>
          </w:rPr>
          <m:t>x∈〈0,3〉</m:t>
        </m:r>
      </m:oMath>
      <w:r>
        <w:rPr>
          <w:rFonts w:eastAsiaTheme="minorEastAsia"/>
        </w:rPr>
        <w:t xml:space="preserve">, </w:t>
      </w:r>
      <m:oMath>
        <m:r>
          <w:rPr>
            <w:rFonts w:ascii="Cambria Math" w:eastAsiaTheme="minorEastAsia" w:hAnsi="Cambria Math"/>
          </w:rPr>
          <m:t>n=20</m:t>
        </m:r>
      </m:oMath>
      <w:r>
        <w:rPr>
          <w:rFonts w:eastAsiaTheme="minorEastAsia"/>
        </w:rPr>
        <w:t xml:space="preserve"> i </w:t>
      </w:r>
      <m:oMath>
        <m:r>
          <w:rPr>
            <w:rFonts w:ascii="Cambria Math" w:eastAsiaTheme="minorEastAsia" w:hAnsi="Cambria Math"/>
          </w:rPr>
          <m:t>m=50</m:t>
        </m:r>
      </m:oMath>
      <w:r>
        <w:rPr>
          <w:rFonts w:eastAsiaTheme="minorEastAsia"/>
        </w:rPr>
        <w:t xml:space="preserve">. Funkcja </w:t>
      </w:r>
      <w:r w:rsidR="00045096">
        <w:rPr>
          <w:rFonts w:eastAsiaTheme="minorEastAsia"/>
        </w:rPr>
        <w:t>osiąga</w:t>
      </w:r>
      <w:r>
        <w:rPr>
          <w:rFonts w:eastAsiaTheme="minorEastAsia"/>
        </w:rPr>
        <w:t xml:space="preserve"> wartość największą równą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27</m:t>
            </m:r>
          </m:den>
        </m:f>
        <m:d>
          <m:dPr>
            <m:ctrlPr>
              <w:rPr>
                <w:rFonts w:ascii="Cambria Math" w:eastAsiaTheme="minorEastAsia" w:hAnsi="Cambria Math"/>
                <w:i/>
              </w:rPr>
            </m:ctrlPr>
          </m:dPr>
          <m:e>
            <m:r>
              <w:rPr>
                <w:rFonts w:ascii="Cambria Math" w:eastAsiaTheme="minorEastAsia" w:hAnsi="Cambria Math"/>
              </w:rPr>
              <m:t>1+2</m:t>
            </m:r>
            <m:rad>
              <m:radPr>
                <m:degHide m:val="1"/>
                <m:ctrlPr>
                  <w:rPr>
                    <w:rFonts w:ascii="Cambria Math" w:eastAsiaTheme="minorEastAsia" w:hAnsi="Cambria Math"/>
                    <w:i/>
                  </w:rPr>
                </m:ctrlPr>
              </m:radPr>
              <m:deg/>
              <m:e>
                <m:r>
                  <w:rPr>
                    <w:rFonts w:ascii="Cambria Math" w:eastAsiaTheme="minorEastAsia" w:hAnsi="Cambria Math"/>
                  </w:rPr>
                  <m:t>7</m:t>
                </m:r>
              </m:e>
            </m:rad>
          </m:e>
        </m:d>
        <m:r>
          <w:rPr>
            <w:rFonts w:ascii="Cambria Math" w:eastAsiaTheme="minorEastAsia" w:hAnsi="Cambria Math"/>
          </w:rPr>
          <m:t>≈1.63113</m:t>
        </m:r>
      </m:oMath>
      <w:r>
        <w:rPr>
          <w:rFonts w:eastAsiaTheme="minorEastAsia"/>
        </w:rPr>
        <w:t xml:space="preserve"> dla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7</m:t>
                </m:r>
              </m:e>
            </m:rad>
          </m:e>
        </m:d>
        <m:r>
          <w:rPr>
            <w:rFonts w:ascii="Cambria Math" w:eastAsiaTheme="minorEastAsia" w:hAnsi="Cambria Math"/>
          </w:rPr>
          <m:t>≈0.4514</m:t>
        </m:r>
      </m:oMath>
      <w:r>
        <w:rPr>
          <w:rFonts w:eastAsiaTheme="minorEastAsia"/>
        </w:rPr>
        <w:t>.</w:t>
      </w:r>
    </w:p>
    <w:p w:rsidR="00901592" w:rsidRDefault="00901592" w:rsidP="00F016E8">
      <w:pPr>
        <w:jc w:val="both"/>
      </w:pPr>
    </w:p>
    <w:p w:rsidR="00901592" w:rsidRDefault="00901592" w:rsidP="00F016E8">
      <w:pPr>
        <w:jc w:val="both"/>
      </w:pPr>
    </w:p>
    <w:p w:rsidR="00901592" w:rsidRPr="00457E73" w:rsidRDefault="00901592" w:rsidP="00F016E8">
      <w:pPr>
        <w:jc w:val="both"/>
      </w:pPr>
    </w:p>
    <w:p w:rsidR="00AC5DCF" w:rsidRPr="00652E8F" w:rsidRDefault="00AC5DCF" w:rsidP="00AC5DCF">
      <w:pPr>
        <w:ind w:left="360"/>
        <w:jc w:val="both"/>
        <w:rPr>
          <w:b/>
          <w:color w:val="000080"/>
        </w:rPr>
      </w:pPr>
    </w:p>
    <w:p w:rsidR="00AC5DCF" w:rsidRPr="00652E8F" w:rsidRDefault="00AC5DCF" w:rsidP="00AC5DCF">
      <w:pPr>
        <w:ind w:left="360"/>
        <w:jc w:val="both"/>
        <w:rPr>
          <w:b/>
          <w:color w:val="000080"/>
          <w:sz w:val="28"/>
        </w:rPr>
      </w:pPr>
      <w:r w:rsidRPr="00652E8F">
        <w:rPr>
          <w:b/>
          <w:color w:val="000080"/>
          <w:sz w:val="28"/>
        </w:rPr>
        <w:t xml:space="preserve">ZADANIE </w:t>
      </w:r>
      <w:r>
        <w:rPr>
          <w:b/>
          <w:color w:val="000080"/>
          <w:sz w:val="28"/>
        </w:rPr>
        <w:t>3</w:t>
      </w:r>
      <w:r w:rsidR="00045096">
        <w:rPr>
          <w:b/>
          <w:color w:val="000080"/>
          <w:sz w:val="28"/>
        </w:rPr>
        <w:t xml:space="preserve"> – SERWETKA</w:t>
      </w:r>
    </w:p>
    <w:p w:rsidR="00AC5DCF" w:rsidRPr="009F3923" w:rsidRDefault="00045096" w:rsidP="00AC5DCF">
      <w:pPr>
        <w:ind w:left="360"/>
        <w:jc w:val="both"/>
        <w:rPr>
          <w:b/>
          <w:i/>
          <w:color w:val="000080"/>
          <w:sz w:val="16"/>
        </w:rPr>
      </w:pPr>
      <w:r>
        <w:rPr>
          <w:b/>
          <w:i/>
          <w:color w:val="000080"/>
          <w:sz w:val="16"/>
        </w:rPr>
        <w:t>Zadanie zaproponował</w:t>
      </w:r>
      <w:r w:rsidRPr="009F3923">
        <w:rPr>
          <w:b/>
          <w:i/>
          <w:color w:val="000080"/>
          <w:sz w:val="16"/>
        </w:rPr>
        <w:t>: dr inż. Mariusz Pleszczyński, Wydział Matematyki Stosowanej,</w:t>
      </w:r>
      <w:r>
        <w:rPr>
          <w:b/>
          <w:i/>
          <w:color w:val="000080"/>
          <w:sz w:val="16"/>
        </w:rPr>
        <w:t xml:space="preserve"> Politechnika Ś</w:t>
      </w:r>
      <w:r w:rsidRPr="009F3923">
        <w:rPr>
          <w:b/>
          <w:i/>
          <w:color w:val="000080"/>
          <w:sz w:val="16"/>
        </w:rPr>
        <w:t>ląska</w:t>
      </w:r>
    </w:p>
    <w:p w:rsidR="00AC5DCF" w:rsidRPr="00F64727" w:rsidRDefault="00AC5DCF" w:rsidP="00AC5DCF">
      <w:pPr>
        <w:pStyle w:val="Bezodstpw"/>
        <w:jc w:val="both"/>
        <w:rPr>
          <w:rFonts w:ascii="Times New Roman" w:hAnsi="Times New Roman"/>
          <w:sz w:val="24"/>
          <w:szCs w:val="24"/>
        </w:rPr>
      </w:pPr>
    </w:p>
    <w:p w:rsidR="00045096" w:rsidRDefault="00045096" w:rsidP="00045096">
      <w:pPr>
        <w:ind w:firstLine="360"/>
        <w:jc w:val="both"/>
      </w:pPr>
      <w:r>
        <w:t xml:space="preserve">Napisz program, który w zależności od liczby naturalnej </w:t>
      </w:r>
      <m:oMath>
        <m:r>
          <w:rPr>
            <w:rFonts w:ascii="Cambria Math" w:hAnsi="Cambria Math"/>
          </w:rPr>
          <m:t>n</m:t>
        </m:r>
      </m:oMath>
      <w:r>
        <w:rPr>
          <w:rFonts w:eastAsiaTheme="minorEastAsia"/>
        </w:rPr>
        <w:t xml:space="preserve"> wykonywał będzie rysunek </w:t>
      </w:r>
      <m:oMath>
        <m:r>
          <w:rPr>
            <w:rFonts w:ascii="Cambria Math" w:eastAsiaTheme="minorEastAsia" w:hAnsi="Cambria Math"/>
          </w:rPr>
          <m:t>n</m:t>
        </m:r>
      </m:oMath>
      <w:r>
        <w:rPr>
          <w:rFonts w:eastAsiaTheme="minorEastAsia"/>
        </w:rPr>
        <w:t xml:space="preserve"> odpowiednich krzywych zamkniętych (patrz poniższy rysunek wykonany dla </w:t>
      </w:r>
      <m:oMath>
        <m:r>
          <w:rPr>
            <w:rFonts w:ascii="Cambria Math" w:eastAsiaTheme="minorEastAsia" w:hAnsi="Cambria Math"/>
          </w:rPr>
          <m:t>n=3</m:t>
        </m:r>
      </m:oMath>
      <w:r>
        <w:rPr>
          <w:rFonts w:eastAsiaTheme="minorEastAsia"/>
        </w:rPr>
        <w:t>)</w:t>
      </w:r>
      <w:r>
        <w:t>.</w:t>
      </w:r>
    </w:p>
    <w:p w:rsidR="009D4A6C" w:rsidRDefault="009D4A6C" w:rsidP="00045096">
      <w:pPr>
        <w:ind w:firstLine="360"/>
        <w:jc w:val="both"/>
      </w:pPr>
    </w:p>
    <w:p w:rsidR="00045096" w:rsidRPr="003F5CD5" w:rsidRDefault="00045096" w:rsidP="00045096">
      <w:pPr>
        <w:jc w:val="center"/>
      </w:pPr>
      <w:r>
        <w:rPr>
          <w:noProof/>
        </w:rPr>
        <w:drawing>
          <wp:inline distT="0" distB="0" distL="0" distR="0" wp14:anchorId="79920430" wp14:editId="71B7924E">
            <wp:extent cx="1733550" cy="1849118"/>
            <wp:effectExtent l="19050" t="0" r="0" b="0"/>
            <wp:docPr id="7" name="Obraz 6" desc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png"/>
                    <pic:cNvPicPr/>
                  </pic:nvPicPr>
                  <pic:blipFill>
                    <a:blip r:embed="rId10" cstate="print"/>
                    <a:stretch>
                      <a:fillRect/>
                    </a:stretch>
                  </pic:blipFill>
                  <pic:spPr>
                    <a:xfrm>
                      <a:off x="0" y="0"/>
                      <a:ext cx="1736333" cy="1852087"/>
                    </a:xfrm>
                    <a:prstGeom prst="rect">
                      <a:avLst/>
                    </a:prstGeom>
                  </pic:spPr>
                </pic:pic>
              </a:graphicData>
            </a:graphic>
          </wp:inline>
        </w:drawing>
      </w:r>
    </w:p>
    <w:p w:rsidR="00BA03CF" w:rsidRDefault="00BA03CF" w:rsidP="00BA03CF">
      <w:pPr>
        <w:jc w:val="both"/>
      </w:pPr>
    </w:p>
    <w:p w:rsidR="00B47B0A" w:rsidRPr="00652E8F" w:rsidRDefault="00B47B0A" w:rsidP="00B47B0A">
      <w:pPr>
        <w:ind w:left="360"/>
        <w:jc w:val="both"/>
        <w:rPr>
          <w:b/>
          <w:color w:val="000080"/>
        </w:rPr>
      </w:pPr>
    </w:p>
    <w:p w:rsidR="00B22C5D" w:rsidRDefault="00B22C5D" w:rsidP="00B47B0A">
      <w:pPr>
        <w:ind w:left="360"/>
        <w:jc w:val="both"/>
        <w:rPr>
          <w:b/>
          <w:color w:val="000080"/>
          <w:sz w:val="28"/>
        </w:rPr>
      </w:pPr>
    </w:p>
    <w:p w:rsidR="00166CC3" w:rsidRPr="00652E8F" w:rsidRDefault="00166CC3" w:rsidP="00166CC3">
      <w:pPr>
        <w:ind w:left="360"/>
        <w:jc w:val="both"/>
        <w:rPr>
          <w:b/>
          <w:color w:val="000080"/>
          <w:sz w:val="28"/>
        </w:rPr>
      </w:pPr>
      <w:r w:rsidRPr="00652E8F">
        <w:rPr>
          <w:b/>
          <w:color w:val="000080"/>
          <w:sz w:val="28"/>
        </w:rPr>
        <w:t xml:space="preserve">ZADANIE </w:t>
      </w:r>
      <w:r w:rsidR="00446878">
        <w:rPr>
          <w:b/>
          <w:color w:val="000080"/>
          <w:sz w:val="28"/>
        </w:rPr>
        <w:t>4</w:t>
      </w:r>
      <w:r w:rsidR="003F3238">
        <w:rPr>
          <w:b/>
          <w:color w:val="000080"/>
          <w:sz w:val="28"/>
        </w:rPr>
        <w:t xml:space="preserve"> – !</w:t>
      </w:r>
    </w:p>
    <w:p w:rsidR="00166CC3" w:rsidRPr="009F3923" w:rsidRDefault="0007732D" w:rsidP="00166CC3">
      <w:pPr>
        <w:ind w:left="360"/>
        <w:jc w:val="both"/>
        <w:rPr>
          <w:b/>
          <w:i/>
          <w:color w:val="000080"/>
          <w:sz w:val="16"/>
        </w:rPr>
      </w:pPr>
      <w:r>
        <w:rPr>
          <w:b/>
          <w:i/>
          <w:color w:val="000080"/>
          <w:sz w:val="16"/>
        </w:rPr>
        <w:t>Zadanie zaproponowa</w:t>
      </w:r>
      <w:r w:rsidR="003F3238">
        <w:rPr>
          <w:b/>
          <w:i/>
          <w:color w:val="000080"/>
          <w:sz w:val="16"/>
        </w:rPr>
        <w:t>li</w:t>
      </w:r>
      <w:r w:rsidR="00166CC3" w:rsidRPr="009F3923">
        <w:rPr>
          <w:b/>
          <w:i/>
          <w:color w:val="000080"/>
          <w:sz w:val="16"/>
        </w:rPr>
        <w:t xml:space="preserve">: </w:t>
      </w:r>
      <w:r w:rsidR="003F3238">
        <w:rPr>
          <w:b/>
          <w:i/>
          <w:color w:val="000080"/>
          <w:sz w:val="16"/>
        </w:rPr>
        <w:t xml:space="preserve">dr inż. Adam Zielonka, </w:t>
      </w:r>
      <w:r w:rsidR="00166CC3" w:rsidRPr="009F3923">
        <w:rPr>
          <w:b/>
          <w:i/>
          <w:color w:val="000080"/>
          <w:sz w:val="16"/>
        </w:rPr>
        <w:t>dr inż. Mariusz Pleszczyński, Wydział Matematyki Stosowanej, Politechnika Śląska</w:t>
      </w:r>
    </w:p>
    <w:p w:rsidR="00166CC3" w:rsidRPr="00F64727" w:rsidRDefault="00166CC3" w:rsidP="00166CC3">
      <w:pPr>
        <w:pStyle w:val="Bezodstpw"/>
        <w:jc w:val="both"/>
        <w:rPr>
          <w:rFonts w:ascii="Times New Roman" w:hAnsi="Times New Roman"/>
          <w:sz w:val="24"/>
          <w:szCs w:val="24"/>
        </w:rPr>
      </w:pPr>
    </w:p>
    <w:p w:rsidR="003F3238" w:rsidRDefault="003F3238" w:rsidP="003F3238">
      <w:pPr>
        <w:ind w:firstLine="360"/>
        <w:jc w:val="both"/>
        <w:rPr>
          <w:rFonts w:eastAsiaTheme="minorEastAsia"/>
        </w:rPr>
      </w:pPr>
      <w:r>
        <w:t xml:space="preserve">W wielu przypadkach (np. w rachunku prawdopodobieństwa) spotykamy się z potrzebą obliczania liczb np. typu </w:t>
      </w:r>
      <m:oMath>
        <m:sSubSup>
          <m:sSubSupPr>
            <m:ctrlPr>
              <w:rPr>
                <w:rFonts w:ascii="Cambria Math" w:hAnsi="Cambria Math"/>
                <w:i/>
              </w:rPr>
            </m:ctrlPr>
          </m:sSubSupPr>
          <m:e>
            <m:r>
              <m:rPr>
                <m:sty m:val="p"/>
              </m:rPr>
              <w:rPr>
                <w:rFonts w:ascii="Cambria Math" w:hAnsi="Cambria Math"/>
              </w:rPr>
              <m:t>C</m:t>
            </m:r>
            <m:ctrlPr>
              <w:rPr>
                <w:rFonts w:ascii="Cambria Math" w:hAnsi="Cambria Math"/>
              </w:rPr>
            </m:ctrlPr>
          </m:e>
          <m:sub>
            <m:r>
              <w:rPr>
                <w:rFonts w:ascii="Cambria Math" w:hAnsi="Cambria Math"/>
              </w:rPr>
              <m:t>n</m:t>
            </m:r>
          </m:sub>
          <m:sup>
            <m:r>
              <w:rPr>
                <w:rFonts w:ascii="Cambria Math" w:hAnsi="Cambria Math"/>
              </w:rPr>
              <m:t>k</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Pr>
          <w:rFonts w:eastAsiaTheme="minorEastAsia"/>
        </w:rPr>
        <w:t xml:space="preserve">. </w:t>
      </w:r>
    </w:p>
    <w:p w:rsidR="003F3238" w:rsidRDefault="003F3238" w:rsidP="003F3238">
      <w:pPr>
        <w:ind w:firstLine="360"/>
        <w:jc w:val="both"/>
        <w:rPr>
          <w:rFonts w:eastAsiaTheme="minorEastAsia"/>
        </w:rPr>
      </w:pPr>
      <w:r>
        <w:rPr>
          <w:rFonts w:eastAsiaTheme="minorEastAsia"/>
        </w:rPr>
        <w:t xml:space="preserve">Możemy tu napotkać następujący problem: chociaż końcowy wynik jest stosunkowo mały, to liczby występujące w liczniku i mianowniku mogą być ogromne (np. </w:t>
      </w:r>
      <m:oMath>
        <m:sSubSup>
          <m:sSubSupPr>
            <m:ctrlPr>
              <w:rPr>
                <w:rFonts w:ascii="Cambria Math" w:hAnsi="Cambria Math"/>
                <w:i/>
              </w:rPr>
            </m:ctrlPr>
          </m:sSubSupPr>
          <m:e>
            <m:r>
              <m:rPr>
                <m:sty m:val="p"/>
              </m:rPr>
              <w:rPr>
                <w:rFonts w:ascii="Cambria Math" w:hAnsi="Cambria Math"/>
              </w:rPr>
              <m:t>C</m:t>
            </m:r>
            <m:ctrlPr>
              <w:rPr>
                <w:rFonts w:ascii="Cambria Math" w:hAnsi="Cambria Math"/>
              </w:rPr>
            </m:ctrlPr>
          </m:e>
          <m:sub>
            <m:r>
              <w:rPr>
                <w:rFonts w:ascii="Cambria Math" w:hAnsi="Cambria Math"/>
              </w:rPr>
              <m:t>100</m:t>
            </m:r>
          </m:sub>
          <m:sup>
            <m:r>
              <m:rPr>
                <m:sty m:val="p"/>
              </m:rPr>
              <w:rPr>
                <w:rFonts w:ascii="Cambria Math" w:hAnsi="Cambria Math"/>
              </w:rPr>
              <m:t>4</m:t>
            </m:r>
            <m:ctrlPr>
              <w:rPr>
                <w:rFonts w:ascii="Cambria Math" w:hAnsi="Cambria Math"/>
              </w:rPr>
            </m:ctrlPr>
          </m:sup>
        </m:sSubSup>
        <m:r>
          <w:rPr>
            <w:rFonts w:ascii="Cambria Math" w:eastAsiaTheme="minorEastAsia" w:hAnsi="Cambria Math"/>
          </w:rPr>
          <m:t>=3921225,</m:t>
        </m:r>
      </m:oMath>
      <w:r>
        <w:rPr>
          <w:rFonts w:eastAsiaTheme="minorEastAsia"/>
        </w:rPr>
        <w:t xml:space="preserve"> ale liczba 100! ma aż 158 cyfr!) </w:t>
      </w:r>
    </w:p>
    <w:p w:rsidR="003F3238" w:rsidRDefault="003F3238" w:rsidP="003F3238">
      <w:pPr>
        <w:ind w:firstLine="360"/>
        <w:jc w:val="both"/>
        <w:rPr>
          <w:rFonts w:eastAsiaTheme="minorEastAsia"/>
        </w:rPr>
      </w:pPr>
      <w:r>
        <w:rPr>
          <w:rFonts w:eastAsiaTheme="minorEastAsia"/>
        </w:rPr>
        <w:t xml:space="preserve">O ile w przykładzie tym możemy program „nauczyć” jak obliczać tego typu liczby bez wykorzystywania dodatkowych bibliotek dla dużych liczb (w tym przykładzie mamy: </w:t>
      </w:r>
      <m:oMath>
        <m:sSubSup>
          <m:sSubSupPr>
            <m:ctrlPr>
              <w:rPr>
                <w:rFonts w:ascii="Cambria Math" w:hAnsi="Cambria Math"/>
                <w:i/>
              </w:rPr>
            </m:ctrlPr>
          </m:sSubSupPr>
          <m:e>
            <m:r>
              <m:rPr>
                <m:sty m:val="p"/>
              </m:rPr>
              <w:rPr>
                <w:rFonts w:ascii="Cambria Math" w:hAnsi="Cambria Math"/>
              </w:rPr>
              <m:t>C</m:t>
            </m:r>
            <m:ctrlPr>
              <w:rPr>
                <w:rFonts w:ascii="Cambria Math" w:hAnsi="Cambria Math"/>
              </w:rPr>
            </m:ctrlPr>
          </m:e>
          <m:sub>
            <m:r>
              <w:rPr>
                <w:rFonts w:ascii="Cambria Math" w:hAnsi="Cambria Math"/>
              </w:rPr>
              <m:t>100</m:t>
            </m:r>
          </m:sub>
          <m:sup>
            <m:r>
              <w:rPr>
                <w:rFonts w:ascii="Cambria Math" w:hAnsi="Cambria Math"/>
              </w:rPr>
              <m:t>4</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4!96!</m:t>
            </m:r>
          </m:den>
        </m:f>
        <m:r>
          <w:rPr>
            <w:rFonts w:ascii="Cambria Math" w:hAnsi="Cambria Math"/>
          </w:rPr>
          <m:t>=</m:t>
        </m:r>
        <m:f>
          <m:fPr>
            <m:ctrlPr>
              <w:rPr>
                <w:rFonts w:ascii="Cambria Math" w:hAnsi="Cambria Math"/>
                <w:i/>
              </w:rPr>
            </m:ctrlPr>
          </m:fPr>
          <m:num>
            <m:r>
              <w:rPr>
                <w:rFonts w:ascii="Cambria Math" w:hAnsi="Cambria Math"/>
              </w:rPr>
              <m:t>96!97∙98∙99∙100</m:t>
            </m:r>
            <m:ctrlPr>
              <w:rPr>
                <w:rFonts w:ascii="Cambria Math" w:hAnsi="Cambria Math"/>
                <w:b/>
                <w:i/>
              </w:rPr>
            </m:ctrlPr>
          </m:num>
          <m:den>
            <m:r>
              <w:rPr>
                <w:rFonts w:ascii="Cambria Math" w:hAnsi="Cambria Math"/>
              </w:rPr>
              <m:t>2∙3∙4∙96!</m:t>
            </m:r>
          </m:den>
        </m:f>
        <m:r>
          <w:rPr>
            <w:rFonts w:ascii="Cambria Math" w:hAnsi="Cambria Math"/>
          </w:rPr>
          <m:t>=97⋅49⋅33⋅25=</m:t>
        </m:r>
        <m:r>
          <w:rPr>
            <w:rFonts w:ascii="Cambria Math" w:eastAsiaTheme="minorEastAsia" w:hAnsi="Cambria Math"/>
          </w:rPr>
          <m:t>3921225</m:t>
        </m:r>
      </m:oMath>
      <w:r>
        <w:rPr>
          <w:rFonts w:eastAsiaTheme="minorEastAsia"/>
        </w:rPr>
        <w:t xml:space="preserve">), to nie zawsze da się to tak łatwo zrobić, np. wyrażenie </w:t>
      </w:r>
      <m:oMath>
        <m:f>
          <m:fPr>
            <m:ctrlPr>
              <w:rPr>
                <w:rFonts w:ascii="Cambria Math" w:hAnsi="Cambria Math"/>
              </w:rPr>
            </m:ctrlPr>
          </m:fPr>
          <m:num>
            <m:sSup>
              <m:sSupPr>
                <m:ctrlPr>
                  <w:rPr>
                    <w:rFonts w:ascii="Cambria Math" w:hAnsi="Cambria Math"/>
                    <w:i/>
                  </w:rPr>
                </m:ctrlPr>
              </m:sSupPr>
              <m:e>
                <m:r>
                  <w:rPr>
                    <w:rFonts w:ascii="Cambria Math" w:hAnsi="Cambria Math"/>
                  </w:rPr>
                  <m:t>13⋅55⋅2</m:t>
                </m:r>
              </m:e>
              <m:sup>
                <m:r>
                  <w:rPr>
                    <w:rFonts w:ascii="Cambria Math" w:hAnsi="Cambria Math"/>
                  </w:rPr>
                  <m:t>13</m:t>
                </m:r>
              </m:sup>
            </m:sSup>
            <m:sSup>
              <m:sSupPr>
                <m:ctrlPr>
                  <w:rPr>
                    <w:rFonts w:ascii="Cambria Math" w:hAnsi="Cambria Math"/>
                    <w:i/>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⋅100!</m:t>
            </m:r>
          </m:num>
          <m:den>
            <m:r>
              <w:rPr>
                <w:rFonts w:ascii="Cambria Math" w:hAnsi="Cambria Math"/>
              </w:rPr>
              <m:t>83⋅89⋅97⋅49!⋅67!</m:t>
            </m:r>
          </m:den>
        </m:f>
      </m:oMath>
      <w:r>
        <w:rPr>
          <w:rFonts w:eastAsiaTheme="minorEastAsia"/>
        </w:rPr>
        <w:t xml:space="preserve"> po uproszczeniu sprowadza się do liczby </w:t>
      </w:r>
      <m:oMath>
        <m:r>
          <w:rPr>
            <w:rFonts w:ascii="Cambria Math" w:eastAsiaTheme="minorEastAsia" w:hAnsi="Cambria Math"/>
          </w:rPr>
          <m:t>409457</m:t>
        </m:r>
      </m:oMath>
      <w:r>
        <w:rPr>
          <w:rFonts w:eastAsiaTheme="minorEastAsia"/>
        </w:rPr>
        <w:t>, ale w tym przypadku „nauczenie” programu obliczania wartości takich wyrażeń (w poprzedni sposób) może być trudne lub niewykonalne.</w:t>
      </w:r>
    </w:p>
    <w:p w:rsidR="003F3238" w:rsidRDefault="003F3238" w:rsidP="003F3238">
      <w:pPr>
        <w:ind w:firstLine="360"/>
        <w:jc w:val="both"/>
        <w:rPr>
          <w:rFonts w:eastAsiaTheme="minorEastAsia"/>
        </w:rPr>
      </w:pPr>
      <w:r w:rsidRPr="003F3238">
        <w:rPr>
          <w:rFonts w:eastAsiaTheme="minorEastAsia"/>
        </w:rPr>
        <w:t xml:space="preserve">Załóżmy, że w wyrażeniach będą występowały tylko liczby naturalne nie większe od 100 (tak jak w powyższym przykładzie – nie większe od </w:t>
      </w:r>
      <w:r>
        <w:rPr>
          <w:rFonts w:eastAsiaTheme="minorEastAsia"/>
        </w:rPr>
        <w:t>100 jako „składowe” wyrażenia).</w:t>
      </w:r>
    </w:p>
    <w:p w:rsidR="00F64727" w:rsidRDefault="003F3238" w:rsidP="003F3238">
      <w:pPr>
        <w:ind w:firstLine="360"/>
        <w:jc w:val="both"/>
        <w:rPr>
          <w:rFonts w:eastAsiaTheme="minorEastAsia"/>
        </w:rPr>
      </w:pPr>
      <w:r>
        <w:rPr>
          <w:rFonts w:eastAsiaTheme="minorEastAsia"/>
        </w:rPr>
        <w:t>Z</w:t>
      </w:r>
      <w:r w:rsidRPr="003F3238">
        <w:rPr>
          <w:rFonts w:eastAsiaTheme="minorEastAsia"/>
        </w:rPr>
        <w:t>aproponuj, opisz i zaimplementuj metodę obliczania wartości takich wyrażeń (bez korzystania z bibliotek dla dużych liczb)</w:t>
      </w:r>
      <w:r w:rsidR="009860B5" w:rsidRPr="003F3238">
        <w:rPr>
          <w:rFonts w:eastAsiaTheme="minorEastAsia"/>
        </w:rPr>
        <w:t>.</w:t>
      </w:r>
    </w:p>
    <w:p w:rsidR="00446878" w:rsidRDefault="00446878" w:rsidP="003F3238">
      <w:pPr>
        <w:ind w:firstLine="360"/>
        <w:jc w:val="both"/>
        <w:rPr>
          <w:rFonts w:eastAsiaTheme="minorEastAsia"/>
        </w:rPr>
      </w:pPr>
    </w:p>
    <w:p w:rsidR="00446878" w:rsidRDefault="00446878" w:rsidP="00446878">
      <w:pPr>
        <w:ind w:left="360"/>
        <w:jc w:val="both"/>
        <w:rPr>
          <w:b/>
          <w:color w:val="000080"/>
          <w:sz w:val="28"/>
        </w:rPr>
      </w:pPr>
    </w:p>
    <w:p w:rsidR="00446878" w:rsidRDefault="00446878" w:rsidP="00446878">
      <w:pPr>
        <w:ind w:left="360"/>
        <w:jc w:val="both"/>
        <w:rPr>
          <w:b/>
          <w:color w:val="000080"/>
          <w:sz w:val="28"/>
        </w:rPr>
      </w:pPr>
    </w:p>
    <w:p w:rsidR="00446878" w:rsidRPr="00652E8F" w:rsidRDefault="00446878" w:rsidP="00446878">
      <w:pPr>
        <w:ind w:left="360"/>
        <w:jc w:val="both"/>
        <w:rPr>
          <w:b/>
          <w:color w:val="000080"/>
          <w:sz w:val="28"/>
        </w:rPr>
      </w:pPr>
      <w:r w:rsidRPr="00652E8F">
        <w:rPr>
          <w:b/>
          <w:color w:val="000080"/>
          <w:sz w:val="28"/>
        </w:rPr>
        <w:t xml:space="preserve">ZADANIE </w:t>
      </w:r>
      <w:r>
        <w:rPr>
          <w:b/>
          <w:color w:val="000080"/>
          <w:sz w:val="28"/>
        </w:rPr>
        <w:t>5 – P</w:t>
      </w:r>
      <w:r w:rsidRPr="00652E8F">
        <w:rPr>
          <w:b/>
          <w:color w:val="000080"/>
          <w:sz w:val="28"/>
        </w:rPr>
        <w:t>A</w:t>
      </w:r>
      <w:r>
        <w:rPr>
          <w:b/>
          <w:color w:val="000080"/>
          <w:sz w:val="28"/>
        </w:rPr>
        <w:t xml:space="preserve">SJANS </w:t>
      </w:r>
      <w:r>
        <w:rPr>
          <w:b/>
          <w:i/>
          <w:color w:val="000080"/>
          <w:sz w:val="16"/>
        </w:rPr>
        <w:t>(zadanie finałowe edycji 2014/15)</w:t>
      </w:r>
    </w:p>
    <w:p w:rsidR="00446878" w:rsidRPr="009F3923" w:rsidRDefault="00446878" w:rsidP="00446878">
      <w:pPr>
        <w:ind w:left="360"/>
        <w:jc w:val="both"/>
        <w:rPr>
          <w:b/>
          <w:i/>
          <w:color w:val="000080"/>
          <w:sz w:val="16"/>
        </w:rPr>
      </w:pPr>
      <w:r>
        <w:rPr>
          <w:b/>
          <w:i/>
          <w:color w:val="000080"/>
          <w:sz w:val="16"/>
        </w:rPr>
        <w:t>Zadanie zaproponował</w:t>
      </w:r>
      <w:r w:rsidRPr="009F3923">
        <w:rPr>
          <w:b/>
          <w:i/>
          <w:color w:val="000080"/>
          <w:sz w:val="16"/>
        </w:rPr>
        <w:t>: dr inż. Mariusz Pleszczyński, Wydział Matematyki Stosowanej,</w:t>
      </w:r>
      <w:r>
        <w:rPr>
          <w:b/>
          <w:i/>
          <w:color w:val="000080"/>
          <w:sz w:val="16"/>
        </w:rPr>
        <w:t xml:space="preserve"> Politechnika Ś</w:t>
      </w:r>
      <w:r w:rsidRPr="009F3923">
        <w:rPr>
          <w:b/>
          <w:i/>
          <w:color w:val="000080"/>
          <w:sz w:val="16"/>
        </w:rPr>
        <w:t>ląska</w:t>
      </w:r>
    </w:p>
    <w:p w:rsidR="00446878" w:rsidRDefault="00446878" w:rsidP="00446878">
      <w:pPr>
        <w:pStyle w:val="Bezodstpw"/>
        <w:jc w:val="both"/>
        <w:rPr>
          <w:rFonts w:ascii="Times New Roman" w:hAnsi="Times New Roman"/>
          <w:sz w:val="24"/>
          <w:szCs w:val="24"/>
        </w:rPr>
      </w:pPr>
    </w:p>
    <w:p w:rsidR="00446878" w:rsidRDefault="00446878" w:rsidP="00446878">
      <w:pPr>
        <w:ind w:firstLine="360"/>
        <w:jc w:val="both"/>
      </w:pPr>
      <w:r>
        <w:t xml:space="preserve">Pasjans jest grą karcianą (najczęściej jednoosobową), której celem jest ułożenie krat wg pewnego wzorca. W zdecydowanej większości pasjansów powodzenie gracza zależy od jego umiejętności, istnieje jednak i taki, który zależy tylko od „szczęścia” gracza. </w:t>
      </w:r>
    </w:p>
    <w:p w:rsidR="00063FF3" w:rsidRDefault="00446878" w:rsidP="00446878">
      <w:pPr>
        <w:ind w:firstLine="360"/>
        <w:jc w:val="both"/>
      </w:pPr>
      <w:r>
        <w:t xml:space="preserve">W pasjansie tym, po przetasowaniu talii 24 krat, układamy (koszulkami do góry) cztery rzędy krat po sześć – z wyjątkiem rzędu czwartego, w którym ostatnią kartę zatrzymujemy w dłoni. Celem gry jest ułożenie kart we właściwej kolejności: w pierwszym rzędzie kiery (9, 10, walet, dama, król i as), w kolejnych odpowiednie kolory to: karo, trefl i pik (kolejność figur jak w kierach). </w:t>
      </w:r>
    </w:p>
    <w:p w:rsidR="00446878" w:rsidRDefault="00446878" w:rsidP="00446878">
      <w:pPr>
        <w:ind w:firstLine="360"/>
        <w:jc w:val="both"/>
      </w:pPr>
      <w:r>
        <w:t xml:space="preserve">Gra kończy się, gdy w dłoni mieć będziemy asa pik. Jeśli kartą w dłoni nie jest as pik, to kładziemy ją (obrazkiem do góry) na odpowiadające jej miejsce (np. gdyby była to dama tref, to odłożylibyśmy ją do rzędu trzeciego do czwartej kolumny), biorąc w dłoń leżącą tam kartę. Jeśli natrafimy ostatecznie na asa pik, to (o ile będzie taka potrzeba) odsłaniamy, nie zmieniając ich położeń w układzie, pozostałe nieodsłonięte (leżące koszulkami do góry) dotychczas karty. Jeżeli wszystkie karty leżeć będą we właściwej kolejności – wygraliśmy, jeśli nie – przegraliśmy. </w:t>
      </w:r>
    </w:p>
    <w:p w:rsidR="00446878" w:rsidRDefault="00446878" w:rsidP="00446878">
      <w:pPr>
        <w:ind w:firstLine="360"/>
        <w:jc w:val="both"/>
        <w:rPr>
          <w:color w:val="000000"/>
        </w:rPr>
      </w:pPr>
      <w:r>
        <w:t xml:space="preserve">Napisz program, który generował będzie losowe rozłożenie kart, a następnie rozgrywał będzie partie tego pasjansa. Program działał będzie do pierwszego zwycięstwa. Partie przegrane nie interesują nas, chcemy jedynie wiedzieć, za którym razem wygraliśmy oraz zobaczyć wizualizację zwycięskiej </w:t>
      </w:r>
      <w:r w:rsidRPr="00F602CC">
        <w:t>partii.</w:t>
      </w:r>
      <w:r w:rsidRPr="00F602CC">
        <w:rPr>
          <w:color w:val="000000"/>
        </w:rPr>
        <w:t xml:space="preserve"> Przez </w:t>
      </w:r>
      <w:r>
        <w:rPr>
          <w:color w:val="000000"/>
        </w:rPr>
        <w:t xml:space="preserve">wizualizację rozumiemy tutaj kolejne ruchy gracza począwszy od wejściowego układu, a skończywszy na asie pik „w dłoni” (łącznie z ewentualnym odsłanianiem kart nieodsłoniętych). Sposób tej wizualizacji pozostawiamy w </w:t>
      </w:r>
      <w:r>
        <w:t>gestii rozwiązującego</w:t>
      </w:r>
      <w:r>
        <w:rPr>
          <w:color w:val="000000"/>
        </w:rPr>
        <w:t>.</w:t>
      </w:r>
    </w:p>
    <w:p w:rsidR="00446878" w:rsidRPr="003F3238" w:rsidRDefault="00446878" w:rsidP="003F3238">
      <w:pPr>
        <w:ind w:firstLine="360"/>
        <w:jc w:val="both"/>
        <w:rPr>
          <w:rFonts w:eastAsiaTheme="minorEastAsia"/>
        </w:rPr>
      </w:pPr>
    </w:p>
    <w:sectPr w:rsidR="00446878" w:rsidRPr="003F3238" w:rsidSect="002F1585">
      <w:headerReference w:type="default" r:id="rId11"/>
      <w:footerReference w:type="even" r:id="rId12"/>
      <w:footerReference w:type="default" r:id="rId13"/>
      <w:pgSz w:w="11906" w:h="16838" w:code="9"/>
      <w:pgMar w:top="810" w:right="1418" w:bottom="284" w:left="1418" w:header="795" w:footer="5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98C" w:rsidRDefault="00A8398C" w:rsidP="001127D5">
      <w:pPr>
        <w:pStyle w:val="Spistreci1"/>
      </w:pPr>
      <w:r>
        <w:separator/>
      </w:r>
    </w:p>
  </w:endnote>
  <w:endnote w:type="continuationSeparator" w:id="0">
    <w:p w:rsidR="00A8398C" w:rsidRDefault="00A8398C" w:rsidP="001127D5">
      <w:pPr>
        <w:pStyle w:val="Spistreci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7E3" w:rsidRDefault="00CE17E3" w:rsidP="001127D5">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CE17E3" w:rsidRDefault="00CE17E3" w:rsidP="003368C3">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06" w:type="dxa"/>
      <w:jc w:val="center"/>
      <w:tblLayout w:type="fixed"/>
      <w:tblLook w:val="01E0" w:firstRow="1" w:lastRow="1" w:firstColumn="1" w:lastColumn="1" w:noHBand="0" w:noVBand="0"/>
    </w:tblPr>
    <w:tblGrid>
      <w:gridCol w:w="4273"/>
      <w:gridCol w:w="1415"/>
      <w:gridCol w:w="1121"/>
      <w:gridCol w:w="2597"/>
    </w:tblGrid>
    <w:tr w:rsidR="00CE17E3" w:rsidRPr="000E5C5C" w:rsidTr="000E5C5C">
      <w:trPr>
        <w:jc w:val="center"/>
      </w:trPr>
      <w:tc>
        <w:tcPr>
          <w:tcW w:w="4273" w:type="dxa"/>
          <w:shd w:val="clear" w:color="auto" w:fill="auto"/>
          <w:vAlign w:val="center"/>
        </w:tcPr>
        <w:p w:rsidR="00CE17E3" w:rsidRPr="000E5C5C" w:rsidRDefault="00410313" w:rsidP="000E5C5C">
          <w:pPr>
            <w:pStyle w:val="Stopka"/>
            <w:ind w:right="360"/>
            <w:rPr>
              <w:sz w:val="16"/>
              <w:szCs w:val="16"/>
            </w:rPr>
          </w:pPr>
          <w:r>
            <w:rPr>
              <w:noProof/>
              <w:sz w:val="16"/>
              <w:szCs w:val="16"/>
            </w:rPr>
            <w:drawing>
              <wp:inline distT="0" distB="0" distL="0" distR="0">
                <wp:extent cx="2343150" cy="333375"/>
                <wp:effectExtent l="0" t="0" r="0" b="9525"/>
                <wp:docPr id="19" name="Obraz 19" descr="ve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333375"/>
                        </a:xfrm>
                        <a:prstGeom prst="rect">
                          <a:avLst/>
                        </a:prstGeom>
                        <a:noFill/>
                        <a:ln>
                          <a:noFill/>
                        </a:ln>
                      </pic:spPr>
                    </pic:pic>
                  </a:graphicData>
                </a:graphic>
              </wp:inline>
            </w:drawing>
          </w:r>
        </w:p>
        <w:p w:rsidR="00CE17E3" w:rsidRPr="000E5C5C" w:rsidRDefault="00CE17E3" w:rsidP="00BA36E1">
          <w:pPr>
            <w:rPr>
              <w:sz w:val="16"/>
              <w:szCs w:val="16"/>
            </w:rPr>
          </w:pPr>
          <w:r w:rsidRPr="000E5C5C">
            <w:rPr>
              <w:sz w:val="16"/>
              <w:szCs w:val="16"/>
            </w:rPr>
            <w:t>Zespół „</w:t>
          </w:r>
          <w:proofErr w:type="spellStart"/>
          <w:r w:rsidRPr="000E5C5C">
            <w:rPr>
              <w:sz w:val="16"/>
              <w:szCs w:val="16"/>
            </w:rPr>
            <w:t>Algorytmion</w:t>
          </w:r>
          <w:proofErr w:type="spellEnd"/>
          <w:r w:rsidRPr="000E5C5C">
            <w:rPr>
              <w:sz w:val="16"/>
              <w:szCs w:val="16"/>
            </w:rPr>
            <w:t>”</w:t>
          </w:r>
        </w:p>
        <w:p w:rsidR="00CE17E3" w:rsidRPr="000E5C5C" w:rsidRDefault="00CE17E3" w:rsidP="00BA36E1">
          <w:pPr>
            <w:rPr>
              <w:sz w:val="16"/>
              <w:szCs w:val="16"/>
            </w:rPr>
          </w:pPr>
          <w:r w:rsidRPr="000E5C5C">
            <w:rPr>
              <w:sz w:val="16"/>
              <w:szCs w:val="16"/>
            </w:rPr>
            <w:t>Politechnika Śląska</w:t>
          </w:r>
        </w:p>
        <w:p w:rsidR="00CE17E3" w:rsidRPr="000E5C5C" w:rsidRDefault="00CE17E3" w:rsidP="00BA36E1">
          <w:pPr>
            <w:rPr>
              <w:sz w:val="16"/>
              <w:szCs w:val="16"/>
            </w:rPr>
          </w:pPr>
          <w:r w:rsidRPr="000E5C5C">
            <w:rPr>
              <w:sz w:val="16"/>
              <w:szCs w:val="16"/>
            </w:rPr>
            <w:t>Wydział Matematyki Stosowanej</w:t>
          </w:r>
        </w:p>
        <w:p w:rsidR="00CE17E3" w:rsidRPr="000E5C5C" w:rsidRDefault="00CE17E3" w:rsidP="00BA36E1">
          <w:pPr>
            <w:rPr>
              <w:sz w:val="16"/>
              <w:szCs w:val="16"/>
            </w:rPr>
          </w:pPr>
          <w:r w:rsidRPr="000E5C5C">
            <w:rPr>
              <w:sz w:val="16"/>
              <w:szCs w:val="16"/>
            </w:rPr>
            <w:t>ul. Kaszubska 23</w:t>
          </w:r>
        </w:p>
        <w:p w:rsidR="00CE17E3" w:rsidRPr="000E5C5C" w:rsidRDefault="00CE17E3" w:rsidP="000E5C5C">
          <w:pPr>
            <w:pStyle w:val="Stopka"/>
            <w:ind w:right="360"/>
            <w:rPr>
              <w:sz w:val="16"/>
              <w:szCs w:val="16"/>
            </w:rPr>
          </w:pPr>
          <w:r w:rsidRPr="000E5C5C">
            <w:rPr>
              <w:sz w:val="16"/>
              <w:szCs w:val="16"/>
            </w:rPr>
            <w:t>44-100 Gliwice</w:t>
          </w:r>
        </w:p>
      </w:tc>
      <w:tc>
        <w:tcPr>
          <w:tcW w:w="1415" w:type="dxa"/>
          <w:shd w:val="clear" w:color="auto" w:fill="auto"/>
          <w:vAlign w:val="center"/>
        </w:tcPr>
        <w:p w:rsidR="00CE17E3" w:rsidRPr="000E5C5C" w:rsidRDefault="00CE17E3" w:rsidP="000E5C5C">
          <w:pPr>
            <w:pStyle w:val="Stopka"/>
            <w:ind w:right="360"/>
            <w:jc w:val="center"/>
            <w:rPr>
              <w:sz w:val="16"/>
              <w:szCs w:val="16"/>
            </w:rPr>
          </w:pPr>
        </w:p>
      </w:tc>
      <w:tc>
        <w:tcPr>
          <w:tcW w:w="1121" w:type="dxa"/>
          <w:shd w:val="clear" w:color="auto" w:fill="auto"/>
          <w:vAlign w:val="center"/>
        </w:tcPr>
        <w:p w:rsidR="00CE17E3" w:rsidRPr="000E5C5C" w:rsidRDefault="00410313" w:rsidP="000E5C5C">
          <w:pPr>
            <w:pStyle w:val="Stopka"/>
            <w:ind w:right="360"/>
            <w:jc w:val="center"/>
            <w:rPr>
              <w:sz w:val="16"/>
              <w:szCs w:val="16"/>
            </w:rPr>
          </w:pPr>
          <w:r>
            <w:rPr>
              <w:noProof/>
              <w:sz w:val="16"/>
              <w:szCs w:val="16"/>
            </w:rPr>
            <w:drawing>
              <wp:inline distT="0" distB="0" distL="0" distR="0">
                <wp:extent cx="647700" cy="6858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tc>
      <w:tc>
        <w:tcPr>
          <w:tcW w:w="2597" w:type="dxa"/>
          <w:shd w:val="clear" w:color="auto" w:fill="auto"/>
          <w:vAlign w:val="center"/>
        </w:tcPr>
        <w:p w:rsidR="009B66F7" w:rsidRPr="000E5C5C" w:rsidRDefault="009B66F7" w:rsidP="009B66F7">
          <w:pPr>
            <w:rPr>
              <w:sz w:val="16"/>
              <w:szCs w:val="16"/>
            </w:rPr>
          </w:pPr>
          <w:r w:rsidRPr="000E5C5C">
            <w:rPr>
              <w:sz w:val="16"/>
              <w:szCs w:val="16"/>
            </w:rPr>
            <w:t>Studenckie Koło Naukowo-</w:t>
          </w:r>
          <w:r w:rsidR="00FC6924">
            <w:rPr>
              <w:sz w:val="16"/>
              <w:szCs w:val="16"/>
            </w:rPr>
            <w:t>I</w:t>
          </w:r>
          <w:r w:rsidRPr="000E5C5C">
            <w:rPr>
              <w:sz w:val="16"/>
              <w:szCs w:val="16"/>
            </w:rPr>
            <w:t>nformatyczne „Link”</w:t>
          </w:r>
        </w:p>
        <w:p w:rsidR="00CE17E3" w:rsidRPr="000E5C5C" w:rsidRDefault="00CE17E3" w:rsidP="000E5C5C">
          <w:pPr>
            <w:pStyle w:val="NormalnyWeb"/>
            <w:spacing w:before="0" w:beforeAutospacing="0" w:after="0" w:afterAutospacing="0"/>
            <w:rPr>
              <w:sz w:val="16"/>
              <w:szCs w:val="16"/>
            </w:rPr>
          </w:pPr>
          <w:r w:rsidRPr="000E5C5C">
            <w:rPr>
              <w:sz w:val="16"/>
              <w:szCs w:val="16"/>
            </w:rPr>
            <w:t xml:space="preserve">Politechnika Śląska </w:t>
          </w:r>
        </w:p>
        <w:p w:rsidR="00CE17E3" w:rsidRPr="000E5C5C" w:rsidRDefault="00CE17E3" w:rsidP="000E5C5C">
          <w:pPr>
            <w:pStyle w:val="NormalnyWeb"/>
            <w:spacing w:before="0" w:beforeAutospacing="0" w:after="0" w:afterAutospacing="0"/>
            <w:rPr>
              <w:sz w:val="16"/>
              <w:szCs w:val="16"/>
            </w:rPr>
          </w:pPr>
          <w:r w:rsidRPr="000E5C5C">
            <w:rPr>
              <w:sz w:val="16"/>
              <w:szCs w:val="16"/>
            </w:rPr>
            <w:t>Wydział Matematyki Stosowanej</w:t>
          </w:r>
        </w:p>
        <w:p w:rsidR="00CE17E3" w:rsidRPr="000E5C5C" w:rsidRDefault="00CE17E3" w:rsidP="000E5C5C">
          <w:pPr>
            <w:pStyle w:val="NormalnyWeb"/>
            <w:spacing w:before="0" w:beforeAutospacing="0" w:after="0" w:afterAutospacing="0"/>
            <w:rPr>
              <w:sz w:val="16"/>
              <w:szCs w:val="16"/>
            </w:rPr>
          </w:pPr>
          <w:r w:rsidRPr="000E5C5C">
            <w:rPr>
              <w:sz w:val="16"/>
              <w:szCs w:val="16"/>
            </w:rPr>
            <w:t>ul. Kaszubska 23</w:t>
          </w:r>
        </w:p>
        <w:p w:rsidR="00CE17E3" w:rsidRPr="000E5C5C" w:rsidRDefault="00CE17E3" w:rsidP="000E5C5C">
          <w:pPr>
            <w:pStyle w:val="Stopka"/>
            <w:ind w:right="360"/>
            <w:rPr>
              <w:sz w:val="16"/>
              <w:szCs w:val="16"/>
            </w:rPr>
          </w:pPr>
          <w:r w:rsidRPr="000E5C5C">
            <w:rPr>
              <w:sz w:val="16"/>
              <w:szCs w:val="16"/>
            </w:rPr>
            <w:t>44-100 Gliwice</w:t>
          </w:r>
        </w:p>
      </w:tc>
    </w:tr>
  </w:tbl>
  <w:p w:rsidR="00CE17E3" w:rsidRPr="009B66F7" w:rsidRDefault="00CE17E3" w:rsidP="00DB3BBE">
    <w:pPr>
      <w:pStyle w:val="Stopka"/>
      <w:ind w:right="360"/>
      <w:jc w:val="both"/>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98C" w:rsidRDefault="00A8398C" w:rsidP="001127D5">
      <w:pPr>
        <w:pStyle w:val="Spistreci1"/>
      </w:pPr>
      <w:r>
        <w:separator/>
      </w:r>
    </w:p>
  </w:footnote>
  <w:footnote w:type="continuationSeparator" w:id="0">
    <w:p w:rsidR="00A8398C" w:rsidRDefault="00A8398C" w:rsidP="001127D5">
      <w:pPr>
        <w:pStyle w:val="Spistreci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1E0" w:firstRow="1" w:lastRow="1" w:firstColumn="1" w:lastColumn="1" w:noHBand="0" w:noVBand="0"/>
    </w:tblPr>
    <w:tblGrid>
      <w:gridCol w:w="2049"/>
      <w:gridCol w:w="5161"/>
      <w:gridCol w:w="2076"/>
    </w:tblGrid>
    <w:tr w:rsidR="00CE17E3" w:rsidTr="000E5C5C">
      <w:trPr>
        <w:jc w:val="center"/>
      </w:trPr>
      <w:tc>
        <w:tcPr>
          <w:tcW w:w="2050" w:type="dxa"/>
          <w:shd w:val="clear" w:color="auto" w:fill="auto"/>
          <w:vAlign w:val="center"/>
        </w:tcPr>
        <w:p w:rsidR="00CE17E3" w:rsidRDefault="00410313" w:rsidP="000E5C5C">
          <w:pPr>
            <w:pStyle w:val="Nagwek"/>
            <w:tabs>
              <w:tab w:val="clear" w:pos="4536"/>
              <w:tab w:val="clear" w:pos="9072"/>
              <w:tab w:val="left" w:pos="2265"/>
            </w:tabs>
          </w:pPr>
          <w:r>
            <w:rPr>
              <w:noProof/>
            </w:rPr>
            <w:drawing>
              <wp:inline distT="0" distB="0" distL="0" distR="0" wp14:anchorId="10EC8480" wp14:editId="5CA3DCF1">
                <wp:extent cx="1143000" cy="1171575"/>
                <wp:effectExtent l="0" t="0" r="0" b="9525"/>
                <wp:docPr id="17" name="Obraz 17" descr="politechnik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litechnik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71575"/>
                        </a:xfrm>
                        <a:prstGeom prst="rect">
                          <a:avLst/>
                        </a:prstGeom>
                        <a:noFill/>
                        <a:ln>
                          <a:noFill/>
                        </a:ln>
                      </pic:spPr>
                    </pic:pic>
                  </a:graphicData>
                </a:graphic>
              </wp:inline>
            </w:drawing>
          </w:r>
        </w:p>
      </w:tc>
      <w:tc>
        <w:tcPr>
          <w:tcW w:w="5220" w:type="dxa"/>
          <w:shd w:val="clear" w:color="auto" w:fill="auto"/>
          <w:vAlign w:val="center"/>
        </w:tcPr>
        <w:p w:rsidR="00CE17E3" w:rsidRPr="000E5C5C" w:rsidRDefault="00CE17E3" w:rsidP="000E5C5C">
          <w:pPr>
            <w:jc w:val="center"/>
            <w:rPr>
              <w:b/>
              <w:sz w:val="28"/>
              <w:szCs w:val="28"/>
            </w:rPr>
          </w:pPr>
          <w:r w:rsidRPr="000E5C5C">
            <w:rPr>
              <w:b/>
              <w:sz w:val="28"/>
              <w:szCs w:val="28"/>
            </w:rPr>
            <w:t>POLITECHNIKA ŚLĄSKA</w:t>
          </w:r>
        </w:p>
        <w:p w:rsidR="00CE17E3" w:rsidRPr="00AE688E" w:rsidRDefault="00CE17E3" w:rsidP="000E5C5C">
          <w:pPr>
            <w:jc w:val="center"/>
          </w:pPr>
        </w:p>
        <w:p w:rsidR="00CE17E3" w:rsidRPr="00AE688E" w:rsidRDefault="00CE17E3" w:rsidP="000E5C5C">
          <w:pPr>
            <w:jc w:val="center"/>
          </w:pPr>
          <w:r w:rsidRPr="00AE688E">
            <w:t>Wydział</w:t>
          </w:r>
          <w:r>
            <w:t xml:space="preserve"> </w:t>
          </w:r>
          <w:r w:rsidRPr="00AE688E">
            <w:t>Matematyki Stosowanej</w:t>
          </w:r>
        </w:p>
        <w:p w:rsidR="00CE17E3" w:rsidRPr="00B22C5D" w:rsidRDefault="00CE17E3" w:rsidP="000E5C5C">
          <w:pPr>
            <w:jc w:val="center"/>
            <w:rPr>
              <w:sz w:val="4"/>
              <w:szCs w:val="4"/>
            </w:rPr>
          </w:pPr>
        </w:p>
        <w:p w:rsidR="00CE17E3" w:rsidRPr="00AE688E" w:rsidRDefault="00FF7578" w:rsidP="000E5C5C">
          <w:pPr>
            <w:jc w:val="center"/>
          </w:pPr>
          <w:r>
            <w:t>Studenckie Koło Naukowo-I</w:t>
          </w:r>
          <w:r w:rsidR="00CE17E3" w:rsidRPr="00AE688E">
            <w:t>nformatyczne „Link”</w:t>
          </w:r>
        </w:p>
        <w:p w:rsidR="00CE17E3" w:rsidRPr="00B22C5D" w:rsidRDefault="00CE17E3" w:rsidP="000E5C5C">
          <w:pPr>
            <w:jc w:val="center"/>
            <w:rPr>
              <w:sz w:val="4"/>
              <w:szCs w:val="4"/>
            </w:rPr>
          </w:pPr>
        </w:p>
        <w:p w:rsidR="00CE17E3" w:rsidRPr="000E5C5C" w:rsidRDefault="00CE17E3" w:rsidP="000E5C5C">
          <w:pPr>
            <w:pStyle w:val="Zawartoramki"/>
            <w:jc w:val="center"/>
            <w:rPr>
              <w:rFonts w:ascii="Times New Roman" w:hAnsi="Times New Roman"/>
              <w:sz w:val="16"/>
              <w:lang w:val="pt-PT"/>
            </w:rPr>
          </w:pPr>
          <w:r w:rsidRPr="000E5C5C">
            <w:rPr>
              <w:sz w:val="20"/>
            </w:rPr>
            <w:t>ul. Kaszubska 23, 44-100 Gliwice</w:t>
          </w:r>
        </w:p>
      </w:tc>
      <w:tc>
        <w:tcPr>
          <w:tcW w:w="1940" w:type="dxa"/>
          <w:shd w:val="clear" w:color="auto" w:fill="auto"/>
          <w:vAlign w:val="center"/>
        </w:tcPr>
        <w:p w:rsidR="00CE17E3" w:rsidRDefault="004F62E8" w:rsidP="000E5C5C">
          <w:pPr>
            <w:pStyle w:val="Nagwek"/>
            <w:tabs>
              <w:tab w:val="clear" w:pos="4536"/>
              <w:tab w:val="clear" w:pos="9072"/>
              <w:tab w:val="left" w:pos="2265"/>
            </w:tabs>
            <w:jc w:val="right"/>
          </w:pPr>
          <w:r>
            <w:rPr>
              <w:noProof/>
            </w:rPr>
            <w:drawing>
              <wp:inline distT="0" distB="0" distL="0" distR="0" wp14:anchorId="106E2D8D" wp14:editId="6DD64659">
                <wp:extent cx="1171575" cy="1171575"/>
                <wp:effectExtent l="0" t="0" r="9525" b="9525"/>
                <wp:docPr id="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r>
  </w:tbl>
  <w:p w:rsidR="00CE17E3" w:rsidRDefault="00CE17E3" w:rsidP="00AD55A4">
    <w:pPr>
      <w:pStyle w:val="Nagwek"/>
      <w:tabs>
        <w:tab w:val="clear" w:pos="4536"/>
        <w:tab w:val="clear" w:pos="9072"/>
        <w:tab w:val="left" w:pos="22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94E8A"/>
    <w:multiLevelType w:val="hybridMultilevel"/>
    <w:tmpl w:val="6D003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B505B"/>
    <w:multiLevelType w:val="multilevel"/>
    <w:tmpl w:val="534CDFE2"/>
    <w:lvl w:ilvl="0">
      <w:start w:val="1"/>
      <w:numFmt w:val="decimal"/>
      <w:pStyle w:val="Styl1"/>
      <w:lvlText w:val="Ilustracja %1."/>
      <w:lvlJc w:val="left"/>
      <w:pPr>
        <w:tabs>
          <w:tab w:val="num" w:pos="0"/>
        </w:tabs>
        <w:ind w:left="1389" w:hanging="680"/>
      </w:pPr>
      <w:rPr>
        <w:rFonts w:ascii="Times New Roman" w:hAnsi="Times New Roman" w:hint="default"/>
        <w:b w:val="0"/>
        <w:i w:val="0"/>
        <w:color w:val="auto"/>
        <w:sz w:val="18"/>
        <w:szCs w:val="18"/>
      </w:rPr>
    </w:lvl>
    <w:lvl w:ilvl="1">
      <w:start w:val="1"/>
      <w:numFmt w:val="decimalZero"/>
      <w:isLgl/>
      <w:lvlText w:val="Sekcja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val="0"/>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17386414"/>
    <w:multiLevelType w:val="hybridMultilevel"/>
    <w:tmpl w:val="275A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E2002"/>
    <w:multiLevelType w:val="hybridMultilevel"/>
    <w:tmpl w:val="7EFA9F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E1B02E1"/>
    <w:multiLevelType w:val="hybridMultilevel"/>
    <w:tmpl w:val="A8684E9E"/>
    <w:lvl w:ilvl="0" w:tplc="72326212">
      <w:start w:val="1"/>
      <w:numFmt w:val="lowerLetter"/>
      <w:lvlText w:val="%1)"/>
      <w:lvlJc w:val="left"/>
      <w:pPr>
        <w:ind w:left="720" w:hanging="360"/>
      </w:pPr>
      <w:rPr>
        <w:rFonts w:eastAsia="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6871AF"/>
    <w:multiLevelType w:val="hybridMultilevel"/>
    <w:tmpl w:val="0F32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64D2"/>
    <w:multiLevelType w:val="hybridMultilevel"/>
    <w:tmpl w:val="6186EB1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986F52"/>
    <w:multiLevelType w:val="multilevel"/>
    <w:tmpl w:val="61AED478"/>
    <w:name w:val="ksiazkarysunki"/>
    <w:lvl w:ilvl="0">
      <w:start w:val="1"/>
      <w:numFmt w:val="decimal"/>
      <w:lvlText w:val="Ilustracja %1."/>
      <w:lvlJc w:val="left"/>
      <w:pPr>
        <w:tabs>
          <w:tab w:val="num" w:pos="0"/>
        </w:tabs>
        <w:ind w:left="680" w:hanging="680"/>
      </w:pPr>
      <w:rPr>
        <w:rFonts w:ascii="Times New Roman" w:hAnsi="Times New Roman" w:hint="default"/>
        <w:b w:val="0"/>
        <w:i w:val="0"/>
        <w:color w:val="auto"/>
        <w:sz w:val="18"/>
        <w:szCs w:val="18"/>
      </w:rPr>
    </w:lvl>
    <w:lvl w:ilvl="1">
      <w:start w:val="1"/>
      <w:numFmt w:val="decimalZero"/>
      <w:isLgl/>
      <w:lvlText w:val="Sekcja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val="0"/>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49A928C2"/>
    <w:multiLevelType w:val="hybridMultilevel"/>
    <w:tmpl w:val="AF0CFB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D306BA1"/>
    <w:multiLevelType w:val="hybridMultilevel"/>
    <w:tmpl w:val="4544C706"/>
    <w:lvl w:ilvl="0" w:tplc="D5523FBA">
      <w:start w:val="1"/>
      <w:numFmt w:val="low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54AF0BE2"/>
    <w:multiLevelType w:val="hybridMultilevel"/>
    <w:tmpl w:val="3BCC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33435"/>
    <w:multiLevelType w:val="hybridMultilevel"/>
    <w:tmpl w:val="9B9C4C1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8DA7799"/>
    <w:multiLevelType w:val="hybridMultilevel"/>
    <w:tmpl w:val="E188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270BC"/>
    <w:multiLevelType w:val="hybridMultilevel"/>
    <w:tmpl w:val="4A422EA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8D23FE"/>
    <w:multiLevelType w:val="hybridMultilevel"/>
    <w:tmpl w:val="F60CC1E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CF4A5C"/>
    <w:multiLevelType w:val="multilevel"/>
    <w:tmpl w:val="CD5E3A00"/>
    <w:styleLink w:val="listarozdzialow"/>
    <w:lvl w:ilvl="0">
      <w:start w:val="1"/>
      <w:numFmt w:val="ordinal"/>
      <w:lvlText w:val="%1"/>
      <w:lvlJc w:val="left"/>
      <w:pPr>
        <w:tabs>
          <w:tab w:val="num" w:pos="567"/>
        </w:tabs>
        <w:ind w:left="567" w:hanging="567"/>
      </w:pPr>
      <w:rPr>
        <w:rFonts w:ascii="Times New Roman" w:hAnsi="Times New Roman" w:hint="default"/>
        <w:b/>
        <w:i w:val="0"/>
        <w:spacing w:val="0"/>
        <w:position w:val="0"/>
        <w:sz w:val="32"/>
        <w:szCs w:val="32"/>
      </w:rPr>
    </w:lvl>
    <w:lvl w:ilvl="1">
      <w:start w:val="1"/>
      <w:numFmt w:val="ordinal"/>
      <w:lvlText w:val="%21"/>
      <w:lvlJc w:val="left"/>
      <w:pPr>
        <w:tabs>
          <w:tab w:val="num" w:pos="567"/>
        </w:tabs>
        <w:ind w:left="1003" w:hanging="283"/>
      </w:pPr>
      <w:rPr>
        <w:rFonts w:ascii="Times New Roman" w:hAnsi="Times New Roman" w:hint="default"/>
        <w:b/>
        <w:i w:val="0"/>
        <w:spacing w:val="0"/>
        <w:position w:val="0"/>
        <w:sz w:val="28"/>
        <w:szCs w:val="28"/>
      </w:rPr>
    </w:lvl>
    <w:lvl w:ilvl="2">
      <w:start w:val="1"/>
      <w:numFmt w:val="ordinal"/>
      <w:lvlText w:val="%31.1"/>
      <w:lvlJc w:val="left"/>
      <w:pPr>
        <w:tabs>
          <w:tab w:val="num" w:pos="851"/>
        </w:tabs>
        <w:ind w:left="1570" w:hanging="850"/>
      </w:pPr>
      <w:rPr>
        <w:rFonts w:ascii="Times New Roman" w:hAnsi="Times New Roman" w:hint="default"/>
        <w:b/>
        <w:i w:val="0"/>
        <w:spacing w:val="0"/>
        <w:position w:val="0"/>
        <w:sz w:val="28"/>
        <w:szCs w:val="28"/>
      </w:rPr>
    </w:lvl>
    <w:lvl w:ilvl="3">
      <w:start w:val="1"/>
      <w:numFmt w:val="none"/>
      <w:lvlText w:val="%41.1.1"/>
      <w:lvlJc w:val="left"/>
      <w:pPr>
        <w:tabs>
          <w:tab w:val="num" w:pos="720"/>
        </w:tabs>
        <w:ind w:left="720" w:hanging="436"/>
      </w:pPr>
      <w:rPr>
        <w:rFonts w:ascii="Times New Roman" w:hAnsi="Times New Roman" w:hint="default"/>
        <w:b/>
        <w:i w:val="0"/>
        <w:spacing w:val="0"/>
        <w:position w:val="0"/>
        <w:sz w:val="28"/>
        <w:szCs w:val="28"/>
      </w:rPr>
    </w:lvl>
    <w:lvl w:ilvl="4">
      <w:start w:val="1"/>
      <w:numFmt w:val="none"/>
      <w:lvlText w:val="%5"/>
      <w:lvlJc w:val="left"/>
      <w:pPr>
        <w:tabs>
          <w:tab w:val="num" w:pos="1080"/>
        </w:tabs>
        <w:ind w:left="1080" w:hanging="796"/>
      </w:pPr>
      <w:rPr>
        <w:rFonts w:hint="default"/>
      </w:rPr>
    </w:lvl>
    <w:lvl w:ilvl="5">
      <w:start w:val="1"/>
      <w:numFmt w:val="decimal"/>
      <w:lvlText w:val="%6%1.1.1.1.1.1"/>
      <w:lvlJc w:val="left"/>
      <w:pPr>
        <w:tabs>
          <w:tab w:val="num" w:pos="1440"/>
        </w:tabs>
        <w:ind w:left="1440" w:hanging="1156"/>
      </w:pPr>
      <w:rPr>
        <w:rFonts w:hint="default"/>
      </w:rPr>
    </w:lvl>
    <w:lvl w:ilvl="6">
      <w:start w:val="1"/>
      <w:numFmt w:val="decimal"/>
      <w:lvlText w:val="%7%1.1.1.1.1.1.1"/>
      <w:lvlJc w:val="left"/>
      <w:pPr>
        <w:tabs>
          <w:tab w:val="num" w:pos="1440"/>
        </w:tabs>
        <w:ind w:left="1440" w:hanging="1156"/>
      </w:pPr>
      <w:rPr>
        <w:rFonts w:hint="default"/>
      </w:rPr>
    </w:lvl>
    <w:lvl w:ilvl="7">
      <w:start w:val="1"/>
      <w:numFmt w:val="decimal"/>
      <w:lvlText w:val="%8%1.1.1.1.1.1.1.1"/>
      <w:lvlJc w:val="left"/>
      <w:pPr>
        <w:tabs>
          <w:tab w:val="num" w:pos="1800"/>
        </w:tabs>
        <w:ind w:left="1800" w:hanging="1516"/>
      </w:pPr>
      <w:rPr>
        <w:rFonts w:hint="default"/>
      </w:rPr>
    </w:lvl>
    <w:lvl w:ilvl="8">
      <w:start w:val="1"/>
      <w:numFmt w:val="decimal"/>
      <w:lvlText w:val="%9.%11.1.1.1.1.1.1.1"/>
      <w:lvlJc w:val="left"/>
      <w:pPr>
        <w:tabs>
          <w:tab w:val="num" w:pos="1800"/>
        </w:tabs>
        <w:ind w:left="1800" w:hanging="1516"/>
      </w:pPr>
      <w:rPr>
        <w:rFonts w:hint="default"/>
      </w:rPr>
    </w:lvl>
  </w:abstractNum>
  <w:abstractNum w:abstractNumId="16" w15:restartNumberingAfterBreak="0">
    <w:nsid w:val="6ED405B8"/>
    <w:multiLevelType w:val="hybridMultilevel"/>
    <w:tmpl w:val="1A48B008"/>
    <w:lvl w:ilvl="0" w:tplc="04150001">
      <w:start w:val="1"/>
      <w:numFmt w:val="bullet"/>
      <w:lvlText w:val=""/>
      <w:lvlJc w:val="left"/>
      <w:pPr>
        <w:ind w:left="1713" w:hanging="360"/>
      </w:pPr>
      <w:rPr>
        <w:rFonts w:ascii="Symbol" w:hAnsi="Symbol"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17" w15:restartNumberingAfterBreak="0">
    <w:nsid w:val="78B33922"/>
    <w:multiLevelType w:val="multilevel"/>
    <w:tmpl w:val="E4484F12"/>
    <w:lvl w:ilvl="0">
      <w:start w:val="1"/>
      <w:numFmt w:val="decimal"/>
      <w:pStyle w:val="ksiazka1"/>
      <w:lvlText w:val="%1."/>
      <w:lvlJc w:val="left"/>
      <w:pPr>
        <w:tabs>
          <w:tab w:val="num" w:pos="567"/>
        </w:tabs>
        <w:ind w:left="567" w:hanging="227"/>
      </w:pPr>
      <w:rPr>
        <w:rFonts w:hint="default"/>
        <w:b w:val="0"/>
        <w:i w:val="0"/>
        <w:position w:val="0"/>
        <w:sz w:val="36"/>
        <w:szCs w:val="36"/>
      </w:rPr>
    </w:lvl>
    <w:lvl w:ilvl="1">
      <w:start w:val="1"/>
      <w:numFmt w:val="decimal"/>
      <w:pStyle w:val="ksiazka11"/>
      <w:lvlText w:val="%1.%2."/>
      <w:lvlJc w:val="left"/>
      <w:pPr>
        <w:tabs>
          <w:tab w:val="num" w:pos="1080"/>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224" w:hanging="504"/>
      </w:pPr>
      <w:rPr>
        <w:rFonts w:hint="default"/>
        <w:b w:val="0"/>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794D589D"/>
    <w:multiLevelType w:val="hybridMultilevel"/>
    <w:tmpl w:val="A8CE8F76"/>
    <w:lvl w:ilvl="0" w:tplc="87401D76">
      <w:start w:val="2"/>
      <w:numFmt w:val="lowerLetter"/>
      <w:lvlText w:val="%1)"/>
      <w:lvlJc w:val="left"/>
      <w:pPr>
        <w:tabs>
          <w:tab w:val="num" w:pos="927"/>
        </w:tabs>
        <w:ind w:left="927" w:hanging="360"/>
      </w:pPr>
      <w:rPr>
        <w:rFonts w:hint="default"/>
      </w:rPr>
    </w:lvl>
    <w:lvl w:ilvl="1" w:tplc="04150019" w:tentative="1">
      <w:start w:val="1"/>
      <w:numFmt w:val="lowerLetter"/>
      <w:lvlText w:val="%2."/>
      <w:lvlJc w:val="left"/>
      <w:pPr>
        <w:tabs>
          <w:tab w:val="num" w:pos="1647"/>
        </w:tabs>
        <w:ind w:left="1647" w:hanging="360"/>
      </w:pPr>
    </w:lvl>
    <w:lvl w:ilvl="2" w:tplc="0415001B">
      <w:start w:val="1"/>
      <w:numFmt w:val="lowerRoman"/>
      <w:lvlText w:val="%3."/>
      <w:lvlJc w:val="right"/>
      <w:pPr>
        <w:tabs>
          <w:tab w:val="num" w:pos="2367"/>
        </w:tabs>
        <w:ind w:left="2367" w:hanging="180"/>
      </w:pPr>
    </w:lvl>
    <w:lvl w:ilvl="3" w:tplc="0415000F" w:tentative="1">
      <w:start w:val="1"/>
      <w:numFmt w:val="decimal"/>
      <w:lvlText w:val="%4."/>
      <w:lvlJc w:val="left"/>
      <w:pPr>
        <w:tabs>
          <w:tab w:val="num" w:pos="3087"/>
        </w:tabs>
        <w:ind w:left="3087" w:hanging="360"/>
      </w:pPr>
    </w:lvl>
    <w:lvl w:ilvl="4" w:tplc="04150019" w:tentative="1">
      <w:start w:val="1"/>
      <w:numFmt w:val="lowerLetter"/>
      <w:lvlText w:val="%5."/>
      <w:lvlJc w:val="left"/>
      <w:pPr>
        <w:tabs>
          <w:tab w:val="num" w:pos="3807"/>
        </w:tabs>
        <w:ind w:left="3807" w:hanging="360"/>
      </w:pPr>
    </w:lvl>
    <w:lvl w:ilvl="5" w:tplc="0415001B" w:tentative="1">
      <w:start w:val="1"/>
      <w:numFmt w:val="lowerRoman"/>
      <w:lvlText w:val="%6."/>
      <w:lvlJc w:val="right"/>
      <w:pPr>
        <w:tabs>
          <w:tab w:val="num" w:pos="4527"/>
        </w:tabs>
        <w:ind w:left="4527" w:hanging="180"/>
      </w:pPr>
    </w:lvl>
    <w:lvl w:ilvl="6" w:tplc="0415000F" w:tentative="1">
      <w:start w:val="1"/>
      <w:numFmt w:val="decimal"/>
      <w:lvlText w:val="%7."/>
      <w:lvlJc w:val="left"/>
      <w:pPr>
        <w:tabs>
          <w:tab w:val="num" w:pos="5247"/>
        </w:tabs>
        <w:ind w:left="5247" w:hanging="360"/>
      </w:pPr>
    </w:lvl>
    <w:lvl w:ilvl="7" w:tplc="04150019" w:tentative="1">
      <w:start w:val="1"/>
      <w:numFmt w:val="lowerLetter"/>
      <w:lvlText w:val="%8."/>
      <w:lvlJc w:val="left"/>
      <w:pPr>
        <w:tabs>
          <w:tab w:val="num" w:pos="5967"/>
        </w:tabs>
        <w:ind w:left="5967" w:hanging="360"/>
      </w:pPr>
    </w:lvl>
    <w:lvl w:ilvl="8" w:tplc="0415001B" w:tentative="1">
      <w:start w:val="1"/>
      <w:numFmt w:val="lowerRoman"/>
      <w:lvlText w:val="%9."/>
      <w:lvlJc w:val="right"/>
      <w:pPr>
        <w:tabs>
          <w:tab w:val="num" w:pos="6687"/>
        </w:tabs>
        <w:ind w:left="6687" w:hanging="180"/>
      </w:pPr>
    </w:lvl>
  </w:abstractNum>
  <w:num w:numId="1">
    <w:abstractNumId w:val="15"/>
  </w:num>
  <w:num w:numId="2">
    <w:abstractNumId w:val="15"/>
  </w:num>
  <w:num w:numId="3">
    <w:abstractNumId w:val="7"/>
  </w:num>
  <w:num w:numId="4">
    <w:abstractNumId w:val="1"/>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8"/>
  </w:num>
  <w:num w:numId="13">
    <w:abstractNumId w:val="8"/>
  </w:num>
  <w:num w:numId="14">
    <w:abstractNumId w:val="13"/>
  </w:num>
  <w:num w:numId="15">
    <w:abstractNumId w:val="14"/>
  </w:num>
  <w:num w:numId="16">
    <w:abstractNumId w:val="9"/>
  </w:num>
  <w:num w:numId="17">
    <w:abstractNumId w:val="16"/>
  </w:num>
  <w:num w:numId="18">
    <w:abstractNumId w:val="4"/>
  </w:num>
  <w:num w:numId="19">
    <w:abstractNumId w:val="6"/>
  </w:num>
  <w:num w:numId="20">
    <w:abstractNumId w:val="10"/>
  </w:num>
  <w:num w:numId="21">
    <w:abstractNumId w:val="12"/>
  </w:num>
  <w:num w:numId="22">
    <w:abstractNumId w:val="0"/>
  </w:num>
  <w:num w:numId="23">
    <w:abstractNumId w:val="5"/>
  </w:num>
  <w:num w:numId="24">
    <w:abstractNumId w:val="2"/>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C3"/>
    <w:rsid w:val="00021130"/>
    <w:rsid w:val="00032399"/>
    <w:rsid w:val="00045096"/>
    <w:rsid w:val="00051343"/>
    <w:rsid w:val="00051A97"/>
    <w:rsid w:val="00063DBB"/>
    <w:rsid w:val="00063FF3"/>
    <w:rsid w:val="00065A21"/>
    <w:rsid w:val="000745E7"/>
    <w:rsid w:val="0007585D"/>
    <w:rsid w:val="0007732D"/>
    <w:rsid w:val="000841E5"/>
    <w:rsid w:val="00090C56"/>
    <w:rsid w:val="000A26C7"/>
    <w:rsid w:val="000E5C5C"/>
    <w:rsid w:val="000E674C"/>
    <w:rsid w:val="000F647A"/>
    <w:rsid w:val="000F7028"/>
    <w:rsid w:val="0010715F"/>
    <w:rsid w:val="001101FC"/>
    <w:rsid w:val="001127D5"/>
    <w:rsid w:val="00142853"/>
    <w:rsid w:val="00142905"/>
    <w:rsid w:val="001430BC"/>
    <w:rsid w:val="0014467C"/>
    <w:rsid w:val="00146943"/>
    <w:rsid w:val="00151E64"/>
    <w:rsid w:val="00166CC3"/>
    <w:rsid w:val="001B12BC"/>
    <w:rsid w:val="001D7436"/>
    <w:rsid w:val="00214359"/>
    <w:rsid w:val="00225B23"/>
    <w:rsid w:val="0023150C"/>
    <w:rsid w:val="00235B14"/>
    <w:rsid w:val="00251C70"/>
    <w:rsid w:val="002B58A4"/>
    <w:rsid w:val="002C6024"/>
    <w:rsid w:val="002C644E"/>
    <w:rsid w:val="002F1585"/>
    <w:rsid w:val="00310951"/>
    <w:rsid w:val="003158C3"/>
    <w:rsid w:val="003368C3"/>
    <w:rsid w:val="00343C9C"/>
    <w:rsid w:val="00344211"/>
    <w:rsid w:val="00353E06"/>
    <w:rsid w:val="00366B1C"/>
    <w:rsid w:val="00366BF4"/>
    <w:rsid w:val="00371B64"/>
    <w:rsid w:val="003C57FA"/>
    <w:rsid w:val="003C7B2B"/>
    <w:rsid w:val="003D4960"/>
    <w:rsid w:val="003D4FD0"/>
    <w:rsid w:val="003F3238"/>
    <w:rsid w:val="00402C78"/>
    <w:rsid w:val="00406583"/>
    <w:rsid w:val="00410313"/>
    <w:rsid w:val="00412360"/>
    <w:rsid w:val="00417446"/>
    <w:rsid w:val="0043456F"/>
    <w:rsid w:val="00440834"/>
    <w:rsid w:val="00446878"/>
    <w:rsid w:val="004551C0"/>
    <w:rsid w:val="004565A9"/>
    <w:rsid w:val="00457E73"/>
    <w:rsid w:val="00460594"/>
    <w:rsid w:val="004809F1"/>
    <w:rsid w:val="004975AD"/>
    <w:rsid w:val="004A5B1D"/>
    <w:rsid w:val="004E24D4"/>
    <w:rsid w:val="004F2E14"/>
    <w:rsid w:val="004F62E8"/>
    <w:rsid w:val="0051089F"/>
    <w:rsid w:val="00511DE2"/>
    <w:rsid w:val="005134B5"/>
    <w:rsid w:val="005364C3"/>
    <w:rsid w:val="00536A5C"/>
    <w:rsid w:val="005420A5"/>
    <w:rsid w:val="005444C9"/>
    <w:rsid w:val="00570B02"/>
    <w:rsid w:val="00577A03"/>
    <w:rsid w:val="00584F07"/>
    <w:rsid w:val="005877C0"/>
    <w:rsid w:val="00597D48"/>
    <w:rsid w:val="005A3AE6"/>
    <w:rsid w:val="005B4635"/>
    <w:rsid w:val="005C5A3F"/>
    <w:rsid w:val="005D4826"/>
    <w:rsid w:val="005D60DF"/>
    <w:rsid w:val="005D7205"/>
    <w:rsid w:val="005E1A72"/>
    <w:rsid w:val="00603C70"/>
    <w:rsid w:val="00604AC3"/>
    <w:rsid w:val="006277D2"/>
    <w:rsid w:val="0063224B"/>
    <w:rsid w:val="00632D17"/>
    <w:rsid w:val="0064158E"/>
    <w:rsid w:val="00652E8F"/>
    <w:rsid w:val="00677C71"/>
    <w:rsid w:val="006833F6"/>
    <w:rsid w:val="006863E5"/>
    <w:rsid w:val="00692B2D"/>
    <w:rsid w:val="006A5CDD"/>
    <w:rsid w:val="006C39A0"/>
    <w:rsid w:val="006C73EB"/>
    <w:rsid w:val="007102A7"/>
    <w:rsid w:val="007169E5"/>
    <w:rsid w:val="00736C7B"/>
    <w:rsid w:val="00754901"/>
    <w:rsid w:val="00756C88"/>
    <w:rsid w:val="00760A55"/>
    <w:rsid w:val="00783E1A"/>
    <w:rsid w:val="00790F6C"/>
    <w:rsid w:val="007B52CD"/>
    <w:rsid w:val="007C00BC"/>
    <w:rsid w:val="008107F5"/>
    <w:rsid w:val="0081135D"/>
    <w:rsid w:val="0081641A"/>
    <w:rsid w:val="00822ED2"/>
    <w:rsid w:val="00824DFD"/>
    <w:rsid w:val="0082534F"/>
    <w:rsid w:val="00850174"/>
    <w:rsid w:val="00853A8E"/>
    <w:rsid w:val="00866247"/>
    <w:rsid w:val="00880054"/>
    <w:rsid w:val="008807FA"/>
    <w:rsid w:val="00881DE8"/>
    <w:rsid w:val="00884EED"/>
    <w:rsid w:val="00892170"/>
    <w:rsid w:val="008A0E53"/>
    <w:rsid w:val="008C0F17"/>
    <w:rsid w:val="008D0FBD"/>
    <w:rsid w:val="008F6D6F"/>
    <w:rsid w:val="00901592"/>
    <w:rsid w:val="00903800"/>
    <w:rsid w:val="00910F92"/>
    <w:rsid w:val="00914050"/>
    <w:rsid w:val="009229E0"/>
    <w:rsid w:val="00934624"/>
    <w:rsid w:val="00936478"/>
    <w:rsid w:val="00951A64"/>
    <w:rsid w:val="00953869"/>
    <w:rsid w:val="009675CB"/>
    <w:rsid w:val="00972D64"/>
    <w:rsid w:val="009860B5"/>
    <w:rsid w:val="00987027"/>
    <w:rsid w:val="00994562"/>
    <w:rsid w:val="009B66F7"/>
    <w:rsid w:val="009C0D4B"/>
    <w:rsid w:val="009D4A6C"/>
    <w:rsid w:val="009E6404"/>
    <w:rsid w:val="009F3923"/>
    <w:rsid w:val="009F4E36"/>
    <w:rsid w:val="009F5E82"/>
    <w:rsid w:val="00A0248F"/>
    <w:rsid w:val="00A13CBF"/>
    <w:rsid w:val="00A13D6A"/>
    <w:rsid w:val="00A3331B"/>
    <w:rsid w:val="00A64CDE"/>
    <w:rsid w:val="00A71503"/>
    <w:rsid w:val="00A8398C"/>
    <w:rsid w:val="00A8504B"/>
    <w:rsid w:val="00A87F84"/>
    <w:rsid w:val="00A90697"/>
    <w:rsid w:val="00AA086E"/>
    <w:rsid w:val="00AB469B"/>
    <w:rsid w:val="00AB704F"/>
    <w:rsid w:val="00AB7198"/>
    <w:rsid w:val="00AC5DCF"/>
    <w:rsid w:val="00AD1F13"/>
    <w:rsid w:val="00AD3C4B"/>
    <w:rsid w:val="00AD55A4"/>
    <w:rsid w:val="00AE0CBC"/>
    <w:rsid w:val="00AE3B9A"/>
    <w:rsid w:val="00AE405A"/>
    <w:rsid w:val="00B040E6"/>
    <w:rsid w:val="00B0522A"/>
    <w:rsid w:val="00B065A3"/>
    <w:rsid w:val="00B077BF"/>
    <w:rsid w:val="00B10182"/>
    <w:rsid w:val="00B16DE0"/>
    <w:rsid w:val="00B22C5D"/>
    <w:rsid w:val="00B312D6"/>
    <w:rsid w:val="00B3306A"/>
    <w:rsid w:val="00B373EF"/>
    <w:rsid w:val="00B47B0A"/>
    <w:rsid w:val="00B547F2"/>
    <w:rsid w:val="00B54F9C"/>
    <w:rsid w:val="00B57469"/>
    <w:rsid w:val="00B75471"/>
    <w:rsid w:val="00B8103D"/>
    <w:rsid w:val="00B96832"/>
    <w:rsid w:val="00B96CC2"/>
    <w:rsid w:val="00BA03CF"/>
    <w:rsid w:val="00BA36E1"/>
    <w:rsid w:val="00BA4A4E"/>
    <w:rsid w:val="00BB2784"/>
    <w:rsid w:val="00BB7AF3"/>
    <w:rsid w:val="00BC371F"/>
    <w:rsid w:val="00BE0930"/>
    <w:rsid w:val="00BF17A2"/>
    <w:rsid w:val="00C00D73"/>
    <w:rsid w:val="00C07A56"/>
    <w:rsid w:val="00C21183"/>
    <w:rsid w:val="00C32B84"/>
    <w:rsid w:val="00C623DE"/>
    <w:rsid w:val="00C67DDD"/>
    <w:rsid w:val="00CD120F"/>
    <w:rsid w:val="00CD1838"/>
    <w:rsid w:val="00CE17E3"/>
    <w:rsid w:val="00D066A8"/>
    <w:rsid w:val="00D22667"/>
    <w:rsid w:val="00D40847"/>
    <w:rsid w:val="00D41272"/>
    <w:rsid w:val="00D43B89"/>
    <w:rsid w:val="00D56C71"/>
    <w:rsid w:val="00D6254C"/>
    <w:rsid w:val="00D625EC"/>
    <w:rsid w:val="00D7771F"/>
    <w:rsid w:val="00D909FD"/>
    <w:rsid w:val="00DB293E"/>
    <w:rsid w:val="00DB3BBE"/>
    <w:rsid w:val="00DD3351"/>
    <w:rsid w:val="00DE014A"/>
    <w:rsid w:val="00DF7764"/>
    <w:rsid w:val="00E010C2"/>
    <w:rsid w:val="00E03288"/>
    <w:rsid w:val="00E045AA"/>
    <w:rsid w:val="00E107E4"/>
    <w:rsid w:val="00E13F55"/>
    <w:rsid w:val="00E27100"/>
    <w:rsid w:val="00E37CA0"/>
    <w:rsid w:val="00E74B35"/>
    <w:rsid w:val="00E77B38"/>
    <w:rsid w:val="00E92F67"/>
    <w:rsid w:val="00E96258"/>
    <w:rsid w:val="00EA690D"/>
    <w:rsid w:val="00ED01FA"/>
    <w:rsid w:val="00EE667F"/>
    <w:rsid w:val="00EF4440"/>
    <w:rsid w:val="00EF481B"/>
    <w:rsid w:val="00EF483D"/>
    <w:rsid w:val="00EF724A"/>
    <w:rsid w:val="00F016E8"/>
    <w:rsid w:val="00F030CF"/>
    <w:rsid w:val="00F13707"/>
    <w:rsid w:val="00F30D4E"/>
    <w:rsid w:val="00F36DE7"/>
    <w:rsid w:val="00F64727"/>
    <w:rsid w:val="00F86CAE"/>
    <w:rsid w:val="00FB397B"/>
    <w:rsid w:val="00FC6924"/>
    <w:rsid w:val="00FD3723"/>
    <w:rsid w:val="00FF256F"/>
    <w:rsid w:val="00FF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6AB6C0-EE4A-4DCF-88D7-5B1673EC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szCs w:val="24"/>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listarozdzialow">
    <w:name w:val="listarozdzialow"/>
    <w:rsid w:val="00DD3351"/>
    <w:pPr>
      <w:numPr>
        <w:numId w:val="1"/>
      </w:numPr>
    </w:pPr>
  </w:style>
  <w:style w:type="paragraph" w:customStyle="1" w:styleId="normalnyksiazka">
    <w:name w:val="normalnyksiazka"/>
    <w:basedOn w:val="Normalny"/>
    <w:rsid w:val="003C7B2B"/>
    <w:pPr>
      <w:jc w:val="both"/>
    </w:pPr>
    <w:rPr>
      <w:sz w:val="22"/>
    </w:rPr>
  </w:style>
  <w:style w:type="paragraph" w:customStyle="1" w:styleId="ksiazka11">
    <w:name w:val="ksiazka11"/>
    <w:basedOn w:val="Normalny"/>
    <w:next w:val="Normalny"/>
    <w:rsid w:val="00E77B38"/>
    <w:pPr>
      <w:numPr>
        <w:ilvl w:val="1"/>
        <w:numId w:val="11"/>
      </w:numPr>
      <w:autoSpaceDE w:val="0"/>
      <w:autoSpaceDN w:val="0"/>
      <w:adjustRightInd w:val="0"/>
      <w:spacing w:line="360" w:lineRule="auto"/>
      <w:jc w:val="both"/>
      <w:outlineLvl w:val="1"/>
    </w:pPr>
    <w:rPr>
      <w:rFonts w:cs="Calibri"/>
      <w:color w:val="000000"/>
      <w:sz w:val="28"/>
    </w:rPr>
  </w:style>
  <w:style w:type="paragraph" w:customStyle="1" w:styleId="ksiazkanormalny">
    <w:name w:val="ksiazkanormalny"/>
    <w:basedOn w:val="Normalny"/>
    <w:rsid w:val="00D625EC"/>
    <w:pPr>
      <w:jc w:val="both"/>
    </w:pPr>
    <w:rPr>
      <w:sz w:val="22"/>
    </w:rPr>
  </w:style>
  <w:style w:type="paragraph" w:customStyle="1" w:styleId="ksiazkarysunki">
    <w:name w:val="ksiazkarysunki"/>
    <w:basedOn w:val="Normalny"/>
    <w:rsid w:val="00A64CDE"/>
    <w:pPr>
      <w:ind w:left="708"/>
      <w:jc w:val="both"/>
    </w:pPr>
    <w:rPr>
      <w:sz w:val="18"/>
      <w:szCs w:val="18"/>
    </w:rPr>
  </w:style>
  <w:style w:type="paragraph" w:styleId="Lista2">
    <w:name w:val="List 2"/>
    <w:aliases w:val="ksiazkailustracje"/>
    <w:basedOn w:val="ksiazkarysunki"/>
    <w:next w:val="Normalny"/>
    <w:rsid w:val="00824DFD"/>
    <w:pPr>
      <w:ind w:left="0"/>
    </w:pPr>
  </w:style>
  <w:style w:type="paragraph" w:customStyle="1" w:styleId="Stylksiazkanormalny10pt">
    <w:name w:val="Styl ksiazkanormalny + 10 pt"/>
    <w:basedOn w:val="ksiazkanormalny"/>
    <w:autoRedefine/>
    <w:rsid w:val="00D625EC"/>
    <w:rPr>
      <w:sz w:val="20"/>
    </w:rPr>
  </w:style>
  <w:style w:type="paragraph" w:customStyle="1" w:styleId="Styl1">
    <w:name w:val="Styl1"/>
    <w:basedOn w:val="Normalny"/>
    <w:rsid w:val="00824DFD"/>
    <w:pPr>
      <w:numPr>
        <w:numId w:val="4"/>
      </w:numPr>
      <w:jc w:val="both"/>
    </w:pPr>
    <w:rPr>
      <w:sz w:val="17"/>
      <w:szCs w:val="18"/>
    </w:rPr>
  </w:style>
  <w:style w:type="paragraph" w:styleId="Spistreci1">
    <w:name w:val="toc 1"/>
    <w:aliases w:val="ksiazkaspistresci"/>
    <w:basedOn w:val="Normalny"/>
    <w:next w:val="Normalny"/>
    <w:autoRedefine/>
    <w:semiHidden/>
    <w:rsid w:val="00B0522A"/>
    <w:pPr>
      <w:keepNext/>
      <w:keepLines/>
      <w:tabs>
        <w:tab w:val="left" w:pos="440"/>
        <w:tab w:val="right" w:leader="dot" w:pos="8494"/>
      </w:tabs>
      <w:spacing w:before="240" w:after="120"/>
      <w:jc w:val="both"/>
      <w:outlineLvl w:val="0"/>
    </w:pPr>
    <w:rPr>
      <w:bCs/>
    </w:rPr>
  </w:style>
  <w:style w:type="paragraph" w:styleId="Wcicienormalne">
    <w:name w:val="Normal Indent"/>
    <w:basedOn w:val="Normalny"/>
    <w:rsid w:val="00570B02"/>
    <w:pPr>
      <w:ind w:left="708"/>
    </w:pPr>
  </w:style>
  <w:style w:type="paragraph" w:styleId="Zwykytekst">
    <w:name w:val="Plain Text"/>
    <w:basedOn w:val="Normalny"/>
    <w:rsid w:val="00570B02"/>
    <w:rPr>
      <w:rFonts w:ascii="Courier New" w:hAnsi="Courier New" w:cs="Courier New"/>
      <w:sz w:val="20"/>
      <w:szCs w:val="20"/>
    </w:rPr>
  </w:style>
  <w:style w:type="paragraph" w:customStyle="1" w:styleId="ksiazka1">
    <w:name w:val="ksiazka1"/>
    <w:basedOn w:val="Normalny"/>
    <w:next w:val="Normalny"/>
    <w:autoRedefine/>
    <w:rsid w:val="00E77B38"/>
    <w:pPr>
      <w:numPr>
        <w:numId w:val="11"/>
      </w:numPr>
      <w:spacing w:before="120" w:after="120" w:line="480" w:lineRule="auto"/>
      <w:jc w:val="both"/>
      <w:outlineLvl w:val="0"/>
    </w:pPr>
    <w:rPr>
      <w:sz w:val="36"/>
      <w:szCs w:val="36"/>
    </w:rPr>
  </w:style>
  <w:style w:type="paragraph" w:styleId="Nagwek">
    <w:name w:val="header"/>
    <w:basedOn w:val="Normalny"/>
    <w:rsid w:val="00570B02"/>
    <w:pPr>
      <w:tabs>
        <w:tab w:val="center" w:pos="4536"/>
        <w:tab w:val="right" w:pos="9072"/>
      </w:tabs>
    </w:pPr>
  </w:style>
  <w:style w:type="paragraph" w:styleId="Podtytu">
    <w:name w:val="Subtitle"/>
    <w:basedOn w:val="Normalny"/>
    <w:qFormat/>
    <w:rsid w:val="00570B02"/>
    <w:pPr>
      <w:spacing w:after="60"/>
      <w:jc w:val="center"/>
      <w:outlineLvl w:val="1"/>
    </w:pPr>
    <w:rPr>
      <w:rFonts w:ascii="Arial" w:hAnsi="Arial" w:cs="Arial"/>
    </w:rPr>
  </w:style>
  <w:style w:type="paragraph" w:styleId="Spistreci2">
    <w:name w:val="toc 2"/>
    <w:aliases w:val="ksiazka"/>
    <w:basedOn w:val="normalnyksiazka"/>
    <w:next w:val="normalnyksiazka"/>
    <w:autoRedefine/>
    <w:semiHidden/>
    <w:rsid w:val="00B0522A"/>
    <w:pPr>
      <w:ind w:left="220"/>
      <w:jc w:val="left"/>
    </w:pPr>
    <w:rPr>
      <w:smallCaps/>
      <w:sz w:val="24"/>
    </w:rPr>
  </w:style>
  <w:style w:type="paragraph" w:styleId="Stopka">
    <w:name w:val="footer"/>
    <w:basedOn w:val="Normalny"/>
    <w:rsid w:val="003368C3"/>
    <w:pPr>
      <w:tabs>
        <w:tab w:val="center" w:pos="4536"/>
        <w:tab w:val="right" w:pos="9072"/>
      </w:tabs>
    </w:pPr>
  </w:style>
  <w:style w:type="character" w:styleId="Numerstrony">
    <w:name w:val="page number"/>
    <w:basedOn w:val="Domylnaczcionkaakapitu"/>
    <w:rsid w:val="003368C3"/>
  </w:style>
  <w:style w:type="table" w:styleId="Tabela-Siatka">
    <w:name w:val="Table Grid"/>
    <w:basedOn w:val="Standardowy"/>
    <w:rsid w:val="0033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semiHidden/>
    <w:unhideWhenUsed/>
    <w:rsid w:val="00DB3BBE"/>
    <w:pPr>
      <w:spacing w:before="100" w:beforeAutospacing="1" w:after="100" w:afterAutospacing="1"/>
    </w:pPr>
  </w:style>
  <w:style w:type="paragraph" w:customStyle="1" w:styleId="Zawartoramki">
    <w:name w:val="Zawartość ramki"/>
    <w:basedOn w:val="Tekstpodstawowy"/>
    <w:rsid w:val="00D6254C"/>
    <w:pPr>
      <w:widowControl w:val="0"/>
      <w:suppressAutoHyphens/>
      <w:spacing w:after="0" w:line="0" w:lineRule="atLeast"/>
      <w:textAlignment w:val="baseline"/>
    </w:pPr>
    <w:rPr>
      <w:rFonts w:ascii="Thorndale" w:eastAsia="HG Mincho Light J" w:hAnsi="Thorndale"/>
      <w:color w:val="000000"/>
      <w:szCs w:val="20"/>
      <w:lang w:eastAsia="en-US"/>
    </w:rPr>
  </w:style>
  <w:style w:type="paragraph" w:styleId="Tekstpodstawowy">
    <w:name w:val="Body Text"/>
    <w:basedOn w:val="Normalny"/>
    <w:rsid w:val="00D6254C"/>
    <w:pPr>
      <w:spacing w:after="120"/>
    </w:pPr>
  </w:style>
  <w:style w:type="character" w:styleId="Hipercze">
    <w:name w:val="Hyperlink"/>
    <w:rsid w:val="004A5B1D"/>
    <w:rPr>
      <w:color w:val="0000FF"/>
      <w:u w:val="single"/>
    </w:rPr>
  </w:style>
  <w:style w:type="paragraph" w:customStyle="1" w:styleId="Default">
    <w:name w:val="Default"/>
    <w:rsid w:val="00E107E4"/>
    <w:pPr>
      <w:autoSpaceDE w:val="0"/>
      <w:autoSpaceDN w:val="0"/>
      <w:adjustRightInd w:val="0"/>
    </w:pPr>
    <w:rPr>
      <w:rFonts w:ascii="Calibri" w:hAnsi="Calibri" w:cs="Calibri"/>
      <w:color w:val="000000"/>
      <w:sz w:val="24"/>
      <w:szCs w:val="24"/>
    </w:rPr>
  </w:style>
  <w:style w:type="paragraph" w:styleId="Bezodstpw">
    <w:name w:val="No Spacing"/>
    <w:uiPriority w:val="1"/>
    <w:qFormat/>
    <w:rsid w:val="008807FA"/>
    <w:rPr>
      <w:rFonts w:ascii="Calibri" w:eastAsia="Calibri" w:hAnsi="Calibri"/>
      <w:sz w:val="22"/>
      <w:szCs w:val="22"/>
      <w:lang w:val="pl-PL"/>
    </w:rPr>
  </w:style>
  <w:style w:type="paragraph" w:styleId="Akapitzlist">
    <w:name w:val="List Paragraph"/>
    <w:basedOn w:val="Normalny"/>
    <w:uiPriority w:val="34"/>
    <w:qFormat/>
    <w:rsid w:val="00AA086E"/>
    <w:pPr>
      <w:spacing w:after="200" w:line="276" w:lineRule="auto"/>
      <w:ind w:left="720"/>
      <w:contextualSpacing/>
    </w:pPr>
    <w:rPr>
      <w:rFonts w:ascii="Calibri" w:eastAsia="Calibri" w:hAnsi="Calibri"/>
      <w:sz w:val="22"/>
      <w:szCs w:val="22"/>
      <w:lang w:eastAsia="en-US"/>
    </w:rPr>
  </w:style>
  <w:style w:type="paragraph" w:styleId="Tekstdymka">
    <w:name w:val="Balloon Text"/>
    <w:basedOn w:val="Normalny"/>
    <w:link w:val="TekstdymkaZnak"/>
    <w:rsid w:val="00F64727"/>
    <w:rPr>
      <w:rFonts w:ascii="Tahoma" w:hAnsi="Tahoma" w:cs="Tahoma"/>
      <w:sz w:val="16"/>
      <w:szCs w:val="16"/>
    </w:rPr>
  </w:style>
  <w:style w:type="character" w:customStyle="1" w:styleId="TekstdymkaZnak">
    <w:name w:val="Tekst dymka Znak"/>
    <w:basedOn w:val="Domylnaczcionkaakapitu"/>
    <w:link w:val="Tekstdymka"/>
    <w:rsid w:val="00F64727"/>
    <w:rPr>
      <w:rFonts w:ascii="Tahoma" w:hAnsi="Tahoma" w:cs="Tahoma"/>
      <w:sz w:val="16"/>
      <w:szCs w:val="16"/>
      <w:lang w:val="pl-PL" w:eastAsia="pl-PL"/>
    </w:rPr>
  </w:style>
  <w:style w:type="character" w:styleId="Tekstzastpczy">
    <w:name w:val="Placeholder Text"/>
    <w:basedOn w:val="Domylnaczcionkaakapitu"/>
    <w:uiPriority w:val="99"/>
    <w:semiHidden/>
    <w:rsid w:val="00045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6361">
      <w:bodyDiv w:val="1"/>
      <w:marLeft w:val="0"/>
      <w:marRight w:val="0"/>
      <w:marTop w:val="0"/>
      <w:marBottom w:val="0"/>
      <w:divBdr>
        <w:top w:val="none" w:sz="0" w:space="0" w:color="auto"/>
        <w:left w:val="none" w:sz="0" w:space="0" w:color="auto"/>
        <w:bottom w:val="none" w:sz="0" w:space="0" w:color="auto"/>
        <w:right w:val="none" w:sz="0" w:space="0" w:color="auto"/>
      </w:divBdr>
      <w:divsChild>
        <w:div w:id="560556326">
          <w:marLeft w:val="0"/>
          <w:marRight w:val="0"/>
          <w:marTop w:val="0"/>
          <w:marBottom w:val="0"/>
          <w:divBdr>
            <w:top w:val="none" w:sz="0" w:space="0" w:color="auto"/>
            <w:left w:val="none" w:sz="0" w:space="0" w:color="auto"/>
            <w:bottom w:val="none" w:sz="0" w:space="0" w:color="auto"/>
            <w:right w:val="none" w:sz="0" w:space="0" w:color="auto"/>
          </w:divBdr>
          <w:divsChild>
            <w:div w:id="2092461201">
              <w:marLeft w:val="0"/>
              <w:marRight w:val="0"/>
              <w:marTop w:val="0"/>
              <w:marBottom w:val="0"/>
              <w:divBdr>
                <w:top w:val="none" w:sz="0" w:space="0" w:color="auto"/>
                <w:left w:val="none" w:sz="0" w:space="0" w:color="auto"/>
                <w:bottom w:val="none" w:sz="0" w:space="0" w:color="auto"/>
                <w:right w:val="none" w:sz="0" w:space="0" w:color="auto"/>
              </w:divBdr>
              <w:divsChild>
                <w:div w:id="2317263">
                  <w:marLeft w:val="0"/>
                  <w:marRight w:val="0"/>
                  <w:marTop w:val="0"/>
                  <w:marBottom w:val="0"/>
                  <w:divBdr>
                    <w:top w:val="none" w:sz="0" w:space="0" w:color="auto"/>
                    <w:left w:val="none" w:sz="0" w:space="0" w:color="auto"/>
                    <w:bottom w:val="none" w:sz="0" w:space="0" w:color="auto"/>
                    <w:right w:val="none" w:sz="0" w:space="0" w:color="auto"/>
                  </w:divBdr>
                </w:div>
                <w:div w:id="149097774">
                  <w:marLeft w:val="0"/>
                  <w:marRight w:val="0"/>
                  <w:marTop w:val="0"/>
                  <w:marBottom w:val="0"/>
                  <w:divBdr>
                    <w:top w:val="none" w:sz="0" w:space="0" w:color="auto"/>
                    <w:left w:val="none" w:sz="0" w:space="0" w:color="auto"/>
                    <w:bottom w:val="none" w:sz="0" w:space="0" w:color="auto"/>
                    <w:right w:val="none" w:sz="0" w:space="0" w:color="auto"/>
                  </w:divBdr>
                </w:div>
                <w:div w:id="841356499">
                  <w:marLeft w:val="0"/>
                  <w:marRight w:val="0"/>
                  <w:marTop w:val="0"/>
                  <w:marBottom w:val="0"/>
                  <w:divBdr>
                    <w:top w:val="none" w:sz="0" w:space="0" w:color="auto"/>
                    <w:left w:val="none" w:sz="0" w:space="0" w:color="auto"/>
                    <w:bottom w:val="none" w:sz="0" w:space="0" w:color="auto"/>
                    <w:right w:val="none" w:sz="0" w:space="0" w:color="auto"/>
                  </w:divBdr>
                  <w:divsChild>
                    <w:div w:id="1242642348">
                      <w:marLeft w:val="0"/>
                      <w:marRight w:val="0"/>
                      <w:marTop w:val="0"/>
                      <w:marBottom w:val="0"/>
                      <w:divBdr>
                        <w:top w:val="none" w:sz="0" w:space="0" w:color="auto"/>
                        <w:left w:val="none" w:sz="0" w:space="0" w:color="auto"/>
                        <w:bottom w:val="none" w:sz="0" w:space="0" w:color="auto"/>
                        <w:right w:val="none" w:sz="0" w:space="0" w:color="auto"/>
                      </w:divBdr>
                    </w:div>
                    <w:div w:id="2006283000">
                      <w:marLeft w:val="0"/>
                      <w:marRight w:val="0"/>
                      <w:marTop w:val="0"/>
                      <w:marBottom w:val="0"/>
                      <w:divBdr>
                        <w:top w:val="none" w:sz="0" w:space="0" w:color="auto"/>
                        <w:left w:val="none" w:sz="0" w:space="0" w:color="auto"/>
                        <w:bottom w:val="none" w:sz="0" w:space="0" w:color="auto"/>
                        <w:right w:val="none" w:sz="0" w:space="0" w:color="auto"/>
                      </w:divBdr>
                      <w:divsChild>
                        <w:div w:id="1057127596">
                          <w:marLeft w:val="0"/>
                          <w:marRight w:val="0"/>
                          <w:marTop w:val="0"/>
                          <w:marBottom w:val="0"/>
                          <w:divBdr>
                            <w:top w:val="none" w:sz="0" w:space="0" w:color="auto"/>
                            <w:left w:val="none" w:sz="0" w:space="0" w:color="auto"/>
                            <w:bottom w:val="none" w:sz="0" w:space="0" w:color="auto"/>
                            <w:right w:val="none" w:sz="0" w:space="0" w:color="auto"/>
                          </w:divBdr>
                          <w:divsChild>
                            <w:div w:id="47848516">
                              <w:marLeft w:val="0"/>
                              <w:marRight w:val="0"/>
                              <w:marTop w:val="0"/>
                              <w:marBottom w:val="0"/>
                              <w:divBdr>
                                <w:top w:val="none" w:sz="0" w:space="0" w:color="auto"/>
                                <w:left w:val="none" w:sz="0" w:space="0" w:color="auto"/>
                                <w:bottom w:val="none" w:sz="0" w:space="0" w:color="auto"/>
                                <w:right w:val="none" w:sz="0" w:space="0" w:color="auto"/>
                              </w:divBdr>
                            </w:div>
                            <w:div w:id="227612274">
                              <w:marLeft w:val="0"/>
                              <w:marRight w:val="0"/>
                              <w:marTop w:val="0"/>
                              <w:marBottom w:val="0"/>
                              <w:divBdr>
                                <w:top w:val="none" w:sz="0" w:space="0" w:color="auto"/>
                                <w:left w:val="none" w:sz="0" w:space="0" w:color="auto"/>
                                <w:bottom w:val="none" w:sz="0" w:space="0" w:color="auto"/>
                                <w:right w:val="none" w:sz="0" w:space="0" w:color="auto"/>
                              </w:divBdr>
                            </w:div>
                            <w:div w:id="565607177">
                              <w:marLeft w:val="0"/>
                              <w:marRight w:val="0"/>
                              <w:marTop w:val="0"/>
                              <w:marBottom w:val="0"/>
                              <w:divBdr>
                                <w:top w:val="none" w:sz="0" w:space="0" w:color="auto"/>
                                <w:left w:val="none" w:sz="0" w:space="0" w:color="auto"/>
                                <w:bottom w:val="none" w:sz="0" w:space="0" w:color="auto"/>
                                <w:right w:val="none" w:sz="0" w:space="0" w:color="auto"/>
                              </w:divBdr>
                            </w:div>
                            <w:div w:id="639263614">
                              <w:marLeft w:val="0"/>
                              <w:marRight w:val="0"/>
                              <w:marTop w:val="0"/>
                              <w:marBottom w:val="0"/>
                              <w:divBdr>
                                <w:top w:val="none" w:sz="0" w:space="0" w:color="auto"/>
                                <w:left w:val="none" w:sz="0" w:space="0" w:color="auto"/>
                                <w:bottom w:val="none" w:sz="0" w:space="0" w:color="auto"/>
                                <w:right w:val="none" w:sz="0" w:space="0" w:color="auto"/>
                              </w:divBdr>
                            </w:div>
                            <w:div w:id="890460191">
                              <w:marLeft w:val="0"/>
                              <w:marRight w:val="0"/>
                              <w:marTop w:val="0"/>
                              <w:marBottom w:val="0"/>
                              <w:divBdr>
                                <w:top w:val="none" w:sz="0" w:space="0" w:color="auto"/>
                                <w:left w:val="none" w:sz="0" w:space="0" w:color="auto"/>
                                <w:bottom w:val="none" w:sz="0" w:space="0" w:color="auto"/>
                                <w:right w:val="none" w:sz="0" w:space="0" w:color="auto"/>
                              </w:divBdr>
                            </w:div>
                            <w:div w:id="1147354560">
                              <w:marLeft w:val="0"/>
                              <w:marRight w:val="0"/>
                              <w:marTop w:val="0"/>
                              <w:marBottom w:val="0"/>
                              <w:divBdr>
                                <w:top w:val="none" w:sz="0" w:space="0" w:color="auto"/>
                                <w:left w:val="none" w:sz="0" w:space="0" w:color="auto"/>
                                <w:bottom w:val="none" w:sz="0" w:space="0" w:color="auto"/>
                                <w:right w:val="none" w:sz="0" w:space="0" w:color="auto"/>
                              </w:divBdr>
                            </w:div>
                            <w:div w:id="1253054606">
                              <w:marLeft w:val="0"/>
                              <w:marRight w:val="0"/>
                              <w:marTop w:val="0"/>
                              <w:marBottom w:val="0"/>
                              <w:divBdr>
                                <w:top w:val="none" w:sz="0" w:space="0" w:color="auto"/>
                                <w:left w:val="none" w:sz="0" w:space="0" w:color="auto"/>
                                <w:bottom w:val="none" w:sz="0" w:space="0" w:color="auto"/>
                                <w:right w:val="none" w:sz="0" w:space="0" w:color="auto"/>
                              </w:divBdr>
                            </w:div>
                            <w:div w:id="1566866574">
                              <w:marLeft w:val="0"/>
                              <w:marRight w:val="0"/>
                              <w:marTop w:val="0"/>
                              <w:marBottom w:val="0"/>
                              <w:divBdr>
                                <w:top w:val="none" w:sz="0" w:space="0" w:color="auto"/>
                                <w:left w:val="none" w:sz="0" w:space="0" w:color="auto"/>
                                <w:bottom w:val="none" w:sz="0" w:space="0" w:color="auto"/>
                                <w:right w:val="none" w:sz="0" w:space="0" w:color="auto"/>
                              </w:divBdr>
                            </w:div>
                            <w:div w:id="2050760470">
                              <w:marLeft w:val="0"/>
                              <w:marRight w:val="0"/>
                              <w:marTop w:val="0"/>
                              <w:marBottom w:val="0"/>
                              <w:divBdr>
                                <w:top w:val="none" w:sz="0" w:space="0" w:color="auto"/>
                                <w:left w:val="none" w:sz="0" w:space="0" w:color="auto"/>
                                <w:bottom w:val="none" w:sz="0" w:space="0" w:color="auto"/>
                                <w:right w:val="none" w:sz="0" w:space="0" w:color="auto"/>
                              </w:divBdr>
                            </w:div>
                            <w:div w:id="2118790351">
                              <w:marLeft w:val="0"/>
                              <w:marRight w:val="0"/>
                              <w:marTop w:val="0"/>
                              <w:marBottom w:val="0"/>
                              <w:divBdr>
                                <w:top w:val="none" w:sz="0" w:space="0" w:color="auto"/>
                                <w:left w:val="none" w:sz="0" w:space="0" w:color="auto"/>
                                <w:bottom w:val="none" w:sz="0" w:space="0" w:color="auto"/>
                                <w:right w:val="none" w:sz="0" w:space="0" w:color="auto"/>
                              </w:divBdr>
                            </w:div>
                            <w:div w:id="2119567605">
                              <w:marLeft w:val="0"/>
                              <w:marRight w:val="0"/>
                              <w:marTop w:val="0"/>
                              <w:marBottom w:val="0"/>
                              <w:divBdr>
                                <w:top w:val="none" w:sz="0" w:space="0" w:color="auto"/>
                                <w:left w:val="none" w:sz="0" w:space="0" w:color="auto"/>
                                <w:bottom w:val="none" w:sz="0" w:space="0" w:color="auto"/>
                                <w:right w:val="none" w:sz="0" w:space="0" w:color="auto"/>
                              </w:divBdr>
                            </w:div>
                          </w:divsChild>
                        </w:div>
                        <w:div w:id="13893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4501">
      <w:bodyDiv w:val="1"/>
      <w:marLeft w:val="0"/>
      <w:marRight w:val="0"/>
      <w:marTop w:val="0"/>
      <w:marBottom w:val="0"/>
      <w:divBdr>
        <w:top w:val="none" w:sz="0" w:space="0" w:color="auto"/>
        <w:left w:val="none" w:sz="0" w:space="0" w:color="auto"/>
        <w:bottom w:val="none" w:sz="0" w:space="0" w:color="auto"/>
        <w:right w:val="none" w:sz="0" w:space="0" w:color="auto"/>
      </w:divBdr>
    </w:div>
    <w:div w:id="1017662076">
      <w:bodyDiv w:val="1"/>
      <w:marLeft w:val="0"/>
      <w:marRight w:val="0"/>
      <w:marTop w:val="0"/>
      <w:marBottom w:val="0"/>
      <w:divBdr>
        <w:top w:val="none" w:sz="0" w:space="0" w:color="auto"/>
        <w:left w:val="none" w:sz="0" w:space="0" w:color="auto"/>
        <w:bottom w:val="none" w:sz="0" w:space="0" w:color="auto"/>
        <w:right w:val="none" w:sz="0" w:space="0" w:color="auto"/>
      </w:divBdr>
    </w:div>
    <w:div w:id="1522358434">
      <w:bodyDiv w:val="1"/>
      <w:marLeft w:val="0"/>
      <w:marRight w:val="0"/>
      <w:marTop w:val="0"/>
      <w:marBottom w:val="0"/>
      <w:divBdr>
        <w:top w:val="none" w:sz="0" w:space="0" w:color="auto"/>
        <w:left w:val="none" w:sz="0" w:space="0" w:color="auto"/>
        <w:bottom w:val="none" w:sz="0" w:space="0" w:color="auto"/>
        <w:right w:val="none" w:sz="0" w:space="0" w:color="auto"/>
      </w:divBdr>
    </w:div>
    <w:div w:id="1661538441">
      <w:bodyDiv w:val="1"/>
      <w:marLeft w:val="0"/>
      <w:marRight w:val="0"/>
      <w:marTop w:val="0"/>
      <w:marBottom w:val="0"/>
      <w:divBdr>
        <w:top w:val="none" w:sz="0" w:space="0" w:color="auto"/>
        <w:left w:val="none" w:sz="0" w:space="0" w:color="auto"/>
        <w:bottom w:val="none" w:sz="0" w:space="0" w:color="auto"/>
        <w:right w:val="none" w:sz="0" w:space="0" w:color="auto"/>
      </w:divBdr>
    </w:div>
    <w:div w:id="19398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6CBC-8B65-4436-810E-18BD8F32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1126</Words>
  <Characters>6761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mat</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s_mat</dc:creator>
  <cp:keywords/>
  <dc:description/>
  <cp:lastModifiedBy>Admin</cp:lastModifiedBy>
  <cp:revision>86</cp:revision>
  <cp:lastPrinted>2015-11-30T08:42:00Z</cp:lastPrinted>
  <dcterms:created xsi:type="dcterms:W3CDTF">2014-11-30T15:09:00Z</dcterms:created>
  <dcterms:modified xsi:type="dcterms:W3CDTF">2015-11-30T08:42:00Z</dcterms:modified>
</cp:coreProperties>
</file>