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C70E" w14:textId="77777777" w:rsidR="00686D03" w:rsidRDefault="00686D03" w:rsidP="00686D03">
      <w:pPr>
        <w:spacing w:line="500" w:lineRule="exact"/>
        <w:textAlignment w:val="center"/>
        <w:rPr>
          <w:rFonts w:ascii="宋体" w:hAnsi="宋体" w:hint="eastAsia"/>
        </w:rPr>
      </w:pPr>
    </w:p>
    <w:p w14:paraId="6F863ED2" w14:textId="77777777" w:rsidR="00686D03" w:rsidRDefault="00686D03" w:rsidP="00686D03">
      <w:pPr>
        <w:pStyle w:val="2"/>
        <w:jc w:val="center"/>
        <w:rPr>
          <w:rFonts w:hint="eastAsia"/>
          <w:b w:val="0"/>
          <w:sz w:val="24"/>
          <w:szCs w:val="24"/>
        </w:rPr>
      </w:pPr>
      <w:bookmarkStart w:id="0" w:name="_Toc24441953"/>
      <w:r>
        <w:rPr>
          <w:rFonts w:hint="eastAsia"/>
          <w:b w:val="0"/>
          <w:sz w:val="24"/>
          <w:szCs w:val="24"/>
        </w:rPr>
        <w:t>实验七</w:t>
      </w:r>
      <w:r>
        <w:rPr>
          <w:rFonts w:hint="eastAsia"/>
          <w:b w:val="0"/>
          <w:sz w:val="24"/>
          <w:szCs w:val="24"/>
        </w:rPr>
        <w:t xml:space="preserve"> </w:t>
      </w:r>
      <w:r>
        <w:rPr>
          <w:rFonts w:hint="eastAsia"/>
          <w:b w:val="0"/>
          <w:sz w:val="24"/>
          <w:szCs w:val="24"/>
        </w:rPr>
        <w:t>数据库并发控制</w:t>
      </w:r>
      <w:bookmarkEnd w:id="0"/>
    </w:p>
    <w:p w14:paraId="0C24FD39" w14:textId="77777777" w:rsidR="00686D03" w:rsidRDefault="00686D03" w:rsidP="00686D03">
      <w:pPr>
        <w:spacing w:line="480" w:lineRule="exact"/>
        <w:rPr>
          <w:b/>
          <w:sz w:val="24"/>
        </w:rPr>
      </w:pPr>
      <w:proofErr w:type="gramStart"/>
      <w:r>
        <w:rPr>
          <w:rFonts w:hint="eastAsia"/>
          <w:b/>
          <w:sz w:val="24"/>
        </w:rPr>
        <w:t>一</w:t>
      </w:r>
      <w:proofErr w:type="gramEnd"/>
      <w:r>
        <w:rPr>
          <w:rFonts w:hint="eastAsia"/>
          <w:b/>
          <w:sz w:val="24"/>
        </w:rPr>
        <w:t>．实验目的</w:t>
      </w:r>
    </w:p>
    <w:p w14:paraId="02131BCC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、理解数据库的一致性和并发性概念。</w:t>
      </w:r>
      <w:r>
        <w:rPr>
          <w:szCs w:val="21"/>
        </w:rPr>
        <w:t xml:space="preserve"> </w:t>
      </w:r>
    </w:p>
    <w:p w14:paraId="321E1B68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、掌握</w:t>
      </w:r>
      <w:r>
        <w:rPr>
          <w:szCs w:val="21"/>
        </w:rPr>
        <w:t>SQL Server</w:t>
      </w:r>
      <w:r>
        <w:rPr>
          <w:rFonts w:hint="eastAsia"/>
          <w:szCs w:val="21"/>
        </w:rPr>
        <w:t>的封锁机制。</w:t>
      </w:r>
      <w:r>
        <w:rPr>
          <w:szCs w:val="21"/>
        </w:rPr>
        <w:t xml:space="preserve"> </w:t>
      </w:r>
    </w:p>
    <w:p w14:paraId="480E2466" w14:textId="77777777" w:rsidR="00686D03" w:rsidRDefault="00686D03" w:rsidP="00686D03">
      <w:pPr>
        <w:spacing w:line="0" w:lineRule="atLeas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ascii="宋体" w:hAnsi="宋体" w:hint="eastAsia"/>
          <w:b/>
          <w:sz w:val="24"/>
        </w:rPr>
        <w:t>实验</w:t>
      </w:r>
      <w:r>
        <w:rPr>
          <w:rFonts w:ascii="宋体" w:hAnsi="宋体" w:hint="eastAsia"/>
          <w:b/>
          <w:bCs/>
          <w:sz w:val="24"/>
        </w:rPr>
        <w:t>原理</w:t>
      </w:r>
    </w:p>
    <w:p w14:paraId="61972FB3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数据库采用封锁技术保证并发操作的可串行性。</w:t>
      </w:r>
      <w:r>
        <w:rPr>
          <w:rFonts w:hint="eastAsia"/>
        </w:rPr>
        <w:t>SQL</w:t>
      </w:r>
      <w:r>
        <w:rPr>
          <w:rFonts w:hint="eastAsia"/>
        </w:rPr>
        <w:t>的</w:t>
      </w:r>
      <w:proofErr w:type="gramStart"/>
      <w:r>
        <w:rPr>
          <w:rFonts w:hint="eastAsia"/>
        </w:rPr>
        <w:t>锁分为</w:t>
      </w:r>
      <w:proofErr w:type="gramEnd"/>
      <w:r>
        <w:rPr>
          <w:rFonts w:hint="eastAsia"/>
        </w:rPr>
        <w:t>两大类：数据锁和字典锁。</w:t>
      </w:r>
    </w:p>
    <w:p w14:paraId="000DCD48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数据锁也叫</w:t>
      </w:r>
      <w:r>
        <w:rPr>
          <w:rFonts w:hint="eastAsia"/>
        </w:rPr>
        <w:t>DML</w:t>
      </w:r>
      <w:r>
        <w:rPr>
          <w:rFonts w:hint="eastAsia"/>
        </w:rPr>
        <w:t>锁，</w:t>
      </w:r>
      <w:r>
        <w:rPr>
          <w:rFonts w:hint="eastAsia"/>
        </w:rPr>
        <w:t>SQL</w:t>
      </w:r>
      <w:r>
        <w:rPr>
          <w:rFonts w:hint="eastAsia"/>
        </w:rPr>
        <w:t>提供了</w:t>
      </w:r>
      <w:r>
        <w:rPr>
          <w:rFonts w:hint="eastAsia"/>
        </w:rPr>
        <w:t>5</w:t>
      </w:r>
      <w:r>
        <w:rPr>
          <w:rFonts w:hint="eastAsia"/>
        </w:rPr>
        <w:t>种数据锁：共享锁（</w:t>
      </w:r>
      <w:r>
        <w:rPr>
          <w:rFonts w:hint="eastAsia"/>
        </w:rPr>
        <w:t>S</w:t>
      </w:r>
      <w:r>
        <w:rPr>
          <w:rFonts w:hint="eastAsia"/>
        </w:rPr>
        <w:t>锁）、排它锁（</w:t>
      </w:r>
      <w:r>
        <w:rPr>
          <w:rFonts w:hint="eastAsia"/>
        </w:rPr>
        <w:t>X</w:t>
      </w:r>
      <w:r>
        <w:rPr>
          <w:rFonts w:hint="eastAsia"/>
        </w:rPr>
        <w:t>锁）、行级共享锁（</w:t>
      </w:r>
      <w:r>
        <w:rPr>
          <w:rFonts w:hint="eastAsia"/>
        </w:rPr>
        <w:t>RS</w:t>
      </w:r>
      <w:r>
        <w:rPr>
          <w:rFonts w:hint="eastAsia"/>
        </w:rPr>
        <w:t>锁）、行级排它锁（</w:t>
      </w:r>
      <w:r>
        <w:rPr>
          <w:rFonts w:hint="eastAsia"/>
        </w:rPr>
        <w:t>RX</w:t>
      </w:r>
      <w:r>
        <w:rPr>
          <w:rFonts w:hint="eastAsia"/>
        </w:rPr>
        <w:t>锁）和共享行级排它锁（</w:t>
      </w:r>
      <w:r>
        <w:rPr>
          <w:rFonts w:hint="eastAsia"/>
        </w:rPr>
        <w:t>SRX</w:t>
      </w:r>
      <w:r>
        <w:rPr>
          <w:rFonts w:hint="eastAsia"/>
        </w:rPr>
        <w:t>锁）。其封锁粒度包括行级和表级。</w:t>
      </w:r>
    </w:p>
    <w:p w14:paraId="2C89022C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在通常情况下，</w:t>
      </w:r>
      <w:r>
        <w:rPr>
          <w:rFonts w:hint="eastAsia"/>
        </w:rPr>
        <w:t>SQL</w:t>
      </w:r>
      <w:r>
        <w:rPr>
          <w:rFonts w:hint="eastAsia"/>
        </w:rPr>
        <w:t>数据封锁由系统控制，对用户是透明的。</w:t>
      </w:r>
      <w:r>
        <w:rPr>
          <w:rFonts w:hint="eastAsia"/>
        </w:rPr>
        <w:t>SQL</w:t>
      </w:r>
      <w:r>
        <w:rPr>
          <w:rFonts w:hint="eastAsia"/>
        </w:rPr>
        <w:t>也允许用户用</w:t>
      </w:r>
      <w:r>
        <w:rPr>
          <w:rFonts w:hint="eastAsia"/>
        </w:rPr>
        <w:t>LOCK TABLE</w:t>
      </w:r>
      <w:r>
        <w:rPr>
          <w:rFonts w:hint="eastAsia"/>
        </w:rPr>
        <w:t>语句显式对数据对象加锁（手工加锁）。</w:t>
      </w:r>
    </w:p>
    <w:p w14:paraId="1F25229C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数据锁的一个显著特点是，在缺省情况下，读数据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加锁。也就是说，当一个用户更新数据时，另一个用户可以同时读取相应的数据，反之亦然。</w:t>
      </w:r>
    </w:p>
    <w:p w14:paraId="6EAD8CDE" w14:textId="77777777" w:rsidR="00686D03" w:rsidRDefault="00686D03" w:rsidP="00686D03">
      <w:pPr>
        <w:spacing w:line="0" w:lineRule="atLeast"/>
        <w:rPr>
          <w:rFonts w:ascii="宋体" w:hAnsi="宋体" w:hint="eastAsia"/>
          <w:b/>
          <w:bCs/>
          <w:sz w:val="24"/>
        </w:rPr>
      </w:pPr>
      <w:r>
        <w:rPr>
          <w:rFonts w:hint="eastAsia"/>
        </w:rPr>
        <w:t>SQL</w:t>
      </w:r>
      <w:r>
        <w:rPr>
          <w:rFonts w:hint="eastAsia"/>
        </w:rPr>
        <w:t>提供了有效的死锁检测机制，周期性诊断系统中有无死锁，若存在死锁，则撤消执行更新次数最少的事务。</w:t>
      </w:r>
    </w:p>
    <w:p w14:paraId="13020475" w14:textId="77777777" w:rsidR="00686D03" w:rsidRDefault="00686D03" w:rsidP="00686D03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bCs/>
          <w:sz w:val="24"/>
        </w:rPr>
        <w:t>三、</w:t>
      </w:r>
      <w:r>
        <w:rPr>
          <w:rFonts w:ascii="宋体" w:hAnsi="宋体" w:hint="eastAsia"/>
          <w:b/>
          <w:sz w:val="24"/>
        </w:rPr>
        <w:t>实验环境及要求</w:t>
      </w:r>
    </w:p>
    <w:p w14:paraId="4F71ADE2" w14:textId="77777777" w:rsidR="00686D03" w:rsidRDefault="00686D03" w:rsidP="00686D03">
      <w:pPr>
        <w:spacing w:line="0" w:lineRule="atLeast"/>
        <w:ind w:firstLineChars="200" w:firstLine="482"/>
        <w:rPr>
          <w:rFonts w:ascii="宋体" w:hAnsi="宋体" w:hint="eastAsia"/>
          <w:bCs/>
        </w:rPr>
      </w:pPr>
      <w:r>
        <w:rPr>
          <w:rFonts w:ascii="宋体" w:hAnsi="宋体" w:hint="eastAsia"/>
          <w:b/>
          <w:sz w:val="24"/>
        </w:rPr>
        <w:t xml:space="preserve">实验环境: </w:t>
      </w:r>
      <w:r>
        <w:rPr>
          <w:rFonts w:ascii="宋体" w:hAnsi="宋体" w:hint="eastAsia"/>
          <w:szCs w:val="21"/>
        </w:rPr>
        <w:t>Windows系统+</w:t>
      </w:r>
      <w:r>
        <w:rPr>
          <w:rFonts w:ascii="宋体" w:hAnsi="宋体"/>
          <w:bCs/>
        </w:rPr>
        <w:t>SQL S</w:t>
      </w:r>
      <w:r>
        <w:rPr>
          <w:rFonts w:ascii="宋体" w:hAnsi="宋体" w:hint="eastAsia"/>
          <w:bCs/>
        </w:rPr>
        <w:t>erver 2008</w:t>
      </w:r>
    </w:p>
    <w:p w14:paraId="5728857A" w14:textId="77777777" w:rsidR="00686D03" w:rsidRDefault="00686D03" w:rsidP="00686D03">
      <w:pPr>
        <w:spacing w:line="0" w:lineRule="atLeast"/>
        <w:ind w:firstLineChars="200" w:firstLine="48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实验要求:</w:t>
      </w:r>
    </w:p>
    <w:p w14:paraId="48957302" w14:textId="77777777" w:rsidR="00686D03" w:rsidRDefault="00686D03" w:rsidP="00686D03">
      <w:pPr>
        <w:ind w:left="525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、认真预习实验指导书</w:t>
      </w:r>
      <w:r>
        <w:rPr>
          <w:rFonts w:hint="eastAsia"/>
        </w:rPr>
        <w:t>;</w:t>
      </w:r>
    </w:p>
    <w:p w14:paraId="2869FDD4" w14:textId="77777777" w:rsidR="00686D03" w:rsidRDefault="00686D03" w:rsidP="00686D03">
      <w:pPr>
        <w:ind w:firstLineChars="250" w:firstLine="525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、掌握</w:t>
      </w:r>
      <w:r>
        <w:rPr>
          <w:szCs w:val="21"/>
        </w:rPr>
        <w:t xml:space="preserve">SQL Server </w:t>
      </w:r>
      <w:r>
        <w:rPr>
          <w:rFonts w:hint="eastAsia"/>
          <w:szCs w:val="21"/>
        </w:rPr>
        <w:t>中自定义封锁的基本原理；</w:t>
      </w:r>
      <w:r>
        <w:rPr>
          <w:szCs w:val="21"/>
        </w:rPr>
        <w:t xml:space="preserve"> </w:t>
      </w:r>
    </w:p>
    <w:p w14:paraId="053B694A" w14:textId="77777777" w:rsidR="00686D03" w:rsidRDefault="00686D03" w:rsidP="00686D03">
      <w:pPr>
        <w:ind w:firstLineChars="250" w:firstLine="525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、利用封锁和事务隔离解决并发操作所带来的问题。</w:t>
      </w:r>
      <w:r>
        <w:rPr>
          <w:szCs w:val="21"/>
        </w:rPr>
        <w:t xml:space="preserve"> </w:t>
      </w:r>
    </w:p>
    <w:p w14:paraId="5342E2FF" w14:textId="77777777" w:rsidR="00686D03" w:rsidRDefault="00686D03" w:rsidP="00686D03">
      <w:pPr>
        <w:rPr>
          <w:rFonts w:hint="eastAsia"/>
          <w:b/>
          <w:sz w:val="24"/>
        </w:rPr>
      </w:pPr>
      <w:r>
        <w:rPr>
          <w:rFonts w:ascii="宋体" w:hAnsi="宋体"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实验内容及步骤</w:t>
      </w:r>
    </w:p>
    <w:p w14:paraId="480B236F" w14:textId="77777777" w:rsidR="00686D03" w:rsidRDefault="00686D03" w:rsidP="00686D03">
      <w:pPr>
        <w:pStyle w:val="Default"/>
        <w:jc w:val="both"/>
        <w:rPr>
          <w:rFonts w:ascii="宋体" w:hAnsi="宋体" w:cs="宋体" w:hint="eastAsia"/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>
        <w:rPr>
          <w:rFonts w:ascii="宋体" w:hAnsi="宋体" w:cs="宋体"/>
          <w:b/>
        </w:rPr>
        <w:t>设计一组操作</w:t>
      </w:r>
      <w:r>
        <w:rPr>
          <w:rFonts w:ascii="宋体" w:hAnsi="宋体" w:cs="宋体" w:hint="eastAsia"/>
          <w:b/>
        </w:rPr>
        <w:t>进行封锁的测试，了解封锁的原理。</w:t>
      </w:r>
    </w:p>
    <w:p w14:paraId="6E5B2825" w14:textId="77777777" w:rsidR="00686D03" w:rsidRDefault="00686D03" w:rsidP="00686D03">
      <w:pPr>
        <w:ind w:firstLine="435"/>
        <w:rPr>
          <w:rFonts w:hint="eastAsia"/>
          <w:b/>
        </w:rPr>
      </w:pPr>
      <w:r>
        <w:rPr>
          <w:rFonts w:hint="eastAsia"/>
          <w:b/>
        </w:rPr>
        <w:t>具体步骤：</w:t>
      </w:r>
    </w:p>
    <w:p w14:paraId="3A2016F1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）用同一个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创建两个查询，打开两个查询分析器窗口，模拟两个用户并发操作。</w:t>
      </w:r>
    </w:p>
    <w:p w14:paraId="7C1CECFF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）在第一个查询窗口中输入下列语句：</w:t>
      </w:r>
    </w:p>
    <w:p w14:paraId="7CBCDD7B" w14:textId="77777777" w:rsidR="00686D03" w:rsidRDefault="00686D03" w:rsidP="00686D03">
      <w:pPr>
        <w:ind w:firstLineChars="407" w:firstLine="855"/>
        <w:rPr>
          <w:rFonts w:hint="eastAsia"/>
        </w:rPr>
      </w:pPr>
      <w:proofErr w:type="gramStart"/>
      <w:r>
        <w:t>U</w:t>
      </w:r>
      <w:r>
        <w:rPr>
          <w:rFonts w:hint="eastAsia"/>
        </w:rPr>
        <w:t>PDATE</w:t>
      </w:r>
      <w:r>
        <w:t xml:space="preserve"> </w:t>
      </w:r>
      <w:r>
        <w:rPr>
          <w:rFonts w:hint="eastAsia"/>
        </w:rPr>
        <w:t xml:space="preserve"> </w:t>
      </w:r>
      <w:r>
        <w:t>Student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SET</w:t>
      </w:r>
      <w:r>
        <w:t xml:space="preserve"> </w:t>
      </w:r>
      <w:r>
        <w:rPr>
          <w:rFonts w:hint="eastAsia"/>
        </w:rPr>
        <w:t xml:space="preserve"> </w:t>
      </w:r>
      <w:r>
        <w:t>Sage=2</w:t>
      </w:r>
      <w:r>
        <w:rPr>
          <w:rFonts w:hint="eastAsia"/>
        </w:rPr>
        <w:t xml:space="preserve">5 </w:t>
      </w:r>
      <w:r>
        <w:t xml:space="preserve"> </w:t>
      </w:r>
      <w:r>
        <w:rPr>
          <w:rFonts w:hint="eastAsia"/>
        </w:rPr>
        <w:t>WHERE</w:t>
      </w:r>
      <w:r>
        <w:t xml:space="preserve"> Sno=‘</w:t>
      </w:r>
      <w:r>
        <w:rPr>
          <w:rFonts w:hint="eastAsia"/>
        </w:rPr>
        <w:t>200215121</w:t>
      </w:r>
      <w:r>
        <w:t>’</w:t>
      </w:r>
    </w:p>
    <w:p w14:paraId="7489B8C8" w14:textId="77777777" w:rsidR="00686D03" w:rsidRDefault="00686D03" w:rsidP="00686D03">
      <w:pPr>
        <w:ind w:firstLineChars="200" w:firstLine="420"/>
        <w:rPr>
          <w:rFonts w:hint="eastAsia"/>
        </w:rPr>
      </w:pPr>
      <w:r>
        <w:rPr>
          <w:rFonts w:hint="eastAsia"/>
        </w:rPr>
        <w:t>此时，第一个用户更新数据，即对更新</w:t>
      </w:r>
      <w:proofErr w:type="gramStart"/>
      <w:r>
        <w:rPr>
          <w:rFonts w:hint="eastAsia"/>
        </w:rPr>
        <w:t>的行加了</w:t>
      </w:r>
      <w:proofErr w:type="gramEnd"/>
      <w:r>
        <w:rPr>
          <w:rFonts w:hint="eastAsia"/>
        </w:rPr>
        <w:t>锁。你能否测试加了什么锁，是行级共享锁（</w:t>
      </w:r>
      <w:r>
        <w:rPr>
          <w:rFonts w:hint="eastAsia"/>
        </w:rPr>
        <w:t>RS</w:t>
      </w:r>
      <w:r>
        <w:rPr>
          <w:rFonts w:hint="eastAsia"/>
        </w:rPr>
        <w:t>锁）还是行级排它锁（</w:t>
      </w:r>
      <w:r>
        <w:rPr>
          <w:rFonts w:hint="eastAsia"/>
        </w:rPr>
        <w:t>RX</w:t>
      </w:r>
      <w:r>
        <w:rPr>
          <w:rFonts w:hint="eastAsia"/>
        </w:rPr>
        <w:t>锁）？（提示：</w:t>
      </w:r>
      <w:r>
        <w:rPr>
          <w:rFonts w:hint="eastAsia"/>
          <w:szCs w:val="21"/>
        </w:rPr>
        <w:t>输入</w:t>
      </w:r>
      <w:r>
        <w:rPr>
          <w:szCs w:val="21"/>
        </w:rPr>
        <w:t xml:space="preserve">“exec  </w:t>
      </w:r>
      <w:proofErr w:type="spellStart"/>
      <w:r>
        <w:rPr>
          <w:szCs w:val="21"/>
        </w:rPr>
        <w:t>sp_lock</w:t>
      </w:r>
      <w:proofErr w:type="spellEnd"/>
      <w:r>
        <w:rPr>
          <w:szCs w:val="21"/>
        </w:rPr>
        <w:t>”</w:t>
      </w:r>
      <w:r>
        <w:rPr>
          <w:rFonts w:hint="eastAsia"/>
          <w:szCs w:val="21"/>
        </w:rPr>
        <w:t>语句）</w:t>
      </w:r>
    </w:p>
    <w:p w14:paraId="6282CFA8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）在第二个查询窗口中输入下列语句：</w:t>
      </w:r>
    </w:p>
    <w:p w14:paraId="4F655BBD" w14:textId="77777777" w:rsidR="00686D03" w:rsidRDefault="00686D03" w:rsidP="00686D03">
      <w:pPr>
        <w:ind w:firstLineChars="407" w:firstLine="855"/>
        <w:rPr>
          <w:rFonts w:hint="eastAsia"/>
        </w:rPr>
      </w:pPr>
      <w:r>
        <w:t>U</w:t>
      </w:r>
      <w:r>
        <w:rPr>
          <w:rFonts w:hint="eastAsia"/>
        </w:rPr>
        <w:t>PDATE</w:t>
      </w:r>
      <w:r>
        <w:t xml:space="preserve"> </w:t>
      </w:r>
      <w:r>
        <w:rPr>
          <w:rFonts w:hint="eastAsia"/>
        </w:rPr>
        <w:t xml:space="preserve"> </w:t>
      </w:r>
      <w:r>
        <w:t xml:space="preserve">Student  </w:t>
      </w:r>
      <w:r>
        <w:rPr>
          <w:rFonts w:hint="eastAsia"/>
        </w:rPr>
        <w:t xml:space="preserve">SET </w:t>
      </w:r>
      <w:r>
        <w:t xml:space="preserve"> </w:t>
      </w:r>
      <w:proofErr w:type="spellStart"/>
      <w:r>
        <w:t>Ssex</w:t>
      </w:r>
      <w:proofErr w:type="spellEnd"/>
      <w:r>
        <w:t>=‘</w:t>
      </w:r>
      <w:r>
        <w:rPr>
          <w:rFonts w:hint="eastAsia"/>
        </w:rPr>
        <w:t>女</w:t>
      </w:r>
      <w:r>
        <w:t xml:space="preserve">’ </w:t>
      </w:r>
      <w:r>
        <w:rPr>
          <w:rFonts w:hint="eastAsia"/>
        </w:rPr>
        <w:t xml:space="preserve"> WHERE</w:t>
      </w:r>
      <w:r>
        <w:t xml:space="preserve"> Sno=‘</w:t>
      </w:r>
      <w:r>
        <w:rPr>
          <w:rFonts w:hint="eastAsia"/>
        </w:rPr>
        <w:t>200215121</w:t>
      </w:r>
      <w:r>
        <w:t>’</w:t>
      </w:r>
    </w:p>
    <w:p w14:paraId="7E7D373A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此时，该语句不能立即执行，因为要更新的行（</w:t>
      </w:r>
      <w:r>
        <w:rPr>
          <w:rFonts w:hint="eastAsia"/>
        </w:rPr>
        <w:t>Sno=200215121</w:t>
      </w:r>
      <w:r>
        <w:rPr>
          <w:rFonts w:hint="eastAsia"/>
        </w:rPr>
        <w:t>）已被第一个用户封锁了，该用户必须等待。</w:t>
      </w:r>
    </w:p>
    <w:p w14:paraId="24BC968C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）在第一个窗口中输入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14:paraId="71E830AE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 xml:space="preserve">    COMMIT</w:t>
      </w:r>
    </w:p>
    <w:p w14:paraId="73A06969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此时，第一个用户提交了他的事务，他就释放了在</w:t>
      </w:r>
      <w:r>
        <w:rPr>
          <w:rFonts w:hint="eastAsia"/>
        </w:rPr>
        <w:t>Sno=200215121</w:t>
      </w:r>
      <w:r>
        <w:rPr>
          <w:rFonts w:hint="eastAsia"/>
        </w:rPr>
        <w:t>行上的锁，第二个用户才能获得在该行上的锁，得以继续执行，同时他也持有对该行的锁。</w:t>
      </w:r>
    </w:p>
    <w:p w14:paraId="6BF8D80E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）接下来，在第一个窗口中执行下列</w:t>
      </w:r>
      <w:r>
        <w:rPr>
          <w:rFonts w:hint="eastAsia"/>
        </w:rPr>
        <w:t>SQL</w:t>
      </w:r>
      <w:r>
        <w:rPr>
          <w:rFonts w:hint="eastAsia"/>
        </w:rPr>
        <w:t>语句：</w:t>
      </w:r>
    </w:p>
    <w:p w14:paraId="4485751E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 xml:space="preserve">    DELETE FROM Student WHERE Sno=</w:t>
      </w:r>
      <w:r>
        <w:t>’</w:t>
      </w:r>
      <w:r>
        <w:rPr>
          <w:rFonts w:hint="eastAsia"/>
        </w:rPr>
        <w:t xml:space="preserve"> 200215121</w:t>
      </w:r>
      <w:r>
        <w:t>’</w:t>
      </w:r>
    </w:p>
    <w:p w14:paraId="4EEAC641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lastRenderedPageBreak/>
        <w:t>该语句能否执行，为什么？</w:t>
      </w:r>
    </w:p>
    <w:p w14:paraId="1FC49AF6" w14:textId="77777777" w:rsidR="00686D03" w:rsidRDefault="00686D03" w:rsidP="00686D03">
      <w:pPr>
        <w:pStyle w:val="Default"/>
        <w:jc w:val="both"/>
        <w:rPr>
          <w:rFonts w:ascii="宋体" w:hAnsi="宋体" w:cs="宋体" w:hint="eastAsia"/>
          <w:b/>
        </w:rPr>
      </w:pPr>
      <w:r>
        <w:rPr>
          <w:rFonts w:ascii="宋体" w:hAnsi="宋体" w:cs="宋体" w:hint="eastAsia"/>
          <w:b/>
          <w:sz w:val="21"/>
          <w:szCs w:val="21"/>
        </w:rPr>
        <w:t>2、</w:t>
      </w:r>
      <w:r>
        <w:rPr>
          <w:rFonts w:ascii="宋体" w:hAnsi="宋体" w:cs="宋体"/>
          <w:b/>
        </w:rPr>
        <w:t>设计一组操作产生丢失更新问题，然后通过封锁避免丢失更新问题。</w:t>
      </w:r>
    </w:p>
    <w:p w14:paraId="54797FB2" w14:textId="77777777" w:rsidR="00686D03" w:rsidRDefault="00686D03" w:rsidP="00686D03">
      <w:pPr>
        <w:ind w:firstLine="435"/>
        <w:rPr>
          <w:rFonts w:hint="eastAsia"/>
          <w:b/>
        </w:rPr>
      </w:pPr>
      <w:r>
        <w:rPr>
          <w:rFonts w:hint="eastAsia"/>
          <w:b/>
        </w:rPr>
        <w:t>具体步骤：</w:t>
      </w:r>
    </w:p>
    <w:p w14:paraId="5424AF92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）用同一个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创建两个查询，打开两个查询分析器窗口，模拟两个用户并发操作。</w:t>
      </w:r>
    </w:p>
    <w:p w14:paraId="1E706110" w14:textId="77777777" w:rsidR="00686D03" w:rsidRDefault="00686D03" w:rsidP="00686D03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分别在两个查询窗口中输入事务</w:t>
      </w:r>
      <w:r>
        <w:rPr>
          <w:szCs w:val="21"/>
        </w:rPr>
        <w:t>T1</w:t>
      </w:r>
    </w:p>
    <w:p w14:paraId="5848614D" w14:textId="0F487598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ED584CA" wp14:editId="0A238240">
            <wp:extent cx="3931920" cy="1409700"/>
            <wp:effectExtent l="0" t="0" r="0" b="0"/>
            <wp:docPr id="17143820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B38B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和</w:t>
      </w:r>
      <w:r>
        <w:rPr>
          <w:szCs w:val="21"/>
        </w:rPr>
        <w:t>T2</w:t>
      </w:r>
      <w:r>
        <w:rPr>
          <w:rFonts w:hint="eastAsia"/>
          <w:szCs w:val="21"/>
        </w:rPr>
        <w:t>：</w:t>
      </w:r>
    </w:p>
    <w:p w14:paraId="33F9BCE7" w14:textId="02B0E8D0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0542667" wp14:editId="67C4C470">
            <wp:extent cx="4320540" cy="1600200"/>
            <wp:effectExtent l="0" t="0" r="3810" b="0"/>
            <wp:docPr id="204179148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C8DB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）先运行</w:t>
      </w:r>
      <w:r>
        <w:rPr>
          <w:szCs w:val="21"/>
        </w:rPr>
        <w:t>T1</w:t>
      </w:r>
      <w:r>
        <w:rPr>
          <w:rFonts w:hint="eastAsia"/>
          <w:szCs w:val="21"/>
        </w:rPr>
        <w:t>（按</w:t>
      </w:r>
      <w:r>
        <w:rPr>
          <w:szCs w:val="21"/>
        </w:rPr>
        <w:t>F5</w:t>
      </w:r>
      <w:r>
        <w:rPr>
          <w:rFonts w:hint="eastAsia"/>
          <w:szCs w:val="21"/>
        </w:rPr>
        <w:t>键），同时立即运行</w:t>
      </w:r>
      <w:r>
        <w:rPr>
          <w:szCs w:val="21"/>
        </w:rPr>
        <w:t>T2</w:t>
      </w:r>
      <w:r>
        <w:rPr>
          <w:rFonts w:hint="eastAsia"/>
          <w:szCs w:val="21"/>
        </w:rPr>
        <w:t>，观察运行结果：</w:t>
      </w:r>
      <w:r>
        <w:rPr>
          <w:rFonts w:hint="eastAsia"/>
          <w:szCs w:val="21"/>
        </w:rPr>
        <w:t>200215125</w:t>
      </w:r>
      <w:r>
        <w:rPr>
          <w:rFonts w:hint="eastAsia"/>
          <w:szCs w:val="21"/>
        </w:rPr>
        <w:t>的成绩为</w:t>
      </w:r>
      <w:r>
        <w:rPr>
          <w:rFonts w:hint="eastAsia"/>
          <w:szCs w:val="21"/>
        </w:rPr>
        <w:t>75</w:t>
      </w:r>
      <w:r>
        <w:rPr>
          <w:rFonts w:hint="eastAsia"/>
          <w:szCs w:val="21"/>
        </w:rPr>
        <w:t>（假设原初始成绩为</w:t>
      </w:r>
      <w:r>
        <w:rPr>
          <w:rFonts w:hint="eastAsia"/>
          <w:szCs w:val="21"/>
        </w:rPr>
        <w:t>85</w:t>
      </w:r>
      <w:r>
        <w:rPr>
          <w:rFonts w:hint="eastAsia"/>
          <w:szCs w:val="21"/>
        </w:rPr>
        <w:t>），可见</w:t>
      </w:r>
      <w:r>
        <w:rPr>
          <w:szCs w:val="21"/>
        </w:rPr>
        <w:t>T1</w:t>
      </w:r>
      <w:r>
        <w:rPr>
          <w:rFonts w:hint="eastAsia"/>
          <w:szCs w:val="21"/>
        </w:rPr>
        <w:t>的修改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应该变成</w:t>
      </w:r>
      <w:r>
        <w:rPr>
          <w:rFonts w:hint="eastAsia"/>
          <w:szCs w:val="21"/>
        </w:rPr>
        <w:t>90)</w:t>
      </w:r>
      <w:r>
        <w:rPr>
          <w:rFonts w:hint="eastAsia"/>
          <w:szCs w:val="21"/>
        </w:rPr>
        <w:t>被</w:t>
      </w:r>
      <w:r>
        <w:rPr>
          <w:szCs w:val="21"/>
        </w:rPr>
        <w:t>T2</w:t>
      </w:r>
      <w:r>
        <w:rPr>
          <w:rFonts w:hint="eastAsia"/>
          <w:szCs w:val="21"/>
        </w:rPr>
        <w:t>覆盖，发生了丢失修改。</w:t>
      </w:r>
    </w:p>
    <w:p w14:paraId="7AB6325A" w14:textId="77777777" w:rsidR="00686D03" w:rsidRDefault="00686D03" w:rsidP="00686D03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）使用自定义</w:t>
      </w:r>
      <w:proofErr w:type="gramStart"/>
      <w:r>
        <w:rPr>
          <w:szCs w:val="21"/>
        </w:rPr>
        <w:t>锁解决</w:t>
      </w:r>
      <w:proofErr w:type="gramEnd"/>
      <w:r>
        <w:rPr>
          <w:szCs w:val="21"/>
        </w:rPr>
        <w:t>“</w:t>
      </w:r>
      <w:r>
        <w:rPr>
          <w:szCs w:val="21"/>
        </w:rPr>
        <w:t>丢失修改</w:t>
      </w:r>
      <w:r>
        <w:rPr>
          <w:szCs w:val="21"/>
        </w:rPr>
        <w:t>”</w:t>
      </w:r>
      <w:r>
        <w:rPr>
          <w:szCs w:val="21"/>
        </w:rPr>
        <w:t>的问题</w:t>
      </w:r>
      <w:r>
        <w:rPr>
          <w:szCs w:val="21"/>
        </w:rPr>
        <w:t xml:space="preserve"> </w:t>
      </w:r>
    </w:p>
    <w:p w14:paraId="3AB69AC3" w14:textId="77777777" w:rsidR="00686D03" w:rsidRDefault="00686D03" w:rsidP="00686D03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把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改成如下图所示，而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不变，再分别执行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，</w:t>
      </w:r>
      <w:r>
        <w:rPr>
          <w:szCs w:val="21"/>
        </w:rPr>
        <w:t>验证自定义排它锁的效果。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200215125</w:t>
      </w:r>
      <w:r>
        <w:rPr>
          <w:rFonts w:hint="eastAsia"/>
          <w:szCs w:val="21"/>
        </w:rPr>
        <w:t>的成绩为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（假设原初始成绩为</w:t>
      </w:r>
      <w:r>
        <w:rPr>
          <w:rFonts w:hint="eastAsia"/>
          <w:szCs w:val="21"/>
        </w:rPr>
        <w:t>85</w:t>
      </w:r>
      <w:r>
        <w:rPr>
          <w:rFonts w:hint="eastAsia"/>
          <w:szCs w:val="21"/>
        </w:rPr>
        <w:t>），结果正确。</w:t>
      </w:r>
    </w:p>
    <w:p w14:paraId="0A5BEC41" w14:textId="33579DB5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7522245" wp14:editId="763D93AF">
            <wp:extent cx="4404360" cy="1447800"/>
            <wp:effectExtent l="0" t="0" r="0" b="0"/>
            <wp:docPr id="15175281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430C" w14:textId="77777777" w:rsidR="00686D03" w:rsidRDefault="00686D03" w:rsidP="00686D03">
      <w:pPr>
        <w:pStyle w:val="Default"/>
        <w:jc w:val="both"/>
        <w:rPr>
          <w:rFonts w:ascii="宋体" w:hAnsi="宋体" w:cs="宋体" w:hint="eastAsia"/>
        </w:rPr>
      </w:pPr>
    </w:p>
    <w:p w14:paraId="5DAFD722" w14:textId="77777777" w:rsidR="00686D03" w:rsidRDefault="00686D03" w:rsidP="00686D03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设置一组操作，产生读</w:t>
      </w:r>
      <w:r>
        <w:rPr>
          <w:b/>
          <w:sz w:val="24"/>
        </w:rPr>
        <w:t>“</w:t>
      </w:r>
      <w:r>
        <w:rPr>
          <w:b/>
          <w:sz w:val="24"/>
        </w:rPr>
        <w:t>脏</w:t>
      </w:r>
      <w:r>
        <w:rPr>
          <w:b/>
          <w:sz w:val="24"/>
        </w:rPr>
        <w:t>”</w:t>
      </w:r>
      <w:r>
        <w:rPr>
          <w:b/>
          <w:sz w:val="24"/>
        </w:rPr>
        <w:t>数据问题，然后通过封锁避免读</w:t>
      </w:r>
      <w:r>
        <w:rPr>
          <w:b/>
          <w:sz w:val="24"/>
        </w:rPr>
        <w:t>“</w:t>
      </w:r>
      <w:r>
        <w:rPr>
          <w:b/>
          <w:sz w:val="24"/>
        </w:rPr>
        <w:t>脏</w:t>
      </w:r>
      <w:r>
        <w:rPr>
          <w:b/>
          <w:sz w:val="24"/>
        </w:rPr>
        <w:t>”</w:t>
      </w:r>
      <w:r>
        <w:rPr>
          <w:b/>
          <w:sz w:val="24"/>
        </w:rPr>
        <w:t>数据。</w:t>
      </w:r>
    </w:p>
    <w:p w14:paraId="3DDD20E6" w14:textId="77777777" w:rsidR="00686D03" w:rsidRDefault="00686D03" w:rsidP="00686D03">
      <w:pPr>
        <w:rPr>
          <w:rFonts w:hint="eastAsia"/>
          <w:b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b/>
          <w:sz w:val="24"/>
        </w:rPr>
        <w:t>具体步骤：</w:t>
      </w:r>
    </w:p>
    <w:p w14:paraId="6743E075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）用同一个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创建两个查询，打开两个查询分析器窗口，模拟两个用户并发操作。</w:t>
      </w:r>
    </w:p>
    <w:p w14:paraId="3206DE98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>分别在两个查询窗口中输入事务</w:t>
      </w:r>
      <w:r>
        <w:rPr>
          <w:szCs w:val="21"/>
        </w:rPr>
        <w:t>T1</w:t>
      </w:r>
      <w:r>
        <w:rPr>
          <w:szCs w:val="21"/>
        </w:rPr>
        <w:t>和</w:t>
      </w:r>
      <w:r>
        <w:rPr>
          <w:szCs w:val="21"/>
        </w:rPr>
        <w:t>T2</w:t>
      </w:r>
      <w:r>
        <w:rPr>
          <w:szCs w:val="21"/>
        </w:rPr>
        <w:t>。</w:t>
      </w:r>
      <w:r>
        <w:rPr>
          <w:szCs w:val="21"/>
        </w:rPr>
        <w:t xml:space="preserve"> </w:t>
      </w:r>
    </w:p>
    <w:p w14:paraId="4C962AE2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--T1</w:t>
      </w:r>
      <w:r>
        <w:rPr>
          <w:szCs w:val="21"/>
        </w:rPr>
        <w:t>：</w:t>
      </w:r>
      <w:r>
        <w:rPr>
          <w:szCs w:val="21"/>
        </w:rPr>
        <w:t xml:space="preserve">  </w:t>
      </w:r>
    </w:p>
    <w:p w14:paraId="37F80CC0" w14:textId="71903F53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24F99DA4" wp14:editId="71840A69">
            <wp:extent cx="3535680" cy="1318260"/>
            <wp:effectExtent l="0" t="0" r="7620" b="0"/>
            <wp:docPr id="12513854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E3C3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--T2</w:t>
      </w:r>
      <w:r>
        <w:rPr>
          <w:szCs w:val="21"/>
        </w:rPr>
        <w:t>：</w:t>
      </w:r>
      <w:r>
        <w:rPr>
          <w:szCs w:val="21"/>
        </w:rPr>
        <w:t xml:space="preserve"> </w:t>
      </w:r>
    </w:p>
    <w:p w14:paraId="29E78AA8" w14:textId="154A36AC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72157B3" wp14:editId="7D5732F1">
            <wp:extent cx="3604260" cy="1264920"/>
            <wp:effectExtent l="0" t="0" r="0" b="0"/>
            <wp:docPr id="6205206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0834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szCs w:val="21"/>
        </w:rPr>
        <w:t>先运行</w:t>
      </w:r>
      <w:r>
        <w:rPr>
          <w:szCs w:val="21"/>
        </w:rPr>
        <w:t>T1</w:t>
      </w:r>
      <w:r>
        <w:rPr>
          <w:szCs w:val="21"/>
        </w:rPr>
        <w:t>，立即运行</w:t>
      </w:r>
      <w:r>
        <w:rPr>
          <w:szCs w:val="21"/>
        </w:rPr>
        <w:t>T2</w:t>
      </w:r>
      <w:r>
        <w:rPr>
          <w:szCs w:val="21"/>
        </w:rPr>
        <w:t>，观察运行结果：</w:t>
      </w:r>
      <w:r>
        <w:rPr>
          <w:szCs w:val="21"/>
        </w:rPr>
        <w:t>T2</w:t>
      </w:r>
      <w:r>
        <w:rPr>
          <w:szCs w:val="21"/>
        </w:rPr>
        <w:t>读到</w:t>
      </w:r>
      <w:r>
        <w:rPr>
          <w:szCs w:val="21"/>
        </w:rPr>
        <w:t>T1</w:t>
      </w:r>
      <w:r>
        <w:rPr>
          <w:szCs w:val="21"/>
        </w:rPr>
        <w:t>处理期间的中间数据，但是由于</w:t>
      </w:r>
      <w:r>
        <w:rPr>
          <w:szCs w:val="21"/>
        </w:rPr>
        <w:t>T1</w:t>
      </w:r>
      <w:r>
        <w:rPr>
          <w:szCs w:val="21"/>
        </w:rPr>
        <w:t>后来撤销了事务，所以</w:t>
      </w:r>
      <w:r>
        <w:rPr>
          <w:szCs w:val="21"/>
        </w:rPr>
        <w:t>T2</w:t>
      </w:r>
      <w:r>
        <w:rPr>
          <w:szCs w:val="21"/>
        </w:rPr>
        <w:t>可能会读到错误的</w:t>
      </w:r>
      <w:r>
        <w:rPr>
          <w:szCs w:val="21"/>
        </w:rPr>
        <w:t xml:space="preserve"> “</w:t>
      </w:r>
      <w:r>
        <w:rPr>
          <w:szCs w:val="21"/>
        </w:rPr>
        <w:t>脏</w:t>
      </w:r>
      <w:r>
        <w:rPr>
          <w:szCs w:val="21"/>
        </w:rPr>
        <w:t>”</w:t>
      </w:r>
      <w:r>
        <w:rPr>
          <w:szCs w:val="21"/>
        </w:rPr>
        <w:t>数据。</w:t>
      </w:r>
    </w:p>
    <w:p w14:paraId="65AA7D11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szCs w:val="21"/>
        </w:rPr>
        <w:t>解决方法：如果</w:t>
      </w:r>
      <w:r>
        <w:rPr>
          <w:szCs w:val="21"/>
        </w:rPr>
        <w:t xml:space="preserve">T2 </w:t>
      </w:r>
      <w:r>
        <w:rPr>
          <w:szCs w:val="21"/>
        </w:rPr>
        <w:t>要读，在查询时应该请求对数据加共享锁，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如下图所示，运行结果正确。</w:t>
      </w:r>
    </w:p>
    <w:p w14:paraId="588CEEA2" w14:textId="69ECD7BD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52E2D90" wp14:editId="7FD00215">
            <wp:extent cx="4655820" cy="1379220"/>
            <wp:effectExtent l="0" t="0" r="0" b="0"/>
            <wp:docPr id="14844414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A78D" w14:textId="77777777" w:rsidR="00686D03" w:rsidRDefault="00686D03" w:rsidP="00686D03">
      <w:pPr>
        <w:rPr>
          <w:rFonts w:hint="eastAsia"/>
          <w:szCs w:val="21"/>
        </w:rPr>
      </w:pPr>
    </w:p>
    <w:p w14:paraId="214798E0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szCs w:val="21"/>
        </w:rPr>
        <w:t>）如果采用事务隔离级别来控制的话，只需在</w:t>
      </w:r>
      <w:r>
        <w:rPr>
          <w:szCs w:val="21"/>
        </w:rPr>
        <w:t>T</w:t>
      </w:r>
      <w:r>
        <w:rPr>
          <w:rFonts w:hint="eastAsia"/>
          <w:szCs w:val="21"/>
        </w:rPr>
        <w:t>2</w:t>
      </w:r>
      <w:r>
        <w:rPr>
          <w:szCs w:val="21"/>
        </w:rPr>
        <w:t>事务开始之前设置如下：</w:t>
      </w:r>
    </w:p>
    <w:p w14:paraId="52C09C3F" w14:textId="77777777" w:rsidR="00686D03" w:rsidRDefault="00686D03" w:rsidP="00686D03">
      <w:pPr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set transaction isolation level read committed </w:t>
      </w:r>
    </w:p>
    <w:p w14:paraId="4236F2A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根据上述说明修改</w:t>
      </w:r>
      <w:r>
        <w:rPr>
          <w:szCs w:val="21"/>
        </w:rPr>
        <w:t>T</w:t>
      </w:r>
      <w:r>
        <w:rPr>
          <w:rFonts w:hint="eastAsia"/>
          <w:szCs w:val="21"/>
        </w:rPr>
        <w:t>2</w:t>
      </w:r>
      <w:r>
        <w:rPr>
          <w:szCs w:val="21"/>
        </w:rPr>
        <w:t>中的语句，验证事务隔离级别设置的效果。</w:t>
      </w:r>
      <w:r>
        <w:rPr>
          <w:szCs w:val="21"/>
        </w:rPr>
        <w:t xml:space="preserve"> </w:t>
      </w:r>
    </w:p>
    <w:p w14:paraId="5108D63A" w14:textId="0A3FA8AA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796EEB8" wp14:editId="70C32A6E">
            <wp:extent cx="3779520" cy="1333500"/>
            <wp:effectExtent l="0" t="0" r="0" b="0"/>
            <wp:docPr id="205976307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40D1" w14:textId="77777777" w:rsidR="00686D03" w:rsidRDefault="00686D03" w:rsidP="00686D03">
      <w:pPr>
        <w:rPr>
          <w:rFonts w:hint="eastAsia"/>
          <w:sz w:val="24"/>
        </w:rPr>
      </w:pPr>
    </w:p>
    <w:p w14:paraId="73367248" w14:textId="77777777" w:rsidR="00686D03" w:rsidRDefault="00686D03" w:rsidP="00686D03">
      <w:pPr>
        <w:rPr>
          <w:rFonts w:hint="eastAsia"/>
          <w:sz w:val="24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t>设置一组操作，产生不可重复读问题，然后通过封锁避免不可重复读。</w:t>
      </w:r>
    </w:p>
    <w:p w14:paraId="0ACB24A1" w14:textId="77777777" w:rsidR="00686D03" w:rsidRDefault="00686D03" w:rsidP="00686D03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具体步骤：</w:t>
      </w:r>
    </w:p>
    <w:p w14:paraId="2E48DA54" w14:textId="77777777" w:rsidR="00686D03" w:rsidRDefault="00686D03" w:rsidP="00686D03">
      <w:pPr>
        <w:ind w:firstLine="43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）用同一个</w:t>
      </w:r>
      <w:proofErr w:type="gramStart"/>
      <w:r>
        <w:rPr>
          <w:rFonts w:hint="eastAsia"/>
        </w:rPr>
        <w:t>帐户</w:t>
      </w:r>
      <w:proofErr w:type="gramEnd"/>
      <w:r>
        <w:rPr>
          <w:rFonts w:hint="eastAsia"/>
        </w:rPr>
        <w:t>创建两个查询，打开两个查询分析器窗口，模拟两个用户并发操作。</w:t>
      </w:r>
    </w:p>
    <w:p w14:paraId="3BEC97F1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>分别在两个查询窗口中输入事务</w:t>
      </w:r>
      <w:r>
        <w:rPr>
          <w:szCs w:val="21"/>
        </w:rPr>
        <w:t>T1</w:t>
      </w:r>
      <w:r>
        <w:rPr>
          <w:szCs w:val="21"/>
        </w:rPr>
        <w:t>和</w:t>
      </w:r>
      <w:r>
        <w:rPr>
          <w:szCs w:val="21"/>
        </w:rPr>
        <w:t>T2</w:t>
      </w:r>
      <w:r>
        <w:rPr>
          <w:szCs w:val="21"/>
        </w:rPr>
        <w:t>。</w:t>
      </w:r>
      <w:r>
        <w:rPr>
          <w:szCs w:val="21"/>
        </w:rPr>
        <w:t xml:space="preserve"> </w:t>
      </w:r>
    </w:p>
    <w:p w14:paraId="7E8DC0B4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--T1</w:t>
      </w:r>
      <w:r>
        <w:rPr>
          <w:szCs w:val="21"/>
        </w:rPr>
        <w:t>：</w:t>
      </w:r>
      <w:r>
        <w:rPr>
          <w:szCs w:val="21"/>
        </w:rPr>
        <w:t xml:space="preserve">  </w:t>
      </w:r>
    </w:p>
    <w:p w14:paraId="1F26B686" w14:textId="0CBEE1D0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4450B0A1" wp14:editId="2B378A3C">
            <wp:extent cx="3802380" cy="1485900"/>
            <wp:effectExtent l="0" t="0" r="7620" b="0"/>
            <wp:docPr id="2687182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F358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--T2</w:t>
      </w:r>
      <w:r>
        <w:rPr>
          <w:szCs w:val="21"/>
        </w:rPr>
        <w:t>：</w:t>
      </w:r>
      <w:r>
        <w:rPr>
          <w:szCs w:val="21"/>
        </w:rPr>
        <w:t xml:space="preserve"> </w:t>
      </w:r>
    </w:p>
    <w:p w14:paraId="29684772" w14:textId="276546B6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94FBA2" wp14:editId="53CAD549">
            <wp:extent cx="3771900" cy="1249680"/>
            <wp:effectExtent l="0" t="0" r="0" b="7620"/>
            <wp:docPr id="7958769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970A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）先运行</w:t>
      </w:r>
      <w:r>
        <w:rPr>
          <w:szCs w:val="21"/>
        </w:rPr>
        <w:t>T1</w:t>
      </w:r>
      <w:r>
        <w:rPr>
          <w:szCs w:val="21"/>
        </w:rPr>
        <w:t>，立即运行</w:t>
      </w:r>
      <w:r>
        <w:rPr>
          <w:szCs w:val="21"/>
        </w:rPr>
        <w:t>T2</w:t>
      </w:r>
      <w:r>
        <w:rPr>
          <w:szCs w:val="21"/>
        </w:rPr>
        <w:t>，观察运行结果：事务</w:t>
      </w:r>
      <w:r>
        <w:rPr>
          <w:szCs w:val="21"/>
        </w:rPr>
        <w:t>T1</w:t>
      </w:r>
      <w:r>
        <w:rPr>
          <w:szCs w:val="21"/>
        </w:rPr>
        <w:t>的两次读取，结果不一样，因此显示错误信息</w:t>
      </w:r>
      <w:r>
        <w:rPr>
          <w:szCs w:val="21"/>
        </w:rPr>
        <w:t>“</w:t>
      </w:r>
      <w:r>
        <w:rPr>
          <w:szCs w:val="21"/>
        </w:rPr>
        <w:t>发生了不可重复读！</w:t>
      </w:r>
      <w:r>
        <w:rPr>
          <w:szCs w:val="21"/>
        </w:rPr>
        <w:t>”</w:t>
      </w:r>
      <w:r>
        <w:rPr>
          <w:szCs w:val="21"/>
        </w:rPr>
        <w:t>。</w:t>
      </w:r>
      <w:r>
        <w:rPr>
          <w:szCs w:val="21"/>
        </w:rPr>
        <w:t xml:space="preserve"> </w:t>
      </w:r>
    </w:p>
    <w:p w14:paraId="59741E11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szCs w:val="21"/>
        </w:rPr>
        <w:t>解决方法：在事务</w:t>
      </w:r>
      <w:r>
        <w:rPr>
          <w:szCs w:val="21"/>
        </w:rPr>
        <w:t>T1</w:t>
      </w:r>
      <w:r>
        <w:rPr>
          <w:szCs w:val="21"/>
        </w:rPr>
        <w:t>查询时即对数据加共享锁，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如下图所示。</w:t>
      </w:r>
    </w:p>
    <w:p w14:paraId="56B25E4C" w14:textId="201DC8EE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C866C4F" wp14:editId="03599E62">
            <wp:extent cx="4678680" cy="1440180"/>
            <wp:effectExtent l="0" t="0" r="7620" b="7620"/>
            <wp:docPr id="6600087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6793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szCs w:val="21"/>
        </w:rPr>
        <w:t>）如果采用事务隔离级别来控制的话，只需在事务开始之前设置如下：</w:t>
      </w:r>
      <w:r>
        <w:rPr>
          <w:szCs w:val="21"/>
        </w:rPr>
        <w:t xml:space="preserve"> </w:t>
      </w:r>
    </w:p>
    <w:p w14:paraId="700A1D55" w14:textId="77777777" w:rsidR="00686D03" w:rsidRDefault="00686D03" w:rsidP="00686D03">
      <w:pPr>
        <w:ind w:firstLineChars="450" w:firstLine="945"/>
        <w:rPr>
          <w:szCs w:val="21"/>
        </w:rPr>
      </w:pPr>
      <w:r>
        <w:rPr>
          <w:szCs w:val="21"/>
        </w:rPr>
        <w:t xml:space="preserve">set transaction isolation level repeatable read </w:t>
      </w:r>
    </w:p>
    <w:p w14:paraId="4F144927" w14:textId="77777777" w:rsidR="00686D03" w:rsidRDefault="00686D03" w:rsidP="00686D03">
      <w:pPr>
        <w:rPr>
          <w:szCs w:val="21"/>
        </w:rPr>
      </w:pPr>
      <w:r>
        <w:rPr>
          <w:szCs w:val="21"/>
        </w:rPr>
        <w:t>根据上述说明修改</w:t>
      </w:r>
      <w:r>
        <w:rPr>
          <w:szCs w:val="21"/>
        </w:rPr>
        <w:t>T1</w:t>
      </w:r>
      <w:r>
        <w:rPr>
          <w:szCs w:val="21"/>
        </w:rPr>
        <w:t>中的语句，验证事务隔离级别设置的效果。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如下图所示。</w:t>
      </w:r>
    </w:p>
    <w:p w14:paraId="58473FFF" w14:textId="4F20FDD3" w:rsidR="00686D03" w:rsidRDefault="00686D03" w:rsidP="00686D03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4BF61992" wp14:editId="04F892B6">
            <wp:extent cx="3741420" cy="1569720"/>
            <wp:effectExtent l="0" t="0" r="0" b="0"/>
            <wp:docPr id="781219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09E1" w14:textId="77777777" w:rsidR="00686D03" w:rsidRDefault="00686D03" w:rsidP="00686D03">
      <w:pPr>
        <w:rPr>
          <w:rFonts w:hint="eastAsia"/>
          <w:sz w:val="24"/>
        </w:rPr>
      </w:pPr>
    </w:p>
    <w:p w14:paraId="7EDADA52" w14:textId="77777777" w:rsidR="00686D03" w:rsidRDefault="00686D03" w:rsidP="00686D03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五、参考材料</w:t>
      </w:r>
    </w:p>
    <w:p w14:paraId="2CF676F9" w14:textId="77777777" w:rsidR="00686D03" w:rsidRDefault="00686D03" w:rsidP="00686D03">
      <w:pPr>
        <w:ind w:firstLineChars="200" w:firstLine="420"/>
        <w:rPr>
          <w:b/>
          <w:sz w:val="24"/>
        </w:rPr>
      </w:pPr>
      <w:r>
        <w:rPr>
          <w:rFonts w:ascii="宋体" w:hAnsi="宋体" w:hint="eastAsia"/>
          <w:szCs w:val="21"/>
        </w:rPr>
        <w:t>假定已建立好数据库</w:t>
      </w:r>
      <w:proofErr w:type="spellStart"/>
      <w:r>
        <w:rPr>
          <w:rFonts w:ascii="宋体" w:hAnsi="宋体" w:hint="eastAsia"/>
          <w:szCs w:val="21"/>
        </w:rPr>
        <w:t>StuDB</w:t>
      </w:r>
      <w:proofErr w:type="spellEnd"/>
      <w:r>
        <w:rPr>
          <w:rFonts w:ascii="宋体" w:hAnsi="宋体" w:hint="eastAsia"/>
          <w:szCs w:val="21"/>
        </w:rPr>
        <w:t>,其中包括已建立好的学生情况表Student和课程表Course，具体内容参考教材。</w:t>
      </w:r>
    </w:p>
    <w:p w14:paraId="063EF99D" w14:textId="77777777" w:rsidR="00686D03" w:rsidRDefault="00686D03" w:rsidP="00686D03">
      <w:pPr>
        <w:spacing w:beforeLines="50" w:before="156" w:afterLines="50" w:after="156"/>
        <w:rPr>
          <w:b/>
          <w:szCs w:val="21"/>
        </w:rPr>
      </w:pPr>
      <w:r>
        <w:rPr>
          <w:b/>
          <w:szCs w:val="21"/>
        </w:rPr>
        <w:t xml:space="preserve">1. </w:t>
      </w:r>
      <w:r>
        <w:rPr>
          <w:rFonts w:hint="eastAsia"/>
          <w:b/>
          <w:szCs w:val="21"/>
        </w:rPr>
        <w:t>理解实践</w:t>
      </w:r>
      <w:r>
        <w:rPr>
          <w:b/>
          <w:szCs w:val="21"/>
        </w:rPr>
        <w:t>SQL Server</w:t>
      </w:r>
      <w:r>
        <w:rPr>
          <w:rFonts w:hint="eastAsia"/>
          <w:b/>
          <w:szCs w:val="21"/>
        </w:rPr>
        <w:t>的自动封锁技术</w:t>
      </w:r>
    </w:p>
    <w:p w14:paraId="38FAB6A1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）启动</w:t>
      </w:r>
      <w:proofErr w:type="spellStart"/>
      <w:r>
        <w:rPr>
          <w:rFonts w:hint="eastAsia"/>
          <w:szCs w:val="21"/>
        </w:rPr>
        <w:t>S</w:t>
      </w:r>
      <w:r>
        <w:rPr>
          <w:szCs w:val="21"/>
        </w:rPr>
        <w:t>ql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S</w:t>
      </w:r>
      <w:r>
        <w:rPr>
          <w:szCs w:val="21"/>
        </w:rPr>
        <w:t xml:space="preserve">erver </w:t>
      </w:r>
      <w:r>
        <w:rPr>
          <w:rFonts w:hint="eastAsia"/>
          <w:szCs w:val="21"/>
        </w:rPr>
        <w:t>M</w:t>
      </w:r>
      <w:r>
        <w:rPr>
          <w:szCs w:val="21"/>
        </w:rPr>
        <w:t xml:space="preserve">anagement </w:t>
      </w:r>
      <w:r>
        <w:rPr>
          <w:rFonts w:hint="eastAsia"/>
          <w:szCs w:val="21"/>
        </w:rPr>
        <w:t>S</w:t>
      </w:r>
      <w:r>
        <w:rPr>
          <w:szCs w:val="21"/>
        </w:rPr>
        <w:t>tudio</w:t>
      </w:r>
      <w:r>
        <w:rPr>
          <w:rFonts w:hint="eastAsia"/>
          <w:szCs w:val="21"/>
        </w:rPr>
        <w:t>（</w:t>
      </w:r>
      <w:r>
        <w:rPr>
          <w:szCs w:val="21"/>
        </w:rPr>
        <w:t>SSMS</w:t>
      </w:r>
      <w:r>
        <w:rPr>
          <w:rFonts w:hint="eastAsia"/>
          <w:szCs w:val="21"/>
        </w:rPr>
        <w:t>）服务，新建一个查询窗口，执行如下更新语句：</w:t>
      </w:r>
    </w:p>
    <w:p w14:paraId="053D19FB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 xml:space="preserve">Use </w:t>
      </w:r>
      <w:proofErr w:type="spellStart"/>
      <w:r>
        <w:rPr>
          <w:rFonts w:hint="eastAsia"/>
          <w:szCs w:val="21"/>
        </w:rPr>
        <w:t>StuDB</w:t>
      </w:r>
      <w:proofErr w:type="spellEnd"/>
    </w:p>
    <w:p w14:paraId="141A5D58" w14:textId="77777777" w:rsidR="00686D03" w:rsidRDefault="00686D03" w:rsidP="00686D03">
      <w:pPr>
        <w:rPr>
          <w:szCs w:val="21"/>
        </w:rPr>
      </w:pPr>
      <w:r>
        <w:rPr>
          <w:szCs w:val="21"/>
        </w:rPr>
        <w:t>BEGIN TRANSACTION</w:t>
      </w:r>
    </w:p>
    <w:p w14:paraId="527BC46C" w14:textId="77777777" w:rsidR="00686D03" w:rsidRDefault="00686D03" w:rsidP="00686D03">
      <w:pPr>
        <w:rPr>
          <w:szCs w:val="21"/>
        </w:rPr>
      </w:pPr>
      <w:r>
        <w:rPr>
          <w:szCs w:val="21"/>
        </w:rPr>
        <w:t xml:space="preserve">UPDATE </w:t>
      </w:r>
      <w:r>
        <w:rPr>
          <w:rFonts w:hint="eastAsia"/>
          <w:szCs w:val="21"/>
        </w:rPr>
        <w:t>S</w:t>
      </w:r>
      <w:r>
        <w:rPr>
          <w:szCs w:val="21"/>
        </w:rPr>
        <w:t>tudent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SET </w:t>
      </w:r>
      <w:proofErr w:type="spellStart"/>
      <w:r>
        <w:rPr>
          <w:szCs w:val="21"/>
        </w:rPr>
        <w:t>sdept</w:t>
      </w:r>
      <w:proofErr w:type="spellEnd"/>
      <w:r>
        <w:rPr>
          <w:szCs w:val="21"/>
        </w:rPr>
        <w:t>='</w:t>
      </w:r>
      <w:r>
        <w:rPr>
          <w:rFonts w:hint="eastAsia"/>
          <w:szCs w:val="21"/>
        </w:rPr>
        <w:t>计科系</w:t>
      </w:r>
      <w:r>
        <w:rPr>
          <w:szCs w:val="21"/>
        </w:rPr>
        <w:t>'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WHERE</w:t>
      </w:r>
      <w:r>
        <w:rPr>
          <w:rFonts w:hint="eastAsia"/>
          <w:szCs w:val="21"/>
        </w:rPr>
        <w:t xml:space="preserve"> </w:t>
      </w:r>
      <w:proofErr w:type="spellStart"/>
      <w:r>
        <w:rPr>
          <w:szCs w:val="21"/>
        </w:rPr>
        <w:t>sdept</w:t>
      </w:r>
      <w:proofErr w:type="spellEnd"/>
      <w:r>
        <w:rPr>
          <w:szCs w:val="21"/>
        </w:rPr>
        <w:t>='</w:t>
      </w:r>
      <w:r>
        <w:rPr>
          <w:rFonts w:hint="eastAsia"/>
          <w:szCs w:val="21"/>
        </w:rPr>
        <w:t>CS</w:t>
      </w:r>
      <w:r>
        <w:rPr>
          <w:szCs w:val="21"/>
        </w:rPr>
        <w:t>';</w:t>
      </w:r>
    </w:p>
    <w:p w14:paraId="712B39B3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t>注意查看运行结果，记录该语句更新了多少行数据</w:t>
      </w:r>
      <w:r>
        <w:rPr>
          <w:szCs w:val="21"/>
        </w:rPr>
        <w:t>?</w:t>
      </w:r>
    </w:p>
    <w:p w14:paraId="22517965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）输入</w:t>
      </w:r>
      <w:r>
        <w:rPr>
          <w:szCs w:val="21"/>
        </w:rPr>
        <w:t xml:space="preserve">“exec  </w:t>
      </w:r>
      <w:proofErr w:type="spellStart"/>
      <w:r>
        <w:rPr>
          <w:szCs w:val="21"/>
        </w:rPr>
        <w:t>sp_lock</w:t>
      </w:r>
      <w:proofErr w:type="spellEnd"/>
      <w:r>
        <w:rPr>
          <w:szCs w:val="21"/>
        </w:rPr>
        <w:t>”</w:t>
      </w:r>
      <w:r>
        <w:rPr>
          <w:rFonts w:hint="eastAsia"/>
          <w:szCs w:val="21"/>
        </w:rPr>
        <w:t>语句，调用系统存储过程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sp_lock</w:t>
      </w:r>
      <w:proofErr w:type="spellEnd"/>
      <w:r>
        <w:rPr>
          <w:rFonts w:hint="eastAsia"/>
          <w:szCs w:val="21"/>
        </w:rPr>
        <w:t>，该存储过程可以显示当前数据库的封锁信息。结果如下：</w:t>
      </w:r>
    </w:p>
    <w:p w14:paraId="2AAAEACA" w14:textId="534438A0" w:rsidR="00686D03" w:rsidRDefault="00686D03" w:rsidP="00686D03">
      <w:pPr>
        <w:rPr>
          <w:rFonts w:hint="eastAsia"/>
        </w:rPr>
      </w:pPr>
      <w:bookmarkStart w:id="1" w:name="page2"/>
      <w:bookmarkEnd w:id="1"/>
      <w:r>
        <w:rPr>
          <w:rFonts w:hint="eastAsia"/>
          <w:noProof/>
        </w:rPr>
        <w:drawing>
          <wp:inline distT="0" distB="0" distL="0" distR="0" wp14:anchorId="3B3FCE15" wp14:editId="0B122C90">
            <wp:extent cx="4953000" cy="3467100"/>
            <wp:effectExtent l="0" t="0" r="0" b="0"/>
            <wp:docPr id="3306802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0BB7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t>理解：对上述结果进行分析，执行数据更新操作时，</w:t>
      </w:r>
      <w:r>
        <w:rPr>
          <w:szCs w:val="21"/>
        </w:rPr>
        <w:t xml:space="preserve">DBMS </w:t>
      </w:r>
      <w:r>
        <w:rPr>
          <w:rFonts w:hint="eastAsia"/>
          <w:szCs w:val="21"/>
        </w:rPr>
        <w:t>会自动在何种粒度的数据对象上添加什么类型的封锁？请将分析结果誊写在实验报告上。</w:t>
      </w:r>
    </w:p>
    <w:p w14:paraId="22145E7F" w14:textId="77777777" w:rsidR="00686D03" w:rsidRDefault="00686D03" w:rsidP="00686D03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）在（</w:t>
      </w:r>
      <w:r>
        <w:rPr>
          <w:szCs w:val="21"/>
        </w:rPr>
        <w:t>1</w:t>
      </w:r>
      <w:r>
        <w:rPr>
          <w:rFonts w:hint="eastAsia"/>
          <w:szCs w:val="21"/>
        </w:rPr>
        <w:t>）中的数据更新语句最后添加</w:t>
      </w:r>
      <w:r>
        <w:rPr>
          <w:szCs w:val="21"/>
        </w:rPr>
        <w:t>“</w:t>
      </w:r>
      <w:proofErr w:type="spellStart"/>
      <w:r>
        <w:rPr>
          <w:szCs w:val="21"/>
        </w:rPr>
        <w:t>RollBack</w:t>
      </w:r>
      <w:proofErr w:type="spellEnd"/>
      <w:r>
        <w:rPr>
          <w:szCs w:val="21"/>
        </w:rPr>
        <w:t xml:space="preserve"> Tran”</w:t>
      </w:r>
      <w:r>
        <w:rPr>
          <w:rFonts w:hint="eastAsia"/>
          <w:szCs w:val="21"/>
        </w:rPr>
        <w:t>语句，执行语句，撤销事务。然后再次调用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sp_lock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存储过程，查看当前的封锁信息，分析原因，并将分析结果誊写在实验报告上。</w:t>
      </w:r>
    </w:p>
    <w:p w14:paraId="027A0116" w14:textId="39304ED1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19D1BF84" wp14:editId="22FF5A1A">
            <wp:extent cx="4945380" cy="3467100"/>
            <wp:effectExtent l="0" t="0" r="7620" b="0"/>
            <wp:docPr id="5167078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5F64" w14:textId="77777777" w:rsidR="00686D03" w:rsidRDefault="00686D03" w:rsidP="00686D03">
      <w:pPr>
        <w:spacing w:beforeLines="50" w:before="156" w:afterLines="50" w:after="156"/>
        <w:rPr>
          <w:b/>
          <w:szCs w:val="21"/>
        </w:rPr>
      </w:pPr>
      <w:r>
        <w:rPr>
          <w:b/>
          <w:szCs w:val="21"/>
        </w:rPr>
        <w:t>2.</w:t>
      </w:r>
      <w:r>
        <w:rPr>
          <w:rFonts w:hint="eastAsia"/>
          <w:b/>
          <w:szCs w:val="21"/>
        </w:rPr>
        <w:t>实践</w:t>
      </w:r>
      <w:r>
        <w:rPr>
          <w:b/>
          <w:szCs w:val="21"/>
        </w:rPr>
        <w:t>SQL Server</w:t>
      </w:r>
      <w:r>
        <w:rPr>
          <w:rFonts w:hint="eastAsia"/>
          <w:b/>
          <w:szCs w:val="21"/>
        </w:rPr>
        <w:t>的用户自定义封锁</w:t>
      </w:r>
      <w:bookmarkStart w:id="2" w:name="page3"/>
      <w:bookmarkEnd w:id="2"/>
    </w:p>
    <w:p w14:paraId="13C0543A" w14:textId="77777777" w:rsidR="00686D03" w:rsidRDefault="00686D03" w:rsidP="00686D03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并发操作带来的数据不一致性有三种情况：丢失修改、不可重复读和读</w:t>
      </w:r>
      <w:r>
        <w:rPr>
          <w:szCs w:val="21"/>
        </w:rPr>
        <w:t>“</w:t>
      </w:r>
      <w:r>
        <w:rPr>
          <w:rFonts w:hint="eastAsia"/>
          <w:szCs w:val="21"/>
        </w:rPr>
        <w:t>脏</w:t>
      </w:r>
      <w:r>
        <w:rPr>
          <w:szCs w:val="21"/>
        </w:rPr>
        <w:t>”</w:t>
      </w:r>
      <w:r>
        <w:rPr>
          <w:rFonts w:hint="eastAsia"/>
          <w:szCs w:val="21"/>
        </w:rPr>
        <w:t>数据。利用</w:t>
      </w:r>
      <w:r>
        <w:rPr>
          <w:szCs w:val="21"/>
        </w:rPr>
        <w:t>SQL Server</w:t>
      </w:r>
      <w:r>
        <w:rPr>
          <w:rFonts w:hint="eastAsia"/>
          <w:szCs w:val="21"/>
        </w:rPr>
        <w:t>提供的用户自定义封锁可以解决这些问题。相关原理（详情可查阅联机丛书中的</w:t>
      </w:r>
      <w:r>
        <w:rPr>
          <w:szCs w:val="21"/>
        </w:rPr>
        <w:t>“</w:t>
      </w:r>
      <w:r>
        <w:rPr>
          <w:rFonts w:hint="eastAsia"/>
          <w:szCs w:val="21"/>
        </w:rPr>
        <w:t>访问和更改关系数据</w:t>
      </w:r>
      <w:r>
        <w:rPr>
          <w:szCs w:val="21"/>
        </w:rPr>
        <w:t>-&gt;</w:t>
      </w:r>
      <w:r>
        <w:rPr>
          <w:rFonts w:hint="eastAsia"/>
          <w:szCs w:val="21"/>
        </w:rPr>
        <w:t>锁定</w:t>
      </w:r>
      <w:r>
        <w:rPr>
          <w:szCs w:val="21"/>
        </w:rPr>
        <w:t>”</w:t>
      </w:r>
      <w:r>
        <w:rPr>
          <w:rFonts w:hint="eastAsia"/>
          <w:szCs w:val="21"/>
        </w:rPr>
        <w:t>一节的内容）：可以给</w:t>
      </w:r>
      <w:r>
        <w:rPr>
          <w:szCs w:val="21"/>
        </w:rPr>
        <w:t>select</w:t>
      </w:r>
      <w:r>
        <w:rPr>
          <w:rFonts w:hint="eastAsia"/>
          <w:szCs w:val="21"/>
        </w:rPr>
        <w:t>等语句指定</w:t>
      </w:r>
      <w:proofErr w:type="spellStart"/>
      <w:r>
        <w:rPr>
          <w:szCs w:val="21"/>
        </w:rPr>
        <w:t>holdlock</w:t>
      </w:r>
      <w:proofErr w:type="spellEnd"/>
      <w:r>
        <w:rPr>
          <w:rFonts w:hint="eastAsia"/>
          <w:szCs w:val="21"/>
        </w:rPr>
        <w:t>（共享锁），</w:t>
      </w:r>
      <w:proofErr w:type="spellStart"/>
      <w:r>
        <w:rPr>
          <w:szCs w:val="21"/>
        </w:rPr>
        <w:t>tablockx</w:t>
      </w:r>
      <w:proofErr w:type="spellEnd"/>
      <w:r>
        <w:rPr>
          <w:rFonts w:hint="eastAsia"/>
          <w:szCs w:val="21"/>
        </w:rPr>
        <w:t>（</w:t>
      </w:r>
      <w:proofErr w:type="gramStart"/>
      <w:r>
        <w:rPr>
          <w:rFonts w:hint="eastAsia"/>
          <w:szCs w:val="21"/>
        </w:rPr>
        <w:t>表级排它锁</w:t>
      </w:r>
      <w:proofErr w:type="gramEnd"/>
      <w:r>
        <w:rPr>
          <w:rFonts w:hint="eastAsia"/>
          <w:szCs w:val="21"/>
        </w:rPr>
        <w:t>）、</w:t>
      </w:r>
      <w:r>
        <w:rPr>
          <w:szCs w:val="21"/>
        </w:rPr>
        <w:t xml:space="preserve"> uplock</w:t>
      </w:r>
      <w:r>
        <w:rPr>
          <w:rFonts w:hint="eastAsia"/>
          <w:szCs w:val="21"/>
        </w:rPr>
        <w:t>（更新锁）等自定义锁，用以控制对数据的并发访问。可以给</w:t>
      </w:r>
      <w:r>
        <w:rPr>
          <w:szCs w:val="21"/>
        </w:rPr>
        <w:t>select</w:t>
      </w:r>
      <w:r>
        <w:rPr>
          <w:rFonts w:hint="eastAsia"/>
          <w:szCs w:val="21"/>
        </w:rPr>
        <w:t>等语句指定</w:t>
      </w:r>
      <w:proofErr w:type="spellStart"/>
      <w:r>
        <w:rPr>
          <w:szCs w:val="21"/>
        </w:rPr>
        <w:t>holdlock</w:t>
      </w:r>
      <w:proofErr w:type="spellEnd"/>
      <w:r>
        <w:rPr>
          <w:rFonts w:hint="eastAsia"/>
          <w:szCs w:val="21"/>
        </w:rPr>
        <w:t>（共享锁），</w:t>
      </w:r>
      <w:proofErr w:type="spellStart"/>
      <w:r>
        <w:rPr>
          <w:szCs w:val="21"/>
        </w:rPr>
        <w:t>tablockx</w:t>
      </w:r>
      <w:proofErr w:type="spellEnd"/>
      <w:r>
        <w:rPr>
          <w:rFonts w:hint="eastAsia"/>
          <w:szCs w:val="21"/>
        </w:rPr>
        <w:t>（</w:t>
      </w:r>
      <w:proofErr w:type="gramStart"/>
      <w:r>
        <w:rPr>
          <w:rFonts w:hint="eastAsia"/>
          <w:szCs w:val="21"/>
        </w:rPr>
        <w:t>表级排它锁</w:t>
      </w:r>
      <w:proofErr w:type="gramEnd"/>
      <w:r>
        <w:rPr>
          <w:rFonts w:hint="eastAsia"/>
          <w:szCs w:val="21"/>
        </w:rPr>
        <w:t>）、</w:t>
      </w:r>
      <w:r>
        <w:rPr>
          <w:szCs w:val="21"/>
        </w:rPr>
        <w:t xml:space="preserve"> uplock</w:t>
      </w:r>
      <w:r>
        <w:rPr>
          <w:rFonts w:hint="eastAsia"/>
          <w:szCs w:val="21"/>
        </w:rPr>
        <w:t>（更新锁）等自定义锁，用以控制对数据的并发访问。</w:t>
      </w:r>
    </w:p>
    <w:p w14:paraId="546BF7D5" w14:textId="77777777" w:rsidR="00686D03" w:rsidRDefault="00686D03" w:rsidP="00686D0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自定义封锁实验内容：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新建两个查询窗口水平排列，模拟为两个连接到</w:t>
      </w:r>
      <w:r>
        <w:rPr>
          <w:szCs w:val="21"/>
        </w:rPr>
        <w:t>SQL Server</w:t>
      </w:r>
      <w:r>
        <w:rPr>
          <w:rFonts w:hint="eastAsia"/>
          <w:szCs w:val="21"/>
        </w:rPr>
        <w:t>服务器的客户端。</w:t>
      </w:r>
    </w:p>
    <w:p w14:paraId="4D0F7A26" w14:textId="77777777" w:rsidR="00686D03" w:rsidRDefault="00686D03" w:rsidP="00686D03">
      <w:pPr>
        <w:spacing w:beforeLines="50" w:before="156" w:afterLines="50" w:after="156"/>
        <w:rPr>
          <w:b/>
          <w:szCs w:val="21"/>
        </w:rPr>
      </w:pPr>
      <w:r>
        <w:rPr>
          <w:b/>
          <w:szCs w:val="21"/>
        </w:rPr>
        <w:t>A</w:t>
      </w:r>
      <w:r>
        <w:rPr>
          <w:rFonts w:hint="eastAsia"/>
          <w:b/>
          <w:szCs w:val="21"/>
        </w:rPr>
        <w:t>．丢失修改问题及解决方案</w:t>
      </w:r>
    </w:p>
    <w:p w14:paraId="65CDE07D" w14:textId="77777777" w:rsidR="00686D03" w:rsidRDefault="00686D03" w:rsidP="00686D03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两个事务</w:t>
      </w:r>
      <w:r>
        <w:rPr>
          <w:szCs w:val="21"/>
        </w:rPr>
        <w:t>T1</w:t>
      </w:r>
      <w:r>
        <w:rPr>
          <w:rFonts w:hint="eastAsia"/>
          <w:szCs w:val="21"/>
        </w:rPr>
        <w:t>和</w:t>
      </w:r>
      <w:r>
        <w:rPr>
          <w:szCs w:val="21"/>
        </w:rPr>
        <w:t>T2</w:t>
      </w:r>
      <w:r>
        <w:rPr>
          <w:rFonts w:hint="eastAsia"/>
          <w:szCs w:val="21"/>
        </w:rPr>
        <w:t>读入同一数据并修改，</w:t>
      </w:r>
      <w:r>
        <w:rPr>
          <w:szCs w:val="21"/>
        </w:rPr>
        <w:t>T2</w:t>
      </w:r>
      <w:r>
        <w:rPr>
          <w:rFonts w:hint="eastAsia"/>
          <w:szCs w:val="21"/>
        </w:rPr>
        <w:t>提交的结果破坏了</w:t>
      </w:r>
      <w:r>
        <w:rPr>
          <w:szCs w:val="21"/>
        </w:rPr>
        <w:t>T1</w:t>
      </w:r>
      <w:r>
        <w:rPr>
          <w:rFonts w:hint="eastAsia"/>
          <w:szCs w:val="21"/>
        </w:rPr>
        <w:t>提交的结果，导致</w:t>
      </w:r>
      <w:r>
        <w:rPr>
          <w:szCs w:val="21"/>
        </w:rPr>
        <w:t>T1</w:t>
      </w:r>
      <w:r>
        <w:rPr>
          <w:rFonts w:hint="eastAsia"/>
          <w:szCs w:val="21"/>
        </w:rPr>
        <w:t>的修改被丢失。</w:t>
      </w:r>
    </w:p>
    <w:p w14:paraId="262A0FB3" w14:textId="77777777" w:rsidR="00686D03" w:rsidRDefault="00686D03" w:rsidP="00686D03">
      <w:pPr>
        <w:rPr>
          <w:szCs w:val="21"/>
        </w:rPr>
      </w:pPr>
    </w:p>
    <w:p w14:paraId="36A91C45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分别在两个查询窗口中输入事务</w:t>
      </w:r>
      <w:r>
        <w:rPr>
          <w:szCs w:val="21"/>
        </w:rPr>
        <w:t>T1</w:t>
      </w:r>
    </w:p>
    <w:p w14:paraId="10AE5F88" w14:textId="43817A4A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EACF429" wp14:editId="04622065">
            <wp:extent cx="3931920" cy="1409700"/>
            <wp:effectExtent l="0" t="0" r="0" b="0"/>
            <wp:docPr id="16518117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9D6E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和</w:t>
      </w:r>
      <w:r>
        <w:rPr>
          <w:szCs w:val="21"/>
        </w:rPr>
        <w:t>T2</w:t>
      </w:r>
      <w:r>
        <w:rPr>
          <w:rFonts w:hint="eastAsia"/>
          <w:szCs w:val="21"/>
        </w:rPr>
        <w:t>：</w:t>
      </w:r>
    </w:p>
    <w:p w14:paraId="160B4135" w14:textId="4E39039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 wp14:anchorId="6C1F8E20" wp14:editId="64E8B372">
            <wp:extent cx="4320540" cy="1600200"/>
            <wp:effectExtent l="0" t="0" r="3810" b="0"/>
            <wp:docPr id="18406130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433A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）先运行</w:t>
      </w:r>
      <w:r>
        <w:rPr>
          <w:szCs w:val="21"/>
        </w:rPr>
        <w:t>T1</w:t>
      </w:r>
      <w:r>
        <w:rPr>
          <w:rFonts w:hint="eastAsia"/>
          <w:szCs w:val="21"/>
        </w:rPr>
        <w:t>（按</w:t>
      </w:r>
      <w:r>
        <w:rPr>
          <w:szCs w:val="21"/>
        </w:rPr>
        <w:t>F5</w:t>
      </w:r>
      <w:r>
        <w:rPr>
          <w:rFonts w:hint="eastAsia"/>
          <w:szCs w:val="21"/>
        </w:rPr>
        <w:t>键），同时立即运行</w:t>
      </w:r>
      <w:r>
        <w:rPr>
          <w:szCs w:val="21"/>
        </w:rPr>
        <w:t>T2</w:t>
      </w:r>
      <w:r>
        <w:rPr>
          <w:rFonts w:hint="eastAsia"/>
          <w:szCs w:val="21"/>
        </w:rPr>
        <w:t>，观察运行结果：</w:t>
      </w:r>
      <w:r>
        <w:rPr>
          <w:rFonts w:hint="eastAsia"/>
          <w:szCs w:val="21"/>
        </w:rPr>
        <w:t>200215125</w:t>
      </w:r>
      <w:r>
        <w:rPr>
          <w:rFonts w:hint="eastAsia"/>
          <w:szCs w:val="21"/>
        </w:rPr>
        <w:t>的成绩为</w:t>
      </w:r>
      <w:r>
        <w:rPr>
          <w:rFonts w:hint="eastAsia"/>
          <w:szCs w:val="21"/>
        </w:rPr>
        <w:t>75</w:t>
      </w:r>
      <w:r>
        <w:rPr>
          <w:rFonts w:hint="eastAsia"/>
          <w:szCs w:val="21"/>
        </w:rPr>
        <w:t>（假设原初始成绩为</w:t>
      </w:r>
      <w:r>
        <w:rPr>
          <w:rFonts w:hint="eastAsia"/>
          <w:szCs w:val="21"/>
        </w:rPr>
        <w:t>85</w:t>
      </w:r>
      <w:r>
        <w:rPr>
          <w:rFonts w:hint="eastAsia"/>
          <w:szCs w:val="21"/>
        </w:rPr>
        <w:t>），可见</w:t>
      </w:r>
      <w:r>
        <w:rPr>
          <w:szCs w:val="21"/>
        </w:rPr>
        <w:t>T1</w:t>
      </w:r>
      <w:r>
        <w:rPr>
          <w:rFonts w:hint="eastAsia"/>
          <w:szCs w:val="21"/>
        </w:rPr>
        <w:t>的修改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应该变成</w:t>
      </w:r>
      <w:r>
        <w:rPr>
          <w:rFonts w:hint="eastAsia"/>
          <w:szCs w:val="21"/>
        </w:rPr>
        <w:t>90)</w:t>
      </w:r>
      <w:r>
        <w:rPr>
          <w:rFonts w:hint="eastAsia"/>
          <w:szCs w:val="21"/>
        </w:rPr>
        <w:t>被</w:t>
      </w:r>
      <w:r>
        <w:rPr>
          <w:szCs w:val="21"/>
        </w:rPr>
        <w:t>T2</w:t>
      </w:r>
      <w:r>
        <w:rPr>
          <w:rFonts w:hint="eastAsia"/>
          <w:szCs w:val="21"/>
        </w:rPr>
        <w:t>覆盖，发生了丢失修改。</w:t>
      </w:r>
    </w:p>
    <w:p w14:paraId="1F0CF205" w14:textId="77777777" w:rsidR="00686D03" w:rsidRDefault="00686D03" w:rsidP="00686D03">
      <w:pPr>
        <w:ind w:firstLineChars="50" w:firstLine="105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）使用自定义</w:t>
      </w:r>
      <w:proofErr w:type="gramStart"/>
      <w:r>
        <w:rPr>
          <w:szCs w:val="21"/>
        </w:rPr>
        <w:t>锁解决</w:t>
      </w:r>
      <w:proofErr w:type="gramEnd"/>
      <w:r>
        <w:rPr>
          <w:szCs w:val="21"/>
        </w:rPr>
        <w:t>“</w:t>
      </w:r>
      <w:r>
        <w:rPr>
          <w:szCs w:val="21"/>
        </w:rPr>
        <w:t>丢失修改</w:t>
      </w:r>
      <w:r>
        <w:rPr>
          <w:szCs w:val="21"/>
        </w:rPr>
        <w:t>”</w:t>
      </w:r>
      <w:r>
        <w:rPr>
          <w:szCs w:val="21"/>
        </w:rPr>
        <w:t>的问题</w:t>
      </w:r>
      <w:r>
        <w:rPr>
          <w:szCs w:val="21"/>
        </w:rPr>
        <w:t xml:space="preserve"> </w:t>
      </w:r>
    </w:p>
    <w:p w14:paraId="4EAD7D83" w14:textId="77777777" w:rsidR="00686D03" w:rsidRDefault="00686D03" w:rsidP="00686D03">
      <w:pPr>
        <w:ind w:firstLineChars="200" w:firstLine="420"/>
        <w:rPr>
          <w:szCs w:val="21"/>
        </w:rPr>
      </w:pPr>
      <w:r>
        <w:rPr>
          <w:szCs w:val="21"/>
        </w:rPr>
        <w:t>在设计数据库事务时，应该避免在事务定义中执行先</w:t>
      </w:r>
      <w:r>
        <w:rPr>
          <w:szCs w:val="21"/>
        </w:rPr>
        <w:t>select</w:t>
      </w:r>
      <w:r>
        <w:rPr>
          <w:szCs w:val="21"/>
        </w:rPr>
        <w:t>再</w:t>
      </w:r>
      <w:r>
        <w:rPr>
          <w:szCs w:val="21"/>
        </w:rPr>
        <w:t>update</w:t>
      </w:r>
      <w:r>
        <w:rPr>
          <w:szCs w:val="21"/>
        </w:rPr>
        <w:t>之类的操作序列，若必须这样安排事务，则在事务</w:t>
      </w:r>
      <w:r>
        <w:rPr>
          <w:szCs w:val="21"/>
        </w:rPr>
        <w:t>T1</w:t>
      </w:r>
      <w:r>
        <w:rPr>
          <w:szCs w:val="21"/>
        </w:rPr>
        <w:t>查询时即对数据显式加锁，如：</w:t>
      </w:r>
      <w:r>
        <w:rPr>
          <w:szCs w:val="21"/>
        </w:rPr>
        <w:tab/>
        <w:t xml:space="preserve"> </w:t>
      </w:r>
    </w:p>
    <w:p w14:paraId="70B4E04E" w14:textId="77777777" w:rsidR="00686D03" w:rsidRDefault="00686D03" w:rsidP="00686D03">
      <w:pPr>
        <w:ind w:firstLineChars="250" w:firstLine="525"/>
        <w:rPr>
          <w:rFonts w:hint="eastAsia"/>
          <w:szCs w:val="21"/>
        </w:rPr>
      </w:pPr>
      <w:r>
        <w:rPr>
          <w:szCs w:val="21"/>
        </w:rPr>
        <w:t>SELECT @s=</w:t>
      </w:r>
      <w:proofErr w:type="gramStart"/>
      <w:r>
        <w:rPr>
          <w:szCs w:val="21"/>
        </w:rPr>
        <w:t>grade  FROM</w:t>
      </w:r>
      <w:proofErr w:type="gramEnd"/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SC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with(TABLOCKX)  WHERE </w:t>
      </w:r>
      <w:r>
        <w:rPr>
          <w:rFonts w:hint="eastAsia"/>
          <w:szCs w:val="21"/>
        </w:rPr>
        <w:t>S</w:t>
      </w:r>
      <w:r>
        <w:rPr>
          <w:szCs w:val="21"/>
        </w:rPr>
        <w:t>no=’</w:t>
      </w:r>
      <w:r>
        <w:rPr>
          <w:rFonts w:hint="eastAsia"/>
          <w:szCs w:val="21"/>
        </w:rPr>
        <w:t>200215125</w:t>
      </w:r>
      <w:r>
        <w:rPr>
          <w:szCs w:val="21"/>
        </w:rPr>
        <w:t>’</w:t>
      </w:r>
    </w:p>
    <w:p w14:paraId="660E08B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修改后，</w:t>
      </w:r>
      <w:r>
        <w:rPr>
          <w:szCs w:val="21"/>
        </w:rPr>
        <w:t>T2</w:t>
      </w:r>
      <w:r>
        <w:rPr>
          <w:szCs w:val="21"/>
        </w:rPr>
        <w:t>事务必须等待</w:t>
      </w:r>
      <w:r>
        <w:rPr>
          <w:szCs w:val="21"/>
        </w:rPr>
        <w:t>T1</w:t>
      </w:r>
      <w:r>
        <w:rPr>
          <w:szCs w:val="21"/>
        </w:rPr>
        <w:t>结束后才能运行，这样就避免了丢失修改。</w:t>
      </w:r>
      <w:r>
        <w:rPr>
          <w:szCs w:val="21"/>
        </w:rPr>
        <w:t xml:space="preserve"> </w:t>
      </w:r>
      <w:r>
        <w:rPr>
          <w:szCs w:val="21"/>
        </w:rPr>
        <w:t>根据上述说明修改（</w:t>
      </w:r>
      <w:r>
        <w:rPr>
          <w:szCs w:val="21"/>
        </w:rPr>
        <w:t>1</w:t>
      </w:r>
      <w:r>
        <w:rPr>
          <w:szCs w:val="21"/>
        </w:rPr>
        <w:t>）中的语句，</w:t>
      </w:r>
      <w:r>
        <w:rPr>
          <w:rFonts w:hint="eastAsia"/>
          <w:szCs w:val="21"/>
        </w:rPr>
        <w:t>即把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改成如下图所示，而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不变，再分别执行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，</w:t>
      </w:r>
      <w:r>
        <w:rPr>
          <w:szCs w:val="21"/>
        </w:rPr>
        <w:t>验证自定义排它锁的效果。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200215125</w:t>
      </w:r>
      <w:r>
        <w:rPr>
          <w:rFonts w:hint="eastAsia"/>
          <w:szCs w:val="21"/>
        </w:rPr>
        <w:t>的成绩为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（假设原初始成绩为</w:t>
      </w:r>
      <w:r>
        <w:rPr>
          <w:rFonts w:hint="eastAsia"/>
          <w:szCs w:val="21"/>
        </w:rPr>
        <w:t>85</w:t>
      </w:r>
      <w:r>
        <w:rPr>
          <w:rFonts w:hint="eastAsia"/>
          <w:szCs w:val="21"/>
        </w:rPr>
        <w:t>），结果正确。</w:t>
      </w:r>
    </w:p>
    <w:p w14:paraId="43725D54" w14:textId="5BBC919F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19C5B89" wp14:editId="5DC14D3A">
            <wp:extent cx="4404360" cy="1447800"/>
            <wp:effectExtent l="0" t="0" r="0" b="0"/>
            <wp:docPr id="20200554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4678" w14:textId="77777777" w:rsidR="00686D03" w:rsidRDefault="00686D03" w:rsidP="00686D03">
      <w:pPr>
        <w:rPr>
          <w:rFonts w:hint="eastAsia"/>
          <w:szCs w:val="21"/>
        </w:rPr>
      </w:pPr>
    </w:p>
    <w:p w14:paraId="0263331A" w14:textId="77777777" w:rsidR="00686D03" w:rsidRDefault="00686D03" w:rsidP="00686D03">
      <w:pPr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．读</w:t>
      </w:r>
      <w:r>
        <w:rPr>
          <w:rFonts w:hint="eastAsia"/>
          <w:szCs w:val="21"/>
        </w:rPr>
        <w:t>“</w:t>
      </w:r>
      <w:r>
        <w:rPr>
          <w:szCs w:val="21"/>
        </w:rPr>
        <w:t>脏</w:t>
      </w:r>
      <w:r>
        <w:rPr>
          <w:rFonts w:hint="eastAsia"/>
          <w:szCs w:val="21"/>
        </w:rPr>
        <w:t>”</w:t>
      </w:r>
      <w:r>
        <w:rPr>
          <w:szCs w:val="21"/>
        </w:rPr>
        <w:tab/>
      </w:r>
      <w:r>
        <w:rPr>
          <w:szCs w:val="21"/>
        </w:rPr>
        <w:t>数据问题及解决方案</w:t>
      </w:r>
      <w:r>
        <w:rPr>
          <w:szCs w:val="21"/>
        </w:rPr>
        <w:t xml:space="preserve"> </w:t>
      </w:r>
    </w:p>
    <w:p w14:paraId="32AC2731" w14:textId="77777777" w:rsidR="00686D03" w:rsidRDefault="00686D03" w:rsidP="00686D03">
      <w:pPr>
        <w:ind w:firstLineChars="200" w:firstLine="420"/>
        <w:rPr>
          <w:szCs w:val="21"/>
        </w:rPr>
      </w:pPr>
      <w:r>
        <w:rPr>
          <w:szCs w:val="21"/>
        </w:rPr>
        <w:t>事务</w:t>
      </w:r>
      <w:r>
        <w:rPr>
          <w:szCs w:val="21"/>
        </w:rPr>
        <w:t>T1</w:t>
      </w:r>
      <w:r>
        <w:rPr>
          <w:szCs w:val="21"/>
        </w:rPr>
        <w:t>修改某一数据，并将其写回磁盘，事务</w:t>
      </w:r>
      <w:r>
        <w:rPr>
          <w:szCs w:val="21"/>
        </w:rPr>
        <w:t>T2</w:t>
      </w:r>
      <w:r>
        <w:rPr>
          <w:szCs w:val="21"/>
        </w:rPr>
        <w:t>读取同一数据后，</w:t>
      </w:r>
      <w:r>
        <w:rPr>
          <w:szCs w:val="21"/>
        </w:rPr>
        <w:t>T1</w:t>
      </w:r>
      <w:r>
        <w:rPr>
          <w:szCs w:val="21"/>
        </w:rPr>
        <w:t>由于某种原因被撤销，此时</w:t>
      </w:r>
      <w:r>
        <w:rPr>
          <w:szCs w:val="21"/>
        </w:rPr>
        <w:t>T1</w:t>
      </w:r>
      <w:r>
        <w:rPr>
          <w:szCs w:val="21"/>
        </w:rPr>
        <w:t>已修改过的数据恢复原值，</w:t>
      </w:r>
      <w:r>
        <w:rPr>
          <w:szCs w:val="21"/>
        </w:rPr>
        <w:t>T2</w:t>
      </w:r>
      <w:r>
        <w:rPr>
          <w:szCs w:val="21"/>
        </w:rPr>
        <w:t>读到的数据就与数据库中的数据不一致，则</w:t>
      </w:r>
      <w:r>
        <w:rPr>
          <w:szCs w:val="21"/>
        </w:rPr>
        <w:t>T2</w:t>
      </w:r>
      <w:r>
        <w:rPr>
          <w:szCs w:val="21"/>
        </w:rPr>
        <w:t>读到的数据就为</w:t>
      </w:r>
      <w:r>
        <w:rPr>
          <w:rFonts w:hint="eastAsia"/>
          <w:szCs w:val="21"/>
        </w:rPr>
        <w:t>“</w:t>
      </w:r>
      <w:r>
        <w:rPr>
          <w:szCs w:val="21"/>
        </w:rPr>
        <w:t>脏</w:t>
      </w:r>
      <w:r>
        <w:rPr>
          <w:rFonts w:hint="eastAsia"/>
          <w:szCs w:val="21"/>
        </w:rPr>
        <w:t>”</w:t>
      </w:r>
      <w:r>
        <w:rPr>
          <w:szCs w:val="21"/>
        </w:rPr>
        <w:t>数据，即不正确的数据。</w:t>
      </w:r>
      <w:r>
        <w:rPr>
          <w:szCs w:val="21"/>
        </w:rPr>
        <w:t xml:space="preserve"> </w:t>
      </w:r>
    </w:p>
    <w:p w14:paraId="116845D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1</w:t>
      </w:r>
      <w:r>
        <w:rPr>
          <w:szCs w:val="21"/>
        </w:rPr>
        <w:t>）分别在两个查询窗口中输入事务</w:t>
      </w:r>
      <w:r>
        <w:rPr>
          <w:szCs w:val="21"/>
        </w:rPr>
        <w:t>T1</w:t>
      </w:r>
      <w:r>
        <w:rPr>
          <w:szCs w:val="21"/>
        </w:rPr>
        <w:t>和</w:t>
      </w:r>
      <w:r>
        <w:rPr>
          <w:szCs w:val="21"/>
        </w:rPr>
        <w:t>T2</w:t>
      </w:r>
      <w:r>
        <w:rPr>
          <w:szCs w:val="21"/>
        </w:rPr>
        <w:t>。</w:t>
      </w:r>
      <w:r>
        <w:rPr>
          <w:szCs w:val="21"/>
        </w:rPr>
        <w:t xml:space="preserve"> </w:t>
      </w:r>
    </w:p>
    <w:p w14:paraId="684D0F91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--T1</w:t>
      </w:r>
      <w:r>
        <w:rPr>
          <w:szCs w:val="21"/>
        </w:rPr>
        <w:t>：</w:t>
      </w:r>
      <w:r>
        <w:rPr>
          <w:szCs w:val="21"/>
        </w:rPr>
        <w:t xml:space="preserve">  </w:t>
      </w:r>
    </w:p>
    <w:p w14:paraId="6F5B172C" w14:textId="39B4D132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6705EA0" wp14:editId="219DB1A5">
            <wp:extent cx="3817620" cy="1432560"/>
            <wp:effectExtent l="0" t="0" r="0" b="0"/>
            <wp:docPr id="87033369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E999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--T2</w:t>
      </w:r>
      <w:r>
        <w:rPr>
          <w:szCs w:val="21"/>
        </w:rPr>
        <w:t>：</w:t>
      </w:r>
      <w:r>
        <w:rPr>
          <w:szCs w:val="21"/>
        </w:rPr>
        <w:t xml:space="preserve"> </w:t>
      </w:r>
    </w:p>
    <w:p w14:paraId="2FD25ABD" w14:textId="52A4DC2C" w:rsidR="00686D03" w:rsidRDefault="00686D03" w:rsidP="00686D03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FEB0163" wp14:editId="0E439B2E">
            <wp:extent cx="3779520" cy="1325880"/>
            <wp:effectExtent l="0" t="0" r="0" b="7620"/>
            <wp:docPr id="17706157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DB6E" w14:textId="77777777" w:rsidR="00686D03" w:rsidRDefault="00686D03" w:rsidP="00686D03">
      <w:pPr>
        <w:rPr>
          <w:rFonts w:hint="eastAsia"/>
          <w:szCs w:val="21"/>
        </w:rPr>
      </w:pPr>
    </w:p>
    <w:p w14:paraId="13C1CB7A" w14:textId="77777777" w:rsidR="00686D03" w:rsidRDefault="00686D03" w:rsidP="00686D03">
      <w:pPr>
        <w:pStyle w:val="HTML"/>
        <w:spacing w:line="315" w:lineRule="atLeast"/>
        <w:rPr>
          <w:rFonts w:hint="eastAsia"/>
          <w:color w:val="000000"/>
          <w:sz w:val="21"/>
          <w:szCs w:val="21"/>
        </w:rPr>
      </w:pPr>
      <w:r>
        <w:rPr>
          <w:szCs w:val="21"/>
        </w:rPr>
        <w:t>2</w:t>
      </w:r>
      <w:r>
        <w:rPr>
          <w:sz w:val="21"/>
          <w:szCs w:val="21"/>
        </w:rPr>
        <w:t>）先运行T1，立即运行T2，观察运行结果：T2读到T1处理期间的中间数据，但是由于T1后来撤销了事务，所以T2可能会读到错误的 “脏”数据。（取决于事务当前的隔离级别，如果是默认的read committed，则不会出现“读脏数据”的问题</w:t>
      </w:r>
      <w:r>
        <w:rPr>
          <w:rFonts w:hint="eastAsia"/>
          <w:sz w:val="21"/>
          <w:szCs w:val="21"/>
        </w:rPr>
        <w:t>；要设置为非</w:t>
      </w:r>
      <w:r>
        <w:rPr>
          <w:sz w:val="21"/>
          <w:szCs w:val="21"/>
        </w:rPr>
        <w:t>committed</w:t>
      </w:r>
      <w:r>
        <w:rPr>
          <w:rFonts w:hint="eastAsia"/>
          <w:sz w:val="21"/>
          <w:szCs w:val="21"/>
        </w:rPr>
        <w:t>级别，可用</w:t>
      </w:r>
      <w:r>
        <w:rPr>
          <w:color w:val="0000FF"/>
          <w:sz w:val="21"/>
          <w:szCs w:val="21"/>
        </w:rPr>
        <w:t>select</w:t>
      </w:r>
      <w:r>
        <w:rPr>
          <w:color w:val="000000"/>
          <w:sz w:val="21"/>
          <w:szCs w:val="21"/>
        </w:rPr>
        <w:t xml:space="preserve"> </w:t>
      </w:r>
      <w:r>
        <w:rPr>
          <w:color w:val="808080"/>
          <w:sz w:val="21"/>
          <w:szCs w:val="21"/>
        </w:rPr>
        <w:t>*</w:t>
      </w:r>
      <w:r>
        <w:rPr>
          <w:color w:val="000000"/>
          <w:sz w:val="21"/>
          <w:szCs w:val="21"/>
        </w:rPr>
        <w:t xml:space="preserve"> </w:t>
      </w:r>
      <w:r>
        <w:rPr>
          <w:color w:val="0000FF"/>
          <w:sz w:val="21"/>
          <w:szCs w:val="21"/>
        </w:rPr>
        <w:t>from</w:t>
      </w:r>
      <w:r>
        <w:rPr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SC</w:t>
      </w:r>
      <w:r>
        <w:rPr>
          <w:color w:val="000000"/>
          <w:sz w:val="21"/>
          <w:szCs w:val="21"/>
        </w:rPr>
        <w:t xml:space="preserve"> </w:t>
      </w:r>
      <w:r>
        <w:rPr>
          <w:color w:val="0000FF"/>
          <w:sz w:val="21"/>
          <w:szCs w:val="21"/>
        </w:rPr>
        <w:t>with</w:t>
      </w:r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nolock</w:t>
      </w:r>
      <w:proofErr w:type="spellEnd"/>
      <w:r>
        <w:rPr>
          <w:color w:val="000000"/>
          <w:sz w:val="21"/>
          <w:szCs w:val="21"/>
        </w:rPr>
        <w:t xml:space="preserve">) </w:t>
      </w:r>
      <w:r>
        <w:rPr>
          <w:rFonts w:hint="eastAsia"/>
          <w:color w:val="000000"/>
          <w:sz w:val="21"/>
          <w:szCs w:val="21"/>
        </w:rPr>
        <w:t>或</w:t>
      </w:r>
    </w:p>
    <w:p w14:paraId="0CA7C9DC" w14:textId="77777777" w:rsidR="00686D03" w:rsidRDefault="00686D03" w:rsidP="00686D03">
      <w:pPr>
        <w:pStyle w:val="HTML"/>
        <w:spacing w:line="315" w:lineRule="atLeast"/>
        <w:rPr>
          <w:rFonts w:hint="eastAsia"/>
          <w:color w:val="666666"/>
          <w:sz w:val="21"/>
          <w:szCs w:val="21"/>
        </w:rPr>
      </w:pPr>
      <w:r>
        <w:rPr>
          <w:color w:val="0000CC"/>
          <w:sz w:val="21"/>
          <w:szCs w:val="21"/>
        </w:rPr>
        <w:t xml:space="preserve">SET TRANSACTION ISOLATION LEVEL Read </w:t>
      </w:r>
      <w:proofErr w:type="spellStart"/>
      <w:r>
        <w:rPr>
          <w:color w:val="0000CC"/>
          <w:sz w:val="21"/>
          <w:szCs w:val="21"/>
        </w:rPr>
        <w:t>UnCommitted</w:t>
      </w:r>
      <w:proofErr w:type="spellEnd"/>
      <w:r>
        <w:rPr>
          <w:rFonts w:hint="eastAsia"/>
          <w:color w:val="000000"/>
          <w:sz w:val="21"/>
          <w:szCs w:val="21"/>
        </w:rPr>
        <w:t>来实现。）</w:t>
      </w:r>
    </w:p>
    <w:p w14:paraId="1BF7BBCA" w14:textId="77777777" w:rsidR="00686D03" w:rsidRDefault="00686D03" w:rsidP="00686D03">
      <w:pPr>
        <w:rPr>
          <w:rFonts w:hint="eastAsia"/>
          <w:szCs w:val="21"/>
        </w:rPr>
      </w:pPr>
    </w:p>
    <w:p w14:paraId="09EBF713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3</w:t>
      </w:r>
      <w:r>
        <w:rPr>
          <w:szCs w:val="21"/>
        </w:rPr>
        <w:t>）解决方法：如果</w:t>
      </w:r>
      <w:r>
        <w:rPr>
          <w:szCs w:val="21"/>
        </w:rPr>
        <w:t xml:space="preserve">T2 </w:t>
      </w:r>
      <w:r>
        <w:rPr>
          <w:szCs w:val="21"/>
        </w:rPr>
        <w:t>要读，在查询时应该请求对数据加共享锁，如：</w:t>
      </w:r>
      <w:r>
        <w:rPr>
          <w:szCs w:val="21"/>
        </w:rPr>
        <w:t xml:space="preserve"> </w:t>
      </w:r>
    </w:p>
    <w:p w14:paraId="3C723A57" w14:textId="77777777" w:rsidR="00686D03" w:rsidRDefault="00686D03" w:rsidP="00686D03">
      <w:pPr>
        <w:ind w:firstLineChars="250" w:firstLine="525"/>
        <w:rPr>
          <w:szCs w:val="21"/>
        </w:rPr>
      </w:pPr>
      <w:r>
        <w:rPr>
          <w:szCs w:val="21"/>
        </w:rPr>
        <w:t>SELECT @s=</w:t>
      </w:r>
      <w:proofErr w:type="gramStart"/>
      <w:r>
        <w:rPr>
          <w:szCs w:val="21"/>
        </w:rPr>
        <w:t xml:space="preserve">grade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FROM</w:t>
      </w:r>
      <w:proofErr w:type="gramEnd"/>
      <w:r>
        <w:rPr>
          <w:szCs w:val="21"/>
        </w:rPr>
        <w:t xml:space="preserve"> SC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WITH(HOLDLOCK)  WHERE </w:t>
      </w:r>
      <w:r>
        <w:rPr>
          <w:rFonts w:hint="eastAsia"/>
          <w:szCs w:val="21"/>
        </w:rPr>
        <w:t>S</w:t>
      </w:r>
      <w:r>
        <w:rPr>
          <w:szCs w:val="21"/>
        </w:rPr>
        <w:t>no=’</w:t>
      </w:r>
      <w:r>
        <w:rPr>
          <w:rFonts w:hint="eastAsia"/>
          <w:szCs w:val="21"/>
        </w:rPr>
        <w:t>200215125</w:t>
      </w:r>
      <w:r>
        <w:rPr>
          <w:szCs w:val="21"/>
        </w:rPr>
        <w:t xml:space="preserve">’ </w:t>
      </w:r>
    </w:p>
    <w:p w14:paraId="0534FC6B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由于</w:t>
      </w:r>
      <w:r>
        <w:rPr>
          <w:szCs w:val="21"/>
        </w:rPr>
        <w:t>T1</w:t>
      </w:r>
      <w:r>
        <w:rPr>
          <w:szCs w:val="21"/>
        </w:rPr>
        <w:t>要修改数据，因此申请到了排它锁。</w:t>
      </w:r>
      <w:r>
        <w:rPr>
          <w:szCs w:val="21"/>
        </w:rPr>
        <w:tab/>
        <w:t>T2</w:t>
      </w:r>
      <w:r>
        <w:rPr>
          <w:szCs w:val="21"/>
        </w:rPr>
        <w:t>需等待</w:t>
      </w:r>
      <w:r>
        <w:rPr>
          <w:szCs w:val="21"/>
        </w:rPr>
        <w:t>T1</w:t>
      </w:r>
      <w:r>
        <w:rPr>
          <w:szCs w:val="21"/>
        </w:rPr>
        <w:t>运行完毕后才能运行，从而防止了其他用户在</w:t>
      </w:r>
      <w:r>
        <w:rPr>
          <w:szCs w:val="21"/>
        </w:rPr>
        <w:t>T1</w:t>
      </w:r>
      <w:r>
        <w:rPr>
          <w:szCs w:val="21"/>
        </w:rPr>
        <w:t>修改数据时对数据进行查询。</w:t>
      </w:r>
      <w:r>
        <w:rPr>
          <w:szCs w:val="21"/>
        </w:rPr>
        <w:t xml:space="preserve"> </w:t>
      </w:r>
      <w:r>
        <w:rPr>
          <w:szCs w:val="21"/>
        </w:rPr>
        <w:t>根据上述说明修改</w:t>
      </w:r>
      <w:r>
        <w:rPr>
          <w:szCs w:val="21"/>
        </w:rPr>
        <w:t>T2</w:t>
      </w:r>
      <w:r>
        <w:rPr>
          <w:szCs w:val="21"/>
        </w:rPr>
        <w:t>中的语句，验证自定义共享锁的效果。</w:t>
      </w:r>
    </w:p>
    <w:p w14:paraId="5CC43C0F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T2</w:t>
      </w:r>
      <w:r>
        <w:rPr>
          <w:rFonts w:hint="eastAsia"/>
          <w:szCs w:val="21"/>
        </w:rPr>
        <w:t>如下图所示，运行结果正确。</w:t>
      </w:r>
    </w:p>
    <w:p w14:paraId="6F40E536" w14:textId="77777777" w:rsidR="00686D03" w:rsidRDefault="00686D03" w:rsidP="00686D03">
      <w:pPr>
        <w:rPr>
          <w:rFonts w:hint="eastAsia"/>
          <w:szCs w:val="21"/>
        </w:rPr>
      </w:pPr>
    </w:p>
    <w:p w14:paraId="27A639B0" w14:textId="3E935B7E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5A0DD99" wp14:editId="554120C7">
            <wp:extent cx="4655820" cy="1379220"/>
            <wp:effectExtent l="0" t="0" r="0" b="0"/>
            <wp:docPr id="8207277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CC29" w14:textId="77777777" w:rsidR="00686D03" w:rsidRDefault="00686D03" w:rsidP="00686D03">
      <w:pPr>
        <w:rPr>
          <w:rFonts w:hint="eastAsia"/>
          <w:szCs w:val="21"/>
        </w:rPr>
      </w:pPr>
    </w:p>
    <w:p w14:paraId="264815B7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4</w:t>
      </w:r>
      <w:r>
        <w:rPr>
          <w:szCs w:val="21"/>
        </w:rPr>
        <w:t>）如果采用事务隔离级别来控制的话，只需在</w:t>
      </w:r>
      <w:r>
        <w:rPr>
          <w:szCs w:val="21"/>
        </w:rPr>
        <w:t>T</w:t>
      </w:r>
      <w:r>
        <w:rPr>
          <w:rFonts w:hint="eastAsia"/>
          <w:szCs w:val="21"/>
        </w:rPr>
        <w:t>2</w:t>
      </w:r>
      <w:r>
        <w:rPr>
          <w:szCs w:val="21"/>
        </w:rPr>
        <w:t>事务开始之前设置如下：</w:t>
      </w:r>
    </w:p>
    <w:p w14:paraId="3675D8A2" w14:textId="77777777" w:rsidR="00686D03" w:rsidRDefault="00686D03" w:rsidP="00686D03">
      <w:pPr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set transaction isolation level read committed </w:t>
      </w:r>
    </w:p>
    <w:p w14:paraId="62049FCF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根据上述说明修改</w:t>
      </w:r>
      <w:r>
        <w:rPr>
          <w:szCs w:val="21"/>
        </w:rPr>
        <w:t>T</w:t>
      </w:r>
      <w:r>
        <w:rPr>
          <w:rFonts w:hint="eastAsia"/>
          <w:szCs w:val="21"/>
        </w:rPr>
        <w:t>2</w:t>
      </w:r>
      <w:r>
        <w:rPr>
          <w:szCs w:val="21"/>
        </w:rPr>
        <w:t>中的语句，验证事务隔离级别设置的效果。</w:t>
      </w:r>
      <w:r>
        <w:rPr>
          <w:szCs w:val="21"/>
        </w:rPr>
        <w:t xml:space="preserve"> </w:t>
      </w:r>
    </w:p>
    <w:p w14:paraId="6673A3AF" w14:textId="65CE10AC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7621DFC" wp14:editId="64A695CF">
            <wp:extent cx="3779520" cy="1333500"/>
            <wp:effectExtent l="0" t="0" r="0" b="0"/>
            <wp:docPr id="4801466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6875" w14:textId="77777777" w:rsidR="00686D03" w:rsidRDefault="00686D03" w:rsidP="00686D03">
      <w:pPr>
        <w:rPr>
          <w:rFonts w:hint="eastAsia"/>
          <w:szCs w:val="21"/>
        </w:rPr>
      </w:pPr>
    </w:p>
    <w:p w14:paraId="36C34252" w14:textId="77777777" w:rsidR="00686D03" w:rsidRDefault="00686D03" w:rsidP="00686D03">
      <w:pPr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．不可重复读问题及解决方案</w:t>
      </w:r>
      <w:r>
        <w:rPr>
          <w:szCs w:val="21"/>
        </w:rPr>
        <w:tab/>
        <w:t xml:space="preserve"> </w:t>
      </w:r>
    </w:p>
    <w:p w14:paraId="7BD41A54" w14:textId="77777777" w:rsidR="00686D03" w:rsidRDefault="00686D03" w:rsidP="00686D03">
      <w:pPr>
        <w:rPr>
          <w:szCs w:val="21"/>
        </w:rPr>
      </w:pPr>
      <w:r>
        <w:rPr>
          <w:szCs w:val="21"/>
        </w:rPr>
        <w:t>事务</w:t>
      </w:r>
      <w:r>
        <w:rPr>
          <w:szCs w:val="21"/>
        </w:rPr>
        <w:t>T1</w:t>
      </w:r>
      <w:r>
        <w:rPr>
          <w:szCs w:val="21"/>
        </w:rPr>
        <w:t>读取某一数据后，事务</w:t>
      </w:r>
      <w:r>
        <w:rPr>
          <w:szCs w:val="21"/>
        </w:rPr>
        <w:t>T2</w:t>
      </w:r>
      <w:r>
        <w:rPr>
          <w:szCs w:val="21"/>
        </w:rPr>
        <w:t>对其做了修改，当事务</w:t>
      </w:r>
      <w:r>
        <w:rPr>
          <w:szCs w:val="21"/>
        </w:rPr>
        <w:tab/>
        <w:t>T1</w:t>
      </w:r>
      <w:r>
        <w:rPr>
          <w:szCs w:val="21"/>
        </w:rPr>
        <w:t>再次读该数据时，得到与前一次不同的值。</w:t>
      </w:r>
      <w:r>
        <w:rPr>
          <w:szCs w:val="21"/>
        </w:rPr>
        <w:t xml:space="preserve"> </w:t>
      </w:r>
    </w:p>
    <w:p w14:paraId="130300DB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1</w:t>
      </w:r>
      <w:r>
        <w:rPr>
          <w:szCs w:val="21"/>
        </w:rPr>
        <w:t>）分别在两个查询窗口中输入事务</w:t>
      </w:r>
      <w:r>
        <w:rPr>
          <w:szCs w:val="21"/>
        </w:rPr>
        <w:t>T1</w:t>
      </w:r>
      <w:r>
        <w:rPr>
          <w:szCs w:val="21"/>
        </w:rPr>
        <w:t>和</w:t>
      </w:r>
      <w:r>
        <w:rPr>
          <w:szCs w:val="21"/>
        </w:rPr>
        <w:t>T2</w:t>
      </w:r>
      <w:r>
        <w:rPr>
          <w:szCs w:val="21"/>
        </w:rPr>
        <w:t>。</w:t>
      </w:r>
    </w:p>
    <w:p w14:paraId="75447A3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lastRenderedPageBreak/>
        <w:t xml:space="preserve"> --T1</w:t>
      </w:r>
      <w:r>
        <w:rPr>
          <w:szCs w:val="21"/>
        </w:rPr>
        <w:t>：</w:t>
      </w:r>
      <w:r>
        <w:rPr>
          <w:szCs w:val="21"/>
        </w:rPr>
        <w:t xml:space="preserve">  </w:t>
      </w:r>
    </w:p>
    <w:p w14:paraId="5F128E90" w14:textId="757E0DEF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A251980" wp14:editId="494EF79D">
            <wp:extent cx="3802380" cy="1485900"/>
            <wp:effectExtent l="0" t="0" r="7620" b="0"/>
            <wp:docPr id="15614501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15D5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--T2</w:t>
      </w:r>
      <w:r>
        <w:rPr>
          <w:szCs w:val="21"/>
        </w:rPr>
        <w:t>：</w:t>
      </w:r>
      <w:r>
        <w:rPr>
          <w:szCs w:val="21"/>
        </w:rPr>
        <w:t xml:space="preserve"> </w:t>
      </w:r>
    </w:p>
    <w:p w14:paraId="5FF67F51" w14:textId="33295B79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C500BE2" wp14:editId="2E84AE8E">
            <wp:extent cx="3771900" cy="1249680"/>
            <wp:effectExtent l="0" t="0" r="0" b="7620"/>
            <wp:docPr id="1981564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38B2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2</w:t>
      </w:r>
      <w:r>
        <w:rPr>
          <w:szCs w:val="21"/>
        </w:rPr>
        <w:t>）先运行</w:t>
      </w:r>
      <w:r>
        <w:rPr>
          <w:szCs w:val="21"/>
        </w:rPr>
        <w:t>T1</w:t>
      </w:r>
      <w:r>
        <w:rPr>
          <w:szCs w:val="21"/>
        </w:rPr>
        <w:t>，立即运行</w:t>
      </w:r>
      <w:r>
        <w:rPr>
          <w:szCs w:val="21"/>
        </w:rPr>
        <w:t>T2</w:t>
      </w:r>
      <w:r>
        <w:rPr>
          <w:szCs w:val="21"/>
        </w:rPr>
        <w:t>，观察运行结果：事务</w:t>
      </w:r>
      <w:r>
        <w:rPr>
          <w:szCs w:val="21"/>
        </w:rPr>
        <w:t>T1</w:t>
      </w:r>
      <w:r>
        <w:rPr>
          <w:szCs w:val="21"/>
        </w:rPr>
        <w:t>的两次读取，结果不一样，因此显示错误信息</w:t>
      </w:r>
      <w:r>
        <w:rPr>
          <w:szCs w:val="21"/>
        </w:rPr>
        <w:t>“</w:t>
      </w:r>
      <w:r>
        <w:rPr>
          <w:szCs w:val="21"/>
        </w:rPr>
        <w:t>发生了不可重复读！</w:t>
      </w:r>
      <w:r>
        <w:rPr>
          <w:szCs w:val="21"/>
        </w:rPr>
        <w:t>”</w:t>
      </w:r>
      <w:r>
        <w:rPr>
          <w:szCs w:val="21"/>
        </w:rPr>
        <w:t>。</w:t>
      </w:r>
      <w:r>
        <w:rPr>
          <w:szCs w:val="21"/>
        </w:rPr>
        <w:t xml:space="preserve"> </w:t>
      </w:r>
    </w:p>
    <w:p w14:paraId="41AEB837" w14:textId="77777777" w:rsidR="00686D03" w:rsidRDefault="00686D03" w:rsidP="00686D03">
      <w:pPr>
        <w:rPr>
          <w:rFonts w:hint="eastAsia"/>
          <w:szCs w:val="21"/>
        </w:rPr>
      </w:pPr>
    </w:p>
    <w:p w14:paraId="66DDEE9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3</w:t>
      </w:r>
      <w:r>
        <w:rPr>
          <w:szCs w:val="21"/>
        </w:rPr>
        <w:t>）解决方法：在事务</w:t>
      </w:r>
      <w:r>
        <w:rPr>
          <w:szCs w:val="21"/>
        </w:rPr>
        <w:t>T1</w:t>
      </w:r>
      <w:r>
        <w:rPr>
          <w:szCs w:val="21"/>
        </w:rPr>
        <w:t>查询时即对数据加共享锁，如：</w:t>
      </w:r>
      <w:r>
        <w:rPr>
          <w:szCs w:val="21"/>
        </w:rPr>
        <w:t xml:space="preserve"> </w:t>
      </w:r>
    </w:p>
    <w:p w14:paraId="6B181F07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 xml:space="preserve">SELECT @s1=grade FROM SC </w:t>
      </w:r>
      <w:proofErr w:type="gramStart"/>
      <w:r>
        <w:rPr>
          <w:szCs w:val="21"/>
        </w:rPr>
        <w:t>with(</w:t>
      </w:r>
      <w:proofErr w:type="gramEnd"/>
      <w:r>
        <w:rPr>
          <w:szCs w:val="21"/>
        </w:rPr>
        <w:t xml:space="preserve">HOLDLOCK)  WHERE </w:t>
      </w:r>
      <w:r>
        <w:rPr>
          <w:rFonts w:hint="eastAsia"/>
          <w:szCs w:val="21"/>
        </w:rPr>
        <w:t>S</w:t>
      </w:r>
      <w:r>
        <w:rPr>
          <w:szCs w:val="21"/>
        </w:rPr>
        <w:t>no=’</w:t>
      </w:r>
      <w:r>
        <w:rPr>
          <w:rFonts w:hint="eastAsia"/>
          <w:szCs w:val="21"/>
        </w:rPr>
        <w:t>200215125</w:t>
      </w:r>
      <w:r>
        <w:rPr>
          <w:szCs w:val="21"/>
        </w:rPr>
        <w:t>’</w:t>
      </w:r>
      <w:r>
        <w:rPr>
          <w:szCs w:val="21"/>
        </w:rPr>
        <w:tab/>
      </w:r>
    </w:p>
    <w:p w14:paraId="176B4482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T2</w:t>
      </w:r>
      <w:r>
        <w:rPr>
          <w:szCs w:val="21"/>
        </w:rPr>
        <w:t>事</w:t>
      </w:r>
      <w:proofErr w:type="gramStart"/>
      <w:r>
        <w:rPr>
          <w:szCs w:val="21"/>
        </w:rPr>
        <w:t>务需</w:t>
      </w:r>
      <w:proofErr w:type="gramEnd"/>
      <w:r>
        <w:rPr>
          <w:szCs w:val="21"/>
        </w:rPr>
        <w:t>等待</w:t>
      </w:r>
      <w:r>
        <w:rPr>
          <w:szCs w:val="21"/>
        </w:rPr>
        <w:t>T1</w:t>
      </w:r>
      <w:r>
        <w:rPr>
          <w:szCs w:val="21"/>
        </w:rPr>
        <w:t>结束后才能运行，从而防止了其他事务在</w:t>
      </w:r>
      <w:r>
        <w:rPr>
          <w:szCs w:val="21"/>
        </w:rPr>
        <w:tab/>
        <w:t>T1</w:t>
      </w:r>
      <w:r>
        <w:rPr>
          <w:szCs w:val="21"/>
        </w:rPr>
        <w:t>查询数据时对数据进行更新。</w:t>
      </w:r>
      <w:r>
        <w:rPr>
          <w:szCs w:val="21"/>
        </w:rPr>
        <w:t xml:space="preserve"> </w:t>
      </w:r>
      <w:r>
        <w:rPr>
          <w:szCs w:val="21"/>
        </w:rPr>
        <w:t>根据上述说明修改（</w:t>
      </w:r>
      <w:r>
        <w:rPr>
          <w:szCs w:val="21"/>
        </w:rPr>
        <w:t>1</w:t>
      </w:r>
      <w:r>
        <w:rPr>
          <w:szCs w:val="21"/>
        </w:rPr>
        <w:t>）中的语句，验证自定义共享锁的效果。</w:t>
      </w:r>
      <w:r>
        <w:rPr>
          <w:szCs w:val="21"/>
        </w:rPr>
        <w:t xml:space="preserve"> </w:t>
      </w:r>
    </w:p>
    <w:p w14:paraId="092FF789" w14:textId="77777777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如下图所示。</w:t>
      </w:r>
    </w:p>
    <w:p w14:paraId="1038011D" w14:textId="6D6940FC" w:rsidR="00686D03" w:rsidRDefault="00686D03" w:rsidP="00686D0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5E4A269" wp14:editId="34F31B40">
            <wp:extent cx="4678680" cy="1440180"/>
            <wp:effectExtent l="0" t="0" r="7620" b="7620"/>
            <wp:docPr id="1633368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6DCE" w14:textId="77777777" w:rsidR="00686D03" w:rsidRDefault="00686D03" w:rsidP="00686D03">
      <w:pPr>
        <w:rPr>
          <w:rFonts w:hint="eastAsia"/>
          <w:szCs w:val="21"/>
        </w:rPr>
      </w:pPr>
      <w:r>
        <w:rPr>
          <w:szCs w:val="21"/>
        </w:rPr>
        <w:t>4</w:t>
      </w:r>
      <w:r>
        <w:rPr>
          <w:szCs w:val="21"/>
        </w:rPr>
        <w:t>）如果采用事务隔离级别来控制的话，只需在事务开始之前设置如下：</w:t>
      </w:r>
      <w:r>
        <w:rPr>
          <w:szCs w:val="21"/>
        </w:rPr>
        <w:t xml:space="preserve"> </w:t>
      </w:r>
    </w:p>
    <w:p w14:paraId="4C74617C" w14:textId="77777777" w:rsidR="00686D03" w:rsidRDefault="00686D03" w:rsidP="00686D03">
      <w:pPr>
        <w:ind w:firstLineChars="450" w:firstLine="945"/>
        <w:rPr>
          <w:szCs w:val="21"/>
        </w:rPr>
      </w:pPr>
      <w:r>
        <w:rPr>
          <w:szCs w:val="21"/>
        </w:rPr>
        <w:t xml:space="preserve">set transaction isolation level repeatable read </w:t>
      </w:r>
    </w:p>
    <w:p w14:paraId="27CCB03C" w14:textId="77777777" w:rsidR="00686D03" w:rsidRDefault="00686D03" w:rsidP="00686D03">
      <w:pPr>
        <w:rPr>
          <w:szCs w:val="21"/>
        </w:rPr>
      </w:pPr>
      <w:r>
        <w:rPr>
          <w:szCs w:val="21"/>
        </w:rPr>
        <w:t>根据上述说明修改</w:t>
      </w:r>
      <w:r>
        <w:rPr>
          <w:szCs w:val="21"/>
        </w:rPr>
        <w:t>T1</w:t>
      </w:r>
      <w:r>
        <w:rPr>
          <w:szCs w:val="21"/>
        </w:rPr>
        <w:t>中的语句，验证事务隔离级别设置的效果。</w:t>
      </w:r>
      <w:r>
        <w:rPr>
          <w:rFonts w:hint="eastAsia"/>
          <w:szCs w:val="21"/>
        </w:rPr>
        <w:t>修改后的</w:t>
      </w:r>
      <w:r>
        <w:rPr>
          <w:rFonts w:hint="eastAsia"/>
          <w:szCs w:val="21"/>
        </w:rPr>
        <w:t>T1</w:t>
      </w:r>
      <w:r>
        <w:rPr>
          <w:rFonts w:hint="eastAsia"/>
          <w:szCs w:val="21"/>
        </w:rPr>
        <w:t>如下图所示。</w:t>
      </w:r>
    </w:p>
    <w:p w14:paraId="7291ADA2" w14:textId="22A88ABB" w:rsidR="00686D03" w:rsidRDefault="00686D03" w:rsidP="00686D03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drawing>
          <wp:inline distT="0" distB="0" distL="0" distR="0" wp14:anchorId="6F3770A8" wp14:editId="1CDE9937">
            <wp:extent cx="3741420" cy="1569720"/>
            <wp:effectExtent l="0" t="0" r="0" b="0"/>
            <wp:docPr id="182952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16C3" w14:textId="77777777" w:rsidR="00686D03" w:rsidRDefault="00686D03" w:rsidP="00686D03">
      <w:pPr>
        <w:ind w:firstLineChars="200" w:firstLine="420"/>
        <w:rPr>
          <w:rFonts w:ascii="宋体" w:hAnsi="宋体" w:hint="eastAsia"/>
          <w:bCs/>
          <w:szCs w:val="21"/>
        </w:rPr>
      </w:pPr>
    </w:p>
    <w:p w14:paraId="12D91ADF" w14:textId="77777777" w:rsidR="00686D03" w:rsidRDefault="00686D03" w:rsidP="00686D03">
      <w:pPr>
        <w:widowControl/>
        <w:ind w:firstLineChars="200" w:firstLine="482"/>
        <w:jc w:val="left"/>
        <w:rPr>
          <w:b/>
          <w:bCs/>
          <w:kern w:val="0"/>
          <w:sz w:val="24"/>
        </w:rPr>
      </w:pPr>
      <w:r>
        <w:rPr>
          <w:rFonts w:hint="eastAsia"/>
          <w:b/>
          <w:bCs/>
          <w:kern w:val="0"/>
          <w:sz w:val="24"/>
        </w:rPr>
        <w:t>六、思考题：</w:t>
      </w:r>
    </w:p>
    <w:p w14:paraId="2DE8A34C" w14:textId="77777777" w:rsidR="00686D03" w:rsidRDefault="00686D03" w:rsidP="00686D03">
      <w:pPr>
        <w:widowControl/>
        <w:ind w:firstLine="420"/>
        <w:jc w:val="left"/>
        <w:rPr>
          <w:kern w:val="0"/>
          <w:szCs w:val="28"/>
        </w:rPr>
      </w:pPr>
      <w:r>
        <w:rPr>
          <w:kern w:val="0"/>
          <w:szCs w:val="28"/>
        </w:rPr>
        <w:t xml:space="preserve">1. </w:t>
      </w:r>
      <w:r>
        <w:rPr>
          <w:rFonts w:hint="eastAsia"/>
          <w:kern w:val="0"/>
          <w:szCs w:val="28"/>
        </w:rPr>
        <w:t>如果系统对某行隐式加锁了，其他用户能否对没有加锁的行做更新操作？</w:t>
      </w:r>
    </w:p>
    <w:p w14:paraId="50CD5C9F" w14:textId="77777777" w:rsidR="00686D03" w:rsidRDefault="00686D03" w:rsidP="00686D03">
      <w:pPr>
        <w:widowControl/>
        <w:ind w:firstLine="420"/>
        <w:jc w:val="left"/>
        <w:rPr>
          <w:kern w:val="0"/>
          <w:szCs w:val="28"/>
        </w:rPr>
      </w:pPr>
      <w:r>
        <w:rPr>
          <w:kern w:val="0"/>
          <w:szCs w:val="28"/>
        </w:rPr>
        <w:t xml:space="preserve">2. </w:t>
      </w:r>
      <w:r>
        <w:rPr>
          <w:rFonts w:hint="eastAsia"/>
          <w:kern w:val="0"/>
          <w:szCs w:val="28"/>
        </w:rPr>
        <w:t>使用</w:t>
      </w:r>
      <w:r>
        <w:rPr>
          <w:kern w:val="0"/>
          <w:szCs w:val="28"/>
        </w:rPr>
        <w:t>LOCK TABLE</w:t>
      </w:r>
      <w:r>
        <w:rPr>
          <w:rFonts w:hint="eastAsia"/>
          <w:kern w:val="0"/>
          <w:szCs w:val="28"/>
        </w:rPr>
        <w:t>语句将</w:t>
      </w:r>
      <w:r>
        <w:rPr>
          <w:kern w:val="0"/>
          <w:szCs w:val="28"/>
        </w:rPr>
        <w:t>Course</w:t>
      </w:r>
      <w:r>
        <w:rPr>
          <w:rFonts w:hint="eastAsia"/>
          <w:kern w:val="0"/>
          <w:szCs w:val="28"/>
        </w:rPr>
        <w:t>表加上排它锁。</w:t>
      </w:r>
    </w:p>
    <w:p w14:paraId="04DFED7B" w14:textId="77777777" w:rsidR="004E67DC" w:rsidRPr="00686D03" w:rsidRDefault="004E67DC" w:rsidP="00686D03"/>
    <w:sectPr w:rsidR="004E67DC" w:rsidRPr="00686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94B3C" w14:textId="77777777" w:rsidR="00020E56" w:rsidRDefault="00020E56" w:rsidP="00686D03">
      <w:r>
        <w:separator/>
      </w:r>
    </w:p>
  </w:endnote>
  <w:endnote w:type="continuationSeparator" w:id="0">
    <w:p w14:paraId="44AE6FB2" w14:textId="77777777" w:rsidR="00020E56" w:rsidRDefault="00020E56" w:rsidP="0068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80B3C" w14:textId="77777777" w:rsidR="00020E56" w:rsidRDefault="00020E56" w:rsidP="00686D03">
      <w:r>
        <w:separator/>
      </w:r>
    </w:p>
  </w:footnote>
  <w:footnote w:type="continuationSeparator" w:id="0">
    <w:p w14:paraId="0C93CD2F" w14:textId="77777777" w:rsidR="00020E56" w:rsidRDefault="00020E56" w:rsidP="00686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AA5"/>
    <w:multiLevelType w:val="multilevel"/>
    <w:tmpl w:val="01CA4AA5"/>
    <w:lvl w:ilvl="0">
      <w:start w:val="1"/>
      <w:numFmt w:val="decimal"/>
      <w:lvlText w:val="%1、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num w:numId="1" w16cid:durableId="1435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2A"/>
    <w:rsid w:val="00020E56"/>
    <w:rsid w:val="004E67DC"/>
    <w:rsid w:val="00686D03"/>
    <w:rsid w:val="00A5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3081B7-88CA-4EAC-B03A-F503A8CD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D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686D03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bCs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D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D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D03"/>
    <w:rPr>
      <w:sz w:val="18"/>
      <w:szCs w:val="18"/>
    </w:rPr>
  </w:style>
  <w:style w:type="character" w:customStyle="1" w:styleId="20">
    <w:name w:val="标题 2 字符"/>
    <w:basedOn w:val="a0"/>
    <w:link w:val="2"/>
    <w:rsid w:val="00686D03"/>
    <w:rPr>
      <w:rFonts w:ascii="Arial" w:eastAsia="黑体" w:hAnsi="Arial" w:cs="Times New Roman"/>
      <w:b/>
      <w:bCs/>
      <w:sz w:val="36"/>
      <w:szCs w:val="32"/>
    </w:rPr>
  </w:style>
  <w:style w:type="paragraph" w:customStyle="1" w:styleId="a7">
    <w:name w:val="项目（一级）"/>
    <w:basedOn w:val="a"/>
    <w:next w:val="a"/>
    <w:rsid w:val="00686D03"/>
    <w:pPr>
      <w:spacing w:line="312" w:lineRule="atLeast"/>
      <w:ind w:firstLineChars="200" w:firstLine="482"/>
    </w:pPr>
    <w:rPr>
      <w:b/>
      <w:bCs/>
      <w:sz w:val="24"/>
    </w:rPr>
  </w:style>
  <w:style w:type="paragraph" w:customStyle="1" w:styleId="Default">
    <w:name w:val="Default"/>
    <w:rsid w:val="00686D03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rsid w:val="00686D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rsid w:val="00686D0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Biamxine</dc:creator>
  <cp:keywords/>
  <dc:description/>
  <cp:lastModifiedBy>Biamxine</cp:lastModifiedBy>
  <cp:revision>2</cp:revision>
  <dcterms:created xsi:type="dcterms:W3CDTF">2023-06-12T08:51:00Z</dcterms:created>
  <dcterms:modified xsi:type="dcterms:W3CDTF">2023-06-12T08:54:00Z</dcterms:modified>
</cp:coreProperties>
</file>