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537" w:tblpY="220"/>
        <w:tblW w:w="10632" w:type="dxa"/>
        <w:tblLook w:val="04A0" w:firstRow="1" w:lastRow="0" w:firstColumn="1" w:lastColumn="0" w:noHBand="0" w:noVBand="1"/>
      </w:tblPr>
      <w:tblGrid>
        <w:gridCol w:w="988"/>
        <w:gridCol w:w="1701"/>
        <w:gridCol w:w="4395"/>
        <w:gridCol w:w="3548"/>
      </w:tblGrid>
      <w:tr w:rsidR="00256BAB" w14:paraId="23EF5BCA" w14:textId="77777777" w:rsidTr="009F12C1">
        <w:tc>
          <w:tcPr>
            <w:tcW w:w="988" w:type="dxa"/>
          </w:tcPr>
          <w:p w14:paraId="01E29895" w14:textId="77777777" w:rsidR="00256BAB" w:rsidRDefault="00256BAB" w:rsidP="009F12C1">
            <w:r>
              <w:t>Número</w:t>
            </w:r>
          </w:p>
        </w:tc>
        <w:tc>
          <w:tcPr>
            <w:tcW w:w="1701" w:type="dxa"/>
          </w:tcPr>
          <w:p w14:paraId="6D044C1E" w14:textId="77777777" w:rsidR="00256BAB" w:rsidRDefault="00256BAB" w:rsidP="009F12C1">
            <w:r>
              <w:t>Nombre</w:t>
            </w:r>
          </w:p>
        </w:tc>
        <w:tc>
          <w:tcPr>
            <w:tcW w:w="4395" w:type="dxa"/>
          </w:tcPr>
          <w:p w14:paraId="58E8F962" w14:textId="77777777" w:rsidR="00256BAB" w:rsidRDefault="00256BAB" w:rsidP="009F12C1">
            <w:r>
              <w:t>Descripción</w:t>
            </w:r>
          </w:p>
        </w:tc>
        <w:tc>
          <w:tcPr>
            <w:tcW w:w="3548" w:type="dxa"/>
          </w:tcPr>
          <w:p w14:paraId="7CB41750" w14:textId="77777777" w:rsidR="00256BAB" w:rsidRDefault="00256BAB" w:rsidP="009F12C1">
            <w:r>
              <w:t>Categoría</w:t>
            </w:r>
          </w:p>
        </w:tc>
      </w:tr>
      <w:tr w:rsidR="00256BAB" w14:paraId="0102934D" w14:textId="77777777" w:rsidTr="009F12C1">
        <w:tc>
          <w:tcPr>
            <w:tcW w:w="988" w:type="dxa"/>
          </w:tcPr>
          <w:p w14:paraId="30A11473" w14:textId="77777777" w:rsidR="00256BAB" w:rsidRDefault="00256BAB" w:rsidP="009F12C1">
            <w:r>
              <w:t>1</w:t>
            </w:r>
          </w:p>
        </w:tc>
        <w:tc>
          <w:tcPr>
            <w:tcW w:w="1701" w:type="dxa"/>
          </w:tcPr>
          <w:p w14:paraId="2E9A3EDE" w14:textId="77777777" w:rsidR="00256BAB" w:rsidRDefault="00256BAB" w:rsidP="009F12C1">
            <w:r>
              <w:t>Facturación legal correspondiente</w:t>
            </w:r>
          </w:p>
        </w:tc>
        <w:tc>
          <w:tcPr>
            <w:tcW w:w="4395" w:type="dxa"/>
          </w:tcPr>
          <w:p w14:paraId="6E6AA23D" w14:textId="77777777" w:rsidR="00256BAB" w:rsidRDefault="00256BAB" w:rsidP="009F12C1">
            <w:r>
              <w:t>Las facturas serán emitidas a través de un controlador fiscal aceptado.</w:t>
            </w:r>
          </w:p>
        </w:tc>
        <w:tc>
          <w:tcPr>
            <w:tcW w:w="3548" w:type="dxa"/>
          </w:tcPr>
          <w:p w14:paraId="0BDEE4F7" w14:textId="77777777" w:rsidR="00256BAB" w:rsidRDefault="00256BAB" w:rsidP="009F12C1">
            <w:r>
              <w:t>Restricciones de negocio legales</w:t>
            </w:r>
          </w:p>
        </w:tc>
      </w:tr>
      <w:tr w:rsidR="00256BAB" w14:paraId="3134242F" w14:textId="77777777" w:rsidTr="009F12C1">
        <w:tc>
          <w:tcPr>
            <w:tcW w:w="988" w:type="dxa"/>
          </w:tcPr>
          <w:p w14:paraId="5AD9B3F5" w14:textId="77777777" w:rsidR="00256BAB" w:rsidRDefault="00256BAB" w:rsidP="009F12C1">
            <w:r>
              <w:t>2</w:t>
            </w:r>
          </w:p>
        </w:tc>
        <w:tc>
          <w:tcPr>
            <w:tcW w:w="1701" w:type="dxa"/>
          </w:tcPr>
          <w:p w14:paraId="6CD9A6AD" w14:textId="77777777" w:rsidR="00256BAB" w:rsidRDefault="00256BAB" w:rsidP="009F12C1">
            <w:r>
              <w:t>Vinculación con la DNRA.</w:t>
            </w:r>
          </w:p>
        </w:tc>
        <w:tc>
          <w:tcPr>
            <w:tcW w:w="4395" w:type="dxa"/>
          </w:tcPr>
          <w:p w14:paraId="74DC3CFF" w14:textId="77777777" w:rsidR="00256BAB" w:rsidRDefault="00256BAB" w:rsidP="009F12C1">
            <w:r>
              <w:t>Se debe tener acceso al sistema de la Dirección Nacional del Registro del Automotor (DNRA), para verificar que los datos proporcionados por el cliente sobre el vehículo sean correctos.</w:t>
            </w:r>
          </w:p>
        </w:tc>
        <w:tc>
          <w:tcPr>
            <w:tcW w:w="3548" w:type="dxa"/>
          </w:tcPr>
          <w:p w14:paraId="401CF01B" w14:textId="77777777" w:rsidR="00256BAB" w:rsidRDefault="00256BAB" w:rsidP="009F12C1">
            <w:r>
              <w:t>Restricciones de negocio legales</w:t>
            </w:r>
          </w:p>
        </w:tc>
      </w:tr>
      <w:tr w:rsidR="00256BAB" w14:paraId="64CC9B88" w14:textId="77777777" w:rsidTr="009F12C1">
        <w:tc>
          <w:tcPr>
            <w:tcW w:w="988" w:type="dxa"/>
          </w:tcPr>
          <w:p w14:paraId="385CF9E3" w14:textId="77777777" w:rsidR="00256BAB" w:rsidRDefault="00256BAB" w:rsidP="009F12C1">
            <w:r>
              <w:t>3</w:t>
            </w:r>
          </w:p>
        </w:tc>
        <w:tc>
          <w:tcPr>
            <w:tcW w:w="1701" w:type="dxa"/>
          </w:tcPr>
          <w:p w14:paraId="61EB58FF" w14:textId="77777777" w:rsidR="00256BAB" w:rsidRDefault="00256BAB" w:rsidP="009F12C1">
            <w:r>
              <w:t>Fecha de entrega pactada.</w:t>
            </w:r>
          </w:p>
        </w:tc>
        <w:tc>
          <w:tcPr>
            <w:tcW w:w="4395" w:type="dxa"/>
          </w:tcPr>
          <w:p w14:paraId="1CC21F2E" w14:textId="77777777" w:rsidR="00256BAB" w:rsidRDefault="00256BAB" w:rsidP="009F12C1">
            <w:r>
              <w:t>El sistema debe ser entregado el día 20/10/2024 a las 10:00 A.M</w:t>
            </w:r>
          </w:p>
        </w:tc>
        <w:tc>
          <w:tcPr>
            <w:tcW w:w="3548" w:type="dxa"/>
          </w:tcPr>
          <w:p w14:paraId="5E32FACE" w14:textId="77777777" w:rsidR="00256BAB" w:rsidRDefault="00256BAB" w:rsidP="009F12C1">
            <w:r>
              <w:t>Organizacional</w:t>
            </w:r>
          </w:p>
        </w:tc>
      </w:tr>
      <w:tr w:rsidR="00256BAB" w14:paraId="41CCCC2B" w14:textId="77777777" w:rsidTr="009F12C1">
        <w:trPr>
          <w:trHeight w:val="1074"/>
        </w:trPr>
        <w:tc>
          <w:tcPr>
            <w:tcW w:w="988" w:type="dxa"/>
          </w:tcPr>
          <w:p w14:paraId="1877A36D" w14:textId="77777777" w:rsidR="00256BAB" w:rsidRDefault="00256BAB" w:rsidP="009F12C1">
            <w:r>
              <w:t>4</w:t>
            </w:r>
          </w:p>
          <w:p w14:paraId="40C5391B" w14:textId="77777777" w:rsidR="00256BAB" w:rsidRDefault="00256BAB" w:rsidP="009F12C1"/>
        </w:tc>
        <w:tc>
          <w:tcPr>
            <w:tcW w:w="1701" w:type="dxa"/>
          </w:tcPr>
          <w:p w14:paraId="692C9699" w14:textId="77777777" w:rsidR="00256BAB" w:rsidRDefault="00256BAB" w:rsidP="009F12C1">
            <w:r>
              <w:t>Organización de cobro.</w:t>
            </w:r>
          </w:p>
        </w:tc>
        <w:tc>
          <w:tcPr>
            <w:tcW w:w="4395" w:type="dxa"/>
          </w:tcPr>
          <w:p w14:paraId="6E9A6AF5" w14:textId="77777777" w:rsidR="00256BAB" w:rsidRDefault="00256BAB" w:rsidP="009F12C1">
            <w:r>
              <w:t>La organización debe estar preparada para tener cuatro cajas o más para el cajero</w:t>
            </w:r>
          </w:p>
          <w:p w14:paraId="3506311D" w14:textId="77777777" w:rsidR="00256BAB" w:rsidRDefault="00256BAB" w:rsidP="009F12C1">
            <w:r>
              <w:t>Las cuatro cajas deben funcionar a la vez y ninguna debe poder bloquear a la otra.</w:t>
            </w:r>
          </w:p>
        </w:tc>
        <w:tc>
          <w:tcPr>
            <w:tcW w:w="3548" w:type="dxa"/>
          </w:tcPr>
          <w:p w14:paraId="499705F8" w14:textId="77777777" w:rsidR="00256BAB" w:rsidRDefault="00256BAB" w:rsidP="009F12C1">
            <w:r>
              <w:t>Performance: concurrencia</w:t>
            </w:r>
          </w:p>
        </w:tc>
      </w:tr>
      <w:tr w:rsidR="00256BAB" w14:paraId="07120637" w14:textId="77777777" w:rsidTr="009F12C1">
        <w:tc>
          <w:tcPr>
            <w:tcW w:w="988" w:type="dxa"/>
          </w:tcPr>
          <w:p w14:paraId="68C155A0" w14:textId="77777777" w:rsidR="00256BAB" w:rsidRDefault="00256BAB" w:rsidP="009F12C1">
            <w:r>
              <w:t>5</w:t>
            </w:r>
          </w:p>
        </w:tc>
        <w:tc>
          <w:tcPr>
            <w:tcW w:w="1701" w:type="dxa"/>
          </w:tcPr>
          <w:p w14:paraId="5BFECA51" w14:textId="77777777" w:rsidR="00256BAB" w:rsidRDefault="00256BAB" w:rsidP="009F12C1">
            <w:r>
              <w:t>Emisión de tickets.</w:t>
            </w:r>
          </w:p>
        </w:tc>
        <w:tc>
          <w:tcPr>
            <w:tcW w:w="4395" w:type="dxa"/>
          </w:tcPr>
          <w:p w14:paraId="58A4748B" w14:textId="77777777" w:rsidR="00256BAB" w:rsidRDefault="00256BAB" w:rsidP="009F12C1">
            <w:r>
              <w:t>Hay que disponer de impresoras para poder emitir los informes, los cuales deben poder salir por bandeja.</w:t>
            </w:r>
          </w:p>
        </w:tc>
        <w:tc>
          <w:tcPr>
            <w:tcW w:w="3548" w:type="dxa"/>
          </w:tcPr>
          <w:p w14:paraId="3817E0A6" w14:textId="77777777" w:rsidR="00256BAB" w:rsidRDefault="00256BAB" w:rsidP="009F12C1">
            <w:r>
              <w:t>Performance: concurrencia</w:t>
            </w:r>
          </w:p>
        </w:tc>
      </w:tr>
      <w:tr w:rsidR="00256BAB" w14:paraId="2435D039" w14:textId="77777777" w:rsidTr="009F12C1">
        <w:tc>
          <w:tcPr>
            <w:tcW w:w="988" w:type="dxa"/>
          </w:tcPr>
          <w:p w14:paraId="59853183" w14:textId="77777777" w:rsidR="00256BAB" w:rsidRDefault="00256BAB" w:rsidP="009F12C1">
            <w:r>
              <w:t>6</w:t>
            </w:r>
          </w:p>
        </w:tc>
        <w:tc>
          <w:tcPr>
            <w:tcW w:w="1701" w:type="dxa"/>
          </w:tcPr>
          <w:p w14:paraId="65C95E02" w14:textId="77777777" w:rsidR="00256BAB" w:rsidRDefault="00256BAB" w:rsidP="009F12C1">
            <w:r>
              <w:t>Datos a guardar en la base de datos.</w:t>
            </w:r>
          </w:p>
        </w:tc>
        <w:tc>
          <w:tcPr>
            <w:tcW w:w="4395" w:type="dxa"/>
          </w:tcPr>
          <w:p w14:paraId="79285062" w14:textId="77777777" w:rsidR="00256BAB" w:rsidRDefault="00256BAB" w:rsidP="009F12C1">
            <w:r>
              <w:t xml:space="preserve">Debe haber un </w:t>
            </w:r>
            <w:proofErr w:type="spellStart"/>
            <w:r>
              <w:t>Backup</w:t>
            </w:r>
            <w:proofErr w:type="spellEnd"/>
            <w:r>
              <w:t>, una base de datos, SO Windows.</w:t>
            </w:r>
          </w:p>
        </w:tc>
        <w:tc>
          <w:tcPr>
            <w:tcW w:w="3548" w:type="dxa"/>
          </w:tcPr>
          <w:p w14:paraId="1AA0C1C1" w14:textId="77777777" w:rsidR="00256BAB" w:rsidRDefault="00256BAB" w:rsidP="009F12C1">
            <w:r>
              <w:t xml:space="preserve">Confiabilidad </w:t>
            </w:r>
          </w:p>
        </w:tc>
      </w:tr>
      <w:tr w:rsidR="00256BAB" w14:paraId="77EAAA19" w14:textId="77777777" w:rsidTr="009F12C1">
        <w:tc>
          <w:tcPr>
            <w:tcW w:w="988" w:type="dxa"/>
          </w:tcPr>
          <w:p w14:paraId="3F81DCA5" w14:textId="77777777" w:rsidR="00256BAB" w:rsidRDefault="00256BAB" w:rsidP="009F12C1">
            <w:r>
              <w:t>7</w:t>
            </w:r>
          </w:p>
        </w:tc>
        <w:tc>
          <w:tcPr>
            <w:tcW w:w="1701" w:type="dxa"/>
          </w:tcPr>
          <w:p w14:paraId="73FA79C9" w14:textId="77777777" w:rsidR="00256BAB" w:rsidRDefault="00256BAB" w:rsidP="009F12C1">
            <w:r>
              <w:t>Emitir reportes.</w:t>
            </w:r>
          </w:p>
        </w:tc>
        <w:tc>
          <w:tcPr>
            <w:tcW w:w="4395" w:type="dxa"/>
          </w:tcPr>
          <w:p w14:paraId="6B1EF7AC" w14:textId="77777777" w:rsidR="00256BAB" w:rsidRDefault="00256BAB" w:rsidP="009F12C1">
            <w:r>
              <w:t xml:space="preserve">Los reportes deben emitirse en menos de 5 segundos ya que el cajero necesita hacer resúmenes diarios. </w:t>
            </w:r>
          </w:p>
        </w:tc>
        <w:tc>
          <w:tcPr>
            <w:tcW w:w="3548" w:type="dxa"/>
          </w:tcPr>
          <w:p w14:paraId="1E1071CE" w14:textId="77777777" w:rsidR="00256BAB" w:rsidRDefault="00256BAB" w:rsidP="009F12C1">
            <w:r>
              <w:t>Producto – Tiempo de respuesta</w:t>
            </w:r>
          </w:p>
        </w:tc>
      </w:tr>
      <w:tr w:rsidR="00256BAB" w14:paraId="47568453" w14:textId="77777777" w:rsidTr="009F12C1">
        <w:tc>
          <w:tcPr>
            <w:tcW w:w="988" w:type="dxa"/>
          </w:tcPr>
          <w:p w14:paraId="008C7F1E" w14:textId="77777777" w:rsidR="00256BAB" w:rsidRDefault="00256BAB" w:rsidP="009F12C1">
            <w:r>
              <w:t>8</w:t>
            </w:r>
          </w:p>
        </w:tc>
        <w:tc>
          <w:tcPr>
            <w:tcW w:w="1701" w:type="dxa"/>
          </w:tcPr>
          <w:p w14:paraId="28F54318" w14:textId="77777777" w:rsidR="00256BAB" w:rsidRDefault="00256BAB" w:rsidP="009F12C1">
            <w:r>
              <w:t>Fallos/errores en el sistema</w:t>
            </w:r>
          </w:p>
        </w:tc>
        <w:tc>
          <w:tcPr>
            <w:tcW w:w="4395" w:type="dxa"/>
          </w:tcPr>
          <w:p w14:paraId="641BB51A" w14:textId="77777777" w:rsidR="00256BAB" w:rsidRDefault="00256BAB" w:rsidP="009F12C1">
            <w:r>
              <w:t>Si el sistema falla, según el tipo de error se tardara en resolver el problema:</w:t>
            </w:r>
          </w:p>
          <w:p w14:paraId="15FF936E" w14:textId="77777777" w:rsidR="00256BAB" w:rsidRDefault="00256BAB" w:rsidP="009F12C1">
            <w:r>
              <w:t>30 minutos para problemas de nivel bajo.</w:t>
            </w:r>
          </w:p>
          <w:p w14:paraId="08C7B131" w14:textId="77777777" w:rsidR="00256BAB" w:rsidRDefault="00256BAB" w:rsidP="009F12C1">
            <w:r>
              <w:t>3 horas para problemas nivel medio. (Relacionado con los datos)</w:t>
            </w:r>
          </w:p>
          <w:p w14:paraId="6FE54A30" w14:textId="77777777" w:rsidR="00256BAB" w:rsidRDefault="00256BAB" w:rsidP="009F12C1">
            <w:r>
              <w:t>No más de 24 horas para problemas de nivel alto.</w:t>
            </w:r>
          </w:p>
        </w:tc>
        <w:tc>
          <w:tcPr>
            <w:tcW w:w="3548" w:type="dxa"/>
          </w:tcPr>
          <w:p w14:paraId="4A5C05C7" w14:textId="77777777" w:rsidR="00256BAB" w:rsidRDefault="00256BAB" w:rsidP="009F12C1">
            <w:r>
              <w:t>Producto: Tiempo de respuesta</w:t>
            </w:r>
          </w:p>
        </w:tc>
      </w:tr>
      <w:tr w:rsidR="00256BAB" w14:paraId="41C7DC80" w14:textId="77777777" w:rsidTr="009F12C1">
        <w:tc>
          <w:tcPr>
            <w:tcW w:w="988" w:type="dxa"/>
          </w:tcPr>
          <w:p w14:paraId="5D1F469B" w14:textId="77777777" w:rsidR="00256BAB" w:rsidRDefault="00256BAB" w:rsidP="009F12C1">
            <w:r>
              <w:t>9</w:t>
            </w:r>
          </w:p>
        </w:tc>
        <w:tc>
          <w:tcPr>
            <w:tcW w:w="1701" w:type="dxa"/>
          </w:tcPr>
          <w:p w14:paraId="13E49C13" w14:textId="77777777" w:rsidR="00256BAB" w:rsidRDefault="00256BAB" w:rsidP="009F12C1">
            <w:r>
              <w:t>Facilidad de uso</w:t>
            </w:r>
          </w:p>
        </w:tc>
        <w:tc>
          <w:tcPr>
            <w:tcW w:w="4395" w:type="dxa"/>
          </w:tcPr>
          <w:p w14:paraId="444450BB" w14:textId="77777777" w:rsidR="00256BAB" w:rsidRDefault="00256BAB" w:rsidP="009F12C1">
            <w:r>
              <w:t>La interfaz debe ser amigable para el usuario.</w:t>
            </w:r>
          </w:p>
        </w:tc>
        <w:tc>
          <w:tcPr>
            <w:tcW w:w="3548" w:type="dxa"/>
          </w:tcPr>
          <w:p w14:paraId="0BD9E8E2" w14:textId="77777777" w:rsidR="00256BAB" w:rsidRDefault="00256BAB" w:rsidP="009F12C1">
            <w:r>
              <w:t>Usabilidad</w:t>
            </w:r>
          </w:p>
        </w:tc>
      </w:tr>
      <w:tr w:rsidR="00256BAB" w14:paraId="05554460" w14:textId="77777777" w:rsidTr="009F12C1">
        <w:tc>
          <w:tcPr>
            <w:tcW w:w="988" w:type="dxa"/>
          </w:tcPr>
          <w:p w14:paraId="2B62EF65" w14:textId="77777777" w:rsidR="00256BAB" w:rsidRDefault="00256BAB" w:rsidP="009F12C1">
            <w:r>
              <w:t>10</w:t>
            </w:r>
          </w:p>
        </w:tc>
        <w:tc>
          <w:tcPr>
            <w:tcW w:w="1701" w:type="dxa"/>
          </w:tcPr>
          <w:p w14:paraId="0D86C7D1" w14:textId="77777777" w:rsidR="00256BAB" w:rsidRDefault="00256BAB" w:rsidP="009F12C1">
            <w:r>
              <w:t>Formato de informes</w:t>
            </w:r>
          </w:p>
        </w:tc>
        <w:tc>
          <w:tcPr>
            <w:tcW w:w="4395" w:type="dxa"/>
          </w:tcPr>
          <w:p w14:paraId="06AC5367" w14:textId="77777777" w:rsidR="00256BAB" w:rsidRDefault="00256BAB" w:rsidP="009F12C1">
            <w:r>
              <w:t>Los informes se exportan en Excel o PDF.</w:t>
            </w:r>
          </w:p>
        </w:tc>
        <w:tc>
          <w:tcPr>
            <w:tcW w:w="3548" w:type="dxa"/>
          </w:tcPr>
          <w:p w14:paraId="1C084BEB" w14:textId="77777777" w:rsidR="00256BAB" w:rsidRDefault="00256BAB" w:rsidP="009F12C1">
            <w:r>
              <w:t>Interfaz: Usuario</w:t>
            </w:r>
          </w:p>
        </w:tc>
      </w:tr>
      <w:tr w:rsidR="00256BAB" w14:paraId="7FD593C7" w14:textId="77777777" w:rsidTr="009F12C1">
        <w:tc>
          <w:tcPr>
            <w:tcW w:w="988" w:type="dxa"/>
          </w:tcPr>
          <w:p w14:paraId="332CCDB9" w14:textId="77777777" w:rsidR="00256BAB" w:rsidRDefault="00256BAB" w:rsidP="009F12C1">
            <w:r>
              <w:t>11</w:t>
            </w:r>
          </w:p>
        </w:tc>
        <w:tc>
          <w:tcPr>
            <w:tcW w:w="1701" w:type="dxa"/>
          </w:tcPr>
          <w:p w14:paraId="58DD0A8C" w14:textId="77777777" w:rsidR="00256BAB" w:rsidRDefault="00256BAB" w:rsidP="009F12C1">
            <w:r>
              <w:t>Emisiones de los reportes de inspección</w:t>
            </w:r>
          </w:p>
        </w:tc>
        <w:tc>
          <w:tcPr>
            <w:tcW w:w="4395" w:type="dxa"/>
          </w:tcPr>
          <w:p w14:paraId="32EA7C9E" w14:textId="77777777" w:rsidR="00256BAB" w:rsidRDefault="00256BAB" w:rsidP="009F12C1">
            <w:r>
              <w:t>El RI (Reporte de inspección) mensual no debe demorar más de 3 minutos y el diario no más de 30 segundos en emitirse.</w:t>
            </w:r>
          </w:p>
        </w:tc>
        <w:tc>
          <w:tcPr>
            <w:tcW w:w="3548" w:type="dxa"/>
          </w:tcPr>
          <w:p w14:paraId="68BB987B" w14:textId="77777777" w:rsidR="00256BAB" w:rsidRDefault="00256BAB" w:rsidP="009F12C1">
            <w:r>
              <w:t>Usabilidad: tiempo de respuesta</w:t>
            </w:r>
          </w:p>
        </w:tc>
      </w:tr>
      <w:tr w:rsidR="00256BAB" w14:paraId="136FD438" w14:textId="77777777" w:rsidTr="009F12C1">
        <w:tc>
          <w:tcPr>
            <w:tcW w:w="988" w:type="dxa"/>
          </w:tcPr>
          <w:p w14:paraId="3F93251D" w14:textId="77777777" w:rsidR="00256BAB" w:rsidRDefault="00256BAB" w:rsidP="009F12C1">
            <w:r>
              <w:t>12</w:t>
            </w:r>
          </w:p>
        </w:tc>
        <w:tc>
          <w:tcPr>
            <w:tcW w:w="1701" w:type="dxa"/>
          </w:tcPr>
          <w:p w14:paraId="0B03B210" w14:textId="77777777" w:rsidR="00256BAB" w:rsidRDefault="00256BAB" w:rsidP="009F12C1">
            <w:r>
              <w:t>Manual legal</w:t>
            </w:r>
          </w:p>
        </w:tc>
        <w:tc>
          <w:tcPr>
            <w:tcW w:w="4395" w:type="dxa"/>
          </w:tcPr>
          <w:p w14:paraId="27D2D233" w14:textId="77777777" w:rsidR="00256BAB" w:rsidRDefault="00256BAB" w:rsidP="009F12C1">
            <w:r>
              <w:t>Se debe respetar un manual de criterios de la verificación</w:t>
            </w:r>
          </w:p>
        </w:tc>
        <w:tc>
          <w:tcPr>
            <w:tcW w:w="3548" w:type="dxa"/>
          </w:tcPr>
          <w:p w14:paraId="5DD6C5D1" w14:textId="77777777" w:rsidR="00256BAB" w:rsidRDefault="00256BAB" w:rsidP="009F12C1">
            <w:r>
              <w:t>Restricciones de negocio: Legales</w:t>
            </w:r>
          </w:p>
        </w:tc>
      </w:tr>
      <w:tr w:rsidR="00256BAB" w14:paraId="00AD742E" w14:textId="77777777" w:rsidTr="009F12C1">
        <w:tc>
          <w:tcPr>
            <w:tcW w:w="988" w:type="dxa"/>
          </w:tcPr>
          <w:p w14:paraId="442D3465" w14:textId="77777777" w:rsidR="00256BAB" w:rsidRDefault="00256BAB" w:rsidP="009F12C1">
            <w:r>
              <w:t>13</w:t>
            </w:r>
          </w:p>
        </w:tc>
        <w:tc>
          <w:tcPr>
            <w:tcW w:w="1701" w:type="dxa"/>
          </w:tcPr>
          <w:p w14:paraId="153FEE8C" w14:textId="77777777" w:rsidR="00256BAB" w:rsidRDefault="00256BAB" w:rsidP="009F12C1">
            <w:r>
              <w:t>Identificación del empleado</w:t>
            </w:r>
          </w:p>
        </w:tc>
        <w:tc>
          <w:tcPr>
            <w:tcW w:w="4395" w:type="dxa"/>
          </w:tcPr>
          <w:p w14:paraId="50AF1AE5" w14:textId="77777777" w:rsidR="00256BAB" w:rsidRDefault="00256BAB" w:rsidP="009F12C1">
            <w:r>
              <w:t xml:space="preserve">Cada inspector se </w:t>
            </w:r>
            <w:proofErr w:type="spellStart"/>
            <w:r>
              <w:t>loguea</w:t>
            </w:r>
            <w:proofErr w:type="spellEnd"/>
            <w:r>
              <w:t xml:space="preserve"> con una huella.</w:t>
            </w:r>
          </w:p>
        </w:tc>
        <w:tc>
          <w:tcPr>
            <w:tcW w:w="3548" w:type="dxa"/>
          </w:tcPr>
          <w:p w14:paraId="68A79935" w14:textId="77777777" w:rsidR="00256BAB" w:rsidRDefault="00256BAB" w:rsidP="009F12C1">
            <w:r>
              <w:t>Seguridad Lógica</w:t>
            </w:r>
          </w:p>
        </w:tc>
      </w:tr>
      <w:tr w:rsidR="00256BAB" w14:paraId="2307844E" w14:textId="77777777" w:rsidTr="009F12C1">
        <w:tc>
          <w:tcPr>
            <w:tcW w:w="988" w:type="dxa"/>
          </w:tcPr>
          <w:p w14:paraId="194EA7BC" w14:textId="77777777" w:rsidR="00256BAB" w:rsidRDefault="00256BAB" w:rsidP="009F12C1">
            <w:r>
              <w:t>14</w:t>
            </w:r>
          </w:p>
        </w:tc>
        <w:tc>
          <w:tcPr>
            <w:tcW w:w="1701" w:type="dxa"/>
          </w:tcPr>
          <w:p w14:paraId="7985926A" w14:textId="77777777" w:rsidR="00256BAB" w:rsidRDefault="00256BAB" w:rsidP="009F12C1">
            <w:r>
              <w:t>Lugar de guardado de datos.</w:t>
            </w:r>
          </w:p>
        </w:tc>
        <w:tc>
          <w:tcPr>
            <w:tcW w:w="4395" w:type="dxa"/>
          </w:tcPr>
          <w:p w14:paraId="144EDDEA" w14:textId="77777777" w:rsidR="00256BAB" w:rsidRDefault="00256BAB" w:rsidP="009F12C1">
            <w:r>
              <w:t xml:space="preserve">Los </w:t>
            </w:r>
            <w:proofErr w:type="spellStart"/>
            <w:r>
              <w:t>backups</w:t>
            </w:r>
            <w:proofErr w:type="spellEnd"/>
            <w:r>
              <w:t xml:space="preserve"> deben tener un lugar físico definido para su almacenamiento, para que luego se pueda saber dónde recuperar la información en caso de pérdida.</w:t>
            </w:r>
          </w:p>
        </w:tc>
        <w:tc>
          <w:tcPr>
            <w:tcW w:w="3548" w:type="dxa"/>
          </w:tcPr>
          <w:p w14:paraId="30A41D5F" w14:textId="77777777" w:rsidR="00256BAB" w:rsidRDefault="00256BAB" w:rsidP="009F12C1">
            <w:r>
              <w:t>Seguridad Física</w:t>
            </w:r>
          </w:p>
        </w:tc>
      </w:tr>
      <w:tr w:rsidR="00256BAB" w14:paraId="75683A19" w14:textId="77777777" w:rsidTr="009F12C1">
        <w:tc>
          <w:tcPr>
            <w:tcW w:w="988" w:type="dxa"/>
          </w:tcPr>
          <w:p w14:paraId="726B600D" w14:textId="77777777" w:rsidR="00256BAB" w:rsidRDefault="00256BAB" w:rsidP="009F12C1">
            <w:r>
              <w:t>15</w:t>
            </w:r>
          </w:p>
        </w:tc>
        <w:tc>
          <w:tcPr>
            <w:tcW w:w="1701" w:type="dxa"/>
          </w:tcPr>
          <w:p w14:paraId="1C50CA03" w14:textId="77777777" w:rsidR="00256BAB" w:rsidRDefault="00256BAB" w:rsidP="009F12C1">
            <w:r>
              <w:t>Acceso a base de datos</w:t>
            </w:r>
          </w:p>
        </w:tc>
        <w:tc>
          <w:tcPr>
            <w:tcW w:w="4395" w:type="dxa"/>
          </w:tcPr>
          <w:p w14:paraId="62628F28" w14:textId="77777777" w:rsidR="00256BAB" w:rsidRDefault="00256BAB" w:rsidP="009F12C1">
            <w:r>
              <w:t>El ingreso a la base de datos debe estar encriptado y solo se podrá acceder con usuario y contraseña</w:t>
            </w:r>
          </w:p>
        </w:tc>
        <w:tc>
          <w:tcPr>
            <w:tcW w:w="3548" w:type="dxa"/>
          </w:tcPr>
          <w:p w14:paraId="7A1AE8F7" w14:textId="77777777" w:rsidR="00256BAB" w:rsidRDefault="00256BAB" w:rsidP="009F12C1">
            <w:r>
              <w:t>Seguridad Lógica</w:t>
            </w:r>
          </w:p>
        </w:tc>
      </w:tr>
      <w:tr w:rsidR="00256BAB" w14:paraId="299C181A" w14:textId="77777777" w:rsidTr="009F12C1">
        <w:tc>
          <w:tcPr>
            <w:tcW w:w="988" w:type="dxa"/>
          </w:tcPr>
          <w:p w14:paraId="3A89C05A" w14:textId="77777777" w:rsidR="00256BAB" w:rsidRDefault="00256BAB" w:rsidP="009F12C1">
            <w:r>
              <w:lastRenderedPageBreak/>
              <w:t>16</w:t>
            </w:r>
          </w:p>
        </w:tc>
        <w:tc>
          <w:tcPr>
            <w:tcW w:w="1701" w:type="dxa"/>
          </w:tcPr>
          <w:p w14:paraId="51A50C7E" w14:textId="77777777" w:rsidR="00256BAB" w:rsidRDefault="00256BAB" w:rsidP="009F12C1">
            <w:r>
              <w:t>Restricciones de accesibilidad</w:t>
            </w:r>
          </w:p>
        </w:tc>
        <w:tc>
          <w:tcPr>
            <w:tcW w:w="4395" w:type="dxa"/>
          </w:tcPr>
          <w:p w14:paraId="43DD28C5" w14:textId="77777777" w:rsidR="00256BAB" w:rsidRDefault="00256BAB" w:rsidP="009F12C1">
            <w:r>
              <w:t>Cada uno de los roles del personal tiene funcionalidades distintas, a las que solo él puede acceder.</w:t>
            </w:r>
          </w:p>
          <w:p w14:paraId="1671F618" w14:textId="77777777" w:rsidR="00256BAB" w:rsidRDefault="00256BAB" w:rsidP="009F12C1">
            <w:r>
              <w:t>Cada uno puede acceder a sus funcionalidades, no a todo el programa.</w:t>
            </w:r>
          </w:p>
        </w:tc>
        <w:tc>
          <w:tcPr>
            <w:tcW w:w="3548" w:type="dxa"/>
          </w:tcPr>
          <w:p w14:paraId="2CFAB91B" w14:textId="77777777" w:rsidR="00256BAB" w:rsidRDefault="00256BAB" w:rsidP="009F12C1">
            <w:r>
              <w:t>Seguridad Lógica</w:t>
            </w:r>
          </w:p>
        </w:tc>
      </w:tr>
    </w:tbl>
    <w:p w14:paraId="54D0B2D9" w14:textId="77777777" w:rsidR="009F2BF0" w:rsidRDefault="00B15934">
      <w:bookmarkStart w:id="0" w:name="_GoBack"/>
      <w:bookmarkEnd w:id="0"/>
    </w:p>
    <w:p w14:paraId="656A19C1" w14:textId="77777777" w:rsidR="00B53FC2" w:rsidRDefault="00B53FC2"/>
    <w:sectPr w:rsidR="00B53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9528F" w14:textId="77777777" w:rsidR="00B15934" w:rsidRDefault="00B15934" w:rsidP="00B53FC2">
      <w:pPr>
        <w:spacing w:after="0" w:line="240" w:lineRule="auto"/>
      </w:pPr>
      <w:r>
        <w:separator/>
      </w:r>
    </w:p>
  </w:endnote>
  <w:endnote w:type="continuationSeparator" w:id="0">
    <w:p w14:paraId="43A1346C" w14:textId="77777777" w:rsidR="00B15934" w:rsidRDefault="00B15934" w:rsidP="00B5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29FA3" w14:textId="77777777" w:rsidR="00B15934" w:rsidRDefault="00B15934" w:rsidP="00B53FC2">
      <w:pPr>
        <w:spacing w:after="0" w:line="240" w:lineRule="auto"/>
      </w:pPr>
      <w:r>
        <w:separator/>
      </w:r>
    </w:p>
  </w:footnote>
  <w:footnote w:type="continuationSeparator" w:id="0">
    <w:p w14:paraId="039ABF92" w14:textId="77777777" w:rsidR="00B15934" w:rsidRDefault="00B15934" w:rsidP="00B53F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11"/>
    <w:rsid w:val="001121BF"/>
    <w:rsid w:val="00193D7E"/>
    <w:rsid w:val="002074B9"/>
    <w:rsid w:val="00231909"/>
    <w:rsid w:val="00256BAB"/>
    <w:rsid w:val="00326B75"/>
    <w:rsid w:val="004C5A88"/>
    <w:rsid w:val="005525D3"/>
    <w:rsid w:val="00637DD7"/>
    <w:rsid w:val="00793711"/>
    <w:rsid w:val="00974993"/>
    <w:rsid w:val="00A301F0"/>
    <w:rsid w:val="00AD3FAA"/>
    <w:rsid w:val="00B15934"/>
    <w:rsid w:val="00B53FC2"/>
    <w:rsid w:val="00B71F6E"/>
    <w:rsid w:val="00C301F1"/>
    <w:rsid w:val="00D7662F"/>
    <w:rsid w:val="00EB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848D"/>
  <w15:chartTrackingRefBased/>
  <w15:docId w15:val="{7120133C-1605-4FE5-B2F1-D92F60EC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B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3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190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3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FC2"/>
  </w:style>
  <w:style w:type="paragraph" w:styleId="Piedepgina">
    <w:name w:val="footer"/>
    <w:basedOn w:val="Normal"/>
    <w:link w:val="PiedepginaCar"/>
    <w:uiPriority w:val="99"/>
    <w:unhideWhenUsed/>
    <w:rsid w:val="00B53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Trini</cp:lastModifiedBy>
  <cp:revision>6</cp:revision>
  <dcterms:created xsi:type="dcterms:W3CDTF">2024-10-16T21:11:00Z</dcterms:created>
  <dcterms:modified xsi:type="dcterms:W3CDTF">2024-10-19T00:39:00Z</dcterms:modified>
</cp:coreProperties>
</file>