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256" w:rsidRDefault="00456CB1" w:rsidP="00456CB1">
      <w:pPr>
        <w:pStyle w:val="Prrafodelista"/>
        <w:numPr>
          <w:ilvl w:val="0"/>
          <w:numId w:val="1"/>
        </w:numPr>
      </w:pPr>
      <w:r>
        <w:t>Generar y emitir informe de liquidación diaria: Generar y emitir informes diarios de la liquidación total de la caja.</w:t>
      </w:r>
    </w:p>
    <w:p w:rsidR="00456CB1" w:rsidRDefault="0039585C" w:rsidP="00456CB1">
      <w:pPr>
        <w:pStyle w:val="Prrafodelista"/>
        <w:numPr>
          <w:ilvl w:val="0"/>
          <w:numId w:val="1"/>
        </w:numPr>
      </w:pPr>
      <w:r>
        <w:t>Registrar mediciones de las má</w:t>
      </w:r>
      <w:bookmarkStart w:id="0" w:name="_GoBack"/>
      <w:bookmarkEnd w:id="0"/>
      <w:r w:rsidR="00456CB1">
        <w:t xml:space="preserve">quinas: Registrar las mediciones obtenidas de los equipos de inspección, para asegurar que los datos se almacenen correctamente y sean utilizados en la evaluación técnica del vehículo. </w:t>
      </w:r>
    </w:p>
    <w:p w:rsidR="00456CB1" w:rsidRDefault="0039585C" w:rsidP="00456CB1">
      <w:pPr>
        <w:pStyle w:val="Prrafodelista"/>
        <w:numPr>
          <w:ilvl w:val="0"/>
          <w:numId w:val="1"/>
        </w:numPr>
      </w:pPr>
      <w:r>
        <w:t>Consultar mediciones de las má</w:t>
      </w:r>
      <w:r w:rsidR="00456CB1">
        <w:t>quinas</w:t>
      </w:r>
      <w:r>
        <w:t>: Consultar</w:t>
      </w:r>
      <w:r w:rsidR="00456CB1">
        <w:t xml:space="preserve"> las mediciones registradas por el equipo de inspección, para verificar que los datos sean correctos y evaluar si el vehículo cumple con los estándares técnicos requeridos para aprobar la inspección. </w:t>
      </w:r>
    </w:p>
    <w:p w:rsidR="00456CB1" w:rsidRDefault="0039585C" w:rsidP="00456CB1">
      <w:pPr>
        <w:pStyle w:val="Prrafodelista"/>
        <w:numPr>
          <w:ilvl w:val="0"/>
          <w:numId w:val="1"/>
        </w:numPr>
      </w:pPr>
      <w:r>
        <w:t>Registrar defectos v</w:t>
      </w:r>
      <w:r w:rsidR="00456CB1">
        <w:t>isuales: Registrar los defectos visuales del vehículo, tanto del interior como del exterior, como fugas de fluidos, roturas o deformaciones, documentando y determinando el impacto en la aprobación de la inspección.</w:t>
      </w:r>
    </w:p>
    <w:sectPr w:rsidR="00456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D26F9"/>
    <w:multiLevelType w:val="hybridMultilevel"/>
    <w:tmpl w:val="1714DA04"/>
    <w:lvl w:ilvl="0" w:tplc="0600953E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0218"/>
    <w:rsid w:val="0039585C"/>
    <w:rsid w:val="00456CB1"/>
    <w:rsid w:val="00480218"/>
    <w:rsid w:val="00BC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2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02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56C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21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802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56C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125</Words>
  <Characters>692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</dc:creator>
  <cp:keywords/>
  <dc:description/>
  <cp:lastModifiedBy>Usuario</cp:lastModifiedBy>
  <cp:revision>5</cp:revision>
  <dcterms:created xsi:type="dcterms:W3CDTF">2024-10-19T13:52:00Z</dcterms:created>
  <dcterms:modified xsi:type="dcterms:W3CDTF">2024-10-19T14:53:00Z</dcterms:modified>
</cp:coreProperties>
</file>