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  <w:r w:rsidRPr="00E21CC5">
        <w:rPr>
          <w:rFonts w:ascii="Arial" w:hAnsi="Arial" w:cs="Arial"/>
          <w:sz w:val="28"/>
          <w:szCs w:val="28"/>
        </w:rPr>
        <w:t>UFOP – UNIVERSIDADE FEDERAL DE OURO PRETO</w:t>
      </w:r>
    </w:p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  <w:r w:rsidRPr="00E21CC5">
        <w:rPr>
          <w:rFonts w:ascii="Arial" w:hAnsi="Arial" w:cs="Arial"/>
          <w:sz w:val="28"/>
          <w:szCs w:val="28"/>
        </w:rPr>
        <w:t>BACHARELADO EM CI</w:t>
      </w:r>
      <w:r w:rsidR="006E4166">
        <w:rPr>
          <w:rFonts w:ascii="Arial" w:hAnsi="Arial" w:cs="Arial"/>
          <w:sz w:val="28"/>
          <w:szCs w:val="28"/>
        </w:rPr>
        <w:t>Ê</w:t>
      </w:r>
      <w:r w:rsidRPr="00E21CC5">
        <w:rPr>
          <w:rFonts w:ascii="Arial" w:hAnsi="Arial" w:cs="Arial"/>
          <w:sz w:val="28"/>
          <w:szCs w:val="28"/>
        </w:rPr>
        <w:t>NCIA DA COMPUTAÇÃO</w:t>
      </w:r>
    </w:p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</w:p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</w:p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</w:p>
    <w:p w:rsidR="00157B28" w:rsidRPr="00E21CC5" w:rsidRDefault="00157B28" w:rsidP="00157B28">
      <w:pPr>
        <w:rPr>
          <w:rFonts w:ascii="Arial" w:hAnsi="Arial" w:cs="Arial"/>
        </w:rPr>
      </w:pPr>
    </w:p>
    <w:p w:rsidR="00157B28" w:rsidRPr="00E21CC5" w:rsidRDefault="00157B28" w:rsidP="00157B28">
      <w:pPr>
        <w:rPr>
          <w:rFonts w:ascii="Arial" w:hAnsi="Arial" w:cs="Arial"/>
          <w:b/>
          <w:bCs/>
          <w:sz w:val="32"/>
          <w:szCs w:val="32"/>
        </w:rPr>
      </w:pPr>
    </w:p>
    <w:p w:rsidR="00157B28" w:rsidRDefault="00157B28" w:rsidP="00157B28">
      <w:pPr>
        <w:jc w:val="center"/>
        <w:rPr>
          <w:rFonts w:ascii="Arial" w:hAnsi="Arial" w:cs="Arial"/>
        </w:rPr>
      </w:pPr>
    </w:p>
    <w:p w:rsidR="00157B28" w:rsidRPr="00E21CC5" w:rsidRDefault="00157B28" w:rsidP="00157B28">
      <w:pPr>
        <w:jc w:val="center"/>
        <w:rPr>
          <w:rFonts w:ascii="Arial" w:hAnsi="Arial" w:cs="Arial"/>
        </w:rPr>
      </w:pPr>
    </w:p>
    <w:p w:rsidR="00157B28" w:rsidRPr="00E21CC5" w:rsidRDefault="00157B28" w:rsidP="00157B28">
      <w:pPr>
        <w:jc w:val="center"/>
        <w:rPr>
          <w:rFonts w:ascii="Arial" w:hAnsi="Arial" w:cs="Arial"/>
        </w:rPr>
      </w:pPr>
    </w:p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  <w:r w:rsidRPr="00E21CC5">
        <w:rPr>
          <w:rFonts w:ascii="Arial" w:hAnsi="Arial" w:cs="Arial"/>
          <w:sz w:val="28"/>
          <w:szCs w:val="28"/>
        </w:rPr>
        <w:t>RELAT</w:t>
      </w:r>
      <w:r w:rsidR="006E4166">
        <w:rPr>
          <w:rFonts w:ascii="Arial" w:hAnsi="Arial" w:cs="Arial"/>
          <w:sz w:val="28"/>
          <w:szCs w:val="28"/>
        </w:rPr>
        <w:t>Ó</w:t>
      </w:r>
      <w:r w:rsidRPr="00E21CC5">
        <w:rPr>
          <w:rFonts w:ascii="Arial" w:hAnsi="Arial" w:cs="Arial"/>
          <w:sz w:val="28"/>
          <w:szCs w:val="28"/>
        </w:rPr>
        <w:t>RIO DA AULA PR</w:t>
      </w:r>
      <w:r w:rsidR="006E4166">
        <w:rPr>
          <w:rFonts w:ascii="Arial" w:hAnsi="Arial" w:cs="Arial"/>
          <w:sz w:val="28"/>
          <w:szCs w:val="28"/>
        </w:rPr>
        <w:t>Á</w:t>
      </w:r>
      <w:r w:rsidRPr="00E21CC5">
        <w:rPr>
          <w:rFonts w:ascii="Arial" w:hAnsi="Arial" w:cs="Arial"/>
          <w:sz w:val="28"/>
          <w:szCs w:val="28"/>
        </w:rPr>
        <w:t>TICA DA DI</w:t>
      </w:r>
      <w:r w:rsidR="002F32E5">
        <w:rPr>
          <w:rFonts w:ascii="Arial" w:hAnsi="Arial" w:cs="Arial"/>
          <w:sz w:val="28"/>
          <w:szCs w:val="28"/>
        </w:rPr>
        <w:t>S</w:t>
      </w:r>
      <w:r w:rsidRPr="00E21CC5">
        <w:rPr>
          <w:rFonts w:ascii="Arial" w:hAnsi="Arial" w:cs="Arial"/>
          <w:sz w:val="28"/>
          <w:szCs w:val="28"/>
        </w:rPr>
        <w:t>CIPLINA ELETR</w:t>
      </w:r>
      <w:r w:rsidR="006E4166">
        <w:rPr>
          <w:rFonts w:ascii="Arial" w:hAnsi="Arial" w:cs="Arial"/>
          <w:sz w:val="28"/>
          <w:szCs w:val="28"/>
        </w:rPr>
        <w:t>Ô</w:t>
      </w:r>
      <w:r w:rsidRPr="00E21CC5">
        <w:rPr>
          <w:rFonts w:ascii="Arial" w:hAnsi="Arial" w:cs="Arial"/>
          <w:sz w:val="28"/>
          <w:szCs w:val="28"/>
        </w:rPr>
        <w:t>NICA PARA COMPUTAÇÃO</w:t>
      </w:r>
    </w:p>
    <w:p w:rsidR="00157B28" w:rsidRPr="00E21CC5" w:rsidRDefault="00157B28" w:rsidP="00157B28">
      <w:pPr>
        <w:jc w:val="center"/>
        <w:rPr>
          <w:rFonts w:ascii="Arial" w:hAnsi="Arial" w:cs="Arial"/>
          <w:sz w:val="24"/>
          <w:szCs w:val="24"/>
        </w:rPr>
      </w:pPr>
    </w:p>
    <w:p w:rsidR="00157B28" w:rsidRDefault="00157B28" w:rsidP="00157B2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E5266" w:rsidRPr="00E21CC5" w:rsidRDefault="003E5266" w:rsidP="00157B28">
      <w:pPr>
        <w:jc w:val="center"/>
        <w:rPr>
          <w:rFonts w:ascii="Arial" w:hAnsi="Arial" w:cs="Arial"/>
        </w:rPr>
      </w:pPr>
    </w:p>
    <w:p w:rsidR="00CA3384" w:rsidRPr="00E21CC5" w:rsidRDefault="00CA3384" w:rsidP="00157B28">
      <w:pPr>
        <w:jc w:val="center"/>
        <w:rPr>
          <w:rFonts w:ascii="Arial" w:hAnsi="Arial" w:cs="Arial"/>
        </w:rPr>
      </w:pPr>
    </w:p>
    <w:p w:rsidR="00157B28" w:rsidRPr="00E21CC5" w:rsidRDefault="00157B28" w:rsidP="00157B28">
      <w:pPr>
        <w:jc w:val="center"/>
        <w:rPr>
          <w:rFonts w:ascii="Arial" w:hAnsi="Arial" w:cs="Arial"/>
        </w:rPr>
      </w:pPr>
    </w:p>
    <w:p w:rsidR="00157B28" w:rsidRPr="00E21CC5" w:rsidRDefault="00157B28" w:rsidP="00157B28">
      <w:pPr>
        <w:spacing w:line="240" w:lineRule="auto"/>
        <w:jc w:val="center"/>
        <w:rPr>
          <w:rFonts w:ascii="Arial" w:hAnsi="Arial" w:cs="Arial"/>
        </w:rPr>
      </w:pPr>
    </w:p>
    <w:p w:rsidR="00157B28" w:rsidRPr="00E21CC5" w:rsidRDefault="00187490" w:rsidP="0018749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BCC265 - </w:t>
      </w:r>
      <w:r w:rsidR="00157B28" w:rsidRPr="00E21CC5">
        <w:rPr>
          <w:rFonts w:ascii="Arial" w:hAnsi="Arial" w:cs="Arial"/>
          <w:sz w:val="24"/>
          <w:szCs w:val="24"/>
        </w:rPr>
        <w:t>3</w:t>
      </w:r>
      <w:r w:rsidR="00157B28">
        <w:rPr>
          <w:rFonts w:ascii="Arial" w:hAnsi="Arial" w:cs="Arial"/>
          <w:sz w:val="24"/>
          <w:szCs w:val="24"/>
        </w:rPr>
        <w:t>1</w:t>
      </w:r>
    </w:p>
    <w:p w:rsidR="00157B28" w:rsidRDefault="00157B28" w:rsidP="00157B2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21CC5">
        <w:rPr>
          <w:rFonts w:ascii="Arial" w:hAnsi="Arial" w:cs="Arial"/>
          <w:sz w:val="24"/>
          <w:szCs w:val="24"/>
        </w:rPr>
        <w:t>ARTHUR</w:t>
      </w:r>
      <w:r>
        <w:rPr>
          <w:rFonts w:ascii="Arial" w:hAnsi="Arial" w:cs="Arial"/>
          <w:sz w:val="24"/>
          <w:szCs w:val="24"/>
        </w:rPr>
        <w:t xml:space="preserve"> MAYAN</w:t>
      </w:r>
    </w:p>
    <w:p w:rsidR="00157B28" w:rsidRDefault="00157B28" w:rsidP="00157B2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21CC5">
        <w:rPr>
          <w:rFonts w:ascii="Arial" w:hAnsi="Arial" w:cs="Arial"/>
          <w:sz w:val="24"/>
          <w:szCs w:val="24"/>
        </w:rPr>
        <w:t>ENYA LUÍSA GOMES DOS SANTOS</w:t>
      </w:r>
    </w:p>
    <w:p w:rsidR="00157B28" w:rsidRDefault="00157B28" w:rsidP="00157B2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KLEIBER LUÍS</w:t>
      </w:r>
    </w:p>
    <w:p w:rsidR="00157B28" w:rsidRDefault="00157B28" w:rsidP="00157B28">
      <w:pPr>
        <w:jc w:val="center"/>
        <w:rPr>
          <w:rFonts w:ascii="Arial" w:hAnsi="Arial" w:cs="Arial"/>
          <w:sz w:val="24"/>
          <w:szCs w:val="24"/>
        </w:rPr>
      </w:pPr>
    </w:p>
    <w:p w:rsidR="00044B3D" w:rsidRDefault="00044B3D" w:rsidP="00157B28">
      <w:pPr>
        <w:jc w:val="center"/>
        <w:rPr>
          <w:rFonts w:ascii="Arial" w:hAnsi="Arial" w:cs="Arial"/>
        </w:rPr>
      </w:pPr>
    </w:p>
    <w:p w:rsidR="00157B28" w:rsidRDefault="00157B28" w:rsidP="00157B28">
      <w:pPr>
        <w:rPr>
          <w:rFonts w:ascii="Arial" w:hAnsi="Arial" w:cs="Arial"/>
        </w:rPr>
      </w:pPr>
    </w:p>
    <w:p w:rsidR="00157B28" w:rsidRDefault="00157B28" w:rsidP="00157B28">
      <w:pPr>
        <w:rPr>
          <w:rFonts w:ascii="Arial" w:hAnsi="Arial" w:cs="Arial"/>
          <w:u w:val="single"/>
        </w:rPr>
      </w:pPr>
    </w:p>
    <w:p w:rsidR="00CA3384" w:rsidRDefault="00CA3384" w:rsidP="00157B28">
      <w:pPr>
        <w:rPr>
          <w:rFonts w:ascii="Arial" w:hAnsi="Arial" w:cs="Arial"/>
          <w:u w:val="single"/>
        </w:rPr>
      </w:pPr>
    </w:p>
    <w:p w:rsidR="00CA3384" w:rsidRPr="00E21CC5" w:rsidRDefault="00CA3384" w:rsidP="00157B28">
      <w:pPr>
        <w:rPr>
          <w:rFonts w:ascii="Arial" w:hAnsi="Arial" w:cs="Arial"/>
          <w:u w:val="single"/>
        </w:rPr>
      </w:pPr>
    </w:p>
    <w:p w:rsidR="00157B28" w:rsidRPr="00E21CC5" w:rsidRDefault="00157B28" w:rsidP="00157B28">
      <w:pPr>
        <w:rPr>
          <w:rFonts w:ascii="Arial" w:hAnsi="Arial" w:cs="Arial"/>
        </w:rPr>
      </w:pPr>
    </w:p>
    <w:p w:rsidR="00157B28" w:rsidRDefault="00157B28" w:rsidP="00157B28">
      <w:pPr>
        <w:jc w:val="center"/>
        <w:rPr>
          <w:rFonts w:ascii="Arial" w:hAnsi="Arial" w:cs="Arial"/>
          <w:sz w:val="24"/>
          <w:szCs w:val="24"/>
        </w:rPr>
      </w:pPr>
      <w:r w:rsidRPr="00E21CC5">
        <w:rPr>
          <w:rFonts w:ascii="Arial" w:hAnsi="Arial" w:cs="Arial"/>
          <w:sz w:val="24"/>
          <w:szCs w:val="24"/>
        </w:rPr>
        <w:t>OURO PRETO – MG</w:t>
      </w:r>
    </w:p>
    <w:p w:rsidR="00C96910" w:rsidRDefault="00157B28" w:rsidP="00C9691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3E7A2B" w:rsidRDefault="003E7A2B" w:rsidP="00C9691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:rsidR="003E7A2B" w:rsidRDefault="003E7A2B" w:rsidP="003E7A2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E7A2B">
        <w:rPr>
          <w:rFonts w:ascii="Arial" w:hAnsi="Arial" w:cs="Arial"/>
          <w:sz w:val="24"/>
          <w:szCs w:val="24"/>
        </w:rPr>
        <w:t xml:space="preserve">Os circuitos </w:t>
      </w:r>
      <w:proofErr w:type="spellStart"/>
      <w:r w:rsidRPr="003E7A2B">
        <w:rPr>
          <w:rFonts w:ascii="Arial" w:hAnsi="Arial" w:cs="Arial"/>
          <w:sz w:val="24"/>
          <w:szCs w:val="24"/>
        </w:rPr>
        <w:t>combinacionais</w:t>
      </w:r>
      <w:proofErr w:type="spellEnd"/>
      <w:r w:rsidRPr="003E7A2B">
        <w:rPr>
          <w:rFonts w:ascii="Arial" w:hAnsi="Arial" w:cs="Arial"/>
          <w:sz w:val="24"/>
          <w:szCs w:val="24"/>
        </w:rPr>
        <w:t xml:space="preserve"> são circuitos de lógica digital, cujas saídas dependem exclusivamente da variação de suas entradas. Em um circuito </w:t>
      </w:r>
      <w:proofErr w:type="spellStart"/>
      <w:r w:rsidRPr="003E7A2B">
        <w:rPr>
          <w:rFonts w:ascii="Arial" w:hAnsi="Arial" w:cs="Arial"/>
          <w:sz w:val="24"/>
          <w:szCs w:val="24"/>
        </w:rPr>
        <w:t>combinacional</w:t>
      </w:r>
      <w:proofErr w:type="spellEnd"/>
      <w:r w:rsidRPr="003E7A2B">
        <w:rPr>
          <w:rFonts w:ascii="Arial" w:hAnsi="Arial" w:cs="Arial"/>
          <w:sz w:val="24"/>
          <w:szCs w:val="24"/>
        </w:rPr>
        <w:t xml:space="preserve"> sem defeitos, enquanto houver um sinal válido na entrada, haverá sempre um nível lógico válido na sua saída. </w:t>
      </w:r>
    </w:p>
    <w:p w:rsidR="003E7A2B" w:rsidRPr="003E7A2B" w:rsidRDefault="003E7A2B" w:rsidP="003E7A2B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3E7A2B">
        <w:rPr>
          <w:rFonts w:ascii="Arial" w:hAnsi="Arial" w:cs="Arial"/>
          <w:sz w:val="24"/>
          <w:szCs w:val="24"/>
        </w:rPr>
        <w:t xml:space="preserve">Circuitos </w:t>
      </w:r>
      <w:proofErr w:type="spellStart"/>
      <w:r w:rsidRPr="003E7A2B">
        <w:rPr>
          <w:rFonts w:ascii="Arial" w:hAnsi="Arial" w:cs="Arial"/>
          <w:sz w:val="24"/>
          <w:szCs w:val="24"/>
        </w:rPr>
        <w:t>combinacionais</w:t>
      </w:r>
      <w:proofErr w:type="spellEnd"/>
      <w:r w:rsidRPr="003E7A2B">
        <w:rPr>
          <w:rFonts w:ascii="Arial" w:hAnsi="Arial" w:cs="Arial"/>
          <w:sz w:val="24"/>
          <w:szCs w:val="24"/>
        </w:rPr>
        <w:t xml:space="preserve"> são projetados para executar alguma função lógica. A implementação dessas funções lógicas requer o conhecimento das operações lógicas e suas propriedades, que são dadas pela álgebra de </w:t>
      </w:r>
      <w:proofErr w:type="spellStart"/>
      <w:r w:rsidRPr="003E7A2B">
        <w:rPr>
          <w:rFonts w:ascii="Arial" w:hAnsi="Arial" w:cs="Arial"/>
          <w:sz w:val="24"/>
          <w:szCs w:val="24"/>
        </w:rPr>
        <w:t>Boole</w:t>
      </w:r>
      <w:proofErr w:type="spellEnd"/>
      <w:r w:rsidRPr="003E7A2B">
        <w:rPr>
          <w:rFonts w:ascii="Arial" w:hAnsi="Arial" w:cs="Arial"/>
          <w:sz w:val="24"/>
          <w:szCs w:val="24"/>
        </w:rPr>
        <w:t xml:space="preserve"> (visto na aula teórica).</w:t>
      </w:r>
    </w:p>
    <w:p w:rsidR="000324D7" w:rsidRPr="00C96910" w:rsidRDefault="00D20D81" w:rsidP="00C969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</w:t>
      </w:r>
    </w:p>
    <w:p w:rsidR="00C96910" w:rsidRPr="00C96910" w:rsidRDefault="00C96910" w:rsidP="00C9691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96910">
        <w:rPr>
          <w:rFonts w:ascii="Arial" w:hAnsi="Arial" w:cs="Arial"/>
          <w:sz w:val="24"/>
          <w:szCs w:val="24"/>
        </w:rPr>
        <w:t xml:space="preserve">Projetar e montar circuitos </w:t>
      </w:r>
      <w:proofErr w:type="spellStart"/>
      <w:r w:rsidRPr="00C96910">
        <w:rPr>
          <w:rFonts w:ascii="Arial" w:hAnsi="Arial" w:cs="Arial"/>
          <w:sz w:val="24"/>
          <w:szCs w:val="24"/>
        </w:rPr>
        <w:t>combinacionais</w:t>
      </w:r>
      <w:proofErr w:type="spellEnd"/>
      <w:r w:rsidRPr="00C96910">
        <w:rPr>
          <w:rFonts w:ascii="Arial" w:hAnsi="Arial" w:cs="Arial"/>
          <w:sz w:val="24"/>
          <w:szCs w:val="24"/>
        </w:rPr>
        <w:t xml:space="preserve"> e observar seu comportamento lógico.</w:t>
      </w:r>
    </w:p>
    <w:p w:rsidR="00C96910" w:rsidRPr="00C96910" w:rsidRDefault="00C96910" w:rsidP="00C9691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96910">
        <w:rPr>
          <w:rFonts w:ascii="Arial" w:hAnsi="Arial" w:cs="Arial"/>
          <w:sz w:val="24"/>
          <w:szCs w:val="24"/>
        </w:rPr>
        <w:t xml:space="preserve">Realizar circuitos </w:t>
      </w:r>
      <w:proofErr w:type="spellStart"/>
      <w:r w:rsidRPr="00C96910">
        <w:rPr>
          <w:rFonts w:ascii="Arial" w:hAnsi="Arial" w:cs="Arial"/>
          <w:sz w:val="24"/>
          <w:szCs w:val="24"/>
        </w:rPr>
        <w:t>combinacionais</w:t>
      </w:r>
      <w:proofErr w:type="spellEnd"/>
      <w:r w:rsidRPr="00C96910">
        <w:rPr>
          <w:rFonts w:ascii="Arial" w:hAnsi="Arial" w:cs="Arial"/>
          <w:sz w:val="24"/>
          <w:szCs w:val="24"/>
        </w:rPr>
        <w:t xml:space="preserve"> usando portas lógicas universais.</w:t>
      </w:r>
    </w:p>
    <w:p w:rsidR="00C96910" w:rsidRPr="00C96910" w:rsidRDefault="00C96910" w:rsidP="00C9691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96910">
        <w:rPr>
          <w:rFonts w:ascii="Arial" w:hAnsi="Arial" w:cs="Arial"/>
          <w:sz w:val="24"/>
          <w:szCs w:val="24"/>
        </w:rPr>
        <w:t>Entender meio-somadores e somadores completos.</w:t>
      </w:r>
    </w:p>
    <w:p w:rsidR="000324D7" w:rsidRDefault="00D20D81" w:rsidP="003E526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MATERIAIS</w:t>
      </w:r>
    </w:p>
    <w:p w:rsidR="00B45A4D" w:rsidRPr="00C96910" w:rsidRDefault="00B45A4D" w:rsidP="00B45A4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96910">
        <w:rPr>
          <w:rFonts w:ascii="Arial" w:hAnsi="Arial" w:cs="Arial"/>
          <w:sz w:val="24"/>
          <w:szCs w:val="24"/>
        </w:rPr>
        <w:t>Proteus</w:t>
      </w:r>
      <w:proofErr w:type="spellEnd"/>
      <w:r w:rsidRPr="00C96910">
        <w:rPr>
          <w:rFonts w:ascii="Arial" w:hAnsi="Arial" w:cs="Arial"/>
          <w:sz w:val="24"/>
          <w:szCs w:val="24"/>
        </w:rPr>
        <w:t xml:space="preserve"> (AND, OR, XOR)</w:t>
      </w:r>
    </w:p>
    <w:p w:rsidR="00B45A4D" w:rsidRPr="00C96910" w:rsidRDefault="00B45A4D" w:rsidP="00B45A4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96910">
        <w:rPr>
          <w:rFonts w:ascii="Arial" w:hAnsi="Arial" w:cs="Arial"/>
          <w:sz w:val="24"/>
          <w:szCs w:val="24"/>
        </w:rPr>
        <w:t>CIs</w:t>
      </w:r>
      <w:proofErr w:type="spellEnd"/>
      <w:r w:rsidRPr="00C96910">
        <w:rPr>
          <w:rFonts w:ascii="Arial" w:hAnsi="Arial" w:cs="Arial"/>
          <w:sz w:val="24"/>
          <w:szCs w:val="24"/>
        </w:rPr>
        <w:t xml:space="preserve"> – SN7432N e SN7408N</w:t>
      </w:r>
    </w:p>
    <w:p w:rsidR="00B45A4D" w:rsidRPr="00C96910" w:rsidRDefault="00B45A4D" w:rsidP="00B45A4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96910">
        <w:rPr>
          <w:rFonts w:ascii="Arial" w:hAnsi="Arial" w:cs="Arial"/>
          <w:sz w:val="24"/>
          <w:szCs w:val="24"/>
        </w:rPr>
        <w:t>Fios</w:t>
      </w:r>
    </w:p>
    <w:p w:rsidR="00B45A4D" w:rsidRPr="00C96910" w:rsidRDefault="00B45A4D" w:rsidP="00B45A4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96910">
        <w:rPr>
          <w:rFonts w:ascii="Arial" w:hAnsi="Arial" w:cs="Arial"/>
          <w:sz w:val="24"/>
          <w:szCs w:val="24"/>
        </w:rPr>
        <w:t>Protoboard</w:t>
      </w:r>
    </w:p>
    <w:p w:rsidR="00920A49" w:rsidRDefault="00157B28" w:rsidP="00157B2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27C5">
        <w:rPr>
          <w:rFonts w:ascii="Arial" w:hAnsi="Arial" w:cs="Arial"/>
          <w:b/>
          <w:bCs/>
          <w:sz w:val="24"/>
          <w:szCs w:val="24"/>
        </w:rPr>
        <w:t>PROCEDIMENTOS</w:t>
      </w:r>
    </w:p>
    <w:p w:rsidR="00EE4E33" w:rsidRPr="00C96910" w:rsidRDefault="00EE4E33" w:rsidP="00EE4E3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96910">
        <w:rPr>
          <w:rFonts w:ascii="Arial" w:hAnsi="Arial" w:cs="Arial"/>
          <w:sz w:val="24"/>
          <w:szCs w:val="24"/>
        </w:rPr>
        <w:t xml:space="preserve">Construção do circuito no </w:t>
      </w:r>
      <w:proofErr w:type="spellStart"/>
      <w:r w:rsidRPr="00C96910">
        <w:rPr>
          <w:rFonts w:ascii="Arial" w:hAnsi="Arial" w:cs="Arial"/>
          <w:sz w:val="24"/>
          <w:szCs w:val="24"/>
        </w:rPr>
        <w:t>Proteus</w:t>
      </w:r>
      <w:proofErr w:type="spellEnd"/>
      <w:r w:rsidRPr="00C96910">
        <w:rPr>
          <w:rFonts w:ascii="Arial" w:hAnsi="Arial" w:cs="Arial"/>
          <w:sz w:val="24"/>
          <w:szCs w:val="24"/>
        </w:rPr>
        <w:t>.</w:t>
      </w:r>
    </w:p>
    <w:p w:rsidR="00EE4E33" w:rsidRPr="00C96910" w:rsidRDefault="00EE4E33" w:rsidP="00EE4E3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96910">
        <w:rPr>
          <w:rFonts w:ascii="Arial" w:hAnsi="Arial" w:cs="Arial"/>
          <w:sz w:val="24"/>
          <w:szCs w:val="24"/>
        </w:rPr>
        <w:t xml:space="preserve">Analise dos datasheet de </w:t>
      </w:r>
      <w:proofErr w:type="spellStart"/>
      <w:r w:rsidRPr="00C96910">
        <w:rPr>
          <w:rFonts w:ascii="Arial" w:hAnsi="Arial" w:cs="Arial"/>
          <w:sz w:val="24"/>
          <w:szCs w:val="24"/>
        </w:rPr>
        <w:t>CIs</w:t>
      </w:r>
      <w:proofErr w:type="spellEnd"/>
      <w:r w:rsidRPr="00C96910">
        <w:rPr>
          <w:rFonts w:ascii="Arial" w:hAnsi="Arial" w:cs="Arial"/>
          <w:sz w:val="24"/>
          <w:szCs w:val="24"/>
        </w:rPr>
        <w:t>.</w:t>
      </w:r>
    </w:p>
    <w:p w:rsidR="00EE4E33" w:rsidRPr="00C96910" w:rsidRDefault="00EE4E33" w:rsidP="00EE4E3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96910">
        <w:rPr>
          <w:rFonts w:ascii="Arial" w:hAnsi="Arial" w:cs="Arial"/>
          <w:sz w:val="24"/>
          <w:szCs w:val="24"/>
        </w:rPr>
        <w:t>Montagem do circuito no protoboard.</w:t>
      </w:r>
    </w:p>
    <w:p w:rsidR="00EE4E33" w:rsidRPr="00C96910" w:rsidRDefault="00EE4E33" w:rsidP="00EE4E3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96910">
        <w:rPr>
          <w:rFonts w:ascii="Arial" w:hAnsi="Arial" w:cs="Arial"/>
          <w:sz w:val="24"/>
          <w:szCs w:val="24"/>
        </w:rPr>
        <w:t xml:space="preserve">Analise do circuito real utilizando a tabela verdade. </w:t>
      </w:r>
    </w:p>
    <w:p w:rsidR="00EE4E33" w:rsidRPr="00EE4E33" w:rsidRDefault="00EE4E33" w:rsidP="00EE4E33">
      <w:pPr>
        <w:jc w:val="both"/>
        <w:rPr>
          <w:rFonts w:ascii="Arial" w:hAnsi="Arial" w:cs="Arial"/>
        </w:rPr>
      </w:pPr>
      <w:r w:rsidRPr="006227D6">
        <w:rPr>
          <w:rFonts w:ascii="Arial" w:hAnsi="Arial" w:cs="Arial"/>
          <w:b/>
          <w:bCs/>
          <w:sz w:val="24"/>
          <w:szCs w:val="24"/>
        </w:rPr>
        <w:t>RESULTADOS</w:t>
      </w:r>
    </w:p>
    <w:p w:rsidR="00EE4E33" w:rsidRDefault="00EE4E33" w:rsidP="00157B2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F41C4D" w:rsidRDefault="00F41C4D" w:rsidP="00DC096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4838700" cy="2380948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17" cy="238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C4D" w:rsidRDefault="00F41C4D" w:rsidP="00F41C4D">
      <w:pPr>
        <w:jc w:val="center"/>
        <w:rPr>
          <w:rFonts w:ascii="Arial" w:hAnsi="Arial" w:cs="Arial"/>
        </w:rPr>
      </w:pPr>
      <w:r w:rsidRPr="00603EB2">
        <w:rPr>
          <w:rFonts w:ascii="Arial" w:hAnsi="Arial" w:cs="Arial"/>
        </w:rPr>
        <w:t xml:space="preserve">Figura 1 </w:t>
      </w:r>
      <w:r w:rsidR="00603EB2" w:rsidRPr="00603EB2">
        <w:rPr>
          <w:rFonts w:ascii="Arial" w:hAnsi="Arial" w:cs="Arial"/>
        </w:rPr>
        <w:t>–</w:t>
      </w:r>
      <w:r w:rsidRPr="00603EB2">
        <w:rPr>
          <w:rFonts w:ascii="Arial" w:hAnsi="Arial" w:cs="Arial"/>
        </w:rPr>
        <w:t xml:space="preserve"> </w:t>
      </w:r>
      <w:r w:rsidR="00603EB2" w:rsidRPr="00603EB2">
        <w:rPr>
          <w:rFonts w:ascii="Arial" w:hAnsi="Arial" w:cs="Arial"/>
        </w:rPr>
        <w:t>Circuito full-</w:t>
      </w:r>
      <w:proofErr w:type="spellStart"/>
      <w:r w:rsidR="00603EB2" w:rsidRPr="00603EB2">
        <w:rPr>
          <w:rFonts w:ascii="Arial" w:hAnsi="Arial" w:cs="Arial"/>
        </w:rPr>
        <w:t>adder</w:t>
      </w:r>
      <w:proofErr w:type="spellEnd"/>
    </w:p>
    <w:p w:rsidR="00603EB2" w:rsidRDefault="00603EB2" w:rsidP="00F41C4D">
      <w:pPr>
        <w:jc w:val="center"/>
        <w:rPr>
          <w:rFonts w:ascii="Arial" w:hAnsi="Arial" w:cs="Arial"/>
        </w:rPr>
      </w:pPr>
    </w:p>
    <w:p w:rsidR="00EE4E33" w:rsidRPr="007A3A15" w:rsidRDefault="007A3A15" w:rsidP="00F41C4D">
      <w:pPr>
        <w:jc w:val="center"/>
        <w:rPr>
          <w:rFonts w:ascii="Arial" w:hAnsi="Arial" w:cs="Arial"/>
          <w:b/>
          <w:bCs/>
        </w:rPr>
      </w:pPr>
      <w:r w:rsidRPr="007A3A15">
        <w:rPr>
          <w:rFonts w:ascii="Arial" w:hAnsi="Arial" w:cs="Arial"/>
          <w:b/>
          <w:bCs/>
        </w:rPr>
        <w:t>TABELA VERDADE DO CIRCUITO FULL-ADDER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130550" w:rsidTr="0059514E">
        <w:tc>
          <w:tcPr>
            <w:tcW w:w="1061" w:type="dxa"/>
          </w:tcPr>
          <w:p w:rsidR="00130550" w:rsidRDefault="00130550" w:rsidP="00157B28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85" w:type="dxa"/>
            <w:gridSpan w:val="3"/>
          </w:tcPr>
          <w:p w:rsidR="00130550" w:rsidRDefault="00130550" w:rsidP="0013055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4248" w:type="dxa"/>
            <w:gridSpan w:val="4"/>
          </w:tcPr>
          <w:p w:rsidR="00130550" w:rsidRDefault="00130550" w:rsidP="0013055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</w:tr>
      <w:tr w:rsidR="00130550" w:rsidTr="00130550">
        <w:tc>
          <w:tcPr>
            <w:tcW w:w="1061" w:type="dxa"/>
          </w:tcPr>
          <w:p w:rsidR="00130550" w:rsidRDefault="00130550" w:rsidP="0013055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61" w:type="dxa"/>
          </w:tcPr>
          <w:p w:rsidR="00130550" w:rsidRDefault="00130550" w:rsidP="0013055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Cin</w:t>
            </w:r>
            <w:proofErr w:type="spellEnd"/>
          </w:p>
        </w:tc>
        <w:tc>
          <w:tcPr>
            <w:tcW w:w="1062" w:type="dxa"/>
          </w:tcPr>
          <w:p w:rsidR="00130550" w:rsidRDefault="00130550" w:rsidP="0013055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62" w:type="dxa"/>
          </w:tcPr>
          <w:p w:rsidR="00130550" w:rsidRDefault="00130550" w:rsidP="0013055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062" w:type="dxa"/>
          </w:tcPr>
          <w:p w:rsidR="00130550" w:rsidRDefault="00130550" w:rsidP="0013055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S’</w:t>
            </w:r>
          </w:p>
        </w:tc>
        <w:tc>
          <w:tcPr>
            <w:tcW w:w="1062" w:type="dxa"/>
          </w:tcPr>
          <w:p w:rsidR="00130550" w:rsidRDefault="00130550" w:rsidP="0013055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C’</w:t>
            </w:r>
          </w:p>
        </w:tc>
        <w:tc>
          <w:tcPr>
            <w:tcW w:w="1062" w:type="dxa"/>
          </w:tcPr>
          <w:p w:rsidR="00130550" w:rsidRDefault="00130550" w:rsidP="0013055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062" w:type="dxa"/>
          </w:tcPr>
          <w:p w:rsidR="00130550" w:rsidRDefault="00130550" w:rsidP="0013055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130550" w:rsidTr="00130550">
        <w:tc>
          <w:tcPr>
            <w:tcW w:w="1061" w:type="dxa"/>
          </w:tcPr>
          <w:p w:rsidR="00130550" w:rsidRDefault="00130550" w:rsidP="0013055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130550" w:rsidRPr="00130550" w:rsidRDefault="00130550" w:rsidP="001305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055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62" w:type="dxa"/>
          </w:tcPr>
          <w:p w:rsidR="00130550" w:rsidRPr="00130550" w:rsidRDefault="00130550" w:rsidP="001305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055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62" w:type="dxa"/>
          </w:tcPr>
          <w:p w:rsidR="00130550" w:rsidRPr="00130550" w:rsidRDefault="00130550" w:rsidP="001305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055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62" w:type="dxa"/>
          </w:tcPr>
          <w:p w:rsidR="00130550" w:rsidRPr="00F41C4D" w:rsidRDefault="00F41C4D" w:rsidP="00F4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C4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62" w:type="dxa"/>
          </w:tcPr>
          <w:p w:rsidR="00130550" w:rsidRPr="00F41C4D" w:rsidRDefault="00F41C4D" w:rsidP="00F4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C4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62" w:type="dxa"/>
          </w:tcPr>
          <w:p w:rsidR="00130550" w:rsidRPr="00F41C4D" w:rsidRDefault="00A8654B" w:rsidP="00F4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C4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62" w:type="dxa"/>
          </w:tcPr>
          <w:p w:rsidR="00130550" w:rsidRPr="00F41C4D" w:rsidRDefault="00F41C4D" w:rsidP="00F4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C4D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30550" w:rsidTr="00130550">
        <w:tc>
          <w:tcPr>
            <w:tcW w:w="1061" w:type="dxa"/>
          </w:tcPr>
          <w:p w:rsidR="00130550" w:rsidRDefault="00130550" w:rsidP="0013055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130550" w:rsidRPr="00130550" w:rsidRDefault="00130550" w:rsidP="001305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055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62" w:type="dxa"/>
          </w:tcPr>
          <w:p w:rsidR="00130550" w:rsidRPr="00130550" w:rsidRDefault="00130550" w:rsidP="001305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055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62" w:type="dxa"/>
          </w:tcPr>
          <w:p w:rsidR="00130550" w:rsidRPr="00130550" w:rsidRDefault="00130550" w:rsidP="001305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05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130550" w:rsidRPr="00F41C4D" w:rsidRDefault="00F41C4D" w:rsidP="00F4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C4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62" w:type="dxa"/>
          </w:tcPr>
          <w:p w:rsidR="00130550" w:rsidRPr="00F41C4D" w:rsidRDefault="00F41C4D" w:rsidP="00F4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C4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62" w:type="dxa"/>
          </w:tcPr>
          <w:p w:rsidR="00130550" w:rsidRPr="00F41C4D" w:rsidRDefault="00F41C4D" w:rsidP="00F4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C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130550" w:rsidRPr="00F41C4D" w:rsidRDefault="00F41C4D" w:rsidP="00F4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C4D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30550" w:rsidTr="00130550">
        <w:tc>
          <w:tcPr>
            <w:tcW w:w="1061" w:type="dxa"/>
          </w:tcPr>
          <w:p w:rsidR="00130550" w:rsidRDefault="00130550" w:rsidP="0013055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61" w:type="dxa"/>
          </w:tcPr>
          <w:p w:rsidR="00130550" w:rsidRPr="00130550" w:rsidRDefault="00130550" w:rsidP="001305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055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62" w:type="dxa"/>
          </w:tcPr>
          <w:p w:rsidR="00130550" w:rsidRPr="00130550" w:rsidRDefault="00130550" w:rsidP="001305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05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130550" w:rsidRPr="00130550" w:rsidRDefault="00130550" w:rsidP="001305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055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62" w:type="dxa"/>
          </w:tcPr>
          <w:p w:rsidR="00130550" w:rsidRPr="00F41C4D" w:rsidRDefault="00F41C4D" w:rsidP="00F4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C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130550" w:rsidRPr="00F41C4D" w:rsidRDefault="00F41C4D" w:rsidP="00F4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C4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62" w:type="dxa"/>
          </w:tcPr>
          <w:p w:rsidR="00130550" w:rsidRPr="00F41C4D" w:rsidRDefault="00F41C4D" w:rsidP="00F4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C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130550" w:rsidRPr="00F41C4D" w:rsidRDefault="00F41C4D" w:rsidP="00F4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C4D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30550" w:rsidTr="00130550">
        <w:tc>
          <w:tcPr>
            <w:tcW w:w="1061" w:type="dxa"/>
          </w:tcPr>
          <w:p w:rsidR="00130550" w:rsidRDefault="00130550" w:rsidP="0013055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61" w:type="dxa"/>
          </w:tcPr>
          <w:p w:rsidR="00130550" w:rsidRPr="00130550" w:rsidRDefault="00130550" w:rsidP="001305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055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62" w:type="dxa"/>
          </w:tcPr>
          <w:p w:rsidR="00130550" w:rsidRPr="00130550" w:rsidRDefault="00130550" w:rsidP="001305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05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130550" w:rsidRPr="00130550" w:rsidRDefault="00130550" w:rsidP="001305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05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130550" w:rsidRPr="00F41C4D" w:rsidRDefault="00F41C4D" w:rsidP="00F4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C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130550" w:rsidRPr="00F41C4D" w:rsidRDefault="00F41C4D" w:rsidP="00F4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C4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62" w:type="dxa"/>
          </w:tcPr>
          <w:p w:rsidR="00130550" w:rsidRPr="00F41C4D" w:rsidRDefault="00F41C4D" w:rsidP="00F4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C4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62" w:type="dxa"/>
          </w:tcPr>
          <w:p w:rsidR="00130550" w:rsidRPr="00F41C4D" w:rsidRDefault="00F41C4D" w:rsidP="00F4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C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30550" w:rsidTr="00130550">
        <w:tc>
          <w:tcPr>
            <w:tcW w:w="1061" w:type="dxa"/>
          </w:tcPr>
          <w:p w:rsidR="00130550" w:rsidRDefault="00130550" w:rsidP="0013055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61" w:type="dxa"/>
          </w:tcPr>
          <w:p w:rsidR="00130550" w:rsidRPr="00130550" w:rsidRDefault="00130550" w:rsidP="001305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05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130550" w:rsidRPr="00130550" w:rsidRDefault="00130550" w:rsidP="001305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055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62" w:type="dxa"/>
          </w:tcPr>
          <w:p w:rsidR="00130550" w:rsidRPr="00130550" w:rsidRDefault="00130550" w:rsidP="001305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055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62" w:type="dxa"/>
          </w:tcPr>
          <w:p w:rsidR="00130550" w:rsidRPr="00F41C4D" w:rsidRDefault="00F41C4D" w:rsidP="00F4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C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130550" w:rsidRPr="00F41C4D" w:rsidRDefault="00F41C4D" w:rsidP="00F4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C4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62" w:type="dxa"/>
          </w:tcPr>
          <w:p w:rsidR="00130550" w:rsidRPr="00F41C4D" w:rsidRDefault="00F41C4D" w:rsidP="00F4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C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130550" w:rsidRPr="00F41C4D" w:rsidRDefault="00F41C4D" w:rsidP="00F4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C4D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30550" w:rsidTr="00130550">
        <w:tc>
          <w:tcPr>
            <w:tcW w:w="1061" w:type="dxa"/>
          </w:tcPr>
          <w:p w:rsidR="00130550" w:rsidRDefault="00130550" w:rsidP="0013055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61" w:type="dxa"/>
          </w:tcPr>
          <w:p w:rsidR="00130550" w:rsidRPr="00130550" w:rsidRDefault="00130550" w:rsidP="001305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05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130550" w:rsidRPr="00130550" w:rsidRDefault="00130550" w:rsidP="001305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055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62" w:type="dxa"/>
          </w:tcPr>
          <w:p w:rsidR="00130550" w:rsidRPr="00130550" w:rsidRDefault="00130550" w:rsidP="001305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05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130550" w:rsidRPr="00F41C4D" w:rsidRDefault="00F41C4D" w:rsidP="00F4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C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130550" w:rsidRPr="00F41C4D" w:rsidRDefault="00F41C4D" w:rsidP="00F4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C4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62" w:type="dxa"/>
          </w:tcPr>
          <w:p w:rsidR="00130550" w:rsidRPr="00F41C4D" w:rsidRDefault="00F41C4D" w:rsidP="00F4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C4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62" w:type="dxa"/>
          </w:tcPr>
          <w:p w:rsidR="00130550" w:rsidRPr="00F41C4D" w:rsidRDefault="00F41C4D" w:rsidP="00F4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C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30550" w:rsidTr="00130550">
        <w:tc>
          <w:tcPr>
            <w:tcW w:w="1061" w:type="dxa"/>
          </w:tcPr>
          <w:p w:rsidR="00130550" w:rsidRDefault="00130550" w:rsidP="0013055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061" w:type="dxa"/>
          </w:tcPr>
          <w:p w:rsidR="00130550" w:rsidRPr="00130550" w:rsidRDefault="00130550" w:rsidP="001305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05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130550" w:rsidRPr="00130550" w:rsidRDefault="00130550" w:rsidP="001305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05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130550" w:rsidRPr="00130550" w:rsidRDefault="00130550" w:rsidP="001305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055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62" w:type="dxa"/>
          </w:tcPr>
          <w:p w:rsidR="00130550" w:rsidRPr="00F41C4D" w:rsidRDefault="00F41C4D" w:rsidP="00F4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C4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62" w:type="dxa"/>
          </w:tcPr>
          <w:p w:rsidR="00130550" w:rsidRPr="00F41C4D" w:rsidRDefault="00F41C4D" w:rsidP="00F4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C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130550" w:rsidRPr="00F41C4D" w:rsidRDefault="00F41C4D" w:rsidP="00F4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C4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62" w:type="dxa"/>
          </w:tcPr>
          <w:p w:rsidR="00130550" w:rsidRPr="00F41C4D" w:rsidRDefault="00F41C4D" w:rsidP="00F4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C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30550" w:rsidTr="00130550">
        <w:tc>
          <w:tcPr>
            <w:tcW w:w="1061" w:type="dxa"/>
          </w:tcPr>
          <w:p w:rsidR="00130550" w:rsidRDefault="00130550" w:rsidP="0013055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061" w:type="dxa"/>
          </w:tcPr>
          <w:p w:rsidR="00130550" w:rsidRPr="00130550" w:rsidRDefault="00130550" w:rsidP="001305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05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130550" w:rsidRPr="00130550" w:rsidRDefault="00130550" w:rsidP="001305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05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130550" w:rsidRPr="00130550" w:rsidRDefault="00130550" w:rsidP="001305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05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130550" w:rsidRPr="00F41C4D" w:rsidRDefault="00F41C4D" w:rsidP="00F4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C4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62" w:type="dxa"/>
          </w:tcPr>
          <w:p w:rsidR="00130550" w:rsidRPr="00F41C4D" w:rsidRDefault="00F41C4D" w:rsidP="00F4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C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130550" w:rsidRPr="00F41C4D" w:rsidRDefault="00F41C4D" w:rsidP="00F4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C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130550" w:rsidRPr="00F41C4D" w:rsidRDefault="00F41C4D" w:rsidP="00F4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C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EE4E33" w:rsidRDefault="00A8654B" w:rsidP="00EE4E33">
      <w:pPr>
        <w:jc w:val="center"/>
        <w:rPr>
          <w:rFonts w:ascii="Arial" w:hAnsi="Arial" w:cs="Arial"/>
        </w:rPr>
      </w:pPr>
      <w:r w:rsidRPr="00A8654B">
        <w:rPr>
          <w:rFonts w:ascii="Arial" w:hAnsi="Arial" w:cs="Arial"/>
        </w:rPr>
        <w:t>Tabela 1 - Tabela verdade</w:t>
      </w:r>
    </w:p>
    <w:p w:rsidR="00F34A74" w:rsidRPr="00F34A74" w:rsidRDefault="00F34A74" w:rsidP="00EE4E33">
      <w:pPr>
        <w:jc w:val="center"/>
        <w:rPr>
          <w:rFonts w:ascii="Arial" w:hAnsi="Arial" w:cs="Arial"/>
          <w:sz w:val="24"/>
          <w:szCs w:val="24"/>
        </w:rPr>
      </w:pPr>
    </w:p>
    <w:p w:rsidR="004F6D8E" w:rsidRDefault="00F34A74" w:rsidP="00F34A74">
      <w:pPr>
        <w:jc w:val="both"/>
        <w:rPr>
          <w:rFonts w:ascii="Arial" w:hAnsi="Arial" w:cs="Arial"/>
          <w:sz w:val="24"/>
          <w:szCs w:val="24"/>
        </w:rPr>
      </w:pPr>
      <w:r w:rsidRPr="00F34A74">
        <w:rPr>
          <w:rFonts w:ascii="Arial" w:hAnsi="Arial" w:cs="Arial"/>
          <w:sz w:val="24"/>
          <w:szCs w:val="24"/>
        </w:rPr>
        <w:t>Equações das saídas:</w:t>
      </w:r>
    </w:p>
    <w:p w:rsidR="004F6D8E" w:rsidRDefault="004F6D8E" w:rsidP="00F34A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S’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F6D8E" w:rsidTr="004F6D8E">
        <w:tc>
          <w:tcPr>
            <w:tcW w:w="1698" w:type="dxa"/>
          </w:tcPr>
          <w:p w:rsidR="004F6D8E" w:rsidRDefault="004F6D8E" w:rsidP="004F6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\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xy</w:t>
            </w:r>
            <w:proofErr w:type="spellEnd"/>
          </w:p>
        </w:tc>
        <w:tc>
          <w:tcPr>
            <w:tcW w:w="1699" w:type="dxa"/>
          </w:tcPr>
          <w:p w:rsidR="004F6D8E" w:rsidRDefault="004F6D8E" w:rsidP="004F6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1699" w:type="dxa"/>
          </w:tcPr>
          <w:p w:rsidR="004F6D8E" w:rsidRDefault="004F6D8E" w:rsidP="004F6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699" w:type="dxa"/>
          </w:tcPr>
          <w:p w:rsidR="004F6D8E" w:rsidRDefault="004F6D8E" w:rsidP="004F6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99" w:type="dxa"/>
          </w:tcPr>
          <w:p w:rsidR="004F6D8E" w:rsidRDefault="004F6D8E" w:rsidP="004F6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4F6D8E" w:rsidTr="004F6D8E">
        <w:tc>
          <w:tcPr>
            <w:tcW w:w="1698" w:type="dxa"/>
          </w:tcPr>
          <w:p w:rsidR="004F6D8E" w:rsidRDefault="004F6D8E" w:rsidP="004F6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99" w:type="dxa"/>
          </w:tcPr>
          <w:p w:rsidR="004F6D8E" w:rsidRDefault="004F6D8E" w:rsidP="00F34A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4F6D8E" w:rsidRDefault="004F6D8E" w:rsidP="004F6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:rsidR="004F6D8E" w:rsidRDefault="004F6D8E" w:rsidP="004F6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:rsidR="004F6D8E" w:rsidRDefault="004F6D8E" w:rsidP="004F6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F6D8E" w:rsidTr="004F6D8E">
        <w:tc>
          <w:tcPr>
            <w:tcW w:w="1698" w:type="dxa"/>
          </w:tcPr>
          <w:p w:rsidR="004F6D8E" w:rsidRDefault="004F6D8E" w:rsidP="004F6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:rsidR="004F6D8E" w:rsidRDefault="004F6D8E" w:rsidP="00F34A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4F6D8E" w:rsidRDefault="004F6D8E" w:rsidP="004F6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:rsidR="004F6D8E" w:rsidRDefault="004F6D8E" w:rsidP="004F6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4F6D8E" w:rsidRDefault="004F6D8E" w:rsidP="004F6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F6D8E" w:rsidRDefault="004F6D8E" w:rsidP="00F34A74">
      <w:pPr>
        <w:jc w:val="both"/>
        <w:rPr>
          <w:rFonts w:ascii="Arial" w:hAnsi="Arial" w:cs="Arial"/>
          <w:sz w:val="24"/>
          <w:szCs w:val="24"/>
        </w:rPr>
      </w:pPr>
    </w:p>
    <w:p w:rsidR="004F6D8E" w:rsidRDefault="004F6D8E" w:rsidP="004F6D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’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F6D8E" w:rsidTr="001D2089">
        <w:tc>
          <w:tcPr>
            <w:tcW w:w="1698" w:type="dxa"/>
          </w:tcPr>
          <w:p w:rsidR="004F6D8E" w:rsidRDefault="004F6D8E" w:rsidP="001D2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\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xy</w:t>
            </w:r>
            <w:proofErr w:type="spellEnd"/>
          </w:p>
        </w:tc>
        <w:tc>
          <w:tcPr>
            <w:tcW w:w="1699" w:type="dxa"/>
          </w:tcPr>
          <w:p w:rsidR="004F6D8E" w:rsidRDefault="004F6D8E" w:rsidP="001D2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1699" w:type="dxa"/>
          </w:tcPr>
          <w:p w:rsidR="004F6D8E" w:rsidRDefault="004F6D8E" w:rsidP="001D2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699" w:type="dxa"/>
          </w:tcPr>
          <w:p w:rsidR="004F6D8E" w:rsidRDefault="004F6D8E" w:rsidP="001D2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99" w:type="dxa"/>
          </w:tcPr>
          <w:p w:rsidR="004F6D8E" w:rsidRDefault="004F6D8E" w:rsidP="001D2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4F6D8E" w:rsidTr="001D2089">
        <w:tc>
          <w:tcPr>
            <w:tcW w:w="1698" w:type="dxa"/>
          </w:tcPr>
          <w:p w:rsidR="004F6D8E" w:rsidRDefault="004F6D8E" w:rsidP="001D2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99" w:type="dxa"/>
          </w:tcPr>
          <w:p w:rsidR="004F6D8E" w:rsidRDefault="004F6D8E" w:rsidP="001D20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4F6D8E" w:rsidRDefault="004F6D8E" w:rsidP="004F6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4F6D8E" w:rsidRDefault="004F6D8E" w:rsidP="004F6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:rsidR="004F6D8E" w:rsidRDefault="004F6D8E" w:rsidP="004F6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6D8E" w:rsidTr="001D2089">
        <w:tc>
          <w:tcPr>
            <w:tcW w:w="1698" w:type="dxa"/>
          </w:tcPr>
          <w:p w:rsidR="004F6D8E" w:rsidRDefault="004F6D8E" w:rsidP="001D2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:rsidR="004F6D8E" w:rsidRDefault="004F6D8E" w:rsidP="001D20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4F6D8E" w:rsidRDefault="004F6D8E" w:rsidP="004F6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4F6D8E" w:rsidRDefault="004F6D8E" w:rsidP="004F6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4F6D8E" w:rsidRDefault="004F6D8E" w:rsidP="004F6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4F6D8E" w:rsidRDefault="004F6D8E" w:rsidP="00F34A74">
      <w:pPr>
        <w:jc w:val="both"/>
        <w:rPr>
          <w:rFonts w:ascii="Arial" w:hAnsi="Arial" w:cs="Arial"/>
          <w:sz w:val="24"/>
          <w:szCs w:val="24"/>
        </w:rPr>
      </w:pPr>
    </w:p>
    <w:p w:rsidR="004F6D8E" w:rsidRDefault="004F6D8E" w:rsidP="004F6D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F6D8E" w:rsidTr="001D2089">
        <w:tc>
          <w:tcPr>
            <w:tcW w:w="1698" w:type="dxa"/>
          </w:tcPr>
          <w:p w:rsidR="004F6D8E" w:rsidRDefault="004F6D8E" w:rsidP="001D2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\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xy</w:t>
            </w:r>
            <w:proofErr w:type="spellEnd"/>
          </w:p>
        </w:tc>
        <w:tc>
          <w:tcPr>
            <w:tcW w:w="1699" w:type="dxa"/>
          </w:tcPr>
          <w:p w:rsidR="004F6D8E" w:rsidRDefault="004F6D8E" w:rsidP="001D2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1699" w:type="dxa"/>
          </w:tcPr>
          <w:p w:rsidR="004F6D8E" w:rsidRDefault="004F6D8E" w:rsidP="001D2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699" w:type="dxa"/>
          </w:tcPr>
          <w:p w:rsidR="004F6D8E" w:rsidRDefault="004F6D8E" w:rsidP="001D2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99" w:type="dxa"/>
          </w:tcPr>
          <w:p w:rsidR="004F6D8E" w:rsidRDefault="004F6D8E" w:rsidP="001D2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4F6D8E" w:rsidTr="001D2089">
        <w:tc>
          <w:tcPr>
            <w:tcW w:w="1698" w:type="dxa"/>
          </w:tcPr>
          <w:p w:rsidR="004F6D8E" w:rsidRDefault="004F6D8E" w:rsidP="001D2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99" w:type="dxa"/>
          </w:tcPr>
          <w:p w:rsidR="004F6D8E" w:rsidRDefault="004F6D8E" w:rsidP="004F6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4F6D8E" w:rsidRDefault="004F6D8E" w:rsidP="004F6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:rsidR="004F6D8E" w:rsidRDefault="004F6D8E" w:rsidP="004F6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:rsidR="004F6D8E" w:rsidRDefault="004F6D8E" w:rsidP="004F6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6D8E" w:rsidTr="001D2089">
        <w:tc>
          <w:tcPr>
            <w:tcW w:w="1698" w:type="dxa"/>
          </w:tcPr>
          <w:p w:rsidR="004F6D8E" w:rsidRDefault="004F6D8E" w:rsidP="001D2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:rsidR="004F6D8E" w:rsidRDefault="004F6D8E" w:rsidP="004F6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:rsidR="004F6D8E" w:rsidRDefault="004F6D8E" w:rsidP="004F6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4F6D8E" w:rsidRDefault="004F6D8E" w:rsidP="004F6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4F6D8E" w:rsidRDefault="004F6D8E" w:rsidP="004F6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4F6D8E" w:rsidRDefault="004F6D8E" w:rsidP="00F34A74">
      <w:pPr>
        <w:jc w:val="both"/>
        <w:rPr>
          <w:rFonts w:ascii="Arial" w:hAnsi="Arial" w:cs="Arial"/>
          <w:sz w:val="24"/>
          <w:szCs w:val="24"/>
        </w:rPr>
      </w:pPr>
    </w:p>
    <w:p w:rsidR="004F6D8E" w:rsidRDefault="004F6D8E" w:rsidP="004F6D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F6D8E" w:rsidTr="001D2089">
        <w:tc>
          <w:tcPr>
            <w:tcW w:w="1698" w:type="dxa"/>
          </w:tcPr>
          <w:p w:rsidR="004F6D8E" w:rsidRDefault="004F6D8E" w:rsidP="001D2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Cin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\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xy</w:t>
            </w:r>
            <w:proofErr w:type="spellEnd"/>
          </w:p>
        </w:tc>
        <w:tc>
          <w:tcPr>
            <w:tcW w:w="1699" w:type="dxa"/>
          </w:tcPr>
          <w:p w:rsidR="004F6D8E" w:rsidRDefault="004F6D8E" w:rsidP="001D2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1699" w:type="dxa"/>
          </w:tcPr>
          <w:p w:rsidR="004F6D8E" w:rsidRDefault="004F6D8E" w:rsidP="001D2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699" w:type="dxa"/>
          </w:tcPr>
          <w:p w:rsidR="004F6D8E" w:rsidRDefault="004F6D8E" w:rsidP="001D2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99" w:type="dxa"/>
          </w:tcPr>
          <w:p w:rsidR="004F6D8E" w:rsidRDefault="004F6D8E" w:rsidP="001D2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4F6D8E" w:rsidTr="001D2089">
        <w:tc>
          <w:tcPr>
            <w:tcW w:w="1698" w:type="dxa"/>
          </w:tcPr>
          <w:p w:rsidR="004F6D8E" w:rsidRDefault="004F6D8E" w:rsidP="001D2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99" w:type="dxa"/>
          </w:tcPr>
          <w:p w:rsidR="004F6D8E" w:rsidRDefault="004F6D8E" w:rsidP="001D20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4F6D8E" w:rsidRDefault="004F6D8E" w:rsidP="004F6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4F6D8E" w:rsidRDefault="004F6D8E" w:rsidP="004F6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4F6D8E" w:rsidRDefault="004F6D8E" w:rsidP="004F6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F6D8E" w:rsidTr="001D2089">
        <w:tc>
          <w:tcPr>
            <w:tcW w:w="1698" w:type="dxa"/>
          </w:tcPr>
          <w:p w:rsidR="004F6D8E" w:rsidRDefault="004F6D8E" w:rsidP="001D2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:rsidR="004F6D8E" w:rsidRDefault="004F6D8E" w:rsidP="001D20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4F6D8E" w:rsidRDefault="004F6D8E" w:rsidP="004F6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:rsidR="004F6D8E" w:rsidRDefault="004F6D8E" w:rsidP="004F6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:rsidR="004F6D8E" w:rsidRDefault="004F6D8E" w:rsidP="004F6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4F6D8E" w:rsidRDefault="004F6D8E" w:rsidP="00F34A74">
      <w:pPr>
        <w:jc w:val="both"/>
        <w:rPr>
          <w:rFonts w:ascii="Arial" w:hAnsi="Arial" w:cs="Arial"/>
          <w:sz w:val="24"/>
          <w:szCs w:val="24"/>
        </w:rPr>
      </w:pPr>
    </w:p>
    <w:p w:rsidR="004F6D8E" w:rsidRDefault="004F6D8E" w:rsidP="004F6D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das expressões lógicas:</w:t>
      </w:r>
    </w:p>
    <w:p w:rsidR="004F6D8E" w:rsidRDefault="004F6D8E" w:rsidP="004F6D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S’ = (~</w:t>
      </w:r>
      <w:proofErr w:type="gramStart"/>
      <w:r>
        <w:rPr>
          <w:rFonts w:ascii="Arial" w:hAnsi="Arial" w:cs="Arial"/>
          <w:sz w:val="24"/>
          <w:szCs w:val="24"/>
        </w:rPr>
        <w:t>X .</w:t>
      </w:r>
      <w:proofErr w:type="gramEnd"/>
      <w:r>
        <w:rPr>
          <w:rFonts w:ascii="Arial" w:hAnsi="Arial" w:cs="Arial"/>
          <w:sz w:val="24"/>
          <w:szCs w:val="24"/>
        </w:rPr>
        <w:t xml:space="preserve"> Y) + (~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Cin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  <w:proofErr w:type="gramEnd"/>
      <w:r>
        <w:rPr>
          <w:rFonts w:ascii="Arial" w:hAnsi="Arial" w:cs="Arial"/>
          <w:sz w:val="24"/>
          <w:szCs w:val="24"/>
        </w:rPr>
        <w:t xml:space="preserve"> X)</w:t>
      </w:r>
    </w:p>
    <w:p w:rsidR="004F6D8E" w:rsidRDefault="004F6D8E" w:rsidP="004F6D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C’ = (~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Cin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x .</w:t>
      </w:r>
      <w:proofErr w:type="gramEnd"/>
      <w:r>
        <w:rPr>
          <w:rFonts w:ascii="Arial" w:hAnsi="Arial" w:cs="Arial"/>
          <w:sz w:val="24"/>
          <w:szCs w:val="24"/>
        </w:rPr>
        <w:t xml:space="preserve"> ~y) +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Cin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x .</w:t>
      </w:r>
      <w:proofErr w:type="gramEnd"/>
      <w:r>
        <w:rPr>
          <w:rFonts w:ascii="Arial" w:hAnsi="Arial" w:cs="Arial"/>
          <w:sz w:val="24"/>
          <w:szCs w:val="24"/>
        </w:rPr>
        <w:t xml:space="preserve"> y)</w:t>
      </w:r>
    </w:p>
    <w:p w:rsidR="004F6D8E" w:rsidRDefault="004F6D8E" w:rsidP="004F6D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 = ~</w:t>
      </w:r>
      <w:proofErr w:type="spellStart"/>
      <w:r>
        <w:rPr>
          <w:rFonts w:ascii="Arial" w:hAnsi="Arial" w:cs="Arial"/>
          <w:sz w:val="24"/>
          <w:szCs w:val="24"/>
        </w:rPr>
        <w:t>Cin</w:t>
      </w:r>
      <w:proofErr w:type="spellEnd"/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</w:rPr>
        <w:t>Cin</w:t>
      </w:r>
      <w:proofErr w:type="spellEnd"/>
    </w:p>
    <w:p w:rsidR="003E7A2B" w:rsidRDefault="004F6D8E" w:rsidP="00F34A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= </w:t>
      </w:r>
      <w:proofErr w:type="spellStart"/>
      <w:r>
        <w:rPr>
          <w:rFonts w:ascii="Arial" w:hAnsi="Arial" w:cs="Arial"/>
          <w:sz w:val="24"/>
          <w:szCs w:val="24"/>
        </w:rPr>
        <w:t>Cin</w:t>
      </w:r>
      <w:proofErr w:type="spellEnd"/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</w:rPr>
        <w:t>xy</w:t>
      </w:r>
      <w:proofErr w:type="spellEnd"/>
    </w:p>
    <w:p w:rsidR="00C07633" w:rsidRDefault="00C07633" w:rsidP="00C07633">
      <w:pPr>
        <w:jc w:val="center"/>
        <w:rPr>
          <w:rFonts w:ascii="Arial" w:hAnsi="Arial" w:cs="Arial"/>
        </w:rPr>
      </w:pPr>
      <w:bookmarkStart w:id="0" w:name="_GoBack"/>
      <w:bookmarkEnd w:id="0"/>
    </w:p>
    <w:p w:rsidR="004F6D8E" w:rsidRPr="00C07633" w:rsidRDefault="00C07633" w:rsidP="00C07633">
      <w:pPr>
        <w:jc w:val="center"/>
        <w:rPr>
          <w:rFonts w:ascii="Arial" w:hAnsi="Arial" w:cs="Arial"/>
        </w:rPr>
      </w:pPr>
      <w:r w:rsidRPr="00C07633">
        <w:rPr>
          <w:rFonts w:ascii="Arial" w:hAnsi="Arial" w:cs="Arial"/>
        </w:rPr>
        <w:t>Figura 2 – Circuito no protoboard</w:t>
      </w:r>
    </w:p>
    <w:p w:rsidR="003E7A2B" w:rsidRDefault="003E7A2B" w:rsidP="00F34A7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E7A2B">
        <w:rPr>
          <w:rFonts w:ascii="Arial" w:hAnsi="Arial" w:cs="Arial"/>
          <w:b/>
          <w:bCs/>
          <w:sz w:val="24"/>
          <w:szCs w:val="24"/>
        </w:rPr>
        <w:t xml:space="preserve">CONCLUSÃO </w:t>
      </w:r>
    </w:p>
    <w:p w:rsidR="003E7A2B" w:rsidRPr="003E7A2B" w:rsidRDefault="003E7A2B" w:rsidP="003E7A2B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3E7A2B">
        <w:rPr>
          <w:rFonts w:ascii="Arial" w:hAnsi="Arial" w:cs="Arial"/>
          <w:sz w:val="24"/>
          <w:szCs w:val="24"/>
        </w:rPr>
        <w:t>O circuito</w:t>
      </w:r>
      <w:r w:rsidRPr="003E7A2B">
        <w:rPr>
          <w:rFonts w:ascii="Arial" w:hAnsi="Arial" w:cs="Arial"/>
          <w:sz w:val="24"/>
          <w:szCs w:val="24"/>
        </w:rPr>
        <w:t xml:space="preserve"> c</w:t>
      </w:r>
      <w:proofErr w:type="spellStart"/>
      <w:r w:rsidRPr="003E7A2B">
        <w:rPr>
          <w:rFonts w:ascii="Arial" w:hAnsi="Arial" w:cs="Arial"/>
          <w:sz w:val="24"/>
          <w:szCs w:val="24"/>
        </w:rPr>
        <w:t>ombinacional</w:t>
      </w:r>
      <w:proofErr w:type="spellEnd"/>
      <w:r w:rsidRPr="003E7A2B">
        <w:rPr>
          <w:rFonts w:ascii="Arial" w:hAnsi="Arial" w:cs="Arial"/>
          <w:sz w:val="24"/>
          <w:szCs w:val="24"/>
        </w:rPr>
        <w:t xml:space="preserve"> conhecido como somadores </w:t>
      </w:r>
      <w:r w:rsidRPr="003E7A2B">
        <w:rPr>
          <w:rFonts w:ascii="Arial" w:hAnsi="Arial" w:cs="Arial"/>
          <w:sz w:val="24"/>
          <w:szCs w:val="24"/>
        </w:rPr>
        <w:t xml:space="preserve">pode ser </w:t>
      </w:r>
      <w:r w:rsidRPr="003E7A2B">
        <w:rPr>
          <w:rFonts w:ascii="Arial" w:hAnsi="Arial" w:cs="Arial"/>
          <w:sz w:val="24"/>
          <w:szCs w:val="24"/>
        </w:rPr>
        <w:t>criado a partir de portas lógicas OR, AND e EX-OR</w:t>
      </w:r>
      <w:r>
        <w:rPr>
          <w:rFonts w:ascii="Arial" w:hAnsi="Arial" w:cs="Arial"/>
          <w:sz w:val="24"/>
          <w:szCs w:val="24"/>
        </w:rPr>
        <w:t xml:space="preserve"> e uma expressão lógica.</w:t>
      </w:r>
    </w:p>
    <w:p w:rsidR="00F34A74" w:rsidRPr="00F34A74" w:rsidRDefault="00F34A74" w:rsidP="00F34A74">
      <w:pPr>
        <w:jc w:val="both"/>
        <w:rPr>
          <w:rFonts w:ascii="Arial" w:hAnsi="Arial" w:cs="Arial"/>
          <w:sz w:val="24"/>
          <w:szCs w:val="24"/>
        </w:rPr>
      </w:pPr>
    </w:p>
    <w:p w:rsidR="00F34A74" w:rsidRDefault="00F34A74" w:rsidP="00F34A74">
      <w:pPr>
        <w:jc w:val="both"/>
        <w:rPr>
          <w:rFonts w:ascii="Arial" w:hAnsi="Arial" w:cs="Arial"/>
        </w:rPr>
      </w:pPr>
    </w:p>
    <w:p w:rsidR="006227D6" w:rsidRDefault="006227D6" w:rsidP="006227D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7072" w:rsidRDefault="000D7072" w:rsidP="000D7072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D7072" w:rsidRPr="000D7072" w:rsidRDefault="000D7072" w:rsidP="000D70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0D7072" w:rsidRPr="000D7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B2FD4"/>
    <w:multiLevelType w:val="hybridMultilevel"/>
    <w:tmpl w:val="3892B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705AE"/>
    <w:multiLevelType w:val="hybridMultilevel"/>
    <w:tmpl w:val="2FBA5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51CDE"/>
    <w:multiLevelType w:val="hybridMultilevel"/>
    <w:tmpl w:val="6A604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F3D22"/>
    <w:multiLevelType w:val="hybridMultilevel"/>
    <w:tmpl w:val="FBEC1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C027B"/>
    <w:multiLevelType w:val="hybridMultilevel"/>
    <w:tmpl w:val="8D04788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F6508D9"/>
    <w:multiLevelType w:val="hybridMultilevel"/>
    <w:tmpl w:val="6D04B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642C2"/>
    <w:multiLevelType w:val="hybridMultilevel"/>
    <w:tmpl w:val="7A407F1A"/>
    <w:lvl w:ilvl="0" w:tplc="C1067FA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786F9F"/>
    <w:multiLevelType w:val="hybridMultilevel"/>
    <w:tmpl w:val="FDAC7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28"/>
    <w:rsid w:val="000324D7"/>
    <w:rsid w:val="00044B3D"/>
    <w:rsid w:val="00067A5E"/>
    <w:rsid w:val="00076432"/>
    <w:rsid w:val="000D7072"/>
    <w:rsid w:val="00104D5D"/>
    <w:rsid w:val="00130550"/>
    <w:rsid w:val="00157B28"/>
    <w:rsid w:val="00187490"/>
    <w:rsid w:val="001A2193"/>
    <w:rsid w:val="00210D3D"/>
    <w:rsid w:val="002111C7"/>
    <w:rsid w:val="002E3DBD"/>
    <w:rsid w:val="002F32E5"/>
    <w:rsid w:val="00310CCC"/>
    <w:rsid w:val="00343799"/>
    <w:rsid w:val="003C6D43"/>
    <w:rsid w:val="003D38C6"/>
    <w:rsid w:val="003E5266"/>
    <w:rsid w:val="003E7A2B"/>
    <w:rsid w:val="00486247"/>
    <w:rsid w:val="004F6D8E"/>
    <w:rsid w:val="00546A2C"/>
    <w:rsid w:val="005B75AF"/>
    <w:rsid w:val="005C73C6"/>
    <w:rsid w:val="00603EB2"/>
    <w:rsid w:val="006227D6"/>
    <w:rsid w:val="006473E6"/>
    <w:rsid w:val="006556EA"/>
    <w:rsid w:val="006E4166"/>
    <w:rsid w:val="00711238"/>
    <w:rsid w:val="007A3A15"/>
    <w:rsid w:val="007E1C35"/>
    <w:rsid w:val="007F7C67"/>
    <w:rsid w:val="008731E7"/>
    <w:rsid w:val="008E087E"/>
    <w:rsid w:val="00920A49"/>
    <w:rsid w:val="009F2CC0"/>
    <w:rsid w:val="009F2D37"/>
    <w:rsid w:val="00A007F8"/>
    <w:rsid w:val="00A8654B"/>
    <w:rsid w:val="00B100CB"/>
    <w:rsid w:val="00B45A4D"/>
    <w:rsid w:val="00B72C69"/>
    <w:rsid w:val="00BE07D2"/>
    <w:rsid w:val="00C07633"/>
    <w:rsid w:val="00C96910"/>
    <w:rsid w:val="00C97BBA"/>
    <w:rsid w:val="00CA3384"/>
    <w:rsid w:val="00CC477F"/>
    <w:rsid w:val="00CE3CF4"/>
    <w:rsid w:val="00D20D81"/>
    <w:rsid w:val="00DC0962"/>
    <w:rsid w:val="00DF0F04"/>
    <w:rsid w:val="00E8674C"/>
    <w:rsid w:val="00EA4B08"/>
    <w:rsid w:val="00EE1FD5"/>
    <w:rsid w:val="00EE4E33"/>
    <w:rsid w:val="00F34A74"/>
    <w:rsid w:val="00F41C4D"/>
    <w:rsid w:val="00F833EE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74F56"/>
  <w15:chartTrackingRefBased/>
  <w15:docId w15:val="{981997AF-A6E2-4F3E-8B2A-E8654C68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28"/>
    <w:pPr>
      <w:spacing w:after="160"/>
    </w:pPr>
    <w:rPr>
      <w:rFonts w:asciiTheme="minorHAnsi" w:hAnsiTheme="minorHAnsi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157B28"/>
    <w:pPr>
      <w:suppressAutoHyphens/>
      <w:autoSpaceDN w:val="0"/>
      <w:spacing w:after="160" w:line="256" w:lineRule="auto"/>
    </w:pPr>
    <w:rPr>
      <w:rFonts w:ascii="Calibri" w:eastAsia="Calibri" w:hAnsi="Calibri" w:cs="F"/>
      <w:sz w:val="22"/>
    </w:rPr>
  </w:style>
  <w:style w:type="table" w:styleId="Tabelacomgrade">
    <w:name w:val="Table Grid"/>
    <w:basedOn w:val="Tabelanormal"/>
    <w:uiPriority w:val="39"/>
    <w:rsid w:val="009F2D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22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5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312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santos</dc:creator>
  <cp:keywords/>
  <dc:description/>
  <cp:lastModifiedBy>Enya santos</cp:lastModifiedBy>
  <cp:revision>24</cp:revision>
  <dcterms:created xsi:type="dcterms:W3CDTF">2019-11-18T22:12:00Z</dcterms:created>
  <dcterms:modified xsi:type="dcterms:W3CDTF">2019-12-02T19:54:00Z</dcterms:modified>
</cp:coreProperties>
</file>