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sz w:val="48"/>
          <w:szCs w:val="48"/>
        </w:rPr>
      </w:pPr>
      <w:bookmarkStart w:colFirst="0" w:colLast="0" w:name="_skyprnoz323" w:id="0"/>
      <w:bookmarkEnd w:id="0"/>
      <w:r w:rsidDel="00000000" w:rsidR="00000000" w:rsidRPr="00000000">
        <w:rPr>
          <w:sz w:val="48"/>
          <w:szCs w:val="48"/>
          <w:rtl w:val="0"/>
        </w:rPr>
        <w:t xml:space="preserve">12. Lista de Características </w:t>
      </w:r>
    </w:p>
    <w:p w:rsidR="00000000" w:rsidDel="00000000" w:rsidP="00000000" w:rsidRDefault="00000000" w:rsidRPr="00000000" w14:paraId="00000002">
      <w:pPr>
        <w:pStyle w:val="Subtitle"/>
        <w:rPr>
          <w:sz w:val="28"/>
          <w:szCs w:val="28"/>
        </w:rPr>
      </w:pPr>
      <w:bookmarkStart w:colFirst="0" w:colLast="0" w:name="_slnr68x12l3i" w:id="1"/>
      <w:bookmarkEnd w:id="1"/>
      <w:r w:rsidDel="00000000" w:rsidR="00000000" w:rsidRPr="00000000">
        <w:rPr>
          <w:sz w:val="28"/>
          <w:szCs w:val="28"/>
          <w:rtl w:val="0"/>
        </w:rPr>
        <w:t xml:space="preserve">Descrição das Características</w:t>
      </w:r>
    </w:p>
    <w:tbl>
      <w:tblPr>
        <w:tblStyle w:val="Table1"/>
        <w:tblW w:w="9690.0" w:type="dxa"/>
        <w:jc w:val="left"/>
        <w:tblInd w:w="115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10"/>
        <w:gridCol w:w="3645"/>
        <w:gridCol w:w="5235"/>
        <w:tblGridChange w:id="0">
          <w:tblGrid>
            <w:gridCol w:w="810"/>
            <w:gridCol w:w="3645"/>
            <w:gridCol w:w="5235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 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Leitor de código de barras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leitor do código de barras irá servir para viabilizar de forma mais rápida e funcional os registros das compras no ponto de venda(o caixas). Controle de estoque(com as entradas e saídas) e a realização de inventários dos produtos.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Será usado o código de barras que já vem no produto, caso não venha com o código o usuário terá a opção de digitar um número ou o valor do produto.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Relatórios de balanços mensais - (depreciação)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 proprietária terá acesso aos resultados mensais de seu negócio tais como: depreciação, a redução do valor dos bens, pelo desgaste, pela perda de utilidade por uso,  ação da natureza em estoque  ou obsolescência do produto.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contas à pagar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proprietária terá o acesso e o controle dos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principais processos de gestão, controlando, antecipando e estimando as obrigações durante determinado período. Evitando juros decorrentes de vencimentos, ajudando a prever a margem de lucratividade e avaliar o saldo real em caixa.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contas à receber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proprietária deve ter acesso e o controle dos processos no sistema de contas à receber, avaliando por meio de relatórios periódicos os ganhos presentes e futuros que entrarão na empresa. Controlando todos os vencimentos que serão recebidos dos clientes.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Notificações das finanças do negócio(contas à pagar e a receber)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proprietária será avisada sobre as datas de vencimento das contas à receber e as contas à pagar do negócio. Por meio de alertas, de acordo com as datas de pagamentos registradas no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compras - (cadastro de fornecedores, orçamento, compras realizadas)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fará a gestão de compras, tornando mais dinâmica a responsabilidade pela aquisição de materiais e produtos dentro da empresa de acordo com as determinações da proprietária, incluindo os cálculos relacionados à despesas com estocagem, depreciação e análise dos “sistemas de custeio”.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A proprietária irá indicar a quantidade e o fornecedor para solicitar as compras à serem feitas via e-mail ou outro meio à definir.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Pagamento com cartões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terá integração com máquinas(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Pin Pad</w:t>
            </w:r>
            <w:r w:rsidDel="00000000" w:rsidR="00000000" w:rsidRPr="00000000">
              <w:rPr>
                <w:rtl w:val="0"/>
              </w:rPr>
              <w:t xml:space="preserve">) de cartões(crédito, débito e outros) para receber pagamentos por meio desse método, aumentando as vendas e oferecendo maior comodidade aos clientes.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Fechamento e abertura de caixa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irá fazer o fechamento do caixa, trazendo a soma de todas as entradas das receitas menos todas as despesas ocorridas no dia. Acrescido do valor utilizado na abertura do caixa.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também fará a abertura de caixa que consiste em iniciar uma movimentação no módulo “Caixa” registrando informações como o suprimento inicial para troco, o usuário que estará iniciando o movimento, a data e outras informações que a proprietária julgar necessário.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Relatórios de fluxo de Caixa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irá emitir relatórios mensais ou periódicos de acordo com a necessidade da proprietária, a fim de informá-la sobre a movimentação das entradas e saídas para que decisões estratégicas possam ser tomadas com mais embasamento.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terá dois acessos para dois usuários distintos. O usuário administrador terá acesso à (caixa, vendas, estoque, fornecedores e clientes). O usuário colaborador terá acesso à (caixa, vendas). Por definição da proprietária.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Registros de produtos com código de barras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Os produtos que chegam ao mercado serão registrados no estoque, através do leitor de código de barras para facilitar o processo e otimizar o tempo.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Relatório de Itens de alta e baixa demanda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controle sobre os produtos de alta e baixa demanda para que a proprietária possa estabelecer algumas medidas de precaução, evitando perdas com produtos parado em estoque ou produtos que sejam de maior saída.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Emissão de cupom fiscal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deverá imprimir um cupom fiscal para conferência dos valores dos produtos  para os clientes.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Fácil de usar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deve ser intuitivo e de fácil manuseio. De acordo com o perfil do usuário, estimamos que levará de 15 à 30 dias para que a proprietária possa aprender a utilizar todas as funcionalidades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deve ser ágil sem demandar uma grande capacidade de processamento de dados quando o usuário utilizar as ferramentas para as atividades requeridas.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Acesso remoto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ter a possibilidade de acesso remoto por meio de aplicativo mobile para o controle de algumas funcionalidades, tais como: caixa, compras e entregas de produtos.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de venda, troco e cupom fiscal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deverá fazer o cálculo de todos os itens do carrinho, devolver o troco e emitir a nota fiscal ao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Localizar itens no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deverá localizar os produtos nas prateleiras que estão enumeradas e registradas. Facilitando a localização dos itens.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 de produtos vencidos ou próximos do vencimento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irá identificar os itens próximos da data de vencimento ou os itens vencidos. Dessa maneira a proprietária poderá fazer promoções para que não haja perdas sobre o valor das mercadorias.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de congelados(entrada)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 sistema deverá fazer o registro de todos os itens no estoque de congelados, a quantidade, a categoria e identificar sua localização em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seco - alimentos (entrada)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Registrar os itens do estoque seco, quantificar, categorizar e mostrar a localização dos produtos em estoque. Os produtos serão registrados no sistema após a conferência dos produtos. Os produtos devolvidos entrarão novamente no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materiais de construção(Entrada)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Registrar no estoque de materiais de construção os itens e produtos, incluindo preço, categoria e localização em estoque.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produtos serão registrados no sistema após a conferência dos produtos. Os produtos devolvidos entrarão novamente no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laticínios(Entrada)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Registrar no estoque de laticínios os itens e produtos, incluindo preço, categoria e localização em estoque. Os produtos serão registrados no sistema após a conferência dos produtos. Os produtos devolvidos entrarão novamente no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acessórios e utensílios(Entrada)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Registrar no estoque de acessórios e utensílios, incluindo preço, categoria e localização em estoque. Os produtos serão registrados no sistema após a conferência dos produtos. Os produtos devolvidos entrarão novamente no estoque.</w:t>
            </w:r>
          </w:p>
        </w:tc>
      </w:tr>
      <w:tr>
        <w:trPr>
          <w:trHeight w:val="7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papelaria(Entrada)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no estoque de papelaria, incluindo preço, categoria e localização em estoque. Os produtos serão registrados no sistema após a conferência dos produtos. Os produtos devolvidos entrarão novamente no estoque.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de congelados(Saída)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Registrar no estoque de congelados as saídas de itens e produtos do estoque de produtos de congelados, atualizando automaticamente os itens de saída.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seco - alimentos(Saída)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no estoque seco as saídas de itens e produtos do estoque de produtos de congelados, atualizando automaticamente os itens de saída. Os produtos sairão do estoque no momento da confirmação da compra e das compras à prazo.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materiais de construção(Saída)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no estoque de materiais de construção as saídas de itens e produtos do estoque de produtos de congelados, atualizando automaticamente os itens de saída. Os produtos sairão do estoque no momento da confirmação da compra e das compras à prazo.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laticínios(Saída)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no estoque de laticínios as saídas de itens e produtos do estoque de produtos de congelados, atualizando automaticamente os itens de saída. Os produtos sairão do estoque no momento da confirmação da compra e das compras à prazo.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acessórios e utensílios(Saída)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no estoque de acessórios e utensílios as saídas de itens e produtos do estoque de produtos de congelados, atualizando automaticamente os itens de saída. Os produtos sairão do estoque no momento da confirmação da compra e das compras à prazo.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Estoque - papelaria(Saída)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no estoque de papelaria as saídas de itens e produtos do estoque de produtos de congelados, atualizando automaticamente os itens de saída. Os produtos sairão do estoque no momento da confirmação da compra e das compras à prazo.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Gestão de vendas à prazo.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O sistema deverá informar quais clientes compram a prazo, a data de pagamento e o contato do cliente para ter maior controle sobre as receitas que ainda serão lançadas no caixa.  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