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rom8k1qcnyir" w:id="0"/>
      <w:bookmarkEnd w:id="0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Clínica Veterinária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nrf34ruwfoar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História dos Usuários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7736.152980877391"/>
        <w:tblGridChange w:id="0">
          <w:tblGrid>
            <w:gridCol w:w="1289.3588301462319"/>
            <w:gridCol w:w="7736.15298087739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US001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Como um usuário típico, eu gostaria de realizar o cadastro do meu cavalo.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US002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Como um usuário típico, eu gostaria de consultar as vacinas pendentes do meu cachorro.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US003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Como um usuário típico, eu gostaria de comprar remédios prescritos.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US004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Como um usuário típico, eu gostaria de realizar uma consulta para meu cachorro.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US005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Como um usuário típico, eu gostaria agendar a castração do meu gato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US006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Como um usuário típico, eu gostaria de receber e-mails com lembretes de vacinas pendentes.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US007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Como atendente, eu gostaria de realizar um registro de pagamento.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US008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Como atendente, eu gostaria de emitir a nota fiscal de uma venda.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US009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Como atendente, eu gostaria de enviar um lembrete de marcação de consulta para um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739kwj623a71" w:id="2"/>
      <w:bookmarkEnd w:id="2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Testes de Aceitação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945"/>
        <w:gridCol w:w="7125"/>
        <w:gridCol w:w="2"/>
        <w:gridCol w:w="2"/>
        <w:gridCol w:w="2"/>
        <w:gridCol w:w="2"/>
        <w:gridCol w:w="2"/>
        <w:gridCol w:w="2"/>
        <w:gridCol w:w="2"/>
        <w:tblGridChange w:id="0">
          <w:tblGrid>
            <w:gridCol w:w="945"/>
            <w:gridCol w:w="945"/>
            <w:gridCol w:w="7125"/>
            <w:gridCol w:w="2"/>
            <w:gridCol w:w="2"/>
            <w:gridCol w:w="2"/>
            <w:gridCol w:w="2"/>
            <w:gridCol w:w="2"/>
            <w:gridCol w:w="2"/>
            <w:gridCol w:w="2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highlight w:val="whit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highlight w:val="white"/>
                <w:rtl w:val="0"/>
              </w:rPr>
              <w:t xml:space="preserve">Código da 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highlight w:val="white"/>
                <w:rtl w:val="0"/>
              </w:rPr>
              <w:t xml:space="preserve">Teste de Aceitação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highlight w:val="white"/>
                <w:rtl w:val="0"/>
              </w:rPr>
              <w:t xml:space="preserve">TA001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highlight w:val="white"/>
                <w:rtl w:val="0"/>
              </w:rPr>
              <w:t xml:space="preserve">US004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Dado que sou um usuário típico. Quando eu preencher o campo de pesquisa com o nome de determinado produto, e clicar no botão de pesquisa. O produto deve aparecer na tela com informações e preços.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TA002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US004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Dado que sou um usuário típico. Quando eu preencher o campo de pesquisa com o código de cadastro do meu animal, e em seguida no botão pesquisar. O site deve apresentar a foto do meu animal, seu nome, vacinas pendentes, idade, endereço e todos os registros de vacinas e consultas na clínica.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highlight w:val="white"/>
                <w:rtl w:val="0"/>
              </w:rPr>
              <w:t xml:space="preserve">TA003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shd w:fill="f6f8fa" w:val="clear"/>
                <w:rtl w:val="0"/>
              </w:rPr>
              <w:t xml:space="preserve">US004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highlight w:val="white"/>
                <w:rtl w:val="0"/>
              </w:rPr>
              <w:t xml:space="preserve">Dado que sou um usuário típico. Quando eu preencher o campo de pesquisa com o nome marcação de consulta, ou nome semelhante, o site deve exibir todas as formas de contato para que eu possa fazer a marcação da consulta do meu animal.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