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D6B4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Semana 12 — Qualidade, Governanca e Projeto Integrador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16 a 22 de Setembro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qualidade de dados, governanca, observabilidade e construir o projeto integrador do mes 3.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Qualidade de dados e o que separa pipelines amadores de pipelines de producao. Empresas perdem milhoes por causa de dados ruins. Saber implementar Great Expectations e data contracts e diferencial real em entrevistas senior.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Pense em qualidade de dados como testes de software: o pipeline e o codigo, os dados sao os inputs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Great Expectations: instale e configure em 30 minutos — a documentacao e excelente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contracts sao como contratos de API: definem o que o produtor promete ao consumidor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OpenMetadata: instale via Docker e explore — o importante e entender o conceito de catalogo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Projeto integrador: conecte TUDO — dbt + Airflow + AWS ou GCP + qualidade + CI/CD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7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do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QUA 16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 Expectations — Qualidade de Dados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Great Expectations — Qualidade de Dados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QUI 17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Contracts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 Contracts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SEX 18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Catalog e Lineage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 Catalog e Lineage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SAB 19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Observabilidade de Dados e LGPD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Observabilidade de Dados e LGPD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SEG 21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Projeto Integrador — Mes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Projeto Integrador — Mes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19"/>
                <w:szCs w:val="19"/>
              </w:rPr>
              <w:t xml:space="preserve">TER 22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Publicacao e Retrospectiva do Mes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Publicacao e Retrospectiva do Mes 3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16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Great Expectations — Qualidade de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Great Expectations: </w:t>
      </w:r>
      <w:r>
        <w:rPr>
          <w:rFonts w:ascii="Arial" w:cs="Arial" w:eastAsia="Arial" w:hAnsi="Arial"/>
          <w:sz w:val="22"/>
          <w:szCs w:val="22"/>
        </w:rPr>
        <w:t xml:space="preserve">framework de qualidade de dados — defina expectativas, valide, gere documentacao automatica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Expectation Suite: </w:t>
      </w:r>
      <w:r>
        <w:rPr>
          <w:rFonts w:ascii="Arial" w:cs="Arial" w:eastAsia="Arial" w:hAnsi="Arial"/>
          <w:sz w:val="22"/>
          <w:szCs w:val="22"/>
        </w:rPr>
        <w:t xml:space="preserve">colecao de expectativas para uma tabela ou dataset — salva como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combina data source + expectation suite + action — o que fazer quando falha (salvar, alertar, parar)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Docs: </w:t>
      </w:r>
      <w:r>
        <w:rPr>
          <w:rFonts w:ascii="Arial" w:cs="Arial" w:eastAsia="Arial" w:hAnsi="Arial"/>
          <w:sz w:val="22"/>
          <w:szCs w:val="22"/>
        </w:rPr>
        <w:t xml:space="preserve">site HTML gerado automaticamente com resultados de validacao — compartilhe com stakeholders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Expectativas comuns: </w:t>
      </w:r>
      <w:r>
        <w:rPr>
          <w:rFonts w:ascii="Arial" w:cs="Arial" w:eastAsia="Arial" w:hAnsi="Arial"/>
          <w:sz w:val="22"/>
          <w:szCs w:val="22"/>
        </w:rPr>
        <w:t xml:space="preserve">expect_column_to_exist, expect_column_values_to_not_be_null, expect_column_values_to_be_between, expect_table_row_count_to_be_between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Integracao Airflow: </w:t>
      </w:r>
      <w:r>
        <w:rPr>
          <w:rFonts w:ascii="Arial" w:cs="Arial" w:eastAsia="Arial" w:hAnsi="Arial"/>
          <w:sz w:val="22"/>
          <w:szCs w:val="22"/>
        </w:rPr>
        <w:t xml:space="preserve">adicione GreatExpectationsOperator no DAG — falha a task se expectativa nao passa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Profiling automatico: </w:t>
      </w:r>
      <w:r>
        <w:rPr>
          <w:rFonts w:ascii="Arial" w:cs="Arial" w:eastAsia="Arial" w:hAnsi="Arial"/>
          <w:sz w:val="22"/>
          <w:szCs w:val="22"/>
        </w:rPr>
        <w:t xml:space="preserve">gx.build_data_docs() gera suite inicial com base nos dados reais — ponto de partida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 install great_expectations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Inicializar projeto GX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gx init  # cria pasta great_expectations/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Python: criar suite e expectativas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great_expectations as gx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context = gx.get_context()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Adicionar datasource (arquivo CSV)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datasource = context.sources.add_pandas_filesystem(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name="meu_datasource",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base_directory="./data/"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asset = datasource.add_csv_asset("vendas", batching_regex=r"vendas_(?P&lt;data&gt;\d{8})\.csv")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suite de expectativas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suite = context.add_expectation_suite("suite_vendas")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Obter batch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batch_request = asset.build_batch_request()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 = context.get_validator(batch_request=batch_request, expectation_suite_name="suite_vendas")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Definir expectativas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validator.expect_column_to_exist("venda_id")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validator.expect_column_values_to_not_be_null("venda_id")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validator.expect_column_values_to_be_unique("venda_id")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validator.expect_column_values_to_not_be_null("valor")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validator.expect_column_values_to_be_between("valor", min_value=0, max_value=1_000_000)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validator.expect_column_values_to_not_be_null("data_venda")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validator.expect_table_row_count_to_be_between(min_value=1, max_value=1_000_000)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validator.save_expectation_suite()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e rodar Checkpoint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checkpoint = context.add_or_update_checkpoint(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name="checkpoint_vendas",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validations=[{"batch_request": batch_request, "expectation_suite_name": "suite_vendas"}]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result = checkpoint.run()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Gerar Data Docs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context.open_data_docs()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Great Expectations e inicialize projeto: gx init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Expectation Suite para a tabela de vendas com pelo menos 8 expectativas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Checkpoint e rode a validacao — gere Data Docs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Introduza dados ruins (valor negativo, ID duplicado) e veja a validacao falhar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GreatExpectationsCheckpointOperator no DAG Airflow da semana 8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Action de email quando validacao falha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Great Expectations docs: docs.greatexpectations.io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GX + Airflow: docs.greatexpectations.io/docs/deployment_patterns/how_to_use_great_expectations_in_apache_airflow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GX Cloud: greatexpectations.io/gx-cloud (versao gerenciada)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11-data-quality/semana12/great_expectations/ com suite e checkpoint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17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Data Contracts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contract: </w:t>
      </w:r>
      <w:r>
        <w:rPr>
          <w:rFonts w:ascii="Arial" w:cs="Arial" w:eastAsia="Arial" w:hAnsi="Arial"/>
          <w:sz w:val="22"/>
          <w:szCs w:val="22"/>
        </w:rPr>
        <w:t xml:space="preserve">acordo formal entre produtor e consumidor de dados — define schema, tipos, nullability, ranges, SLAs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contratos: </w:t>
      </w:r>
      <w:r>
        <w:rPr>
          <w:rFonts w:ascii="Arial" w:cs="Arial" w:eastAsia="Arial" w:hAnsi="Arial"/>
          <w:sz w:val="22"/>
          <w:szCs w:val="22"/>
        </w:rPr>
        <w:t xml:space="preserve">sem contrato, o produtor pode mudar o schema sem avisar e quebrar o pipeline consumidor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registry: </w:t>
      </w:r>
      <w:r>
        <w:rPr>
          <w:rFonts w:ascii="Arial" w:cs="Arial" w:eastAsia="Arial" w:hAnsi="Arial"/>
          <w:sz w:val="22"/>
          <w:szCs w:val="22"/>
        </w:rPr>
        <w:t xml:space="preserve">armazena e versiona schemas Avro/Protobuf — garante compatibilidade entre versoes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Soda Core: </w:t>
      </w:r>
      <w:r>
        <w:rPr>
          <w:rFonts w:ascii="Arial" w:cs="Arial" w:eastAsia="Arial" w:hAnsi="Arial"/>
          <w:sz w:val="22"/>
          <w:szCs w:val="22"/>
        </w:rPr>
        <w:t xml:space="preserve">ferramenta de qualidade que usa YAML para definir checks — mais simples que Great Expectations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testing: </w:t>
      </w:r>
      <w:r>
        <w:rPr>
          <w:rFonts w:ascii="Arial" w:cs="Arial" w:eastAsia="Arial" w:hAnsi="Arial"/>
          <w:sz w:val="22"/>
          <w:szCs w:val="22"/>
        </w:rPr>
        <w:t xml:space="preserve">validacao automatica do contrato em CI — PR so passa se o contrato nao foi quebrado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versioning: </w:t>
      </w:r>
      <w:r>
        <w:rPr>
          <w:rFonts w:ascii="Arial" w:cs="Arial" w:eastAsia="Arial" w:hAnsi="Arial"/>
          <w:sz w:val="22"/>
          <w:szCs w:val="22"/>
        </w:rPr>
        <w:t xml:space="preserve">v1, v2, v3 dos contratos — breaking changes exigem major version bump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Ownership: </w:t>
      </w:r>
      <w:r>
        <w:rPr>
          <w:rFonts w:ascii="Arial" w:cs="Arial" w:eastAsia="Arial" w:hAnsi="Arial"/>
          <w:sz w:val="22"/>
          <w:szCs w:val="22"/>
        </w:rPr>
        <w:t xml:space="preserve">quem e responsavel por cada tabela — definido no catalogo de dados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contrato_vendas.yml — Data Contract em YAML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apiVersion: v1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kind: DataContract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metadata: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name: vendas-diarias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version: 1.2.0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owner: time-dados@empresa.com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updated: 2026-09-17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schema: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venda_id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type: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nullable: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unique: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description: "Identificador unico da venda"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type: NUMERIC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nullable: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minimum: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maximum: 1000000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data_venda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type: DATE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nullable: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status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type: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nullable: false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allowed_values: ["pago", "pendente", "cancelado"]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quality: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rule: row_count_min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value: 100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description: "Minimo 100 vendas por dia"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rule: freshness_max_hours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value: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description: "Dados devem ter no maximo 2h de atraso"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sla: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availability: 99.9%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latency_max_minutes: 30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Validar contrato com Soda Core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 install soda-core soda-core-postgres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checks_vendas.yml (Soda)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checks for vendas: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- row_count &gt; 100: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fail: when &lt; 100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- missing_count(venda_id) 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- duplicate_count(venda_id) 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- min(valor) &gt;=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- values in (status) must exist in ["pago","pendente","cancelado"]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contrato YAML para as tabelas fct_vendas e dim_clientes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Soda Core e configure checks para as mesmas tabelas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GitHub Action que valida o contrato em cada PR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quebra de contrato: remova coluna obrigatoria e veja o CI falhar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processo de mudanca de schema: como fazer breaking change com migracao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issue template no GitHub para "Proposta de mudanca de contrato"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Soda Core: docs.soda.io/soda-core/overview-main.html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Contracts intro: datacontract.com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registry: docs.confluent.io/platform/current/schema-registry/index.html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11-data-quality/semana12/contracts/ com YAML de contratos e checks Soda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18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Data Catalog e Lineage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Catalog: </w:t>
      </w:r>
      <w:r>
        <w:rPr>
          <w:rFonts w:ascii="Arial" w:cs="Arial" w:eastAsia="Arial" w:hAnsi="Arial"/>
          <w:sz w:val="22"/>
          <w:szCs w:val="22"/>
        </w:rPr>
        <w:t xml:space="preserve">inventario de todos os ativos de dados — tabelas, colunas, donos, tags, glossario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lineage: </w:t>
      </w:r>
      <w:r>
        <w:rPr>
          <w:rFonts w:ascii="Arial" w:cs="Arial" w:eastAsia="Arial" w:hAnsi="Arial"/>
          <w:sz w:val="22"/>
          <w:szCs w:val="22"/>
        </w:rPr>
        <w:t xml:space="preserve">rastreamento de origem: de onde vem esse dado? quem transformou? quando?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OpenMetadata: </w:t>
      </w:r>
      <w:r>
        <w:rPr>
          <w:rFonts w:ascii="Arial" w:cs="Arial" w:eastAsia="Arial" w:hAnsi="Arial"/>
          <w:sz w:val="22"/>
          <w:szCs w:val="22"/>
        </w:rPr>
        <w:t xml:space="preserve">catalogo open source — ingere metadados de PostgreSQL, BigQuery, Airflow, dbt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DataHub: </w:t>
      </w:r>
      <w:r>
        <w:rPr>
          <w:rFonts w:ascii="Arial" w:cs="Arial" w:eastAsia="Arial" w:hAnsi="Arial"/>
          <w:sz w:val="22"/>
          <w:szCs w:val="22"/>
        </w:rPr>
        <w:t xml:space="preserve">catalogo LinkedIn — alternativa ao OpenMetadata, muito usado em grandes empresas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PII tagging: </w:t>
      </w:r>
      <w:r>
        <w:rPr>
          <w:rFonts w:ascii="Arial" w:cs="Arial" w:eastAsia="Arial" w:hAnsi="Arial"/>
          <w:sz w:val="22"/>
          <w:szCs w:val="22"/>
        </w:rPr>
        <w:t xml:space="preserve">marcar colunas com dados pessoais (CPF, email, telefone) — obrigatorio para LGPD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Glossario de negocios: </w:t>
      </w:r>
      <w:r>
        <w:rPr>
          <w:rFonts w:ascii="Arial" w:cs="Arial" w:eastAsia="Arial" w:hAnsi="Arial"/>
          <w:sz w:val="22"/>
          <w:szCs w:val="22"/>
        </w:rPr>
        <w:t xml:space="preserve">definicao formal de termos: "receita bruta" vs "receita liquida" — elimina ambiguidade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como catalogo: </w:t>
      </w:r>
      <w:r>
        <w:rPr>
          <w:rFonts w:ascii="Arial" w:cs="Arial" w:eastAsia="Arial" w:hAnsi="Arial"/>
          <w:sz w:val="22"/>
          <w:szCs w:val="22"/>
        </w:rPr>
        <w:t xml:space="preserve">dbt docs gera lineage automaticamente — use como catalogo simples para projetos menores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OpenMetadata via Docker Compose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git clone https://github.com/open-metadata/OpenMetadata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cd OpenMetadata &amp;&amp; docker compose up -d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Acesse: localhost:8585 (usuario: admin, senha: admin)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Ingerir metadados do PostgreSQL via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metadata.ingestion.api.workflow import Workflow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config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"source":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"type": "postgres",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"serviceName": "local_postgres",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"serviceConnection":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"config":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"type": "Postgres",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"username": "postgres",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"authType": {"password": "senha"},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"hostPort": "localhost:5432",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"database": "meu_banco"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"sourceConfig": {"config": {"type": "DatabaseMetadata"}}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"sink": {"type": "metadata-rest", "config": {}},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"workflowConfig": {"openMetadataServerConfig": {"hostPort": "http://localhost:8585/api", "authProvider": "openmetadata", "securityConfig": {"jwtToken": "..."}}}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workflow = Workflow.create(config)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workflow.execute()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workflow.print_status()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Apos ingestao: marque colunas PII no UI do OpenMetadata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Tabela clientes -&gt; coluna email -&gt; tag: PII.Email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Tabela clientes -&gt; coluna cpf -&gt; tag: PII.SSN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Suba OpenMetadata com Docker Compose e acesse localhost:8585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ingestion para o PostgreSQL local — veja as tabelas aparecerem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Marque colunas PII (email, cpf, telefone) nas tabelas de clientes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ingestion do dbt para importar o lineage do projeto da semana 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5 entradas no glossario de negocios (receita, churn, LTV, CAC, cohort)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Explore o lineage visual: veja como as tabelas se conectam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OpenMetadata: open-metadata.org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DataHub: datahubproject.io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lineage: docs.getdbt.com/docs/collaborate/documentation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11-data-quality/semana12/catalog/openmetadata_config.json + glossario.yml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19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Observabilidade de Dados e LGPD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observability: </w:t>
      </w:r>
      <w:r>
        <w:rPr>
          <w:rFonts w:ascii="Arial" w:cs="Arial" w:eastAsia="Arial" w:hAnsi="Arial"/>
          <w:sz w:val="22"/>
          <w:szCs w:val="22"/>
        </w:rPr>
        <w:t xml:space="preserve">monitoramento continuo da saude dos dados: freshness, volume, schema, distribuicao, unicidade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Freshness SLA: </w:t>
      </w:r>
      <w:r>
        <w:rPr>
          <w:rFonts w:ascii="Arial" w:cs="Arial" w:eastAsia="Arial" w:hAnsi="Arial"/>
          <w:sz w:val="22"/>
          <w:szCs w:val="22"/>
        </w:rPr>
        <w:t xml:space="preserve">alerta quando dados estao desatualizados: "tabela gold nao atualizada ha +2h -&gt; Slack"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Anomaly detection: </w:t>
      </w:r>
      <w:r>
        <w:rPr>
          <w:rFonts w:ascii="Arial" w:cs="Arial" w:eastAsia="Arial" w:hAnsi="Arial"/>
          <w:sz w:val="22"/>
          <w:szCs w:val="22"/>
        </w:rPr>
        <w:t xml:space="preserve">detecta mudancas inesperadas em volume ou distribuicao — pode indicar problema no upstream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LGPD: </w:t>
      </w:r>
      <w:r>
        <w:rPr>
          <w:rFonts w:ascii="Arial" w:cs="Arial" w:eastAsia="Arial" w:hAnsi="Arial"/>
          <w:sz w:val="22"/>
          <w:szCs w:val="22"/>
        </w:rPr>
        <w:t xml:space="preserve">Lei Geral de Protecao de Dados — CPF, email, telefone, endereco sao dados pessoais e exigem tratamento especial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 masking: </w:t>
      </w:r>
      <w:r>
        <w:rPr>
          <w:rFonts w:ascii="Arial" w:cs="Arial" w:eastAsia="Arial" w:hAnsi="Arial"/>
          <w:sz w:val="22"/>
          <w:szCs w:val="22"/>
        </w:rPr>
        <w:t xml:space="preserve">mascara dados sensiveis por papel: analistas veem *** no lugar do CPF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PII detection automatica: </w:t>
      </w:r>
      <w:r>
        <w:rPr>
          <w:rFonts w:ascii="Arial" w:cs="Arial" w:eastAsia="Arial" w:hAnsi="Arial"/>
          <w:sz w:val="22"/>
          <w:szCs w:val="22"/>
        </w:rPr>
        <w:t xml:space="preserve">script que varre tabelas e identifica colunas suspeitas: campos email, cpf, nome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retention: </w:t>
      </w:r>
      <w:r>
        <w:rPr>
          <w:rFonts w:ascii="Arial" w:cs="Arial" w:eastAsia="Arial" w:hAnsi="Arial"/>
          <w:sz w:val="22"/>
          <w:szCs w:val="22"/>
        </w:rPr>
        <w:t xml:space="preserve">politica de retencao: dados raw por 90 dias, dados processados por 3 anos, logs por 7 anos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Monitoramento de freshness no BigQuery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table_id,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TIMESTAMP_DIFF(CURRENT_TIMESTAMP(), last_modified_time, HOUR) AS horas_desde_atualizacao,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WHEN TIMESTAMP_DIFF(CURRENT_TIMESTAMP(), last_modified_time, HOUR) &gt;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THEN "ALERTA: dado desatualizado"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ELSE "OK"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END AS status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meu_dataset.__TABLES__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table_id IN ("fct_vendas", "dim_clientes", "dim_produtos")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horas_desde_atualizacao DESC;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Column masking no BigQuery (Data Policy Tags)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Configure no Data Catalog: coluna cpf -&gt; tag PII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Usuarios sem permissao veem NULL automaticamente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PII detection em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PATTERNS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"CPF": r"\d{3}\.\d{3}\.\d{3}-\d{2}",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"EMAIL": r"[a-zA-Z0-9._%+-]+@[a-zA-Z0-9.-]+\.[a-zA-Z]{2,}",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"TELEFONE": r"\(?\d{2}\)?[\s-]?\d{4,5}-\d{4}",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"CARTAO": r"\d{4}[\s-]?\d{4}[\s-]?\d{4}[\s-]?\d{4}",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detectar_pii(df: pd.DataFrame) -&gt; dict: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= {}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col in df.select_dtypes(include="object").columns: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sample = df[col].dropna().head(100).astype(str)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tipo, pattern in PATTERNS.items():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matches = sample.str.match(pattern).sum()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if matches &gt; 10:  # mais de 10% parece PII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resultado[col] = tipo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break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DAG Airflow que verifica freshness de todas as tabelas gold e alerta no Slack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script de PII detection e rode nas tabelas do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column masking no BigQuery ou Unity Catalog para colunas CPF e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politica de retencao no S3: raw por 90 dias, processed por 3 anos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Documente: quais dados voce processa sao PII? Quem tem acesso? Como anonimizar?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runbook: "O que fazer quando dados sensıveis sao expostos acidentalmente"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LGPD: lgpd.mj.gov.br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observability: montecarlodata.com/blog/what-is-data-observability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Column masking BQ: cloud.google.com/bigquery/docs/column-level-security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11-data-quality/semana12/observability/ com scripts de freshness e PII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21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Projeto Integrador — Mes 3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pipeline end-to-end production-grade integrando tudo do mes 3: dbt + cloud + qualidade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sugerida: </w:t>
      </w:r>
      <w:r>
        <w:rPr>
          <w:rFonts w:ascii="Arial" w:cs="Arial" w:eastAsia="Arial" w:hAnsi="Arial"/>
          <w:sz w:val="22"/>
          <w:szCs w:val="22"/>
        </w:rPr>
        <w:t xml:space="preserve">Python -&gt; S3/GCS (bronze) -&gt; Spark/Glue/Dataflow (silver) -&gt; dbt (gold) -&gt; BigQuery/Athena (analytics)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Qualidade em cada camada: </w:t>
      </w:r>
      <w:r>
        <w:rPr>
          <w:rFonts w:ascii="Arial" w:cs="Arial" w:eastAsia="Arial" w:hAnsi="Arial"/>
          <w:sz w:val="22"/>
          <w:szCs w:val="22"/>
        </w:rPr>
        <w:t xml:space="preserve">Great Expectations na silver, dbt tests na gold, contratos nas fontes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Orquestracao: </w:t>
      </w:r>
      <w:r>
        <w:rPr>
          <w:rFonts w:ascii="Arial" w:cs="Arial" w:eastAsia="Arial" w:hAnsi="Arial"/>
          <w:sz w:val="22"/>
          <w:szCs w:val="22"/>
        </w:rPr>
        <w:t xml:space="preserve">Airflow (MWAA ou Composer) com DAG completo + alertas + retry + idempotencia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IaC completo: </w:t>
      </w:r>
      <w:r>
        <w:rPr>
          <w:rFonts w:ascii="Arial" w:cs="Arial" w:eastAsia="Arial" w:hAnsi="Arial"/>
          <w:sz w:val="22"/>
          <w:szCs w:val="22"/>
        </w:rPr>
        <w:t xml:space="preserve">Terraform para toda a infraestrutura — 1 comando sobe tudo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 </w:t>
      </w:r>
      <w:r>
        <w:rPr>
          <w:rFonts w:ascii="Arial" w:cs="Arial" w:eastAsia="Arial" w:hAnsi="Arial"/>
          <w:sz w:val="22"/>
          <w:szCs w:val="22"/>
        </w:rPr>
        <w:t xml:space="preserve">GitHub Actions: testa Python + dbt + qualidade em PRs, deploy em merge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Observabilidade: </w:t>
      </w:r>
      <w:r>
        <w:rPr>
          <w:rFonts w:ascii="Arial" w:cs="Arial" w:eastAsia="Arial" w:hAnsi="Arial"/>
          <w:sz w:val="22"/>
          <w:szCs w:val="22"/>
        </w:rPr>
        <w:t xml:space="preserve">freshness alerts, data docs, lineage no OpenMetadata ou dbt docs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do projeto integrador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08-projeto-integrador-mes3/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terraform/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main.tf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ingestion/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producer.py        (gera dados ou consome API publica)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spark_jobs/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bronze_to_silver.py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dbt/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(projeto dbt completo da semana 9)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great_expectations/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(suites e checkpoints da semana 12)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contracts/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contrato_vendas.yml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airflow/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dag_pipeline_completo.py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.github/workflows/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cd.yml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README.md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Arquitetura completa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Como rodar local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Como fazer deploy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Decisoes tecnicas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Mapa de dados (lineage)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Defina o dataset: use dados publicos reais (IBGE, dados abertos, NYC Taxi)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ingestao para S3/GCS (bronze)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Spark job para silver com Great Expectations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dbt com testes para gold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DAG Airflow completo com todos os operadores da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CI/CD com GitHub Actions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publicos BR: dados.gov.br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NYC Taxi: nyc.gov/site/tlc/about/tlc-trip-record-data.page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Jaffle Shop: github.com/dbt-labs/jaffle-shop (projeto de referencia)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Crie 08-projeto-integrador-mes3/ — projeto principal do portfolio do mes 3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22 Set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4A"/>
                <w:sz w:val="26"/>
                <w:szCs w:val="26"/>
              </w:rPr>
              <w:t xml:space="preserve">Publicacao e Retrospectiva do Mes 3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review: </w:t>
      </w:r>
      <w:r>
        <w:rPr>
          <w:rFonts w:ascii="Arial" w:cs="Arial" w:eastAsia="Arial" w:hAnsi="Arial"/>
          <w:sz w:val="22"/>
          <w:szCs w:val="22"/>
        </w:rPr>
        <w:t xml:space="preserve">revise todos os projetos dos meses 1, 2 e 3 — README atualizados, codigo limpo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2"/>
          <w:szCs w:val="22"/>
        </w:rPr>
        <w:t xml:space="preserve">atualize as skills: dbt, Great Expectations, AWS Glue, BigQuery, Dataflow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Retrospectiva: </w:t>
      </w:r>
      <w:r>
        <w:rPr>
          <w:rFonts w:ascii="Arial" w:cs="Arial" w:eastAsia="Arial" w:hAnsi="Arial"/>
          <w:sz w:val="22"/>
          <w:szCs w:val="22"/>
        </w:rPr>
        <w:t xml:space="preserve">o que foi mais dificil? O que ficou mais claro? O que faria diferente?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Preparacao mes 4: </w:t>
      </w:r>
      <w:r>
        <w:rPr>
          <w:rFonts w:ascii="Arial" w:cs="Arial" w:eastAsia="Arial" w:hAnsi="Arial"/>
          <w:sz w:val="22"/>
          <w:szCs w:val="22"/>
        </w:rPr>
        <w:t xml:space="preserve">Scala comeca do zero — instale Java, sbt e IntelliJ IDEA antes da semana 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conceitos-chave: </w:t>
      </w:r>
      <w:r>
        <w:rPr>
          <w:rFonts w:ascii="Arial" w:cs="Arial" w:eastAsia="Arial" w:hAnsi="Arial"/>
          <w:sz w:val="22"/>
          <w:szCs w:val="22"/>
        </w:rPr>
        <w:t xml:space="preserve">dbt models, GE checkpoints, S3 + Glue + Athena, BigQuery particoes, Airflow idempotente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de entrevista: </w:t>
      </w:r>
      <w:r>
        <w:rPr>
          <w:rFonts w:ascii="Arial" w:cs="Arial" w:eastAsia="Arial" w:hAnsi="Arial"/>
          <w:sz w:val="22"/>
          <w:szCs w:val="22"/>
        </w:rPr>
        <w:t xml:space="preserve">explique em 5 minutos o projeto integrador como se estivesse em entrevista tecnica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Checklist de publicacao do mes 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dbt: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dbt docs publicado como GitHub Pages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100% de testes nos models staging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CI/CD com slim CI configurado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AWS: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Terraform destrói tudo com 1 comando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README com diagrama de arquitetura AWS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Custo estimado documentado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GCP: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Terraform destrói tudo com 1 comando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README com diagrama de arquitetura GCP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Comparativo AWS vs GCP documentado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Qualidade: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Great Expectations Data Docs gerados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Contratos YAML versionados no Git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PII detection script funcional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integrador: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Pipeline end-to-end funcionando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CI/CD completo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[ ] README com GIF/video do pipeline rodando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Instalacao para mes 4 (Scala):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brew install java 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Baixe IntelliJ IDEA Community: jetbrains.com/idea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Instale plugin Scala no IntelliJ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Revise e atualize README de todos os projetos do mes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post no LinkedIn sobre o que aprendeu no mes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Grave video de 3 minutos mostrando o projeto integrador funcionando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problemas de SQL avancado no StrataScratch (preparacao para entrevistas)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Java, sbt e IntelliJ IDEA para comecar Scala na semana seguinte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retrospectiva no Notion: o que aprendi, o que foi difícil, o que faria diferente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08504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Java: adoptium.net (OpenJDK 17 LTS)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sbt: scala-sbt.org/download.html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IntelliJ IDEA: jetbrains.com/idea/download (Community Edition e gratis)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4A"/>
                <w:sz w:val="22"/>
                <w:szCs w:val="22"/>
              </w:rPr>
              <w:t xml:space="preserve">Atualize README.md principal do repositorio com progresso do mes 3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2026-07-01T18:19:13.347Z</dcterms:created>
  <dcterms:modified xsi:type="dcterms:W3CDTF">2026-07-01T18:19:13.347Z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