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50" w:before="300"/>
        <w:jc w:val="center"/>
      </w:pPr>
      <w:r>
        <w:rPr>
          <w:rFonts w:ascii="Arial" w:cs="Arial" w:eastAsia="Arial" w:hAnsi="Arial"/>
          <w:b/>
          <w:bCs/>
          <w:color w:val="C13B0A"/>
          <w:sz w:val="36"/>
          <w:szCs w:val="36"/>
        </w:rPr>
        <w:t xml:space="preserve">Bootcamp 8 meses — DE + Scala + Go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7A2005"/>
          <w:sz w:val="30"/>
          <w:szCs w:val="30"/>
        </w:rPr>
        <w:t xml:space="preserve">Semana 14 — Scala — OOP e Programacao Funcional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30 Set a 6 Out 2026  ·  4h/dia  ·  6 dias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13B0A" w:sz="1"/>
              <w:left w:val="single" w:color="C13B0A" w:sz="1"/>
              <w:bottom w:val="single" w:color="C13B0A" w:sz="1"/>
              <w:right w:val="single" w:color="C13B0A" w:sz="1"/>
            </w:tcBorders>
            <w:shd w:fill="C13B0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OBJETIVO DA SEMANA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Dominar OOP em Scala: classes, traits, heranca e os pilares da programacao funcional.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13B0A" w:sz="1"/>
              <w:left w:val="single" w:color="C13B0A" w:sz="1"/>
              <w:bottom w:val="single" w:color="C13B0A" w:sz="1"/>
              <w:right w:val="single" w:color="C13B0A" w:sz="1"/>
            </w:tcBorders>
            <w:shd w:fill="C13B0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POR QUE APRENDER ISSO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Scala une OOP e FP de forma unica. Traits sao mais poderosos que interfaces Java. Entender como esses paradigmas se complementam e fundamental para escrever codigo idiomatico.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13B0A" w:sz="1"/>
              <w:left w:val="single" w:color="C13B0A" w:sz="1"/>
              <w:bottom w:val="single" w:color="C13B0A" w:sz="1"/>
              <w:right w:val="single" w:color="C13B0A" w:sz="1"/>
            </w:tcBorders>
            <w:shd w:fill="C13B0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COMO ESTUDAR ESSA SEMANA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Traits em Scala sao como interfaces com implementacao — pense neles como "mixins"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Para cada classe que criar, pergunte: "Isso deveria ser um case class ou uma classe normal?"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Imutabilidade nao e limitacao — e liberdade: sem estado compartilhado, sem bugs de concorrencia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Pratique escrever codigo sem nenhum var, null ou throw — apenas Option, Either e vals</w:t>
      </w:r>
    </w:p>
    <w:p>
      <w:r>
        <w:rPr>
          <w:sz w:val="16"/>
          <w:szCs w:val="16"/>
        </w:rPr>
        <w:t xml:space="preserve"/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13B0A" w:sz="1"/>
              <w:left w:val="single" w:color="C13B0A" w:sz="1"/>
              <w:bottom w:val="single" w:color="C13B0A" w:sz="1"/>
              <w:right w:val="single" w:color="C13B0A" w:sz="1"/>
            </w:tcBorders>
            <w:shd w:fill="C13B0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QUA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5C4B8"/>
                <w:sz w:val="18"/>
                <w:szCs w:val="18"/>
              </w:rPr>
              <w:t xml:space="preserve">30 Set</w:t>
            </w:r>
          </w:p>
        </w:tc>
        <w:tc>
          <w:tcPr>
            <w:tcW w:type="dxa" w:w="7560"/>
            <w:tcBorders>
              <w:top w:val="single" w:color="C13B0A" w:sz="1"/>
              <w:left w:val="single" w:color="C13B0A" w:sz="1"/>
              <w:bottom w:val="single" w:color="C13B0A" w:sz="1"/>
              <w:right w:val="single" w:color="C13B0A" w:sz="1"/>
            </w:tcBorders>
            <w:shd w:fill="FAEAE6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13B0A"/>
                <w:sz w:val="26"/>
                <w:szCs w:val="26"/>
              </w:rPr>
              <w:t xml:space="preserve">Classes, Objects e Traits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A2005" w:sz="1"/>
              <w:left w:val="single" w:color="7A2005" w:sz="1"/>
              <w:bottom w:val="single" w:color="7A2005" w:sz="1"/>
              <w:right w:val="single" w:color="7A2005" w:sz="1"/>
            </w:tcBorders>
            <w:shd w:fill="7A200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TEORIA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class: </w:t>
      </w:r>
      <w:r>
        <w:rPr>
          <w:rFonts w:ascii="Arial" w:cs="Arial" w:eastAsia="Arial" w:hAnsi="Arial"/>
          <w:sz w:val="22"/>
          <w:szCs w:val="22"/>
        </w:rPr>
        <w:t xml:space="preserve">classe normal com construtor — nao tem equals/hashCode/copy automaticos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object: </w:t>
      </w:r>
      <w:r>
        <w:rPr>
          <w:rFonts w:ascii="Arial" w:cs="Arial" w:eastAsia="Arial" w:hAnsi="Arial"/>
          <w:sz w:val="22"/>
          <w:szCs w:val="22"/>
        </w:rPr>
        <w:t xml:space="preserve">singleton — instancia unica. Usado para constantes, factory methods, main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companion object: </w:t>
      </w:r>
      <w:r>
        <w:rPr>
          <w:rFonts w:ascii="Arial" w:cs="Arial" w:eastAsia="Arial" w:hAnsi="Arial"/>
          <w:sz w:val="22"/>
          <w:szCs w:val="22"/>
        </w:rPr>
        <w:t xml:space="preserve">object com mesmo nome da classe — acessa membros privados. apply() cria instancias sem new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trait: </w:t>
      </w:r>
      <w:r>
        <w:rPr>
          <w:rFonts w:ascii="Arial" w:cs="Arial" w:eastAsia="Arial" w:hAnsi="Arial"/>
          <w:sz w:val="22"/>
          <w:szCs w:val="22"/>
        </w:rPr>
        <w:t xml:space="preserve">interface com implementacao — pode ter campos e metodos concretos. Suporta multiple inheritance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mixin: </w:t>
      </w:r>
      <w:r>
        <w:rPr>
          <w:rFonts w:ascii="Arial" w:cs="Arial" w:eastAsia="Arial" w:hAnsi="Arial"/>
          <w:sz w:val="22"/>
          <w:szCs w:val="22"/>
        </w:rPr>
        <w:t xml:space="preserve">class MinhaClasse extends TraitA with TraitB with TraitC — composicao de comportamentos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abstract class: </w:t>
      </w:r>
      <w:r>
        <w:rPr>
          <w:rFonts w:ascii="Arial" w:cs="Arial" w:eastAsia="Arial" w:hAnsi="Arial"/>
          <w:sz w:val="22"/>
          <w:szCs w:val="22"/>
        </w:rPr>
        <w:t xml:space="preserve">classe base que nao pode ser instanciada — use trait na maioria dos casos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sealed trait: </w:t>
      </w:r>
      <w:r>
        <w:rPr>
          <w:rFonts w:ascii="Arial" w:cs="Arial" w:eastAsia="Arial" w:hAnsi="Arial"/>
          <w:sz w:val="22"/>
          <w:szCs w:val="22"/>
        </w:rPr>
        <w:t xml:space="preserve">hierarquia fechada — compilador conhece todos os subtipos. Base para ADTs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13B0A" w:sz="1"/>
              <w:left w:val="single" w:color="C13B0A" w:sz="1"/>
              <w:bottom w:val="single" w:color="C13B0A" w:sz="1"/>
              <w:right w:val="single" w:color="C13B0A" w:sz="1"/>
            </w:tcBorders>
            <w:shd w:fill="C13B0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CODIGO DE REFERENCIA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Classe com companion object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class Circulo(val raio: Double) {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def area: Double = Circulo.PI * raio * raio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def perimetro: Double = 2 * Circulo.PI * raio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override def toString: String = f"Circulo(r=${raio}%.2f)"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object Circulo {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val PI: Double = 3.14159265358979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def apply(raio: Double): Circulo = new Circulo(raio)  // factory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def unitario: Circulo = Circulo(1.0)  // metodo de conveniencia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val c = Circulo(5.0)  // chama apply() sem new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val u = Circulo.unitario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Traits como mixins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trait Printable {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def imprimir(): Unit = println(toString)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def imprimirFormatado(prefixo: String): Unit = println(s"${prefixo}: ${toString}")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trait Validavel {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def validar(): Either[String, Unit]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trait Serializavel {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def paraJson(): String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case class Produto(nome: String, preco: Double)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extends Printable with Validavel with Serializavel {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override def validar(): Either[String, Unit] =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if (preco &lt; 0) Left("Preco nao pode ser negativo")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else Right(())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override def paraJson(): String =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s"""{"nome": "${nome}", "preco": ${preco}}"""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val p = Produto("Notebook", 4500.0)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p.imprimir()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p.imprimirFormatado("PRODUTO")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println(p.paraJson())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AA00" w:sz="1"/>
              <w:left w:val="single" w:color="DDAA00" w:sz="1"/>
              <w:bottom w:val="single" w:color="DDAA00" w:sz="1"/>
              <w:right w:val="single" w:color="DDAA00" w:sz="1"/>
            </w:tcBorders>
            <w:shd w:fill="FFFB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5800"/>
                <w:sz w:val="21"/>
                <w:szCs w:val="21"/>
              </w:rPr>
              <w:t xml:space="preserve">Dica: </w:t>
            </w:r>
            <w:r>
              <w:rPr>
                <w:rFonts w:ascii="Arial" w:cs="Arial" w:eastAsia="Arial" w:hAnsi="Arial"/>
                <w:color w:val="7A5800"/>
                <w:sz w:val="21"/>
                <w:szCs w:val="21"/>
              </w:rPr>
              <w:t xml:space="preserve">Escreva o codigo do zero antes de copiar. Consulte apenas quando ficar parado por mais de 15 minutos.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13B0A" w:sz="1"/>
              <w:left w:val="single" w:color="C13B0A" w:sz="1"/>
              <w:bottom w:val="single" w:color="C13B0A" w:sz="1"/>
              <w:right w:val="single" w:color="C13B0A" w:sz="1"/>
            </w:tcBorders>
            <w:shd w:fill="C13B0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LABORATORIO PRATICO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Complete cada exercicio antes de avancar: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Crie classe BankAccount com saldo, depositar, sacar e historico de transacoes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Adicione companion object com metodo apply validando saldo inicial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Implemente traits: Loggavel (log de operacoes), Auditavel (timestamps)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Crie hierarquia sealed: Transacao -&gt; Deposito, Saque, Transferencia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Use mixin na BankAccount: extends Loggavel with Auditavel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Adicione 5 cards Anki sobre traits e companion objects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A2005" w:sz="1"/>
              <w:left w:val="single" w:color="7A2005" w:sz="1"/>
              <w:bottom w:val="single" w:color="7A2005" w:sz="1"/>
              <w:right w:val="single" w:color="7A2005" w:sz="1"/>
            </w:tcBorders>
            <w:shd w:fill="7A200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RECURSOS E LINKS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Traits: docs.scala-lang.org/tour/traits.html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Objects: docs.scala-lang.org/tour/singleton-objects.html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13B0A" w:sz="1"/>
              <w:left w:val="single" w:color="C13B0A" w:sz="1"/>
              <w:bottom w:val="single" w:color="C13B0A" w:sz="1"/>
              <w:right w:val="single" w:color="C13B0A" w:sz="1"/>
            </w:tcBorders>
            <w:shd w:fill="C13B0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GitHub commit</w:t>
            </w:r>
          </w:p>
        </w:tc>
        <w:tc>
          <w:tcPr>
            <w:tcW w:type="dxa" w:w="7560"/>
            <w:tcBorders>
              <w:top w:val="single" w:color="C13B0A" w:sz="1"/>
              <w:left w:val="single" w:color="C13B0A" w:sz="1"/>
              <w:bottom w:val="single" w:color="C13B0A" w:sz="1"/>
              <w:right w:val="single" w:color="C13B0A" w:sz="1"/>
            </w:tcBorders>
            <w:shd w:fill="FAEA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13B0A"/>
                <w:sz w:val="22"/>
                <w:szCs w:val="22"/>
              </w:rPr>
              <w:t xml:space="preserve">Crie 09-scala-fundamentos/semana14/dia1_classes_traits.scala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r>
        <w:rPr>
          <w:sz w:val="16"/>
          <w:szCs w:val="16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13B0A" w:sz="1"/>
              <w:left w:val="single" w:color="C13B0A" w:sz="1"/>
              <w:bottom w:val="single" w:color="C13B0A" w:sz="1"/>
              <w:right w:val="single" w:color="C13B0A" w:sz="1"/>
            </w:tcBorders>
            <w:shd w:fill="C13B0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QUI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5C4B8"/>
                <w:sz w:val="18"/>
                <w:szCs w:val="18"/>
              </w:rPr>
              <w:t xml:space="preserve">1 Out</w:t>
            </w:r>
          </w:p>
        </w:tc>
        <w:tc>
          <w:tcPr>
            <w:tcW w:type="dxa" w:w="7560"/>
            <w:tcBorders>
              <w:top w:val="single" w:color="C13B0A" w:sz="1"/>
              <w:left w:val="single" w:color="C13B0A" w:sz="1"/>
              <w:bottom w:val="single" w:color="C13B0A" w:sz="1"/>
              <w:right w:val="single" w:color="C13B0A" w:sz="1"/>
            </w:tcBorders>
            <w:shd w:fill="FAEAE6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13B0A"/>
                <w:sz w:val="26"/>
                <w:szCs w:val="26"/>
              </w:rPr>
              <w:t xml:space="preserve">Case Classes e Generics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A2005" w:sz="1"/>
              <w:left w:val="single" w:color="7A2005" w:sz="1"/>
              <w:bottom w:val="single" w:color="7A2005" w:sz="1"/>
              <w:right w:val="single" w:color="7A2005" w:sz="1"/>
            </w:tcBorders>
            <w:shd w:fill="7A200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TEORIA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case class: </w:t>
      </w:r>
      <w:r>
        <w:rPr>
          <w:rFonts w:ascii="Arial" w:cs="Arial" w:eastAsia="Arial" w:hAnsi="Arial"/>
          <w:sz w:val="22"/>
          <w:szCs w:val="22"/>
        </w:rPr>
        <w:t xml:space="preserve">imutavel por padrao, equals/hashCode/toString/copy automaticos, pattern matching nativo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.copy(): </w:t>
      </w:r>
      <w:r>
        <w:rPr>
          <w:rFonts w:ascii="Arial" w:cs="Arial" w:eastAsia="Arial" w:hAnsi="Arial"/>
          <w:sz w:val="22"/>
          <w:szCs w:val="22"/>
        </w:rPr>
        <w:t xml:space="preserve">cria nova instancia com campos modificados — forma idiomatica de "atualizar" dados imutaveis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[T]: </w:t>
      </w:r>
      <w:r>
        <w:rPr>
          <w:rFonts w:ascii="Arial" w:cs="Arial" w:eastAsia="Arial" w:hAnsi="Arial"/>
          <w:sz w:val="22"/>
          <w:szCs w:val="22"/>
        </w:rPr>
        <w:t xml:space="preserve">parametro de tipo generico — List[T], Option[T], sua propria Container[T]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Type bounds: </w:t>
      </w:r>
      <w:r>
        <w:rPr>
          <w:rFonts w:ascii="Arial" w:cs="Arial" w:eastAsia="Arial" w:hAnsi="Arial"/>
          <w:sz w:val="22"/>
          <w:szCs w:val="22"/>
        </w:rPr>
        <w:t xml:space="preserve">[T &lt;: Animal] = T deve ser subclasse de Animal. [T &gt;: Cat] = T deve ser supertipo de Cat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Covariance [+T]: </w:t>
      </w:r>
      <w:r>
        <w:rPr>
          <w:rFonts w:ascii="Arial" w:cs="Arial" w:eastAsia="Arial" w:hAnsi="Arial"/>
          <w:sz w:val="22"/>
          <w:szCs w:val="22"/>
        </w:rPr>
        <w:t xml:space="preserve">List[+T]: se Cat &lt;: Animal, entao List[Cat] &lt;: List[Animal]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Contravariance [-T]: </w:t>
      </w:r>
      <w:r>
        <w:rPr>
          <w:rFonts w:ascii="Arial" w:cs="Arial" w:eastAsia="Arial" w:hAnsi="Arial"/>
          <w:sz w:val="22"/>
          <w:szCs w:val="22"/>
        </w:rPr>
        <w:t xml:space="preserve">Function1[-T,+R]: contraintuitivo mas necessario para subtipagem correta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Context bounds: </w:t>
      </w:r>
      <w:r>
        <w:rPr>
          <w:rFonts w:ascii="Arial" w:cs="Arial" w:eastAsia="Arial" w:hAnsi="Arial"/>
          <w:sz w:val="22"/>
          <w:szCs w:val="22"/>
        </w:rPr>
        <w:t xml:space="preserve">[T: Ordering] = existe um Ordering[T] implicito — pattern de type classes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13B0A" w:sz="1"/>
              <w:left w:val="single" w:color="C13B0A" w:sz="1"/>
              <w:bottom w:val="single" w:color="C13B0A" w:sz="1"/>
              <w:right w:val="single" w:color="C13B0A" w:sz="1"/>
            </w:tcBorders>
            <w:shd w:fill="C13B0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CODIGO DE REFERENCIA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Case class imutavel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case class Endereco(rua: String, cidade: String, cep: String)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case class Cliente(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id: Int,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nome: String,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email: String,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endereco: Endereco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val c = Cliente(1, "Ana", "ana@email.com", Endereco("Rua A", "SP", "01001-000"))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.copy() para "atualizar" imutavelmente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val cAtualizado = c.copy(nome = "Ana Silva")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val cMudouCidade = c.copy(endereco = c.endereco.copy(cidade = "RJ"))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Classe generica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case class Caixa[T](conteudo: T) {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def map[B](f: T =&gt; B): Caixa[B] = Caixa(f(conteudo))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def flatMap[B](f: T =&gt; Caixa[B]): Caixa[B] = f(conteudo)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def get: T = conteudo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val caixaInt = Caixa(42)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val caixaStr = caixaInt.map(_.toString)  // Caixa("42")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Type bounds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def maximo[T &lt;: Comparable[T]](a: T, b: T): T =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if (a.compareTo(b) &gt;= 0) a else b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Funcao generica para processar colecoes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def transformar[A, B](lista: List[A], f: A =&gt; B): List[B] =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lista.map(f)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Resultado generico (como Either mas customizado)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sealed trait Resultado[+A]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case class Ok[A](valor: A) extends Resultado[A]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case class Erro(mensagem: String) extends Resultado[Nothing]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def dividir[N: Numeric](a: N, b: N): Resultado[N] = {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val num = implicitly[Numeric[N]]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if (num.equiv(b, num.zero)) Erro("Divisao por zero")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else Ok(num.div(a, b))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}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AA00" w:sz="1"/>
              <w:left w:val="single" w:color="DDAA00" w:sz="1"/>
              <w:bottom w:val="single" w:color="DDAA00" w:sz="1"/>
              <w:right w:val="single" w:color="DDAA00" w:sz="1"/>
            </w:tcBorders>
            <w:shd w:fill="FFFB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5800"/>
                <w:sz w:val="21"/>
                <w:szCs w:val="21"/>
              </w:rPr>
              <w:t xml:space="preserve">Dica: </w:t>
            </w:r>
            <w:r>
              <w:rPr>
                <w:rFonts w:ascii="Arial" w:cs="Arial" w:eastAsia="Arial" w:hAnsi="Arial"/>
                <w:color w:val="7A5800"/>
                <w:sz w:val="21"/>
                <w:szCs w:val="21"/>
              </w:rPr>
              <w:t xml:space="preserve">Escreva o codigo do zero antes de copiar. Consulte apenas quando ficar parado por mais de 15 minutos.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13B0A" w:sz="1"/>
              <w:left w:val="single" w:color="C13B0A" w:sz="1"/>
              <w:bottom w:val="single" w:color="C13B0A" w:sz="1"/>
              <w:right w:val="single" w:color="C13B0A" w:sz="1"/>
            </w:tcBorders>
            <w:shd w:fill="C13B0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LABORATORIO PRATICO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Complete cada exercicio antes de avancar: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Crie case class imutavel para um dominio de sua escolha com 5+ campos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Use .copy() para simular atualizacoes mantendo imutabilidade — teste com 3 cenarios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Crie Container[T] generico com map, flatMap e filter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Implemente Stack[T] generica imutavel: push retorna nova Stack, pop retorna (elemento, Stack)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Use type bounds para ordenar List[T] com T &lt;: Ordered[T]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Adicione 5 cards Anki sobre generics e variance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A2005" w:sz="1"/>
              <w:left w:val="single" w:color="7A2005" w:sz="1"/>
              <w:bottom w:val="single" w:color="7A2005" w:sz="1"/>
              <w:right w:val="single" w:color="7A2005" w:sz="1"/>
            </w:tcBorders>
            <w:shd w:fill="7A200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RECURSOS E LINKS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Case classes: docs.scala-lang.org/tour/case-classes.html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Generics: docs.scala-lang.org/tour/generic-classes.html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Variance: docs.scala-lang.org/tour/variances.html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13B0A" w:sz="1"/>
              <w:left w:val="single" w:color="C13B0A" w:sz="1"/>
              <w:bottom w:val="single" w:color="C13B0A" w:sz="1"/>
              <w:right w:val="single" w:color="C13B0A" w:sz="1"/>
            </w:tcBorders>
            <w:shd w:fill="C13B0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GitHub commit</w:t>
            </w:r>
          </w:p>
        </w:tc>
        <w:tc>
          <w:tcPr>
            <w:tcW w:type="dxa" w:w="7560"/>
            <w:tcBorders>
              <w:top w:val="single" w:color="C13B0A" w:sz="1"/>
              <w:left w:val="single" w:color="C13B0A" w:sz="1"/>
              <w:bottom w:val="single" w:color="C13B0A" w:sz="1"/>
              <w:right w:val="single" w:color="C13B0A" w:sz="1"/>
            </w:tcBorders>
            <w:shd w:fill="FAEA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13B0A"/>
                <w:sz w:val="22"/>
                <w:szCs w:val="22"/>
              </w:rPr>
              <w:t xml:space="preserve">Crie 09-scala-fundamentos/semana14/dia2_case_classes_generics.scala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r>
        <w:rPr>
          <w:sz w:val="16"/>
          <w:szCs w:val="16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13B0A" w:sz="1"/>
              <w:left w:val="single" w:color="C13B0A" w:sz="1"/>
              <w:bottom w:val="single" w:color="C13B0A" w:sz="1"/>
              <w:right w:val="single" w:color="C13B0A" w:sz="1"/>
            </w:tcBorders>
            <w:shd w:fill="C13B0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SEX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5C4B8"/>
                <w:sz w:val="18"/>
                <w:szCs w:val="18"/>
              </w:rPr>
              <w:t xml:space="preserve">2 Out</w:t>
            </w:r>
          </w:p>
        </w:tc>
        <w:tc>
          <w:tcPr>
            <w:tcW w:type="dxa" w:w="7560"/>
            <w:tcBorders>
              <w:top w:val="single" w:color="C13B0A" w:sz="1"/>
              <w:left w:val="single" w:color="C13B0A" w:sz="1"/>
              <w:bottom w:val="single" w:color="C13B0A" w:sz="1"/>
              <w:right w:val="single" w:color="C13B0A" w:sz="1"/>
            </w:tcBorders>
            <w:shd w:fill="FAEAE6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13B0A"/>
                <w:sz w:val="26"/>
                <w:szCs w:val="26"/>
              </w:rPr>
              <w:t xml:space="preserve">For-Comprehensions e Implicits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A2005" w:sz="1"/>
              <w:left w:val="single" w:color="7A2005" w:sz="1"/>
              <w:bottom w:val="single" w:color="7A2005" w:sz="1"/>
              <w:right w:val="single" w:color="7A2005" w:sz="1"/>
            </w:tcBorders>
            <w:shd w:fill="7A200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TEORIA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for-comprehension: </w:t>
      </w:r>
      <w:r>
        <w:rPr>
          <w:rFonts w:ascii="Arial" w:cs="Arial" w:eastAsia="Arial" w:hAnsi="Arial"/>
          <w:sz w:val="22"/>
          <w:szCs w:val="22"/>
        </w:rPr>
        <w:t xml:space="preserve">syntactic sugar para flatMap/map/filter — funciona com Option, Either, List, Future, qualquer monad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yield: </w:t>
      </w:r>
      <w:r>
        <w:rPr>
          <w:rFonts w:ascii="Arial" w:cs="Arial" w:eastAsia="Arial" w:hAnsi="Arial"/>
          <w:sz w:val="22"/>
          <w:szCs w:val="22"/>
        </w:rPr>
        <w:t xml:space="preserve">transforma o for em expressao que retorna um valor — sem yield e como foreach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implicit val: </w:t>
      </w:r>
      <w:r>
        <w:rPr>
          <w:rFonts w:ascii="Arial" w:cs="Arial" w:eastAsia="Arial" w:hAnsi="Arial"/>
          <w:sz w:val="22"/>
          <w:szCs w:val="22"/>
        </w:rPr>
        <w:t xml:space="preserve">valor disponivel automaticamente quando o compilador precisa de um tipo — dependency injection em compile time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implicit def: </w:t>
      </w:r>
      <w:r>
        <w:rPr>
          <w:rFonts w:ascii="Arial" w:cs="Arial" w:eastAsia="Arial" w:hAnsi="Arial"/>
          <w:sz w:val="22"/>
          <w:szCs w:val="22"/>
        </w:rPr>
        <w:t xml:space="preserve">conversao automatica de tipo — use com moderacao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implicit class: </w:t>
      </w:r>
      <w:r>
        <w:rPr>
          <w:rFonts w:ascii="Arial" w:cs="Arial" w:eastAsia="Arial" w:hAnsi="Arial"/>
          <w:sz w:val="22"/>
          <w:szCs w:val="22"/>
        </w:rPr>
        <w:t xml:space="preserve">adiciona metodos a tipos existentes (extension methods) — muito util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Scala 3 given/using: </w:t>
      </w:r>
      <w:r>
        <w:rPr>
          <w:rFonts w:ascii="Arial" w:cs="Arial" w:eastAsia="Arial" w:hAnsi="Arial"/>
          <w:sz w:val="22"/>
          <w:szCs w:val="22"/>
        </w:rPr>
        <w:t xml:space="preserve">substitui implicit em Scala 3 — mais explicito e legivel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Magnet pattern: </w:t>
      </w:r>
      <w:r>
        <w:rPr>
          <w:rFonts w:ascii="Arial" w:cs="Arial" w:eastAsia="Arial" w:hAnsi="Arial"/>
          <w:sz w:val="22"/>
          <w:szCs w:val="22"/>
        </w:rPr>
        <w:t xml:space="preserve">implicits para type classes — pattern avancado que voce vai ver em Cats/Akka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13B0A" w:sz="1"/>
              <w:left w:val="single" w:color="C13B0A" w:sz="1"/>
              <w:bottom w:val="single" w:color="C13B0A" w:sz="1"/>
              <w:right w:val="single" w:color="C13B0A" w:sz="1"/>
            </w:tcBorders>
            <w:shd w:fill="C13B0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CODIGO DE REFERENCIA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For-comprehension com List (produto cartesiano)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val xs = List(1, 2, 3)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val ys = List("a", "b")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val pares = for {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x &lt;- xs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y &lt;- ys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} yield (x, y)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List((1,"a"),(1,"b"),(2,"a"),(2,"b"),(3,"a"),(3,"b"))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For-comprehension com Option (encadeamento seguro)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case class Config(host: String, porta: Int)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def lerHost(): Option[String] = Some("localhost")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def lerPorta(): Option[Int] = Some(5432)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def conectar(host: String, porta: Int): Option[Config] =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Some(Config(host, porta))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val config: Option[Config] = for {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host &lt;- lerHost()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porta &lt;- lerPorta()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cfg &lt;- conectar(host, porta)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} yield cfg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Implicit class (extension methods)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implicit class StringOps(val s: String) {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def palindromo: Boolean = s == s.reverse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def palavras: List[String] = s.split("\\s+").toList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def capitalizar: String = s.split(" ").map(_.capitalize).mkString(" ")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println("racecar".palindromo)  // true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println("ola mundo".capitalizar)  // "Ola Mundo"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Implicit val (context para funcoes)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case class Contexto(usuario: String, ambiente: String)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def processar(dado: String)(implicit ctx: Contexto): String =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s"[${ctx.usuario}@${ctx.ambiente}] Processando: ${dado}"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implicit val ctx = Contexto("bianca", "prod")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println(processar("vendas.csv"))  // usa ctx automaticamente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AA00" w:sz="1"/>
              <w:left w:val="single" w:color="DDAA00" w:sz="1"/>
              <w:bottom w:val="single" w:color="DDAA00" w:sz="1"/>
              <w:right w:val="single" w:color="DDAA00" w:sz="1"/>
            </w:tcBorders>
            <w:shd w:fill="FFFB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5800"/>
                <w:sz w:val="21"/>
                <w:szCs w:val="21"/>
              </w:rPr>
              <w:t xml:space="preserve">Dica: </w:t>
            </w:r>
            <w:r>
              <w:rPr>
                <w:rFonts w:ascii="Arial" w:cs="Arial" w:eastAsia="Arial" w:hAnsi="Arial"/>
                <w:color w:val="7A5800"/>
                <w:sz w:val="21"/>
                <w:szCs w:val="21"/>
              </w:rPr>
              <w:t xml:space="preserve">Escreva o codigo do zero antes de copiar. Consulte apenas quando ficar parado por mais de 15 minutos.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13B0A" w:sz="1"/>
              <w:left w:val="single" w:color="C13B0A" w:sz="1"/>
              <w:bottom w:val="single" w:color="C13B0A" w:sz="1"/>
              <w:right w:val="single" w:color="C13B0A" w:sz="1"/>
            </w:tcBorders>
            <w:shd w:fill="C13B0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LABORATORIO PRATICO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Complete cada exercicio antes de avancar: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Reescreva o pipeline Option da semana 13 usando for-comprehension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Implemente for-comprehension que combina Either e valida multiplos campos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Crie extension methods: Int.toReal (converte centavos para reais), String.toSlug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A2005" w:sz="1"/>
              <w:left w:val="single" w:color="7A2005" w:sz="1"/>
              <w:bottom w:val="single" w:color="7A2005" w:sz="1"/>
              <w:right w:val="single" w:color="7A2005" w:sz="1"/>
            </w:tcBorders>
            <w:shd w:fill="7A200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RECURSOS E LINKS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For-comprehensions: docs.scala-lang.org/tour/for-comprehensions.html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Implicits: docs.scala-lang.org/tour/implicit-parameters.html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13B0A" w:sz="1"/>
              <w:left w:val="single" w:color="C13B0A" w:sz="1"/>
              <w:bottom w:val="single" w:color="C13B0A" w:sz="1"/>
              <w:right w:val="single" w:color="C13B0A" w:sz="1"/>
            </w:tcBorders>
            <w:shd w:fill="C13B0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GitHub commit</w:t>
            </w:r>
          </w:p>
        </w:tc>
        <w:tc>
          <w:tcPr>
            <w:tcW w:type="dxa" w:w="7560"/>
            <w:tcBorders>
              <w:top w:val="single" w:color="C13B0A" w:sz="1"/>
              <w:left w:val="single" w:color="C13B0A" w:sz="1"/>
              <w:bottom w:val="single" w:color="C13B0A" w:sz="1"/>
              <w:right w:val="single" w:color="C13B0A" w:sz="1"/>
            </w:tcBorders>
            <w:shd w:fill="FAEA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13B0A"/>
                <w:sz w:val="22"/>
                <w:szCs w:val="22"/>
              </w:rPr>
              <w:t xml:space="preserve">Crie 09-scala-fundamentos/semana14/dia3_for_implicits.scala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r>
        <w:rPr>
          <w:sz w:val="16"/>
          <w:szCs w:val="16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13B0A" w:sz="1"/>
              <w:left w:val="single" w:color="C13B0A" w:sz="1"/>
              <w:bottom w:val="single" w:color="C13B0A" w:sz="1"/>
              <w:right w:val="single" w:color="C13B0A" w:sz="1"/>
            </w:tcBorders>
            <w:shd w:fill="C13B0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SAB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5C4B8"/>
                <w:sz w:val="18"/>
                <w:szCs w:val="18"/>
              </w:rPr>
              <w:t xml:space="preserve">3 Out</w:t>
            </w:r>
          </w:p>
        </w:tc>
        <w:tc>
          <w:tcPr>
            <w:tcW w:type="dxa" w:w="7560"/>
            <w:tcBorders>
              <w:top w:val="single" w:color="C13B0A" w:sz="1"/>
              <w:left w:val="single" w:color="C13B0A" w:sz="1"/>
              <w:bottom w:val="single" w:color="C13B0A" w:sz="1"/>
              <w:right w:val="single" w:color="C13B0A" w:sz="1"/>
            </w:tcBorders>
            <w:shd w:fill="FAEAE6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13B0A"/>
                <w:sz w:val="26"/>
                <w:szCs w:val="26"/>
              </w:rPr>
              <w:t xml:space="preserve">Concorrencia — Futures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A2005" w:sz="1"/>
              <w:left w:val="single" w:color="7A2005" w:sz="1"/>
              <w:bottom w:val="single" w:color="7A2005" w:sz="1"/>
              <w:right w:val="single" w:color="7A2005" w:sz="1"/>
            </w:tcBorders>
            <w:shd w:fill="7A200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TEORIA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Future[T]: </w:t>
      </w:r>
      <w:r>
        <w:rPr>
          <w:rFonts w:ascii="Arial" w:cs="Arial" w:eastAsia="Arial" w:hAnsi="Arial"/>
          <w:sz w:val="22"/>
          <w:szCs w:val="22"/>
        </w:rPr>
        <w:t xml:space="preserve">representa um valor que sera computado assincronamente — pode ser Success ou Failure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ExecutionContext: </w:t>
      </w:r>
      <w:r>
        <w:rPr>
          <w:rFonts w:ascii="Arial" w:cs="Arial" w:eastAsia="Arial" w:hAnsi="Arial"/>
          <w:sz w:val="22"/>
          <w:szCs w:val="22"/>
        </w:rPr>
        <w:t xml:space="preserve">thread pool onde o Future executa — importe implicit val ec = ExecutionContext.global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Future.successful: </w:t>
      </w:r>
      <w:r>
        <w:rPr>
          <w:rFonts w:ascii="Arial" w:cs="Arial" w:eastAsia="Arial" w:hAnsi="Arial"/>
          <w:sz w:val="22"/>
          <w:szCs w:val="22"/>
        </w:rPr>
        <w:t xml:space="preserve">cria Future ja completado — util para testes e valores conhecidos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map/flatMap em Future: </w:t>
      </w:r>
      <w:r>
        <w:rPr>
          <w:rFonts w:ascii="Arial" w:cs="Arial" w:eastAsia="Arial" w:hAnsi="Arial"/>
          <w:sz w:val="22"/>
          <w:szCs w:val="22"/>
        </w:rPr>
        <w:t xml:space="preserve">transforma o resultado quando completo — sem bloquear a thread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Future.sequence: </w:t>
      </w:r>
      <w:r>
        <w:rPr>
          <w:rFonts w:ascii="Arial" w:cs="Arial" w:eastAsia="Arial" w:hAnsi="Arial"/>
          <w:sz w:val="22"/>
          <w:szCs w:val="22"/>
        </w:rPr>
        <w:t xml:space="preserve">transforma List[Future[T]] em Future[List[T]] — todos em paralelo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recover / recoverWith: </w:t>
      </w:r>
      <w:r>
        <w:rPr>
          <w:rFonts w:ascii="Arial" w:cs="Arial" w:eastAsia="Arial" w:hAnsi="Arial"/>
          <w:sz w:val="22"/>
          <w:szCs w:val="22"/>
        </w:rPr>
        <w:t xml:space="preserve">trata falha: Future.recover { case ex =&gt; valorPadrao }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Await.result: </w:t>
      </w:r>
      <w:r>
        <w:rPr>
          <w:rFonts w:ascii="Arial" w:cs="Arial" w:eastAsia="Arial" w:hAnsi="Arial"/>
          <w:sz w:val="22"/>
          <w:szCs w:val="22"/>
        </w:rPr>
        <w:t xml:space="preserve">BLOQUEIA ate o Future completar — use apenas em main() para testes, nunca em producao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13B0A" w:sz="1"/>
              <w:left w:val="single" w:color="C13B0A" w:sz="1"/>
              <w:bottom w:val="single" w:color="C13B0A" w:sz="1"/>
              <w:right w:val="single" w:color="C13B0A" w:sz="1"/>
            </w:tcBorders>
            <w:shd w:fill="C13B0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CODIGO DE REFERENCIA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import scala.concurrent.{Future, Await}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import scala.concurrent.ExecutionContext.Implicits.global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import scala.concurrent.duration._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import scala.util.{Try, Success, Failure}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Future basico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val futureInt: Future[Int] = Future {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Thread.sleep(100)  // simula trabalho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42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map e flatMap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val futureStr: Future[String] = futureInt.map(n =&gt; s"Resultado: ${n}")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Encadeamento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def buscarUsuario(id: Int): Future[String] = Future(s"Usuario-${id}")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def buscarPedidos(usuario: String): Future[List[Int]] = Future(List(1,2,3))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val pipeline: Future[List[Int]] = for {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usuario &lt;- buscarUsuario(42)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pedidos &lt;- buscarPedidos(usuario)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} yield pedidos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Paralelo com sequence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val futures: List[Future[Int]] = List(1,2,3,4,5).map(i =&gt; Future(i * i))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val tudo: Future[List[Int]] = Future.sequence(futures)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Tratamento de erro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val comFalha: Future[Int] = Future(throw new RuntimeException("Ops!"))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val comRecovery: Future[Int] = comFalha.recover {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case _: RuntimeException =&gt; -1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case _ =&gt; 0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Aguardar resultado (apenas para demos/testes)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val resultado = Await.result(pipeline, 5.seconds)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println(resultado)  // List(1, 2, 3)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AA00" w:sz="1"/>
              <w:left w:val="single" w:color="DDAA00" w:sz="1"/>
              <w:bottom w:val="single" w:color="DDAA00" w:sz="1"/>
              <w:right w:val="single" w:color="DDAA00" w:sz="1"/>
            </w:tcBorders>
            <w:shd w:fill="FFFB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5800"/>
                <w:sz w:val="21"/>
                <w:szCs w:val="21"/>
              </w:rPr>
              <w:t xml:space="preserve">Dica: </w:t>
            </w:r>
            <w:r>
              <w:rPr>
                <w:rFonts w:ascii="Arial" w:cs="Arial" w:eastAsia="Arial" w:hAnsi="Arial"/>
                <w:color w:val="7A5800"/>
                <w:sz w:val="21"/>
                <w:szCs w:val="21"/>
              </w:rPr>
              <w:t xml:space="preserve">Escreva o codigo do zero antes de copiar. Consulte apenas quando ficar parado por mais de 15 minutos.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13B0A" w:sz="1"/>
              <w:left w:val="single" w:color="C13B0A" w:sz="1"/>
              <w:bottom w:val="single" w:color="C13B0A" w:sz="1"/>
              <w:right w:val="single" w:color="C13B0A" w:sz="1"/>
            </w:tcBorders>
            <w:shd w:fill="C13B0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LABORATORIO PRATICO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Complete cada exercicio antes de avancar: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Crie funcoes assincronas para: buscarUsuario, buscarPedidos, calcularTotal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Encadeie com for-comprehension e rode em paralelo com Future.sequence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Implemente retry assincrono: tente 3 vezes com Future, falhe apos todas as tentativas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Compare: 5 operacoes em sequencia vs 5 em paralelo — meça o tempo com Await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A2005" w:sz="1"/>
              <w:left w:val="single" w:color="7A2005" w:sz="1"/>
              <w:bottom w:val="single" w:color="7A2005" w:sz="1"/>
              <w:right w:val="single" w:color="7A2005" w:sz="1"/>
            </w:tcBorders>
            <w:shd w:fill="7A200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RECURSOS E LINKS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Futures: docs.scala-lang.org/overviews/core/futures.html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Async: docs.scala-lang.org/sips/async.html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13B0A" w:sz="1"/>
              <w:left w:val="single" w:color="C13B0A" w:sz="1"/>
              <w:bottom w:val="single" w:color="C13B0A" w:sz="1"/>
              <w:right w:val="single" w:color="C13B0A" w:sz="1"/>
            </w:tcBorders>
            <w:shd w:fill="C13B0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GitHub commit</w:t>
            </w:r>
          </w:p>
        </w:tc>
        <w:tc>
          <w:tcPr>
            <w:tcW w:type="dxa" w:w="7560"/>
            <w:tcBorders>
              <w:top w:val="single" w:color="C13B0A" w:sz="1"/>
              <w:left w:val="single" w:color="C13B0A" w:sz="1"/>
              <w:bottom w:val="single" w:color="C13B0A" w:sz="1"/>
              <w:right w:val="single" w:color="C13B0A" w:sz="1"/>
            </w:tcBorders>
            <w:shd w:fill="FAEA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13B0A"/>
                <w:sz w:val="22"/>
                <w:szCs w:val="22"/>
              </w:rPr>
              <w:t xml:space="preserve">Crie 09-scala-fundamentos/semana14/dia4_futures.scala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r>
        <w:rPr>
          <w:sz w:val="16"/>
          <w:szCs w:val="16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13B0A" w:sz="1"/>
              <w:left w:val="single" w:color="C13B0A" w:sz="1"/>
              <w:bottom w:val="single" w:color="C13B0A" w:sz="1"/>
              <w:right w:val="single" w:color="C13B0A" w:sz="1"/>
            </w:tcBorders>
            <w:shd w:fill="C13B0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SEG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5C4B8"/>
                <w:sz w:val="18"/>
                <w:szCs w:val="18"/>
              </w:rPr>
              <w:t xml:space="preserve">5 Out</w:t>
            </w:r>
          </w:p>
        </w:tc>
        <w:tc>
          <w:tcPr>
            <w:tcW w:type="dxa" w:w="7560"/>
            <w:tcBorders>
              <w:top w:val="single" w:color="C13B0A" w:sz="1"/>
              <w:left w:val="single" w:color="C13B0A" w:sz="1"/>
              <w:bottom w:val="single" w:color="C13B0A" w:sz="1"/>
              <w:right w:val="single" w:color="C13B0A" w:sz="1"/>
            </w:tcBorders>
            <w:shd w:fill="FAEAE6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13B0A"/>
                <w:sz w:val="26"/>
                <w:szCs w:val="26"/>
              </w:rPr>
              <w:t xml:space="preserve">Type Classes e Cats Intro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A2005" w:sz="1"/>
              <w:left w:val="single" w:color="7A2005" w:sz="1"/>
              <w:bottom w:val="single" w:color="7A2005" w:sz="1"/>
              <w:right w:val="single" w:color="7A2005" w:sz="1"/>
            </w:tcBorders>
            <w:shd w:fill="7A200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TEORIA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Type class: </w:t>
      </w:r>
      <w:r>
        <w:rPr>
          <w:rFonts w:ascii="Arial" w:cs="Arial" w:eastAsia="Arial" w:hAnsi="Arial"/>
          <w:sz w:val="22"/>
          <w:szCs w:val="22"/>
        </w:rPr>
        <w:t xml:space="preserve">padrao de design para polimorfismo ad-hoc — define comportamento sem heranca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Trait + Implicit: </w:t>
      </w:r>
      <w:r>
        <w:rPr>
          <w:rFonts w:ascii="Arial" w:cs="Arial" w:eastAsia="Arial" w:hAnsi="Arial"/>
          <w:sz w:val="22"/>
          <w:szCs w:val="22"/>
        </w:rPr>
        <w:t xml:space="preserve">type class = trait que define operacao. Implicit = instancias para tipos especificos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Cats: </w:t>
      </w:r>
      <w:r>
        <w:rPr>
          <w:rFonts w:ascii="Arial" w:cs="Arial" w:eastAsia="Arial" w:hAnsi="Arial"/>
          <w:sz w:val="22"/>
          <w:szCs w:val="22"/>
        </w:rPr>
        <w:t xml:space="preserve">biblioteca FP para Scala — Functor, Monad, Applicative, Validated, NonEmptyList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Functor: </w:t>
      </w:r>
      <w:r>
        <w:rPr>
          <w:rFonts w:ascii="Arial" w:cs="Arial" w:eastAsia="Arial" w:hAnsi="Arial"/>
          <w:sz w:val="22"/>
          <w:szCs w:val="22"/>
        </w:rPr>
        <w:t xml:space="preserve">coisa que tem map — Option, List, Either, Future sao Functors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Monad: </w:t>
      </w:r>
      <w:r>
        <w:rPr>
          <w:rFonts w:ascii="Arial" w:cs="Arial" w:eastAsia="Arial" w:hAnsi="Arial"/>
          <w:sz w:val="22"/>
          <w:szCs w:val="22"/>
        </w:rPr>
        <w:t xml:space="preserve">Functor com flatMap e pure — encadeia operacoes que podem falhar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Validated: </w:t>
      </w:r>
      <w:r>
        <w:rPr>
          <w:rFonts w:ascii="Arial" w:cs="Arial" w:eastAsia="Arial" w:hAnsi="Arial"/>
          <w:sz w:val="22"/>
          <w:szCs w:val="22"/>
        </w:rPr>
        <w:t xml:space="preserve">como Either mas acumula erros — ideal para validacao de formularios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Show / Eq: </w:t>
      </w:r>
      <w:r>
        <w:rPr>
          <w:rFonts w:ascii="Arial" w:cs="Arial" w:eastAsia="Arial" w:hAnsi="Arial"/>
          <w:sz w:val="22"/>
          <w:szCs w:val="22"/>
        </w:rPr>
        <w:t xml:space="preserve">type classes uteis do Cats: Show para toString tipado, Eq para equals tipado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13B0A" w:sz="1"/>
              <w:left w:val="single" w:color="C13B0A" w:sz="1"/>
              <w:bottom w:val="single" w:color="C13B0A" w:sz="1"/>
              <w:right w:val="single" w:color="C13B0A" w:sz="1"/>
            </w:tcBorders>
            <w:shd w:fill="C13B0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CODIGO DE REFERENCIA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Type class manual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trait Show[T] {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def mostrar(t: T): String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object Show {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def apply[T](implicit s: Show[T]): Show[T] = s  // summoner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def mostrar[T: Show](t: T): String = Show[T].mostrar(t)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Instancias para tipos especificos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implicit val showInt: Show[Int] = t =&gt; s"Int(${t})"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implicit val showString: Show[String] = t =&gt; s"String(${t})"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case class Pessoa(nome: String, idade: Int)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implicit val showPessoa: Show[Pessoa] = p =&gt; s"Pessoa(${p.nome}, ${p.idade})"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println(Show.mostrar(42))               // Int(42)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println(Show.mostrar("ola"))            // String(ola)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println(Show.mostrar(Pessoa("Ana", 30))) // Pessoa(Ana, 30)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Cats: adicione dependencia no build.sbt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libraryDependencies += "org.typelevel" %% "cats-core" % "2.10.0"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import cats.syntax.validated._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import cats.data.ValidatedNel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import cats.syntax.apply._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type ValidationResult[A] = ValidatedNel[String, A]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def validarNome(nome: String): ValidationResult[String] =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if (nome.nonEmpty) nome.validNel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else "Nome nao pode ser vazio".invalidNel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def validarIdade(idade: Int): ValidationResult[Int] =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if (idade &gt;= 0 &amp;&amp; idade &lt;= 150) idade.validNel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else "Idade deve estar entre 0 e 150".invalidNel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def validarEmail(email: String): ValidationResult[String] =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if (email.contains("@")) email.validNel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else "Email invalido".invalidNel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Acumula TODOS os erros de uma vez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val resultado = (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validarNome("Ana"),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validarIdade(300),  // erro!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validarEmail("sem-arroba")  // erro!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).mapN((nome, idade, email) =&gt; Pessoa(nome, idade))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resultado = Invalid(NonEmptyList("Idade invalida", "Email invalido"))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AA00" w:sz="1"/>
              <w:left w:val="single" w:color="DDAA00" w:sz="1"/>
              <w:bottom w:val="single" w:color="DDAA00" w:sz="1"/>
              <w:right w:val="single" w:color="DDAA00" w:sz="1"/>
            </w:tcBorders>
            <w:shd w:fill="FFFB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5800"/>
                <w:sz w:val="21"/>
                <w:szCs w:val="21"/>
              </w:rPr>
              <w:t xml:space="preserve">Dica: </w:t>
            </w:r>
            <w:r>
              <w:rPr>
                <w:rFonts w:ascii="Arial" w:cs="Arial" w:eastAsia="Arial" w:hAnsi="Arial"/>
                <w:color w:val="7A5800"/>
                <w:sz w:val="21"/>
                <w:szCs w:val="21"/>
              </w:rPr>
              <w:t xml:space="preserve">Escreva o codigo do zero antes de copiar. Consulte apenas quando ficar parado por mais de 15 minutos.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13B0A" w:sz="1"/>
              <w:left w:val="single" w:color="C13B0A" w:sz="1"/>
              <w:bottom w:val="single" w:color="C13B0A" w:sz="1"/>
              <w:right w:val="single" w:color="C13B0A" w:sz="1"/>
            </w:tcBorders>
            <w:shd w:fill="C13B0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LABORATORIO PRATICO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Complete cada exercicio antes de avancar: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Implemente type class Serializer[T] com instancias para Int, String, List, Pessoa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Adicione Cats ao build.sbt e use Validated para validar um formulario com 5 campos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Implemente Either com Cats e compare com Validated — quando usar cada um?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Use cats.syntax.option._ para ter .some e .none como extension methods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A2005" w:sz="1"/>
              <w:left w:val="single" w:color="7A2005" w:sz="1"/>
              <w:bottom w:val="single" w:color="7A2005" w:sz="1"/>
              <w:right w:val="single" w:color="7A2005" w:sz="1"/>
            </w:tcBorders>
            <w:shd w:fill="7A200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RECURSOS E LINKS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Cats docs: typelevel.org/cats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Herding Cats: eed3si9n.com/herding-cats/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Type classes: docs.scala-lang.org/scala3/book/ca-type-classes.html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13B0A" w:sz="1"/>
              <w:left w:val="single" w:color="C13B0A" w:sz="1"/>
              <w:bottom w:val="single" w:color="C13B0A" w:sz="1"/>
              <w:right w:val="single" w:color="C13B0A" w:sz="1"/>
            </w:tcBorders>
            <w:shd w:fill="C13B0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GitHub commit</w:t>
            </w:r>
          </w:p>
        </w:tc>
        <w:tc>
          <w:tcPr>
            <w:tcW w:type="dxa" w:w="7560"/>
            <w:tcBorders>
              <w:top w:val="single" w:color="C13B0A" w:sz="1"/>
              <w:left w:val="single" w:color="C13B0A" w:sz="1"/>
              <w:bottom w:val="single" w:color="C13B0A" w:sz="1"/>
              <w:right w:val="single" w:color="C13B0A" w:sz="1"/>
            </w:tcBorders>
            <w:shd w:fill="FAEA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13B0A"/>
                <w:sz w:val="22"/>
                <w:szCs w:val="22"/>
              </w:rPr>
              <w:t xml:space="preserve">Crie 09-scala-fundamentos/semana14/dia5_type_classes_cats.scala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r>
        <w:rPr>
          <w:sz w:val="16"/>
          <w:szCs w:val="16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13B0A" w:sz="1"/>
              <w:left w:val="single" w:color="C13B0A" w:sz="1"/>
              <w:bottom w:val="single" w:color="C13B0A" w:sz="1"/>
              <w:right w:val="single" w:color="C13B0A" w:sz="1"/>
            </w:tcBorders>
            <w:shd w:fill="C13B0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TER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5C4B8"/>
                <w:sz w:val="18"/>
                <w:szCs w:val="18"/>
              </w:rPr>
              <w:t xml:space="preserve">6 Out</w:t>
            </w:r>
          </w:p>
        </w:tc>
        <w:tc>
          <w:tcPr>
            <w:tcW w:type="dxa" w:w="7560"/>
            <w:tcBorders>
              <w:top w:val="single" w:color="C13B0A" w:sz="1"/>
              <w:left w:val="single" w:color="C13B0A" w:sz="1"/>
              <w:bottom w:val="single" w:color="C13B0A" w:sz="1"/>
              <w:right w:val="single" w:color="C13B0A" w:sz="1"/>
            </w:tcBorders>
            <w:shd w:fill="FAEAE6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13B0A"/>
                <w:sz w:val="26"/>
                <w:szCs w:val="26"/>
              </w:rPr>
              <w:t xml:space="preserve">Revisao + sbt e Projeto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A2005" w:sz="1"/>
              <w:left w:val="single" w:color="7A2005" w:sz="1"/>
              <w:bottom w:val="single" w:color="7A2005" w:sz="1"/>
              <w:right w:val="single" w:color="7A2005" w:sz="1"/>
            </w:tcBorders>
            <w:shd w:fill="7A200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TEORIA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sbt build.sbt: </w:t>
      </w:r>
      <w:r>
        <w:rPr>
          <w:rFonts w:ascii="Arial" w:cs="Arial" w:eastAsia="Arial" w:hAnsi="Arial"/>
          <w:sz w:val="22"/>
          <w:szCs w:val="22"/>
        </w:rPr>
        <w:t xml:space="preserve">configuracao do projeto: version, scalaVersion, libraryDependencies, scalacOptions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sbt tasks: </w:t>
      </w:r>
      <w:r>
        <w:rPr>
          <w:rFonts w:ascii="Arial" w:cs="Arial" w:eastAsia="Arial" w:hAnsi="Arial"/>
          <w:sz w:val="22"/>
          <w:szCs w:val="22"/>
        </w:rPr>
        <w:t xml:space="preserve">compile, test, run, package, assembly (fat JAR), console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Multi-project build: </w:t>
      </w:r>
      <w:r>
        <w:rPr>
          <w:rFonts w:ascii="Arial" w:cs="Arial" w:eastAsia="Arial" w:hAnsi="Arial"/>
          <w:sz w:val="22"/>
          <w:szCs w:val="22"/>
        </w:rPr>
        <w:t xml:space="preserve">subprojetos interdependentes em um unico repositorio — core, api, jobs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ScalaTest: </w:t>
      </w:r>
      <w:r>
        <w:rPr>
          <w:rFonts w:ascii="Arial" w:cs="Arial" w:eastAsia="Arial" w:hAnsi="Arial"/>
          <w:sz w:val="22"/>
          <w:szCs w:val="22"/>
        </w:rPr>
        <w:t xml:space="preserve">FunSuite, FlatSpec, WordSpec, Matchers — estilos de teste em Scala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sbt-assembly: </w:t>
      </w:r>
      <w:r>
        <w:rPr>
          <w:rFonts w:ascii="Arial" w:cs="Arial" w:eastAsia="Arial" w:hAnsi="Arial"/>
          <w:sz w:val="22"/>
          <w:szCs w:val="22"/>
        </w:rPr>
        <w:t xml:space="preserve">plugin para criar fat JAR — necessario para submit no Spark/Databricks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scalacOptions: </w:t>
      </w:r>
      <w:r>
        <w:rPr>
          <w:rFonts w:ascii="Arial" w:cs="Arial" w:eastAsia="Arial" w:hAnsi="Arial"/>
          <w:sz w:val="22"/>
          <w:szCs w:val="22"/>
        </w:rPr>
        <w:t xml:space="preserve">-Xlint, -Xfatal-warnings, -deprecation — torne o compilador mais rigoroso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13B0A" w:sz="1"/>
              <w:left w:val="single" w:color="C13B0A" w:sz="1"/>
              <w:bottom w:val="single" w:color="C13B0A" w:sz="1"/>
              <w:right w:val="single" w:color="C13B0A" w:sz="1"/>
            </w:tcBorders>
            <w:shd w:fill="C13B0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CODIGO DE REFERENCIA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build.sbt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val scala3 = "3.3.0"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lazy val commonSettings = Seq(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scalaVersion := scala3,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scalacOptions ++= Seq("-Xfatal-warnings", "-deprecation"),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libraryDependencies ++= Seq(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"org.scalatest" %% "scalatest" % "3.2.17" % Test,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"org.typelevel" %% "cats-core" % "2.10.0"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lazy val core = project.in(file("core")).settings(commonSettings)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lazy val jobs = project.in(file("jobs")).dependsOn(core).settings(commonSettings)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// ScalaTest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import org.scalatest.funsuite.AnyFunSuite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import org.scalatest.matchers.should.Matchers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class ProcessadorTest extends AnyFunSuite with Matchers {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test("deve filtrar vendas invalidas") {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val vendas = List(Venda(1,"A",100.0,"X"), Venda(2,"B",-50.0,"Y"))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val validas = filtrarValidas(vendas)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validas should have length 1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validas.head.id shouldBe 1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}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test("deve calcular soma por categoria") {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val vendas = List(Venda(1,"A",100.0,"X"), Venda(2,"B",200.0,"X"))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calcularPorCategoria(vendas)("X") shouldBe 300.0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}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}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AA00" w:sz="1"/>
              <w:left w:val="single" w:color="DDAA00" w:sz="1"/>
              <w:bottom w:val="single" w:color="DDAA00" w:sz="1"/>
              <w:right w:val="single" w:color="DDAA00" w:sz="1"/>
            </w:tcBorders>
            <w:shd w:fill="FFFB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5800"/>
                <w:sz w:val="21"/>
                <w:szCs w:val="21"/>
              </w:rPr>
              <w:t xml:space="preserve">Dica: </w:t>
            </w:r>
            <w:r>
              <w:rPr>
                <w:rFonts w:ascii="Arial" w:cs="Arial" w:eastAsia="Arial" w:hAnsi="Arial"/>
                <w:color w:val="7A5800"/>
                <w:sz w:val="21"/>
                <w:szCs w:val="21"/>
              </w:rPr>
              <w:t xml:space="preserve">Escreva o codigo do zero antes de copiar. Consulte apenas quando ficar parado por mais de 15 minutos.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13B0A" w:sz="1"/>
              <w:left w:val="single" w:color="C13B0A" w:sz="1"/>
              <w:bottom w:val="single" w:color="C13B0A" w:sz="1"/>
              <w:right w:val="single" w:color="C13B0A" w:sz="1"/>
            </w:tcBorders>
            <w:shd w:fill="C13B0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LABORATORIO PRATICO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Complete cada exercicio antes de avancar: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Configure build.sbt com multi-project: core (models, utils) e jobs (processamento)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Adicione ScalaTest e escreva 10 testes para o projeto da semana 13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Configure sbt-assembly e gere fat JAR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Rode sbt test e sbt assembly — publique o JAR como release no GitHub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A2005" w:sz="1"/>
              <w:left w:val="single" w:color="7A2005" w:sz="1"/>
              <w:bottom w:val="single" w:color="7A2005" w:sz="1"/>
              <w:right w:val="single" w:color="7A2005" w:sz="1"/>
            </w:tcBorders>
            <w:shd w:fill="7A200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RECURSOS E LINKS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sbt docs: scala-sbt.org/1.x/docs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ScalaTest: scalatest.org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sbt-assembly: github.com/sbt/sbt-assembly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13B0A" w:sz="1"/>
              <w:left w:val="single" w:color="C13B0A" w:sz="1"/>
              <w:bottom w:val="single" w:color="C13B0A" w:sz="1"/>
              <w:right w:val="single" w:color="C13B0A" w:sz="1"/>
            </w:tcBorders>
            <w:shd w:fill="C13B0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GitHub commit</w:t>
            </w:r>
          </w:p>
        </w:tc>
        <w:tc>
          <w:tcPr>
            <w:tcW w:type="dxa" w:w="7560"/>
            <w:tcBorders>
              <w:top w:val="single" w:color="C13B0A" w:sz="1"/>
              <w:left w:val="single" w:color="C13B0A" w:sz="1"/>
              <w:bottom w:val="single" w:color="C13B0A" w:sz="1"/>
              <w:right w:val="single" w:color="C13B0A" w:sz="1"/>
            </w:tcBorders>
            <w:shd w:fill="FAEA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13B0A"/>
                <w:sz w:val="22"/>
                <w:szCs w:val="22"/>
              </w:rPr>
              <w:t xml:space="preserve">Crie 09-scala-fundamentos/semana14/projeto/ com build.sbt multi-project e testes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r>
        <w:rPr>
          <w:sz w:val="16"/>
          <w:szCs w:val="16"/>
        </w:rP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2026-07-01T18:29:59.413Z</dcterms:created>
  <dcterms:modified xsi:type="dcterms:W3CDTF">2026-07-01T18:29:59.413Z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