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0758C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3D4C"/>
          <w:sz w:val="30"/>
          <w:szCs w:val="30"/>
        </w:rPr>
        <w:t xml:space="preserve">Semana 28 — Go Avancado — Performance e Projeto Final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13 Jan a 19 Jan 2027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Profiling, generics, embed, patterns avancados e preparacao para o projeto multi-linguagem final.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semanas 25-27 aprofundam Go para producao. Esta semana consolida e prepara o projeto final que integra Go + Scala + Python.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Semanas 25-27: Kubernetes operator, performance com pprof/flamegraph, generics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Foco principal: o projeto final multi-linguagem e o maior showcasedo bootcamp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SEM 25-27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13 Nov - 9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Go avancado: performance, generics e Kubernetes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pprof + flamegraph: </w:t>
      </w:r>
      <w:r>
        <w:rPr>
          <w:rFonts w:ascii="Arial" w:cs="Arial" w:eastAsia="Arial" w:hAnsi="Arial"/>
          <w:sz w:val="22"/>
          <w:szCs w:val="22"/>
        </w:rPr>
        <w:t xml:space="preserve">profile CPU e memoria — identifique hotspots com async-profiler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Generics Go 1.18+: </w:t>
      </w:r>
      <w:r>
        <w:rPr>
          <w:rFonts w:ascii="Arial" w:cs="Arial" w:eastAsia="Arial" w:hAnsi="Arial"/>
          <w:sz w:val="22"/>
          <w:szCs w:val="22"/>
        </w:rPr>
        <w:t xml:space="preserve">type parameters — func Map[T,U](s []T, f func(T) U) []U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 filesystem: </w:t>
      </w:r>
      <w:r>
        <w:rPr>
          <w:rFonts w:ascii="Arial" w:cs="Arial" w:eastAsia="Arial" w:hAnsi="Arial"/>
          <w:sz w:val="22"/>
          <w:szCs w:val="22"/>
        </w:rPr>
        <w:t xml:space="preserve">//go:embed — inclui arquivos no binario. Servidor sem arquivos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Kubernetes operator: </w:t>
      </w:r>
      <w:r>
        <w:rPr>
          <w:rFonts w:ascii="Arial" w:cs="Arial" w:eastAsia="Arial" w:hAnsi="Arial"/>
          <w:sz w:val="22"/>
          <w:szCs w:val="22"/>
        </w:rPr>
        <w:t xml:space="preserve">controller-runtime — escreva operators em Go para gerenciar custom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goreleaser: </w:t>
      </w:r>
      <w:r>
        <w:rPr>
          <w:rFonts w:ascii="Arial" w:cs="Arial" w:eastAsia="Arial" w:hAnsi="Arial"/>
          <w:sz w:val="22"/>
          <w:szCs w:val="22"/>
        </w:rPr>
        <w:t xml:space="preserve">automatiza release: build multi-plataforma, changelog, GitHub Release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Generics em 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Map[T, U any](s []T, f func(T) U) []U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 := make([]U, len(s))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i, v := range 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result[i] = f(v)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Filter[T any](s []T, predicate func(T) bool) []T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result []T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v := range 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predicate(v) { result = append(result, v)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Reduce[T, U any](s []T, init U, f func(U, T) U) U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 := init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v := range 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result = f(result, 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embed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//go:embed queries/*.sql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sqlFiles embed.FS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carregarQuery(nome string) string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b, _ := sqlFiles.ReadFile("queries/" + nome)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string(b)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Map, Filter, Reduce genericos e use em []Venda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goreleaser para publicar binario de 3 plataformas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Kubernetes operator simples com controller-runtime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Profile o servico da semana 24 com pprof e otimize o hotspot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Generics: go.dev/doc/faq#generics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goreleaser: goreleaser.com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controller-runtime: sigs.k8s.io/controller-runtime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12-go-data/semana27/ com generics + goreleaser + operator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14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Preparacao do projeto final multi-linguagem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final: </w:t>
      </w:r>
      <w:r>
        <w:rPr>
          <w:rFonts w:ascii="Arial" w:cs="Arial" w:eastAsia="Arial" w:hAnsi="Arial"/>
          <w:sz w:val="22"/>
          <w:szCs w:val="22"/>
        </w:rPr>
        <w:t xml:space="preserve">pipeline completo: Go ingestor + Scala Spark + Python dbt + Cloud + 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Papel de cada linguagem: </w:t>
      </w:r>
      <w:r>
        <w:rPr>
          <w:rFonts w:ascii="Arial" w:cs="Arial" w:eastAsia="Arial" w:hAnsi="Arial"/>
          <w:sz w:val="22"/>
          <w:szCs w:val="22"/>
        </w:rPr>
        <w:t xml:space="preserve">Go: ingestao alta performance. Scala: processamento Spark. Python: transformacao dbt. Terraform: IaC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Integracao: </w:t>
      </w:r>
      <w:r>
        <w:rPr>
          <w:rFonts w:ascii="Arial" w:cs="Arial" w:eastAsia="Arial" w:hAnsi="Arial"/>
          <w:sz w:val="22"/>
          <w:szCs w:val="22"/>
        </w:rPr>
        <w:t xml:space="preserve">Go publica no Kafka -&gt; Scala consome e processa -&gt; dbt transforma gold -&gt; Grafana visualiza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Arquitetura do projeto final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1. Go Ingestor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Consome APIs REST em paralelo (goroutines + channels)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Publica no Kafka com alta throughput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Expoe /health e /metrics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2. Scala Spark Processor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Consome Kafka com Structured Streaming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Processa Bronze -&gt; Silver -&gt; Gold com Delta Lake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Publica no Databricks com DLT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3. Python dbt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Models staging/marts sobre Gold layer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Testes de qualidade + docs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4. Terraform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Provisiona: AWS (S3, MSK) ou GCP (GCS, Pub/Sub)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- 1 comando para subir tudo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5. Observabilidade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Grafana unificado: Go metrics + Spark metrics + dbt freshness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- Alertas no Slack para SLA violations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Defina a arquitetura final no README — diagrama detalhado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repositorio mono-repo com pastas go/ scala/ dbt/ terraform/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ADRs (Architecture Decision Records) para cada escolha tecnica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Decision Records: adr.github.io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Configure repositorio projeto-final/ com estrutura e README de arquitetura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15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Implementacao Go Ingestor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Ingestor: </w:t>
      </w:r>
      <w:r>
        <w:rPr>
          <w:rFonts w:ascii="Arial" w:cs="Arial" w:eastAsia="Arial" w:hAnsi="Arial"/>
          <w:sz w:val="22"/>
          <w:szCs w:val="22"/>
        </w:rPr>
        <w:t xml:space="preserve">servico de alta performance que le de APIs e publica no Kafka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go-ingestor/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Implementacao completa do ingestor em 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Worker pool + Kafka producer + Prometheus + health checks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Dockerfile multi-stage + Helm chart + GitHub Actions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ingestor completo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Worker pool de 10 goroutines consumindo API paginada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Producer Kafka com retry exponencial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Testes com testcontainers (Kafka + PostgreSQL)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Docker + Helm chart para Kubernetes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Helm: helm.sh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testcontainers: testcontainers.com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Implemente go-ingestor/ completo com testes e CI/CD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16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Scala Processor e dbt Integration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Processor: </w:t>
      </w:r>
      <w:r>
        <w:rPr>
          <w:rFonts w:ascii="Arial" w:cs="Arial" w:eastAsia="Arial" w:hAnsi="Arial"/>
          <w:sz w:val="22"/>
          <w:szCs w:val="22"/>
        </w:rPr>
        <w:t xml:space="preserve">Spark Structured Streaming lendo do Kafka — mesmo que a semana 19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scala-processor/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Implementacao Spark Scala: Kafka -&gt; Delta Lake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Dataset[DataRecord]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DLT no Databricks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sbt assembly + Databricks CLI deploy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processor Scala lendo do mesmo Kafka que o Go publica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Bronze -&gt; Silver -&gt; Gold com Delta Lake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no Databricks com Asset Bundles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Testes com SparkFunSuite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DLT: docs.databricks.com/delta-live-tables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Implemente scala-processor/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17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dbt + Terraform + Observabilidade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sobre Gold layer: </w:t>
      </w:r>
      <w:r>
        <w:rPr>
          <w:rFonts w:ascii="Arial" w:cs="Arial" w:eastAsia="Arial" w:hAnsi="Arial"/>
          <w:sz w:val="22"/>
          <w:szCs w:val="22"/>
        </w:rPr>
        <w:t xml:space="preserve">reutilize o projeto da semana 9 adaptado para a gold layer do Scala processor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Integracao final: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dbt models sobre Delta Lake / BigQuery gold layer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Terraform provisiona: MSK (Kafka) + S3/GCS + Databricks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Grafana: dashboard unificado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- Go: requests_total, kafka_messages_sent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- Spark: job duration, records_processed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- dbt: freshness, test results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dbt sobre a gold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Terraform: provisione toda a infra em 1 apply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Grafana com metricas de todos os componentes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Alertas: qualquer SLO violado -&gt; Slack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+ Delta: docs.getdbt.com/docs/core/connect-data-platform/databricks-setup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Configure dbt/ + terraform/ + grafana/ no projeto final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19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CI/CD unificado e documentacao final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 mono-repo: </w:t>
      </w:r>
      <w:r>
        <w:rPr>
          <w:rFonts w:ascii="Arial" w:cs="Arial" w:eastAsia="Arial" w:hAnsi="Arial"/>
          <w:sz w:val="22"/>
          <w:szCs w:val="22"/>
        </w:rPr>
        <w:t xml:space="preserve">1 PR pode tocar Go, Scala e dbt — workflows independentes mas coordenados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.github/workflows/go-ci.yml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.github/workflows/scala-ci.yml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.github/workflows/dbt-ci.yml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.github/workflows/deploy-prod.yml  (merge em main deploya tudo)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4 workflows GitHub Actions — um por componente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Workflow de release: tag v1.0.0 deploya tudo em prod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principal com arquitetura completa, como rodar local, como fazer deploy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Teste E2E: mensagem entra no Go -&gt; aparece no dashboard em &lt; 5 min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reusable workflows: docs.github.com/en/actions/using-workflows/reusing-workflows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Configure CI/CD completo + README final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20 Jan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Publicacao e retrospectiva final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Conclusao: </w:t>
      </w:r>
      <w:r>
        <w:rPr>
          <w:rFonts w:ascii="Arial" w:cs="Arial" w:eastAsia="Arial" w:hAnsi="Arial"/>
          <w:sz w:val="22"/>
          <w:szCs w:val="22"/>
        </w:rPr>
        <w:t xml:space="preserve">8 meses, 32 semanas, ~960h de estudo. Parabens!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Checklist final de publicacao: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Go: binario publicado como GitHub Release (goreleaser)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Scala: fat JAR publicado em Databricks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dbt: docs publicado como GitHub Pages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Terraform: instrucoes de deploy documentadas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README: diagrama, como rodar, decisoes tecnicas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LinkedIn: post de conclusao com screenshots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README profile GitHub: adicione o projeto como destaque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tudo no GitHub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no LinkedIn: "8 meses de bootcamp — o que construi"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Retrospectiva no Notion: aprendizados, dificuldades, proximos passos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Defina proximo objetivo: certificacao? Contribuicao OSS? Nova vaga?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LinkedIn: linkedin.com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Profile README: github.com/abhisheknaiidu/awesome-github-profile-readme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PROJETO FINAL PUBLICADO — parabens por concluir o bootcamp!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2026-07-01T18:37:07.706Z</dcterms:created>
  <dcterms:modified xsi:type="dcterms:W3CDTF">2026-07-01T18:37:07.706Z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