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50" w:before="300"/>
        <w:jc w:val="center"/>
      </w:pPr>
      <w:r>
        <w:rPr>
          <w:rFonts w:ascii="Arial" w:cs="Arial" w:eastAsia="Arial" w:hAnsi="Arial"/>
          <w:b/>
          <w:bCs/>
          <w:color w:val="1A5DA8"/>
          <w:sz w:val="36"/>
          <w:szCs w:val="36"/>
        </w:rPr>
        <w:t xml:space="preserve">Bootcamp 8 meses — DE + Scala + Go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0C3D75"/>
          <w:sz w:val="30"/>
          <w:szCs w:val="30"/>
        </w:rPr>
        <w:t xml:space="preserve">Semana 4 — SQL Avancado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22 a 28 de Julho de 2026  ·  4h/dia  ·  6 dias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DA8" w:sz="1"/>
              <w:left w:val="single" w:color="1A5DA8" w:sz="1"/>
              <w:bottom w:val="single" w:color="1A5DA8" w:sz="1"/>
              <w:right w:val="single" w:color="1A5DA8" w:sz="1"/>
            </w:tcBorders>
            <w:shd w:fill="1A5DA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OBJETIVO DA SEMANA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Dominar window functions, CTEs, otimizacao de queries e modelagem dimensional.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DA8" w:sz="1"/>
              <w:left w:val="single" w:color="1A5DA8" w:sz="1"/>
              <w:bottom w:val="single" w:color="1A5DA8" w:sz="1"/>
              <w:right w:val="single" w:color="1A5DA8" w:sz="1"/>
            </w:tcBorders>
            <w:shd w:fill="1A5DA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POR QUE APRENDER ISSO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Window functions e CTEs sao as perguntas mais frequentes em entrevistas de DE senior. Modelagem dimensional e obrigatoria para quem trabalha com DW e dbt.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DA8" w:sz="1"/>
              <w:left w:val="single" w:color="1A5DA8" w:sz="1"/>
              <w:bottom w:val="single" w:color="1A5DA8" w:sz="1"/>
              <w:right w:val="single" w:color="1A5DA8" w:sz="1"/>
            </w:tcBorders>
            <w:shd w:fill="1A5DA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COMO ESTUDAR ESSA SEMANA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Window functions: entenda o conceito de "particao" antes de memorizar a sintaxe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CTEs: leia de baixo para cima — a ultima query usa os resultados das anteriores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EXPLAIN ANALYZE: rode em toda query desta semana — crie o habito agora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Modelagem: desenhe o diagrama fisico antes de criar as tabelas — caneta e papel funcionam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StrataScratch e LeetCode: resolva pelo menos 1 problema por dia</w:t>
      </w:r>
    </w:p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DA8" w:sz="1"/>
              <w:left w:val="single" w:color="1A5DA8" w:sz="1"/>
              <w:bottom w:val="single" w:color="1A5DA8" w:sz="1"/>
              <w:right w:val="single" w:color="1A5DA8" w:sz="1"/>
            </w:tcBorders>
            <w:shd w:fill="1A5DA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VISAO GERAL DOS 6 DIAS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160"/>
      </w:tblGrid>
      <w:tr>
        <w:tc>
          <w:tcPr>
            <w:tcW w:type="dxa" w:w="1400"/>
            <w:tcBorders>
              <w:top w:val="single" w:color="1A5DA8" w:sz="1"/>
              <w:left w:val="single" w:color="1A5DA8" w:sz="1"/>
              <w:bottom w:val="single" w:color="1A5DA8" w:sz="1"/>
              <w:right w:val="single" w:color="1A5DA8" w:sz="1"/>
            </w:tcBorders>
            <w:shd w:fill="1A5DA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</w:t>
            </w:r>
          </w:p>
        </w:tc>
        <w:tc>
          <w:tcPr>
            <w:tcW w:type="dxa" w:w="2800"/>
            <w:tcBorders>
              <w:top w:val="single" w:color="1A5DA8" w:sz="1"/>
              <w:left w:val="single" w:color="1A5DA8" w:sz="1"/>
              <w:bottom w:val="single" w:color="1A5DA8" w:sz="1"/>
              <w:right w:val="single" w:color="1A5DA8" w:sz="1"/>
            </w:tcBorders>
            <w:shd w:fill="1A5DA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Tema</w:t>
            </w:r>
          </w:p>
        </w:tc>
        <w:tc>
          <w:tcPr>
            <w:tcW w:type="dxa" w:w="5160"/>
            <w:tcBorders>
              <w:top w:val="single" w:color="1A5DA8" w:sz="1"/>
              <w:left w:val="single" w:color="1A5DA8" w:sz="1"/>
              <w:bottom w:val="single" w:color="1A5DA8" w:sz="1"/>
              <w:right w:val="single" w:color="1A5DA8" w:sz="1"/>
            </w:tcBorders>
            <w:shd w:fill="1A5DA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DA8"/>
                <w:sz w:val="19"/>
                <w:szCs w:val="19"/>
              </w:rPr>
              <w:t xml:space="preserve">QUA 22 Jul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Window Functions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Window Functions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DA8"/>
                <w:sz w:val="19"/>
                <w:szCs w:val="19"/>
              </w:rPr>
              <w:t xml:space="preserve">QUI 23 Jul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CTEs e Queries Recursivas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CTEs e Queries Recursivas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DA8"/>
                <w:sz w:val="19"/>
                <w:szCs w:val="19"/>
              </w:rPr>
              <w:t xml:space="preserve">SEX 24 Jul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EXPLAIN ANALYZE e Otimizacao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EXPLAIN ANALYZE e Otimizacao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DA8"/>
                <w:sz w:val="19"/>
                <w:szCs w:val="19"/>
              </w:rPr>
              <w:t xml:space="preserve">SAB 25 Jul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Modelagem Dimensional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Modelagem Dimensional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DA8"/>
                <w:sz w:val="19"/>
                <w:szCs w:val="19"/>
              </w:rPr>
              <w:t xml:space="preserve">SEG 27 Jul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SCD Tipo 1 e 2 na Pratica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SCD Tipo 1 e 2 na Pratica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DA8"/>
                <w:sz w:val="19"/>
                <w:szCs w:val="19"/>
              </w:rPr>
              <w:t xml:space="preserve">TER 28 Jul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Revisao + Projeto SQL Avancado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Revisao + Projeto SQL Avancado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A5DA8" w:sz="1"/>
              <w:left w:val="single" w:color="1A5DA8" w:sz="1"/>
              <w:bottom w:val="single" w:color="1A5DA8" w:sz="1"/>
              <w:right w:val="single" w:color="1A5DA8" w:sz="1"/>
            </w:tcBorders>
            <w:shd w:fill="1A5DA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QUA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0EED0"/>
                <w:sz w:val="18"/>
                <w:szCs w:val="18"/>
              </w:rPr>
              <w:t xml:space="preserve">22 Jul</w:t>
            </w:r>
          </w:p>
        </w:tc>
        <w:tc>
          <w:tcPr>
            <w:tcW w:type="dxa" w:w="7560"/>
            <w:tcBorders>
              <w:top w:val="single" w:color="1A5DA8" w:sz="1"/>
              <w:left w:val="single" w:color="1A5DA8" w:sz="1"/>
              <w:bottom w:val="single" w:color="1A5DA8" w:sz="1"/>
              <w:right w:val="single" w:color="1A5DA8" w:sz="1"/>
            </w:tcBorders>
            <w:shd w:fill="E3EEF9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DA8"/>
                <w:sz w:val="26"/>
                <w:szCs w:val="26"/>
              </w:rPr>
              <w:t xml:space="preserve">Window Functions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C3D75" w:sz="1"/>
              <w:left w:val="single" w:color="0C3D75" w:sz="1"/>
              <w:bottom w:val="single" w:color="0C3D75" w:sz="1"/>
              <w:right w:val="single" w:color="0C3D75" w:sz="1"/>
            </w:tcBorders>
            <w:shd w:fill="0C3D7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TEORIA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Funcao de janela: </w:t>
      </w:r>
      <w:r>
        <w:rPr>
          <w:rFonts w:ascii="Arial" w:cs="Arial" w:eastAsia="Arial" w:hAnsi="Arial"/>
          <w:sz w:val="22"/>
          <w:szCs w:val="22"/>
        </w:rPr>
        <w:t xml:space="preserve">calcula sobre um conjunto de linhas relacionadas SEM agrupa-las — mantem todas as linhas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OVER(): </w:t>
      </w:r>
      <w:r>
        <w:rPr>
          <w:rFonts w:ascii="Arial" w:cs="Arial" w:eastAsia="Arial" w:hAnsi="Arial"/>
          <w:sz w:val="22"/>
          <w:szCs w:val="22"/>
        </w:rPr>
        <w:t xml:space="preserve">define a "janela" — PARTITION BY agrupa, ORDER BY ordena dentro do grupo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ROW_NUMBER(): </w:t>
      </w:r>
      <w:r>
        <w:rPr>
          <w:rFonts w:ascii="Arial" w:cs="Arial" w:eastAsia="Arial" w:hAnsi="Arial"/>
          <w:sz w:val="22"/>
          <w:szCs w:val="22"/>
        </w:rPr>
        <w:t xml:space="preserve">numera linhas dentro da particao — nao repete numeros mesmo com empates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RANK() / DENSE_RANK(): </w:t>
      </w:r>
      <w:r>
        <w:rPr>
          <w:rFonts w:ascii="Arial" w:cs="Arial" w:eastAsia="Arial" w:hAnsi="Arial"/>
          <w:sz w:val="22"/>
          <w:szCs w:val="22"/>
        </w:rPr>
        <w:t xml:space="preserve">RANK pula numeros em empates (1,1,3). DENSE_RANK nao pula (1,1,2)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LAG() / LEAD(): </w:t>
      </w:r>
      <w:r>
        <w:rPr>
          <w:rFonts w:ascii="Arial" w:cs="Arial" w:eastAsia="Arial" w:hAnsi="Arial"/>
          <w:sz w:val="22"/>
          <w:szCs w:val="22"/>
        </w:rPr>
        <w:t xml:space="preserve">acessa o valor da linha anterior (LAG) ou proxima (LEAD) — perfeito para variacoes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FIRST_VALUE / LAST_VALUE: </w:t>
      </w:r>
      <w:r>
        <w:rPr>
          <w:rFonts w:ascii="Arial" w:cs="Arial" w:eastAsia="Arial" w:hAnsi="Arial"/>
          <w:sz w:val="22"/>
          <w:szCs w:val="22"/>
        </w:rPr>
        <w:t xml:space="preserve">valor da primeira/ultima linha da janela — util para comparar com benchmark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Frames: </w:t>
      </w:r>
      <w:r>
        <w:rPr>
          <w:rFonts w:ascii="Arial" w:cs="Arial" w:eastAsia="Arial" w:hAnsi="Arial"/>
          <w:sz w:val="22"/>
          <w:szCs w:val="22"/>
        </w:rPr>
        <w:t xml:space="preserve">ROWS BETWEEN UNBOUNDED PRECEDING AND CURRENT ROW — acumulativo. ROWS BETWEEN 2 PRECEDING AND CURRENT ROW — media movel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DA8" w:sz="1"/>
              <w:left w:val="single" w:color="1A5DA8" w:sz="1"/>
              <w:bottom w:val="single" w:color="1A5DA8" w:sz="1"/>
              <w:right w:val="single" w:color="1A5DA8" w:sz="1"/>
            </w:tcBorders>
            <w:shd w:fill="1A5DA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CODIGO DE REFERENCIA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-- Ranking por categoria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SELECT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produto, categoria, valor,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ROW_NUMBER() OVER (PARTITION BY categoria ORDER BY valor DESC) AS posicao,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RANK()       OVER (PARTITION BY categoria ORDER BY valor DESC) AS ranking,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DENSE_RANK() OVER (PARTITION BY categoria ORDER BY valor DESC) AS dense_rank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FROM vendas;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-- LAG e LEAD: variacao mes a mes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SELECT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mes,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receita,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LAG(receita, 1) OVER (ORDER BY mes) AS receita_mes_anterior,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receita - LAG(receita, 1) OVER (ORDER BY mes) AS variacao_abs,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ROUND(100.0 * (receita - LAG(receita,1) OVER (ORDER BY mes))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 / NULLIF(LAG(receita,1) OVER (ORDER BY mes), 0), 2) AS variacao_pct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FROM receita_mensal;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-- Media movel de 3 meses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SELECT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data_venda, valor,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AVG(valor) OVER (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ORDER BY data_venda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ROWS BETWEEN 2 PRECEDING AND CURRENT ROW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) AS media_movel_3d,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SUM(valor) OVER (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ORDER BY data_venda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ROWS BETWEEN UNBOUNDED PRECEDING AND CURRENT ROW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) AS receita_acumulada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FROM vendas;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-- Top 3 por categoria (sem subquery!)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SELECT produto, categoria, valor, posicao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FROM (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SELECT produto, categoria, valor,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  ROW_NUMBER() OVER (PARTITION BY categoria ORDER BY valor DESC) AS posicao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FROM vendas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) ranked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WHERE posicao &lt;= 3;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AA00" w:sz="1"/>
              <w:left w:val="single" w:color="DDAA00" w:sz="1"/>
              <w:bottom w:val="single" w:color="DDAA00" w:sz="1"/>
              <w:right w:val="single" w:color="DDAA00" w:sz="1"/>
            </w:tcBorders>
            <w:shd w:fill="FFFB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5800"/>
                <w:sz w:val="21"/>
                <w:szCs w:val="21"/>
              </w:rPr>
              <w:t xml:space="preserve">Dica: </w:t>
            </w:r>
            <w:r>
              <w:rPr>
                <w:rFonts w:ascii="Arial" w:cs="Arial" w:eastAsia="Arial" w:hAnsi="Arial"/>
                <w:color w:val="7A5800"/>
                <w:sz w:val="21"/>
                <w:szCs w:val="21"/>
              </w:rPr>
              <w:t xml:space="preserve">Escreva o codigo do zero antes de copiar. Consulte apenas quando ficar parado por mais de 15 minutos.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DA8" w:sz="1"/>
              <w:left w:val="single" w:color="1A5DA8" w:sz="1"/>
              <w:bottom w:val="single" w:color="1A5DA8" w:sz="1"/>
              <w:right w:val="single" w:color="1A5DA8" w:sz="1"/>
            </w:tcBorders>
            <w:shd w:fill="1A5DA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LABORATORIO PRATICO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Complete cada exercicio antes de avancar: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Calcule ROW_NUMBER, RANK e DENSE_RANK para os mesmos dados e compare os resultados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Use LAG() para calcular variacao percentual de receita mes a mes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Calcule media movel de 7 dias para vendas diarias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Implemente "Top N por grupo" usando ROW_NUMBER() e subquery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Use FIRST_VALUE() para comparar cada venda com a maior da sua categoria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Calcule percentil usando NTILE(4) e PERCENT_RANK()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C3D75" w:sz="1"/>
              <w:left w:val="single" w:color="0C3D75" w:sz="1"/>
              <w:bottom w:val="single" w:color="0C3D75" w:sz="1"/>
              <w:right w:val="single" w:color="0C3D75" w:sz="1"/>
            </w:tcBorders>
            <w:shd w:fill="0C3D7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RECURSOS E LINKS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Window functions tutorial: postgresql.org/docs/current/tutorial-window.html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Window functions visual: mode.com/sql-tutorial/sql-window-functions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Exercicios: leetcode.com/problems/rank-scores (comece aqui)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A5DA8" w:sz="1"/>
              <w:left w:val="single" w:color="1A5DA8" w:sz="1"/>
              <w:bottom w:val="single" w:color="1A5DA8" w:sz="1"/>
              <w:right w:val="single" w:color="1A5DA8" w:sz="1"/>
            </w:tcBorders>
            <w:shd w:fill="1A5D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 commit</w:t>
            </w:r>
          </w:p>
        </w:tc>
        <w:tc>
          <w:tcPr>
            <w:tcW w:type="dxa" w:w="7560"/>
            <w:tcBorders>
              <w:top w:val="single" w:color="1A5DA8" w:sz="1"/>
              <w:left w:val="single" w:color="1A5DA8" w:sz="1"/>
              <w:bottom w:val="single" w:color="1A5DA8" w:sz="1"/>
              <w:right w:val="single" w:color="1A5DA8" w:sz="1"/>
            </w:tcBorders>
            <w:shd w:fill="E3EE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5DA8"/>
                <w:sz w:val="22"/>
                <w:szCs w:val="22"/>
              </w:rPr>
              <w:t xml:space="preserve">Crie 02-sql/semana4/dia1_window_functions.sql com todos os exemplos comentados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A5DA8" w:sz="1"/>
              <w:left w:val="single" w:color="1A5DA8" w:sz="1"/>
              <w:bottom w:val="single" w:color="1A5DA8" w:sz="1"/>
              <w:right w:val="single" w:color="1A5DA8" w:sz="1"/>
            </w:tcBorders>
            <w:shd w:fill="1A5DA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QUI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0EED0"/>
                <w:sz w:val="18"/>
                <w:szCs w:val="18"/>
              </w:rPr>
              <w:t xml:space="preserve">23 Jul</w:t>
            </w:r>
          </w:p>
        </w:tc>
        <w:tc>
          <w:tcPr>
            <w:tcW w:type="dxa" w:w="7560"/>
            <w:tcBorders>
              <w:top w:val="single" w:color="1A5DA8" w:sz="1"/>
              <w:left w:val="single" w:color="1A5DA8" w:sz="1"/>
              <w:bottom w:val="single" w:color="1A5DA8" w:sz="1"/>
              <w:right w:val="single" w:color="1A5DA8" w:sz="1"/>
            </w:tcBorders>
            <w:shd w:fill="E3EEF9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DA8"/>
                <w:sz w:val="26"/>
                <w:szCs w:val="26"/>
              </w:rPr>
              <w:t xml:space="preserve">CTEs e Queries Recursivas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C3D75" w:sz="1"/>
              <w:left w:val="single" w:color="0C3D75" w:sz="1"/>
              <w:bottom w:val="single" w:color="0C3D75" w:sz="1"/>
              <w:right w:val="single" w:color="0C3D75" w:sz="1"/>
            </w:tcBorders>
            <w:shd w:fill="0C3D7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TEORIA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CTE (Common Table Expression): </w:t>
      </w:r>
      <w:r>
        <w:rPr>
          <w:rFonts w:ascii="Arial" w:cs="Arial" w:eastAsia="Arial" w:hAnsi="Arial"/>
          <w:sz w:val="22"/>
          <w:szCs w:val="22"/>
        </w:rPr>
        <w:t xml:space="preserve">WITH nome AS (SELECT ...) -- "tabela temporaria" com nome, valida so na query atual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Multiple CTEs: </w:t>
      </w:r>
      <w:r>
        <w:rPr>
          <w:rFonts w:ascii="Arial" w:cs="Arial" w:eastAsia="Arial" w:hAnsi="Arial"/>
          <w:sz w:val="22"/>
          <w:szCs w:val="22"/>
        </w:rPr>
        <w:t xml:space="preserve">encadeie quantas precisar: WITH a AS (...), b AS (...), c AS (...) SELECT ... FROM c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CTE vs subquery: </w:t>
      </w:r>
      <w:r>
        <w:rPr>
          <w:rFonts w:ascii="Arial" w:cs="Arial" w:eastAsia="Arial" w:hAnsi="Arial"/>
          <w:sz w:val="22"/>
          <w:szCs w:val="22"/>
        </w:rPr>
        <w:t xml:space="preserve">CTE e mais legivel e pode ser referenciada multiplas vezes. Subquery e inline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CTE vs VIEW: </w:t>
      </w:r>
      <w:r>
        <w:rPr>
          <w:rFonts w:ascii="Arial" w:cs="Arial" w:eastAsia="Arial" w:hAnsi="Arial"/>
          <w:sz w:val="22"/>
          <w:szCs w:val="22"/>
        </w:rPr>
        <w:t xml:space="preserve">VIEW persiste no banco. CTE existe so na query atual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CTE Recursiva: </w:t>
      </w:r>
      <w:r>
        <w:rPr>
          <w:rFonts w:ascii="Arial" w:cs="Arial" w:eastAsia="Arial" w:hAnsi="Arial"/>
          <w:sz w:val="22"/>
          <w:szCs w:val="22"/>
        </w:rPr>
        <w:t xml:space="preserve">WITH RECURSIVE -- CTE que referencia a si mesma. Usada para hierarquias e grafos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Parte base + parte recursiva: </w:t>
      </w:r>
      <w:r>
        <w:rPr>
          <w:rFonts w:ascii="Arial" w:cs="Arial" w:eastAsia="Arial" w:hAnsi="Arial"/>
          <w:sz w:val="22"/>
          <w:szCs w:val="22"/>
        </w:rPr>
        <w:t xml:space="preserve">SELECT inicial UNION ALL SELECT ... FROM cte JOIN tabela -- para quando a recursao termina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Legibilidade: </w:t>
      </w:r>
      <w:r>
        <w:rPr>
          <w:rFonts w:ascii="Arial" w:cs="Arial" w:eastAsia="Arial" w:hAnsi="Arial"/>
          <w:sz w:val="22"/>
          <w:szCs w:val="22"/>
        </w:rPr>
        <w:t xml:space="preserve">CTEs transformam uma query de 100 linhas ilegivel em 5 blocos de 20 linhas cada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DA8" w:sz="1"/>
              <w:left w:val="single" w:color="1A5DA8" w:sz="1"/>
              <w:bottom w:val="single" w:color="1A5DA8" w:sz="1"/>
              <w:right w:val="single" w:color="1A5DA8" w:sz="1"/>
            </w:tcBorders>
            <w:shd w:fill="1A5DA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CODIGO DE REFERENCIA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-- CTE simples: pipeline de transformacao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WITH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vendas_limpas AS (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SELECT *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FROM vendas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WHERE valor &gt; 0 AND produto IS NOT NULL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),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vendas_com_receita AS (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SELECT *, valor * quantidade AS receita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FROM vendas_limpas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),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resumo_categoria AS (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SELECT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categoria,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COUNT(*) AS qtd,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SUM(receita) AS receita_total,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AVG(receita) AS receita_media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FROM vendas_com_receita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GROUP BY categoria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SELECT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*,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ROUND(100.0 * receita_total / SUM(receita_total) OVER (), 2) AS pct_total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FROM resumo_categoria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ORDER BY receita_total DESC;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-- CTE Recursiva: hierarquia de categorias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WITH RECURSIVE hierarquia AS (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-- Parte base: categorias raiz (sem pai)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SELECT id, nome, pai_id, 0 AS nivel, nome::TEXT AS caminho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FROM categorias WHERE pai_id IS NULL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UNION ALL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-- Parte recursiva: filhos das categorias ja encontradas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SELECT c.id, c.nome, c.pai_id, h.nivel + 1,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  h.caminho || ' &gt; ' || c.nome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FROM categorias c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JOIN hierarquia h ON c.pai_id = h.id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SELECT nivel, caminho FROM hierarquia ORDER BY caminho;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AA00" w:sz="1"/>
              <w:left w:val="single" w:color="DDAA00" w:sz="1"/>
              <w:bottom w:val="single" w:color="DDAA00" w:sz="1"/>
              <w:right w:val="single" w:color="DDAA00" w:sz="1"/>
            </w:tcBorders>
            <w:shd w:fill="FFFB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5800"/>
                <w:sz w:val="21"/>
                <w:szCs w:val="21"/>
              </w:rPr>
              <w:t xml:space="preserve">Dica: </w:t>
            </w:r>
            <w:r>
              <w:rPr>
                <w:rFonts w:ascii="Arial" w:cs="Arial" w:eastAsia="Arial" w:hAnsi="Arial"/>
                <w:color w:val="7A5800"/>
                <w:sz w:val="21"/>
                <w:szCs w:val="21"/>
              </w:rPr>
              <w:t xml:space="preserve">Escreva o codigo do zero antes de copiar. Consulte apenas quando ficar parado por mais de 15 minutos.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DA8" w:sz="1"/>
              <w:left w:val="single" w:color="1A5DA8" w:sz="1"/>
              <w:bottom w:val="single" w:color="1A5DA8" w:sz="1"/>
              <w:right w:val="single" w:color="1A5DA8" w:sz="1"/>
            </w:tcBorders>
            <w:shd w:fill="1A5DA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LABORATORIO PRATICO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Complete cada exercicio antes de avancar: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Reescreva uma query complexa da semana passada usando CTEs — compare a legibilidade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Crie pipeline de 4 CTEs encadeadas: limpar -&gt; enriquecer -&gt; agregar -&gt; rankear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Crie tabela de categorias hierarquicas (ex: Eletronicos &gt; Computadores &gt; Notebooks)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Implemente CTE recursiva para navegar a hierarquia ate N niveis de profundidade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Use CTE para calcular "cohort analysis": clientes por mes de primeira compra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Crie CTE que e referenciada 3 vezes na query final (mostra vantagem sobre subquery)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C3D75" w:sz="1"/>
              <w:left w:val="single" w:color="0C3D75" w:sz="1"/>
              <w:bottom w:val="single" w:color="0C3D75" w:sz="1"/>
              <w:right w:val="single" w:color="0C3D75" w:sz="1"/>
            </w:tcBorders>
            <w:shd w:fill="0C3D7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RECURSOS E LINKS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CTEs tutorial: postgresqltutorial.com/postgresql-cte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Recursive CTEs: postgresql.org/docs/current/queries-with.html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Cohort analysis SQL: blog.getdbt.com/cohort-analysis-in-sql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A5DA8" w:sz="1"/>
              <w:left w:val="single" w:color="1A5DA8" w:sz="1"/>
              <w:bottom w:val="single" w:color="1A5DA8" w:sz="1"/>
              <w:right w:val="single" w:color="1A5DA8" w:sz="1"/>
            </w:tcBorders>
            <w:shd w:fill="1A5D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 commit</w:t>
            </w:r>
          </w:p>
        </w:tc>
        <w:tc>
          <w:tcPr>
            <w:tcW w:type="dxa" w:w="7560"/>
            <w:tcBorders>
              <w:top w:val="single" w:color="1A5DA8" w:sz="1"/>
              <w:left w:val="single" w:color="1A5DA8" w:sz="1"/>
              <w:bottom w:val="single" w:color="1A5DA8" w:sz="1"/>
              <w:right w:val="single" w:color="1A5DA8" w:sz="1"/>
            </w:tcBorders>
            <w:shd w:fill="E3EE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5DA8"/>
                <w:sz w:val="22"/>
                <w:szCs w:val="22"/>
              </w:rPr>
              <w:t xml:space="preserve">Crie 02-sql/semana4/dia2_ctes_recursivas.sql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A5DA8" w:sz="1"/>
              <w:left w:val="single" w:color="1A5DA8" w:sz="1"/>
              <w:bottom w:val="single" w:color="1A5DA8" w:sz="1"/>
              <w:right w:val="single" w:color="1A5DA8" w:sz="1"/>
            </w:tcBorders>
            <w:shd w:fill="1A5DA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SEX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0EED0"/>
                <w:sz w:val="18"/>
                <w:szCs w:val="18"/>
              </w:rPr>
              <w:t xml:space="preserve">24 Jul</w:t>
            </w:r>
          </w:p>
        </w:tc>
        <w:tc>
          <w:tcPr>
            <w:tcW w:type="dxa" w:w="7560"/>
            <w:tcBorders>
              <w:top w:val="single" w:color="1A5DA8" w:sz="1"/>
              <w:left w:val="single" w:color="1A5DA8" w:sz="1"/>
              <w:bottom w:val="single" w:color="1A5DA8" w:sz="1"/>
              <w:right w:val="single" w:color="1A5DA8" w:sz="1"/>
            </w:tcBorders>
            <w:shd w:fill="E3EEF9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DA8"/>
                <w:sz w:val="26"/>
                <w:szCs w:val="26"/>
              </w:rPr>
              <w:t xml:space="preserve">EXPLAIN ANALYZE e Otimizacao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C3D75" w:sz="1"/>
              <w:left w:val="single" w:color="0C3D75" w:sz="1"/>
              <w:bottom w:val="single" w:color="0C3D75" w:sz="1"/>
              <w:right w:val="single" w:color="0C3D75" w:sz="1"/>
            </w:tcBorders>
            <w:shd w:fill="0C3D7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TEORIA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EXPLAIN: </w:t>
      </w:r>
      <w:r>
        <w:rPr>
          <w:rFonts w:ascii="Arial" w:cs="Arial" w:eastAsia="Arial" w:hAnsi="Arial"/>
          <w:sz w:val="22"/>
          <w:szCs w:val="22"/>
        </w:rPr>
        <w:t xml:space="preserve">mostra o plano de execucao estimado — sem executar a query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EXPLAIN ANALYZE: </w:t>
      </w:r>
      <w:r>
        <w:rPr>
          <w:rFonts w:ascii="Arial" w:cs="Arial" w:eastAsia="Arial" w:hAnsi="Arial"/>
          <w:sz w:val="22"/>
          <w:szCs w:val="22"/>
        </w:rPr>
        <w:t xml:space="preserve">executa a query E mostra o plano real com tempos — use sempre para otimizar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Seq Scan: </w:t>
      </w:r>
      <w:r>
        <w:rPr>
          <w:rFonts w:ascii="Arial" w:cs="Arial" w:eastAsia="Arial" w:hAnsi="Arial"/>
          <w:sz w:val="22"/>
          <w:szCs w:val="22"/>
        </w:rPr>
        <w:t xml:space="preserve">varredura sequencial — le a tabela inteira. Aceitavel em tabelas pequenas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Index Scan: </w:t>
      </w:r>
      <w:r>
        <w:rPr>
          <w:rFonts w:ascii="Arial" w:cs="Arial" w:eastAsia="Arial" w:hAnsi="Arial"/>
          <w:sz w:val="22"/>
          <w:szCs w:val="22"/>
        </w:rPr>
        <w:t xml:space="preserve">usa indice para busca rapida — desejado em tabelas grandes com filtros seletivos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Hash Join: </w:t>
      </w:r>
      <w:r>
        <w:rPr>
          <w:rFonts w:ascii="Arial" w:cs="Arial" w:eastAsia="Arial" w:hAnsi="Arial"/>
          <w:sz w:val="22"/>
          <w:szCs w:val="22"/>
        </w:rPr>
        <w:t xml:space="preserve">join usando tabela hash em memoria — bom para tabelas grandes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Nested Loop: </w:t>
      </w:r>
      <w:r>
        <w:rPr>
          <w:rFonts w:ascii="Arial" w:cs="Arial" w:eastAsia="Arial" w:hAnsi="Arial"/>
          <w:sz w:val="22"/>
          <w:szCs w:val="22"/>
        </w:rPr>
        <w:t xml:space="preserve">join aninhado — bom quando a tabela interna e pequena e ha indice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Indice B-tree: </w:t>
      </w:r>
      <w:r>
        <w:rPr>
          <w:rFonts w:ascii="Arial" w:cs="Arial" w:eastAsia="Arial" w:hAnsi="Arial"/>
          <w:sz w:val="22"/>
          <w:szCs w:val="22"/>
        </w:rPr>
        <w:t xml:space="preserve">padrao — bom para =, &gt;, &lt;, BETWEEN, ORDER BY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DA8" w:sz="1"/>
              <w:left w:val="single" w:color="1A5DA8" w:sz="1"/>
              <w:bottom w:val="single" w:color="1A5DA8" w:sz="1"/>
              <w:right w:val="single" w:color="1A5DA8" w:sz="1"/>
            </w:tcBorders>
            <w:shd w:fill="1A5DA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CODIGO DE REFERENCIA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-- EXPLAIN ANALYZE basico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EXPLAIN ANALYZE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SELECT * FROM vendas WHERE cliente_id = 123;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-- O que analisar na saida: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-- Seq Scan (cost=0.00..450.00) (actual time=0.023..15.234 rows=1000)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-- Seq Scan = ruim para tabelas grandes -&gt; criar indice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-- cost: estimativa. actual time: tempo real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-- Criar indices estrategicos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CREATE INDEX idx_vendas_cliente_id ON vendas(cliente_id);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CREATE INDEX idx_vendas_data ON vendas(data_venda);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CREATE INDEX idx_vendas_categoria_data ON vendas(categoria, data_venda);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-- Indice parcial: so para status="ativo" (menos espaco)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CREATE INDEX idx_clientes_ativos ON clientes(email) WHERE status = 'ativo';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-- Depois do indice: compara os planos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EXPLAIN ANALYZE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SELECT * FROM vendas WHERE cliente_id = 123;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-- Agora deve mostrar Index Scan em vez de Seq Scan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-- VACUUM ANALYZE: atualiza estatisticas do planner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VACUUM ANALYZE vendas;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-- Ver indices existentes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SELECT indexname, indexdef FROM pg_indexes WHERE tablename = 'vendas';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AA00" w:sz="1"/>
              <w:left w:val="single" w:color="DDAA00" w:sz="1"/>
              <w:bottom w:val="single" w:color="DDAA00" w:sz="1"/>
              <w:right w:val="single" w:color="DDAA00" w:sz="1"/>
            </w:tcBorders>
            <w:shd w:fill="FFFB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5800"/>
                <w:sz w:val="21"/>
                <w:szCs w:val="21"/>
              </w:rPr>
              <w:t xml:space="preserve">Dica: </w:t>
            </w:r>
            <w:r>
              <w:rPr>
                <w:rFonts w:ascii="Arial" w:cs="Arial" w:eastAsia="Arial" w:hAnsi="Arial"/>
                <w:color w:val="7A5800"/>
                <w:sz w:val="21"/>
                <w:szCs w:val="21"/>
              </w:rPr>
              <w:t xml:space="preserve">Escreva o codigo do zero antes de copiar. Consulte apenas quando ficar parado por mais de 15 minutos.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DA8" w:sz="1"/>
              <w:left w:val="single" w:color="1A5DA8" w:sz="1"/>
              <w:bottom w:val="single" w:color="1A5DA8" w:sz="1"/>
              <w:right w:val="single" w:color="1A5DA8" w:sz="1"/>
            </w:tcBorders>
            <w:shd w:fill="1A5DA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LABORATORIO PRATICO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Complete cada exercicio antes de avancar: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Rode EXPLAIN ANALYZE em 5 queries diferentes e interprete o plano de cada uma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Identifique uma Seq Scan em tabela grande e crie indice para elimina-la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Compare o tempo antes e depois de criar o indice para a mesma query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Crie indice composto para query com filtro em 2 colunas e veja o impacto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Use VACUUM ANALYZE e rode EXPLAIN novamente — veja se o plano melhorou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Encontre e elimine um indice desnecessario (que nunca e usado)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C3D75" w:sz="1"/>
              <w:left w:val="single" w:color="0C3D75" w:sz="1"/>
              <w:bottom w:val="single" w:color="0C3D75" w:sz="1"/>
              <w:right w:val="single" w:color="0C3D75" w:sz="1"/>
            </w:tcBorders>
            <w:shd w:fill="0C3D7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RECURSOS E LINKS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EXPLAIN docs: postgresql.org/docs/current/using-explain.html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Indices: postgresql.org/docs/current/indexes.html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pganalyze: pganalyze.com/blog (artigos sobre performance PostgreSQL)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A5DA8" w:sz="1"/>
              <w:left w:val="single" w:color="1A5DA8" w:sz="1"/>
              <w:bottom w:val="single" w:color="1A5DA8" w:sz="1"/>
              <w:right w:val="single" w:color="1A5DA8" w:sz="1"/>
            </w:tcBorders>
            <w:shd w:fill="1A5D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 commit</w:t>
            </w:r>
          </w:p>
        </w:tc>
        <w:tc>
          <w:tcPr>
            <w:tcW w:type="dxa" w:w="7560"/>
            <w:tcBorders>
              <w:top w:val="single" w:color="1A5DA8" w:sz="1"/>
              <w:left w:val="single" w:color="1A5DA8" w:sz="1"/>
              <w:bottom w:val="single" w:color="1A5DA8" w:sz="1"/>
              <w:right w:val="single" w:color="1A5DA8" w:sz="1"/>
            </w:tcBorders>
            <w:shd w:fill="E3EE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5DA8"/>
                <w:sz w:val="22"/>
                <w:szCs w:val="22"/>
              </w:rPr>
              <w:t xml:space="preserve">Crie 02-sql/semana4/dia3_explain_indices.sql com planos antes/depois documentados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A5DA8" w:sz="1"/>
              <w:left w:val="single" w:color="1A5DA8" w:sz="1"/>
              <w:bottom w:val="single" w:color="1A5DA8" w:sz="1"/>
              <w:right w:val="single" w:color="1A5DA8" w:sz="1"/>
            </w:tcBorders>
            <w:shd w:fill="1A5DA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SAB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0EED0"/>
                <w:sz w:val="18"/>
                <w:szCs w:val="18"/>
              </w:rPr>
              <w:t xml:space="preserve">25 Jul</w:t>
            </w:r>
          </w:p>
        </w:tc>
        <w:tc>
          <w:tcPr>
            <w:tcW w:type="dxa" w:w="7560"/>
            <w:tcBorders>
              <w:top w:val="single" w:color="1A5DA8" w:sz="1"/>
              <w:left w:val="single" w:color="1A5DA8" w:sz="1"/>
              <w:bottom w:val="single" w:color="1A5DA8" w:sz="1"/>
              <w:right w:val="single" w:color="1A5DA8" w:sz="1"/>
            </w:tcBorders>
            <w:shd w:fill="E3EEF9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DA8"/>
                <w:sz w:val="26"/>
                <w:szCs w:val="26"/>
              </w:rPr>
              <w:t xml:space="preserve">Modelagem Dimensional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C3D75" w:sz="1"/>
              <w:left w:val="single" w:color="0C3D75" w:sz="1"/>
              <w:bottom w:val="single" w:color="0C3D75" w:sz="1"/>
              <w:right w:val="single" w:color="0C3D75" w:sz="1"/>
            </w:tcBorders>
            <w:shd w:fill="0C3D7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TEORIA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Star schema: </w:t>
      </w:r>
      <w:r>
        <w:rPr>
          <w:rFonts w:ascii="Arial" w:cs="Arial" w:eastAsia="Arial" w:hAnsi="Arial"/>
          <w:sz w:val="22"/>
          <w:szCs w:val="22"/>
        </w:rPr>
        <w:t xml:space="preserve">tabela fato no centro, dimensoes ao redor — simples e rapido para queries analiticas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Tabela fato: </w:t>
      </w:r>
      <w:r>
        <w:rPr>
          <w:rFonts w:ascii="Arial" w:cs="Arial" w:eastAsia="Arial" w:hAnsi="Arial"/>
          <w:sz w:val="22"/>
          <w:szCs w:val="22"/>
        </w:rPr>
        <w:t xml:space="preserve">eventos mensurados — vendas, cliques, transacoes. Tem chaves FK para dimensoes e metricas numericas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Tabela dimensao: </w:t>
      </w:r>
      <w:r>
        <w:rPr>
          <w:rFonts w:ascii="Arial" w:cs="Arial" w:eastAsia="Arial" w:hAnsi="Arial"/>
          <w:sz w:val="22"/>
          <w:szCs w:val="22"/>
        </w:rPr>
        <w:t xml:space="preserve">contexto do evento — quem, o que, quando, onde. Atributos descritivos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Grain (granularidade): </w:t>
      </w:r>
      <w:r>
        <w:rPr>
          <w:rFonts w:ascii="Arial" w:cs="Arial" w:eastAsia="Arial" w:hAnsi="Arial"/>
          <w:sz w:val="22"/>
          <w:szCs w:val="22"/>
        </w:rPr>
        <w:t xml:space="preserve">nivel mais atomico do fato — "uma linha por item de pedido" ou "uma linha por pedido"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SCD Tipo 1: </w:t>
      </w:r>
      <w:r>
        <w:rPr>
          <w:rFonts w:ascii="Arial" w:cs="Arial" w:eastAsia="Arial" w:hAnsi="Arial"/>
          <w:sz w:val="22"/>
          <w:szCs w:val="22"/>
        </w:rPr>
        <w:t xml:space="preserve">sobrescreve o valor antigo — simples, perde historico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SCD Tipo 2: </w:t>
      </w:r>
      <w:r>
        <w:rPr>
          <w:rFonts w:ascii="Arial" w:cs="Arial" w:eastAsia="Arial" w:hAnsi="Arial"/>
          <w:sz w:val="22"/>
          <w:szCs w:val="22"/>
        </w:rPr>
        <w:t xml:space="preserve">insere nova linha com valid_from/valid_to — mantem historico completo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Surrogate key: </w:t>
      </w:r>
      <w:r>
        <w:rPr>
          <w:rFonts w:ascii="Arial" w:cs="Arial" w:eastAsia="Arial" w:hAnsi="Arial"/>
          <w:sz w:val="22"/>
          <w:szCs w:val="22"/>
        </w:rPr>
        <w:t xml:space="preserve">chave sintetica (id sequencial) na dimensao — independente de mudancas na chave natural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DA8" w:sz="1"/>
              <w:left w:val="single" w:color="1A5DA8" w:sz="1"/>
              <w:bottom w:val="single" w:color="1A5DA8" w:sz="1"/>
              <w:right w:val="single" w:color="1A5DA8" w:sz="1"/>
            </w:tcBorders>
            <w:shd w:fill="1A5DA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CODIGO DE REFERENCIA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-- Star schema: e-commerce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-- Dimensao data (pre-calculada)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CREATE TABLE dim_data (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data_id INTEGER PRIMARY KEY,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data DATE NOT NULL,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ano INTEGER, trimestre INTEGER, mes INTEGER,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dia_semana VARCHAR(20), nome_mes VARCHAR(20),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eh_fim_de_semana BOOLEAN, eh_feriado BOOLEAN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);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-- Dimensao produto (SCD Tipo 2)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CREATE TABLE dim_produto (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produto_id SERIAL PRIMARY KEY,  -- surrogate key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produto_codigo VARCHAR(50),      -- natural key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nome VARCHAR(200),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categoria VARCHAR(100),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preco_atual DECIMAL(10,2),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valid_from DATE DEFAULT CURRENT_DATE,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valid_to DATE DEFAULT '9999-12-31',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is_current BOOLEAN DEFAULT TRUE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);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-- Fato vendas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CREATE TABLE fato_vendas (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venda_id BIGSERIAL PRIMARY KEY,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data_id INTEGER REFERENCES dim_data(data_id),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produto_id INTEGER REFERENCES dim_produto(produto_id),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cliente_id INTEGER REFERENCES dim_cliente(cliente_id),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-- Metricas (nunca texto aqui)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quantidade INTEGER NOT NULL,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valor_unitario DECIMAL(10,2),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desconto DECIMAL(10,2) DEFAULT 0,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receita_liquida DECIMAL(10,2)  -- valor calculado desnormalizado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);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-- SCD Tipo 2: atualizar preco do produto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UPDATE dim_produto SET valid_to = CURRENT_DATE - 1, is_current = FALSE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WHERE produto_codigo = 'PROD-001' AND is_current = TRUE;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INSERT INTO dim_produto (produto_codigo, nome, preco_atual, valid_from)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VALUES ('PROD-001', 'Notebook Pro', 4500.00, CURRENT_DATE);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AA00" w:sz="1"/>
              <w:left w:val="single" w:color="DDAA00" w:sz="1"/>
              <w:bottom w:val="single" w:color="DDAA00" w:sz="1"/>
              <w:right w:val="single" w:color="DDAA00" w:sz="1"/>
            </w:tcBorders>
            <w:shd w:fill="FFFB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5800"/>
                <w:sz w:val="21"/>
                <w:szCs w:val="21"/>
              </w:rPr>
              <w:t xml:space="preserve">Dica: </w:t>
            </w:r>
            <w:r>
              <w:rPr>
                <w:rFonts w:ascii="Arial" w:cs="Arial" w:eastAsia="Arial" w:hAnsi="Arial"/>
                <w:color w:val="7A5800"/>
                <w:sz w:val="21"/>
                <w:szCs w:val="21"/>
              </w:rPr>
              <w:t xml:space="preserve">Escreva o codigo do zero antes de copiar. Consulte apenas quando ficar parado por mais de 15 minutos.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DA8" w:sz="1"/>
              <w:left w:val="single" w:color="1A5DA8" w:sz="1"/>
              <w:bottom w:val="single" w:color="1A5DA8" w:sz="1"/>
              <w:right w:val="single" w:color="1A5DA8" w:sz="1"/>
            </w:tcBorders>
            <w:shd w:fill="1A5DA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LABORATORIO PRATICO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Complete cada exercicio antes de avancar: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Projete um star schema para um dominio a sua escolha (e-commerce, hospital, escola)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Crie as tabelas de dimensao e fato no PostgreSQL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Popule com dados ficticios (pelo menos 100 registros na fato)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Implemente SCD Tipo 2 na dim_produto: atualize o preco e veja o historico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Escreva 3 queries analiticas usando JOIN entre fato e dimensoes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Desenhe o diagrama fisico do seu star schema (pode ser no draw.io ou papel fotografado)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C3D75" w:sz="1"/>
              <w:left w:val="single" w:color="0C3D75" w:sz="1"/>
              <w:bottom w:val="single" w:color="0C3D75" w:sz="1"/>
              <w:right w:val="single" w:color="0C3D75" w:sz="1"/>
            </w:tcBorders>
            <w:shd w:fill="0C3D7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RECURSOS E LINKS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Kimball Group: kimballgroup.com (os criadores da modelagem dimensional)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dbt dimensional modeling: docs.getdbt.com/guides/best-practices/how-we-structure-our-dbt-projects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draw.io: app.diagrams.net (gratis para diagramas)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A5DA8" w:sz="1"/>
              <w:left w:val="single" w:color="1A5DA8" w:sz="1"/>
              <w:bottom w:val="single" w:color="1A5DA8" w:sz="1"/>
              <w:right w:val="single" w:color="1A5DA8" w:sz="1"/>
            </w:tcBorders>
            <w:shd w:fill="1A5D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 commit</w:t>
            </w:r>
          </w:p>
        </w:tc>
        <w:tc>
          <w:tcPr>
            <w:tcW w:type="dxa" w:w="7560"/>
            <w:tcBorders>
              <w:top w:val="single" w:color="1A5DA8" w:sz="1"/>
              <w:left w:val="single" w:color="1A5DA8" w:sz="1"/>
              <w:bottom w:val="single" w:color="1A5DA8" w:sz="1"/>
              <w:right w:val="single" w:color="1A5DA8" w:sz="1"/>
            </w:tcBorders>
            <w:shd w:fill="E3EE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5DA8"/>
                <w:sz w:val="22"/>
                <w:szCs w:val="22"/>
              </w:rPr>
              <w:t xml:space="preserve">Crie 02-sql/semana4/dia4_modelagem_dimensional.sql + diagrama.png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A5DA8" w:sz="1"/>
              <w:left w:val="single" w:color="1A5DA8" w:sz="1"/>
              <w:bottom w:val="single" w:color="1A5DA8" w:sz="1"/>
              <w:right w:val="single" w:color="1A5DA8" w:sz="1"/>
            </w:tcBorders>
            <w:shd w:fill="1A5DA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0EED0"/>
                <w:sz w:val="18"/>
                <w:szCs w:val="18"/>
              </w:rPr>
              <w:t xml:space="preserve">27 Jul</w:t>
            </w:r>
          </w:p>
        </w:tc>
        <w:tc>
          <w:tcPr>
            <w:tcW w:type="dxa" w:w="7560"/>
            <w:tcBorders>
              <w:top w:val="single" w:color="1A5DA8" w:sz="1"/>
              <w:left w:val="single" w:color="1A5DA8" w:sz="1"/>
              <w:bottom w:val="single" w:color="1A5DA8" w:sz="1"/>
              <w:right w:val="single" w:color="1A5DA8" w:sz="1"/>
            </w:tcBorders>
            <w:shd w:fill="E3EEF9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DA8"/>
                <w:sz w:val="26"/>
                <w:szCs w:val="26"/>
              </w:rPr>
              <w:t xml:space="preserve">SCD Tipo 1 e 2 na Pratica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C3D75" w:sz="1"/>
              <w:left w:val="single" w:color="0C3D75" w:sz="1"/>
              <w:bottom w:val="single" w:color="0C3D75" w:sz="1"/>
              <w:right w:val="single" w:color="0C3D75" w:sz="1"/>
            </w:tcBorders>
            <w:shd w:fill="0C3D7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TEORIA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SCD Tipo 1: </w:t>
      </w:r>
      <w:r>
        <w:rPr>
          <w:rFonts w:ascii="Arial" w:cs="Arial" w:eastAsia="Arial" w:hAnsi="Arial"/>
          <w:sz w:val="22"/>
          <w:szCs w:val="22"/>
        </w:rPr>
        <w:t xml:space="preserve">UPDATE simples — sobrescreve valor antigo. Sem historico. Use para correcoes de erro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SCD Tipo 2: </w:t>
      </w:r>
      <w:r>
        <w:rPr>
          <w:rFonts w:ascii="Arial" w:cs="Arial" w:eastAsia="Arial" w:hAnsi="Arial"/>
          <w:sz w:val="22"/>
          <w:szCs w:val="22"/>
        </w:rPr>
        <w:t xml:space="preserve">INSERT nova linha com datas de vigencia. Mantém historico completo. Mais comum em DW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valid_from / valid_to: </w:t>
      </w:r>
      <w:r>
        <w:rPr>
          <w:rFonts w:ascii="Arial" w:cs="Arial" w:eastAsia="Arial" w:hAnsi="Arial"/>
          <w:sz w:val="22"/>
          <w:szCs w:val="22"/>
        </w:rPr>
        <w:t xml:space="preserve">periodo de vigencia. valid_to = 9999-12-31 para registro atual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is_current flag: </w:t>
      </w:r>
      <w:r>
        <w:rPr>
          <w:rFonts w:ascii="Arial" w:cs="Arial" w:eastAsia="Arial" w:hAnsi="Arial"/>
          <w:sz w:val="22"/>
          <w:szCs w:val="22"/>
        </w:rPr>
        <w:t xml:space="preserve">boolean para filtrar rapidamente o registro atual — alternativa ao filtro de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UPSERT (INSERT ... ON CONFLICT): </w:t>
      </w:r>
      <w:r>
        <w:rPr>
          <w:rFonts w:ascii="Arial" w:cs="Arial" w:eastAsia="Arial" w:hAnsi="Arial"/>
          <w:sz w:val="22"/>
          <w:szCs w:val="22"/>
        </w:rPr>
        <w:t xml:space="preserve">INSERT que faz UPDATE se a chave ja existe — mais eficiente que DELETE + INSERT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MERGE (PostgreSQL 15+): </w:t>
      </w:r>
      <w:r>
        <w:rPr>
          <w:rFonts w:ascii="Arial" w:cs="Arial" w:eastAsia="Arial" w:hAnsi="Arial"/>
          <w:sz w:val="22"/>
          <w:szCs w:val="22"/>
        </w:rPr>
        <w:t xml:space="preserve">MERGE INTO tabela USING fonte ON condicao WHEN MATCHED THEN ... WHEN NOT MATCHED THEN...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Auditoria: </w:t>
      </w:r>
      <w:r>
        <w:rPr>
          <w:rFonts w:ascii="Arial" w:cs="Arial" w:eastAsia="Arial" w:hAnsi="Arial"/>
          <w:sz w:val="22"/>
          <w:szCs w:val="22"/>
        </w:rPr>
        <w:t xml:space="preserve">adicione created_at, updated_at, created_by em todas as tabelas de dimensao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DA8" w:sz="1"/>
              <w:left w:val="single" w:color="1A5DA8" w:sz="1"/>
              <w:bottom w:val="single" w:color="1A5DA8" w:sz="1"/>
              <w:right w:val="single" w:color="1A5DA8" w:sz="1"/>
            </w:tcBorders>
            <w:shd w:fill="1A5DA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CODIGO DE REFERENCIA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-- SCD Tipo 1: correcao simples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UPDATE dim_cliente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SET email = 'novo@email.com', updated_at = CURRENT_TIMESTAMP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WHERE cliente_codigo = 'CLI-001';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-- SCD Tipo 2: mudanca de endereco mantem historico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BEGIN;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-- Fechar registro atual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UPDATE dim_cliente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SET valid_to = CURRENT_DATE - 1, is_current = FALSE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WHERE cliente_codigo = 'CLI-001' AND is_current = TRUE;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-- Abrir novo registro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INSERT INTO dim_cliente (cliente_codigo, nome, cidade, estado, valid_from)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SELECT cliente_codigo, nome, 'Rio de Janeiro', 'RJ', CURRENT_DATE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FROM dim_cliente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WHERE cliente_codigo = 'CLI-001' AND valid_to = CURRENT_DATE - 1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LIMIT 1;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COMMIT;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-- UPSERT com ON CONFLICT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INSERT INTO dim_produto (produto_codigo, nome, preco_atual, updated_at)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VALUES ('PROD-001', 'Notebook Pro X', 4800.00, CURRENT_TIMESTAMP)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ON CONFLICT (produto_codigo) DO UPDATE SET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nome = EXCLUDED.nome,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preco_atual = EXCLUDED.preco_atual,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updated_at = EXCLUDED.updated_at;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-- MERGE (PostgreSQL 15+)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MERGE INTO dim_produto AS target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USING staging_produtos AS source ON target.produto_codigo = source.produto_codigo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WHEN MATCHED THEN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UPDATE SET nome = source.nome, preco_atual = source.preco_atual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WHEN NOT MATCHED THEN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INSERT (produto_codigo, nome, preco_atual) VALUES (source.produto_codigo, source.nome, source.preco);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AA00" w:sz="1"/>
              <w:left w:val="single" w:color="DDAA00" w:sz="1"/>
              <w:bottom w:val="single" w:color="DDAA00" w:sz="1"/>
              <w:right w:val="single" w:color="DDAA00" w:sz="1"/>
            </w:tcBorders>
            <w:shd w:fill="FFFB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5800"/>
                <w:sz w:val="21"/>
                <w:szCs w:val="21"/>
              </w:rPr>
              <w:t xml:space="preserve">Dica: </w:t>
            </w:r>
            <w:r>
              <w:rPr>
                <w:rFonts w:ascii="Arial" w:cs="Arial" w:eastAsia="Arial" w:hAnsi="Arial"/>
                <w:color w:val="7A5800"/>
                <w:sz w:val="21"/>
                <w:szCs w:val="21"/>
              </w:rPr>
              <w:t xml:space="preserve">Escreva o codigo do zero antes de copiar. Consulte apenas quando ficar parado por mais de 15 minutos.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DA8" w:sz="1"/>
              <w:left w:val="single" w:color="1A5DA8" w:sz="1"/>
              <w:bottom w:val="single" w:color="1A5DA8" w:sz="1"/>
              <w:right w:val="single" w:color="1A5DA8" w:sz="1"/>
            </w:tcBorders>
            <w:shd w:fill="1A5DA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LABORATORIO PRATICO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Complete cada exercicio antes de avancar: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Implemente SCD Tipo 1 e Tipo 2 para a dim_cliente do seu star schema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Simule 3 mudancas de endereco para o mesmo cliente e consulte todo o historico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Use UPSERT para sincronizar uma tabela staging com a dimensao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Implemente MERGE para atualizar dim_produto a partir de uma tabela de staging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Escreva query que recupera o endereco do cliente em uma data especifica do passado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Compare performance de SCD Tipo 2 com EXPLAIN ANALYZE antes e depois de indices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C3D75" w:sz="1"/>
              <w:left w:val="single" w:color="0C3D75" w:sz="1"/>
              <w:bottom w:val="single" w:color="0C3D75" w:sz="1"/>
              <w:right w:val="single" w:color="0C3D75" w:sz="1"/>
            </w:tcBorders>
            <w:shd w:fill="0C3D7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RECURSOS E LINKS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SCD patterns: en.wikipedia.org/wiki/Slowly_changing_dimension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MERGE PostgreSQL: postgresql.org/docs/current/sql-merge.html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dbt snapshots (SCD Tipo 2 automatico): docs.getdbt.com/docs/build/snapshots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A5DA8" w:sz="1"/>
              <w:left w:val="single" w:color="1A5DA8" w:sz="1"/>
              <w:bottom w:val="single" w:color="1A5DA8" w:sz="1"/>
              <w:right w:val="single" w:color="1A5DA8" w:sz="1"/>
            </w:tcBorders>
            <w:shd w:fill="1A5D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 commit</w:t>
            </w:r>
          </w:p>
        </w:tc>
        <w:tc>
          <w:tcPr>
            <w:tcW w:type="dxa" w:w="7560"/>
            <w:tcBorders>
              <w:top w:val="single" w:color="1A5DA8" w:sz="1"/>
              <w:left w:val="single" w:color="1A5DA8" w:sz="1"/>
              <w:bottom w:val="single" w:color="1A5DA8" w:sz="1"/>
              <w:right w:val="single" w:color="1A5DA8" w:sz="1"/>
            </w:tcBorders>
            <w:shd w:fill="E3EE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5DA8"/>
                <w:sz w:val="22"/>
                <w:szCs w:val="22"/>
              </w:rPr>
              <w:t xml:space="preserve">Crie 02-sql/semana4/dia5_scd_upsert.sql com exemplos SCD1 e SCD2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A5DA8" w:sz="1"/>
              <w:left w:val="single" w:color="1A5DA8" w:sz="1"/>
              <w:bottom w:val="single" w:color="1A5DA8" w:sz="1"/>
              <w:right w:val="single" w:color="1A5DA8" w:sz="1"/>
            </w:tcBorders>
            <w:shd w:fill="1A5DA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0EED0"/>
                <w:sz w:val="18"/>
                <w:szCs w:val="18"/>
              </w:rPr>
              <w:t xml:space="preserve">28 Jul</w:t>
            </w:r>
          </w:p>
        </w:tc>
        <w:tc>
          <w:tcPr>
            <w:tcW w:type="dxa" w:w="7560"/>
            <w:tcBorders>
              <w:top w:val="single" w:color="1A5DA8" w:sz="1"/>
              <w:left w:val="single" w:color="1A5DA8" w:sz="1"/>
              <w:bottom w:val="single" w:color="1A5DA8" w:sz="1"/>
              <w:right w:val="single" w:color="1A5DA8" w:sz="1"/>
            </w:tcBorders>
            <w:shd w:fill="E3EEF9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DA8"/>
                <w:sz w:val="26"/>
                <w:szCs w:val="26"/>
              </w:rPr>
              <w:t xml:space="preserve">Revisao + Projeto SQL Avancado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C3D75" w:sz="1"/>
              <w:left w:val="single" w:color="0C3D75" w:sz="1"/>
              <w:bottom w:val="single" w:color="0C3D75" w:sz="1"/>
              <w:right w:val="single" w:color="0C3D75" w:sz="1"/>
            </w:tcBorders>
            <w:shd w:fill="0C3D7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TEORIA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Revisao window functions: </w:t>
      </w:r>
      <w:r>
        <w:rPr>
          <w:rFonts w:ascii="Arial" w:cs="Arial" w:eastAsia="Arial" w:hAnsi="Arial"/>
          <w:sz w:val="22"/>
          <w:szCs w:val="22"/>
        </w:rPr>
        <w:t xml:space="preserve">ROW_NUMBER, RANK, LAG, LEAD, FIRST_VALUE, media movel, acumulado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Revisao CTEs: </w:t>
      </w:r>
      <w:r>
        <w:rPr>
          <w:rFonts w:ascii="Arial" w:cs="Arial" w:eastAsia="Arial" w:hAnsi="Arial"/>
          <w:sz w:val="22"/>
          <w:szCs w:val="22"/>
        </w:rPr>
        <w:t xml:space="preserve">CTEs encadeadas, recursivas, legibilidade vs subquery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Revisao EXPLAIN: </w:t>
      </w:r>
      <w:r>
        <w:rPr>
          <w:rFonts w:ascii="Arial" w:cs="Arial" w:eastAsia="Arial" w:hAnsi="Arial"/>
          <w:sz w:val="22"/>
          <w:szCs w:val="22"/>
        </w:rPr>
        <w:t xml:space="preserve">Seq Scan vs Index Scan, criacao de indices, VACUUM ANALYZE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Revisao modelagem: </w:t>
      </w:r>
      <w:r>
        <w:rPr>
          <w:rFonts w:ascii="Arial" w:cs="Arial" w:eastAsia="Arial" w:hAnsi="Arial"/>
          <w:sz w:val="22"/>
          <w:szCs w:val="22"/>
        </w:rPr>
        <w:t xml:space="preserve">star schema, fato vs dimensao, grain, surrogate key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Revisao SCD: </w:t>
      </w:r>
      <w:r>
        <w:rPr>
          <w:rFonts w:ascii="Arial" w:cs="Arial" w:eastAsia="Arial" w:hAnsi="Arial"/>
          <w:sz w:val="22"/>
          <w:szCs w:val="22"/>
        </w:rPr>
        <w:t xml:space="preserve">Tipo 1 (UPDATE), Tipo 2 (valid_from/valid_to), UPSERT, MERGE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DA8" w:sz="1"/>
              <w:left w:val="single" w:color="1A5DA8" w:sz="1"/>
              <w:bottom w:val="single" w:color="1A5DA8" w:sz="1"/>
              <w:right w:val="single" w:color="1A5DA8" w:sz="1"/>
            </w:tcBorders>
            <w:shd w:fill="1A5DA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CODIGO DE REFERENCIA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-- Projeto final: relatorio analitico completo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-- Usa window functions + CTEs + star schema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WITH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vendas_enriquecidas AS (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SELECT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f.venda_id, f.receita_liquida,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d.mes, d.ano, d.nome_mes,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p.nome AS produto, p.categoria,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c.cidade, c.estado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FROM fato_vendas f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JOIN dim_data d ON f.data_id = d.data_id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JOIN dim_produto p ON f.produto_id = p.produto_id AND p.is_current = TRUE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JOIN dim_cliente c ON f.cliente_id = c.cliente_id AND c.is_current = TRUE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),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metricas_mensais AS (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SELECT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mes, ano, nome_mes, categoria,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SUM(receita_liquida) AS receita,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COUNT(*) AS vendas,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COUNT(DISTINCT cidade) AS cidades_atendidas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FROM vendas_enriquecidas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GROUP BY mes, ano, nome_mes, categoria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SELECT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nome_mes || '/' || ano AS periodo,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categoria,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receita,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LAG(receita) OVER (PARTITION BY categoria ORDER BY ano, mes) AS receita_anterior,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ROUND(100.0 * (receita - LAG(receita) OVER (PARTITION BY categoria ORDER BY ano, mes))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 / NULLIF(LAG(receita) OVER (PARTITION BY categoria ORDER BY ano, mes), 0), 2) AS variacao_pct,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RANK() OVER (PARTITION BY nome_mes, ano ORDER BY receita DESC) AS ranking_mes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FROM metricas_mensais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ORDER BY ano, mes, categoria;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AA00" w:sz="1"/>
              <w:left w:val="single" w:color="DDAA00" w:sz="1"/>
              <w:bottom w:val="single" w:color="DDAA00" w:sz="1"/>
              <w:right w:val="single" w:color="DDAA00" w:sz="1"/>
            </w:tcBorders>
            <w:shd w:fill="FFFB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5800"/>
                <w:sz w:val="21"/>
                <w:szCs w:val="21"/>
              </w:rPr>
              <w:t xml:space="preserve">Dica: </w:t>
            </w:r>
            <w:r>
              <w:rPr>
                <w:rFonts w:ascii="Arial" w:cs="Arial" w:eastAsia="Arial" w:hAnsi="Arial"/>
                <w:color w:val="7A5800"/>
                <w:sz w:val="21"/>
                <w:szCs w:val="21"/>
              </w:rPr>
              <w:t xml:space="preserve">Escreva o codigo do zero antes de copiar. Consulte apenas quando ficar parado por mais de 15 minutos.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DA8" w:sz="1"/>
              <w:left w:val="single" w:color="1A5DA8" w:sz="1"/>
              <w:bottom w:val="single" w:color="1A5DA8" w:sz="1"/>
              <w:right w:val="single" w:color="1A5DA8" w:sz="1"/>
            </w:tcBorders>
            <w:shd w:fill="1A5DA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LABORATORIO PRATICO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Complete cada exercicio antes de avancar: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Implemente o relatorio analitico acima com seu star schema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Adicione mais 2 metricas: ticket medio e variacao de clientes unicos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Resolva 5 problemas Medium no LeetCode SQL usando window functions e CTEs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Crie INDEX para otimizar as queries mais lentas do relatorio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Escreva README completo: diagrama do star schema, queries principais, decisoes de modelagem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Publique tudo em 02-sql/ com estrutura clara de pastas por semana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C3D75" w:sz="1"/>
              <w:left w:val="single" w:color="0C3D75" w:sz="1"/>
              <w:bottom w:val="single" w:color="0C3D75" w:sz="1"/>
              <w:right w:val="single" w:color="0C3D75" w:sz="1"/>
            </w:tcBorders>
            <w:shd w:fill="0C3D7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RECURSOS E LINKS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LeetCode SQL 50: leetcode.com/studyplan/top-sql-50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StrataScratch Medium: stratascratch.com (filtro: SQL + Medium)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Proxima etapa: esse mesmo modelo vai para o dbt no mes 3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A5DA8" w:sz="1"/>
              <w:left w:val="single" w:color="1A5DA8" w:sz="1"/>
              <w:bottom w:val="single" w:color="1A5DA8" w:sz="1"/>
              <w:right w:val="single" w:color="1A5DA8" w:sz="1"/>
            </w:tcBorders>
            <w:shd w:fill="1A5D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 commit</w:t>
            </w:r>
          </w:p>
        </w:tc>
        <w:tc>
          <w:tcPr>
            <w:tcW w:type="dxa" w:w="7560"/>
            <w:tcBorders>
              <w:top w:val="single" w:color="1A5DA8" w:sz="1"/>
              <w:left w:val="single" w:color="1A5DA8" w:sz="1"/>
              <w:bottom w:val="single" w:color="1A5DA8" w:sz="1"/>
              <w:right w:val="single" w:color="1A5DA8" w:sz="1"/>
            </w:tcBorders>
            <w:shd w:fill="E3EE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5DA8"/>
                <w:sz w:val="22"/>
                <w:szCs w:val="22"/>
              </w:rPr>
              <w:t xml:space="preserve">Crie 02-sql/semana4/projeto_relatorio_analitico.sql + README.md na pasta 02-sql/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2026-07-01T17:53:20.301Z</dcterms:created>
  <dcterms:modified xsi:type="dcterms:W3CDTF">2026-07-01T17:53:20.301Z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