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firstLine="640"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firstLine="640" w:firstLineChars="200"/>
        <w:jc w:val="both"/>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jc w:val="center"/>
        <w:textAlignment w:val="auto"/>
        <w:rPr>
          <w:rFonts w:hint="eastAsia" w:ascii="宋体" w:hAnsi="宋体" w:eastAsia="宋体" w:cs="宋体"/>
          <w:sz w:val="32"/>
          <w:szCs w:val="32"/>
        </w:rPr>
      </w:pPr>
      <w:r>
        <w:rPr>
          <w:rFonts w:hint="eastAsia" w:ascii="宋体" w:hAnsi="宋体" w:eastAsia="宋体" w:cs="宋体"/>
          <w:sz w:val="32"/>
          <w:szCs w:val="32"/>
          <w:lang w:val="en-US" w:eastAsia="zh-CN"/>
        </w:rPr>
        <w:t>中国传媒大学B903实验室信息系统</w:t>
      </w:r>
      <w:r>
        <w:rPr>
          <w:rFonts w:hint="eastAsia" w:ascii="宋体" w:hAnsi="宋体" w:eastAsia="宋体" w:cs="宋体"/>
          <w:sz w:val="32"/>
          <w:szCs w:val="32"/>
        </w:rPr>
        <w:t>风险评估项目实施方案</w:t>
      </w:r>
    </w:p>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jc w:val="center"/>
        <w:textAlignment w:val="auto"/>
        <w:rPr>
          <w:rFonts w:hint="eastAsia" w:ascii="宋体" w:hAnsi="宋体" w:eastAsia="宋体" w:cs="宋体"/>
          <w:sz w:val="32"/>
          <w:szCs w:val="32"/>
          <w:lang w:val="en-US" w:eastAsia="zh-CN"/>
        </w:rPr>
      </w:pPr>
      <w:r>
        <w:rPr>
          <w:rFonts w:hint="eastAsia" w:ascii="宋体" w:hAnsi="宋体" w:eastAsia="宋体" w:cs="宋体"/>
          <w:sz w:val="21"/>
          <w:szCs w:val="21"/>
          <w:lang w:val="en-US" w:eastAsia="zh-CN"/>
        </w:rPr>
        <w:t>设计人员：郭韵婷、刘彦延、宋雅文、文喬、柳晓丽</w:t>
      </w:r>
    </w:p>
    <w:p>
      <w:pPr>
        <w:keepNext w:val="0"/>
        <w:keepLines w:val="0"/>
        <w:pageBreakBefore w:val="0"/>
        <w:widowControl w:val="0"/>
        <w:kinsoku/>
        <w:wordWrap/>
        <w:overflowPunct/>
        <w:topLinePunct w:val="0"/>
        <w:autoSpaceDE w:val="0"/>
        <w:autoSpaceDN w:val="0"/>
        <w:bidi w:val="0"/>
        <w:adjustRightInd/>
        <w:snapToGrid/>
        <w:spacing w:before="0" w:after="0" w:line="320" w:lineRule="exact"/>
        <w:ind w:right="0" w:firstLine="480" w:firstLineChars="200"/>
        <w:jc w:val="both"/>
        <w:textAlignment w:val="auto"/>
        <w:rPr>
          <w:rFonts w:hint="eastAsia" w:ascii="宋体" w:hAnsi="宋体" w:eastAsia="宋体" w:cs="宋体"/>
          <w:sz w:val="24"/>
          <w:szCs w:val="24"/>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jc w:val="left"/>
        <w:textAlignment w:val="auto"/>
        <w:rPr>
          <w:rFonts w:hint="eastAsia" w:ascii="宋体" w:hAnsi="宋体" w:eastAsia="宋体" w:cs="宋体"/>
        </w:rPr>
      </w:pPr>
      <w:r>
        <w:rPr>
          <w:rFonts w:hint="eastAsia" w:ascii="宋体" w:hAnsi="宋体" w:eastAsia="宋体" w:cs="宋体"/>
          <w:lang w:val="en-US" w:eastAsia="zh-CN"/>
        </w:rPr>
        <w:t>概述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rPr>
      </w:pP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ind w:right="112"/>
        <w:jc w:val="both"/>
        <w:textAlignment w:val="auto"/>
        <w:rPr>
          <w:rFonts w:hint="eastAsia" w:ascii="宋体" w:hAnsi="宋体" w:eastAsia="宋体" w:cs="宋体"/>
          <w:spacing w:val="-9"/>
        </w:rPr>
      </w:pPr>
      <w:r>
        <w:rPr>
          <w:rFonts w:hint="eastAsia" w:ascii="宋体" w:hAnsi="宋体" w:eastAsia="宋体" w:cs="宋体"/>
          <w:spacing w:val="-5"/>
          <w:lang w:val="en-US" w:eastAsia="zh-CN"/>
        </w:rPr>
        <w:t>实验室</w:t>
      </w:r>
      <w:r>
        <w:rPr>
          <w:rFonts w:hint="eastAsia" w:ascii="宋体" w:hAnsi="宋体" w:eastAsia="宋体" w:cs="宋体"/>
          <w:spacing w:val="-5"/>
        </w:rPr>
        <w:t>信息系统</w:t>
      </w:r>
      <w:r>
        <w:rPr>
          <w:rFonts w:hint="eastAsia" w:ascii="宋体" w:hAnsi="宋体" w:eastAsia="宋体" w:cs="宋体"/>
          <w:spacing w:val="-5"/>
          <w:lang w:val="en-US" w:eastAsia="zh-CN"/>
        </w:rPr>
        <w:t>是高校内</w:t>
      </w:r>
      <w:r>
        <w:rPr>
          <w:rFonts w:hint="eastAsia" w:ascii="宋体" w:hAnsi="宋体" w:eastAsia="宋体" w:cs="宋体"/>
          <w:spacing w:val="-5"/>
        </w:rPr>
        <w:t>常</w:t>
      </w:r>
      <w:r>
        <w:rPr>
          <w:rFonts w:hint="eastAsia" w:ascii="宋体" w:hAnsi="宋体" w:eastAsia="宋体" w:cs="宋体"/>
          <w:spacing w:val="-5"/>
          <w:lang w:val="en-US" w:eastAsia="zh-CN"/>
        </w:rPr>
        <w:t>见</w:t>
      </w:r>
      <w:r>
        <w:rPr>
          <w:rFonts w:hint="eastAsia" w:ascii="宋体" w:hAnsi="宋体" w:eastAsia="宋体" w:cs="宋体"/>
          <w:spacing w:val="-5"/>
        </w:rPr>
        <w:t>的信息系统，</w:t>
      </w:r>
      <w:r>
        <w:rPr>
          <w:rFonts w:hint="eastAsia" w:ascii="宋体" w:hAnsi="宋体" w:eastAsia="宋体" w:cs="宋体"/>
          <w:spacing w:val="-5"/>
          <w:lang w:val="en-US" w:eastAsia="zh-CN"/>
        </w:rPr>
        <w:t>主要为计算机学院各位老师和同学们提供研究平台</w:t>
      </w:r>
      <w:r>
        <w:rPr>
          <w:rFonts w:hint="eastAsia" w:ascii="宋体" w:hAnsi="宋体" w:eastAsia="宋体" w:cs="宋体"/>
          <w:spacing w:val="-5"/>
        </w:rPr>
        <w:t xml:space="preserve">。我们通过对此实验室的背景资料以及内部的管理系统进行了解，通过资产识别与评估，威胁识别与评估，脆弱点识别与评估，风险分析与等级划分以及安全措施的选取五个方面对实验室信息管理系统进行了风险评估。 </w:t>
      </w: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ind w:right="112"/>
        <w:jc w:val="both"/>
        <w:textAlignment w:val="auto"/>
        <w:rPr>
          <w:rFonts w:hint="eastAsia" w:ascii="宋体" w:hAnsi="宋体" w:eastAsia="宋体" w:cs="宋体"/>
          <w:spacing w:val="-9"/>
        </w:rPr>
      </w:pP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firstLine="0" w:firstLineChars="0"/>
        <w:textAlignment w:val="auto"/>
        <w:rPr>
          <w:rFonts w:hint="eastAsia" w:ascii="宋体" w:hAnsi="宋体" w:eastAsia="宋体" w:cs="宋体"/>
          <w:sz w:val="28"/>
          <w:szCs w:val="28"/>
        </w:rPr>
      </w:pPr>
      <w:r>
        <w:rPr>
          <w:rFonts w:hint="eastAsia" w:ascii="宋体" w:hAnsi="宋体" w:eastAsia="宋体" w:cs="宋体"/>
          <w:sz w:val="28"/>
          <w:szCs w:val="28"/>
        </w:rPr>
        <w:t>风险评估方法以及内容</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sz w:val="28"/>
          <w:szCs w:val="28"/>
        </w:rPr>
      </w:pP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r>
        <w:rPr>
          <w:rFonts w:hint="eastAsia" w:ascii="宋体" w:hAnsi="宋体" w:eastAsia="宋体" w:cs="宋体"/>
        </w:rPr>
        <w:t>本次评估采用资产识别与评估-&gt;威胁识别与评估-&gt;脆弱点识别与评估-&gt;风险分析与等级</w:t>
      </w: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r>
        <w:rPr>
          <w:rFonts w:hint="eastAsia" w:ascii="宋体" w:hAnsi="宋体" w:eastAsia="宋体" w:cs="宋体"/>
        </w:rPr>
        <w:t xml:space="preserve">划分以及安全措施的选取的流程顺序进行 </w:t>
      </w: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right="0" w:firstLine="0" w:firstLineChars="0"/>
        <w:jc w:val="left"/>
        <w:textAlignment w:val="auto"/>
        <w:rPr>
          <w:rFonts w:hint="eastAsia" w:ascii="宋体" w:hAnsi="宋体" w:eastAsia="宋体" w:cs="宋体"/>
          <w:sz w:val="30"/>
        </w:rPr>
      </w:pPr>
      <w:r>
        <w:rPr>
          <w:rFonts w:hint="eastAsia" w:ascii="宋体" w:hAnsi="宋体" w:eastAsia="宋体" w:cs="宋体"/>
          <w:sz w:val="30"/>
          <w:lang w:val="en-US" w:eastAsia="zh-CN"/>
        </w:rPr>
        <w:t>资产分析</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sz w:val="30"/>
        </w:rPr>
      </w:pPr>
    </w:p>
    <w:p>
      <w:pPr>
        <w:pStyle w:val="3"/>
        <w:keepNext w:val="0"/>
        <w:keepLines w:val="0"/>
        <w:pageBreakBefore w:val="0"/>
        <w:tabs>
          <w:tab w:val="left" w:pos="535"/>
        </w:tabs>
        <w:kinsoku/>
        <w:wordWrap/>
        <w:overflowPunct/>
        <w:topLinePunct w:val="0"/>
        <w:bidi w:val="0"/>
        <w:adjustRightInd/>
        <w:snapToGrid/>
        <w:spacing w:before="0" w:after="0" w:line="320" w:lineRule="exact"/>
        <w:ind w:left="220"/>
        <w:textAlignment w:val="auto"/>
        <w:rPr>
          <w:rFonts w:hint="eastAsia" w:ascii="宋体" w:hAnsi="宋体" w:eastAsia="宋体" w:cs="宋体"/>
          <w:lang w:eastAsia="zh-CN"/>
        </w:rPr>
      </w:pPr>
      <w:r>
        <w:rPr>
          <w:rFonts w:hint="eastAsia" w:ascii="宋体" w:hAnsi="宋体" w:eastAsia="宋体" w:cs="宋体"/>
          <w:lang w:eastAsia="zh-CN"/>
        </w:rPr>
        <w:t>1</w:t>
      </w:r>
      <w:r>
        <w:rPr>
          <w:rFonts w:hint="eastAsia" w:ascii="宋体" w:hAnsi="宋体" w:eastAsia="宋体" w:cs="宋体"/>
          <w:lang w:eastAsia="zh-CN"/>
        </w:rPr>
        <w:tab/>
      </w:r>
      <w:r>
        <w:rPr>
          <w:rFonts w:hint="eastAsia" w:ascii="宋体" w:hAnsi="宋体" w:eastAsia="宋体" w:cs="宋体"/>
          <w:lang w:eastAsia="zh-CN"/>
        </w:rPr>
        <w:t>资产</w:t>
      </w:r>
    </w:p>
    <w:p>
      <w:pPr>
        <w:pStyle w:val="3"/>
        <w:keepNext w:val="0"/>
        <w:keepLines w:val="0"/>
        <w:pageBreakBefore w:val="0"/>
        <w:kinsoku/>
        <w:wordWrap/>
        <w:overflowPunct/>
        <w:topLinePunct w:val="0"/>
        <w:bidi w:val="0"/>
        <w:adjustRightInd/>
        <w:snapToGrid/>
        <w:spacing w:before="0" w:after="0" w:line="320" w:lineRule="exact"/>
        <w:ind w:left="745" w:right="6948" w:hanging="526"/>
        <w:textAlignment w:val="auto"/>
        <w:rPr>
          <w:rFonts w:ascii="宋体" w:hAnsi="宋体" w:eastAsia="宋体"/>
          <w:lang w:eastAsia="zh-CN"/>
        </w:rPr>
      </w:pPr>
      <w:r>
        <w:rPr>
          <w:rFonts w:ascii="宋体" w:hAnsi="宋体" w:eastAsia="宋体"/>
          <w:lang w:eastAsia="zh-CN"/>
        </w:rPr>
        <w:t>（1）物理资产：</w:t>
      </w:r>
    </w:p>
    <w:p>
      <w:pPr>
        <w:pStyle w:val="3"/>
        <w:keepNext w:val="0"/>
        <w:keepLines w:val="0"/>
        <w:pageBreakBefore w:val="0"/>
        <w:kinsoku/>
        <w:wordWrap/>
        <w:overflowPunct/>
        <w:topLinePunct w:val="0"/>
        <w:bidi w:val="0"/>
        <w:adjustRightInd/>
        <w:snapToGrid/>
        <w:spacing w:before="0" w:after="0" w:line="320" w:lineRule="exact"/>
        <w:ind w:left="745" w:right="6948"/>
        <w:textAlignment w:val="auto"/>
        <w:rPr>
          <w:rFonts w:ascii="宋体" w:hAnsi="宋体" w:eastAsia="宋体"/>
          <w:lang w:eastAsia="zh-CN"/>
        </w:rPr>
      </w:pPr>
      <w:r>
        <w:rPr>
          <w:rFonts w:hint="eastAsia" w:ascii="宋体" w:hAnsi="宋体" w:eastAsia="宋体"/>
          <w:lang w:eastAsia="zh-CN"/>
        </w:rPr>
        <w:t>实验室</w:t>
      </w:r>
    </w:p>
    <w:p>
      <w:pPr>
        <w:pStyle w:val="3"/>
        <w:keepNext w:val="0"/>
        <w:keepLines w:val="0"/>
        <w:pageBreakBefore w:val="0"/>
        <w:kinsoku/>
        <w:wordWrap/>
        <w:overflowPunct/>
        <w:topLinePunct w:val="0"/>
        <w:bidi w:val="0"/>
        <w:adjustRightInd/>
        <w:snapToGrid/>
        <w:spacing w:before="0" w:after="0" w:line="320" w:lineRule="exact"/>
        <w:ind w:left="745" w:right="1390"/>
        <w:textAlignment w:val="auto"/>
        <w:rPr>
          <w:rFonts w:ascii="宋体" w:hAnsi="宋体" w:eastAsia="宋体"/>
          <w:lang w:eastAsia="zh-CN"/>
        </w:rPr>
      </w:pPr>
      <w:r>
        <w:rPr>
          <w:rFonts w:ascii="宋体" w:hAnsi="宋体" w:eastAsia="宋体"/>
          <w:lang w:eastAsia="zh-CN"/>
        </w:rPr>
        <w:t>计算机及网络设备：服务器</w:t>
      </w:r>
      <w:r>
        <w:rPr>
          <w:rFonts w:hint="eastAsia" w:ascii="宋体" w:hAnsi="宋体" w:eastAsia="宋体"/>
          <w:lang w:eastAsia="zh-CN"/>
        </w:rPr>
        <w:t>两台</w:t>
      </w:r>
      <w:r>
        <w:rPr>
          <w:rFonts w:ascii="宋体" w:hAnsi="宋体" w:eastAsia="宋体"/>
          <w:lang w:eastAsia="zh-CN"/>
        </w:rPr>
        <w:t xml:space="preserve"> 路由器</w:t>
      </w:r>
      <w:r>
        <w:rPr>
          <w:rFonts w:hint="eastAsia" w:ascii="宋体" w:hAnsi="宋体" w:eastAsia="宋体"/>
          <w:lang w:eastAsia="zh-CN"/>
        </w:rPr>
        <w:t>三</w:t>
      </w:r>
      <w:r>
        <w:rPr>
          <w:rFonts w:ascii="宋体" w:hAnsi="宋体" w:eastAsia="宋体"/>
          <w:lang w:eastAsia="zh-CN"/>
        </w:rPr>
        <w:t>台 交换机</w:t>
      </w:r>
      <w:r>
        <w:rPr>
          <w:rFonts w:hint="eastAsia" w:ascii="宋体" w:hAnsi="宋体" w:eastAsia="宋体"/>
          <w:lang w:eastAsia="zh-CN"/>
        </w:rPr>
        <w:t>两</w:t>
      </w:r>
      <w:r>
        <w:rPr>
          <w:rFonts w:ascii="宋体" w:hAnsi="宋体" w:eastAsia="宋体"/>
          <w:lang w:eastAsia="zh-CN"/>
        </w:rPr>
        <w:t>台 个人PC 10 台传输设备：光纤及双绞线若干</w:t>
      </w:r>
    </w:p>
    <w:p>
      <w:pPr>
        <w:pStyle w:val="3"/>
        <w:keepNext w:val="0"/>
        <w:keepLines w:val="0"/>
        <w:pageBreakBefore w:val="0"/>
        <w:kinsoku/>
        <w:wordWrap/>
        <w:overflowPunct/>
        <w:topLinePunct w:val="0"/>
        <w:bidi w:val="0"/>
        <w:adjustRightInd/>
        <w:snapToGrid/>
        <w:spacing w:before="0" w:after="0" w:line="320" w:lineRule="exact"/>
        <w:ind w:left="745"/>
        <w:textAlignment w:val="auto"/>
        <w:rPr>
          <w:rFonts w:ascii="宋体" w:hAnsi="宋体" w:eastAsia="宋体"/>
          <w:lang w:eastAsia="zh-CN"/>
        </w:rPr>
      </w:pPr>
      <w:r>
        <w:rPr>
          <w:rFonts w:ascii="宋体" w:hAnsi="宋体" w:eastAsia="宋体"/>
          <w:lang w:eastAsia="zh-CN"/>
        </w:rPr>
        <w:t>移动存储设备：移动硬盘 u盘</w:t>
      </w:r>
    </w:p>
    <w:p>
      <w:pPr>
        <w:pStyle w:val="3"/>
        <w:keepNext w:val="0"/>
        <w:keepLines w:val="0"/>
        <w:pageBreakBefore w:val="0"/>
        <w:kinsoku/>
        <w:wordWrap/>
        <w:overflowPunct/>
        <w:topLinePunct w:val="0"/>
        <w:bidi w:val="0"/>
        <w:adjustRightInd/>
        <w:snapToGrid/>
        <w:spacing w:before="0" w:after="0" w:line="320" w:lineRule="exact"/>
        <w:ind w:left="325" w:firstLine="420"/>
        <w:textAlignment w:val="auto"/>
        <w:rPr>
          <w:rFonts w:ascii="宋体" w:hAnsi="宋体" w:eastAsia="宋体"/>
          <w:lang w:eastAsia="zh-CN"/>
        </w:rPr>
      </w:pPr>
      <w:r>
        <w:rPr>
          <w:rFonts w:ascii="宋体" w:hAnsi="宋体" w:eastAsia="宋体"/>
          <w:lang w:eastAsia="zh-CN"/>
        </w:rPr>
        <w:t>保障电子设备：</w:t>
      </w:r>
      <w:r>
        <w:rPr>
          <w:rFonts w:hint="eastAsia" w:ascii="宋体" w:hAnsi="宋体" w:eastAsia="宋体"/>
          <w:lang w:eastAsia="zh-CN"/>
        </w:rPr>
        <w:t>中央空调 文件柜 消防设施 门锁 监控</w:t>
      </w:r>
    </w:p>
    <w:p>
      <w:pPr>
        <w:pStyle w:val="3"/>
        <w:keepNext w:val="0"/>
        <w:keepLines w:val="0"/>
        <w:pageBreakBefore w:val="0"/>
        <w:kinsoku/>
        <w:wordWrap/>
        <w:overflowPunct/>
        <w:topLinePunct w:val="0"/>
        <w:bidi w:val="0"/>
        <w:adjustRightInd/>
        <w:snapToGrid/>
        <w:spacing w:before="0" w:after="0" w:line="320" w:lineRule="exact"/>
        <w:ind w:left="745" w:right="2103"/>
        <w:textAlignment w:val="auto"/>
        <w:rPr>
          <w:rFonts w:ascii="宋体" w:hAnsi="宋体" w:eastAsia="宋体"/>
          <w:lang w:eastAsia="zh-CN"/>
        </w:rPr>
      </w:pPr>
      <w:r>
        <w:rPr>
          <w:rFonts w:ascii="宋体" w:hAnsi="宋体" w:eastAsia="宋体"/>
          <w:lang w:eastAsia="zh-CN"/>
        </w:rPr>
        <w:t>安全保障设备：</w:t>
      </w:r>
      <w:r>
        <w:rPr>
          <w:rFonts w:hint="eastAsia" w:ascii="宋体" w:hAnsi="宋体" w:eastAsia="宋体"/>
          <w:lang w:eastAsia="zh-CN"/>
        </w:rPr>
        <w:t>防火墙 身份验证 访问控制 考勤机</w:t>
      </w:r>
    </w:p>
    <w:p>
      <w:pPr>
        <w:pStyle w:val="3"/>
        <w:keepNext w:val="0"/>
        <w:keepLines w:val="0"/>
        <w:pageBreakBefore w:val="0"/>
        <w:kinsoku/>
        <w:wordWrap/>
        <w:overflowPunct/>
        <w:topLinePunct w:val="0"/>
        <w:bidi w:val="0"/>
        <w:adjustRightInd/>
        <w:snapToGrid/>
        <w:spacing w:before="0" w:after="0" w:line="320" w:lineRule="exact"/>
        <w:ind w:left="745"/>
        <w:textAlignment w:val="auto"/>
        <w:rPr>
          <w:rFonts w:hint="eastAsia" w:ascii="宋体" w:hAnsi="宋体" w:eastAsia="宋体"/>
          <w:lang w:eastAsia="zh-CN"/>
        </w:rPr>
      </w:pPr>
      <w:r>
        <w:rPr>
          <w:rFonts w:ascii="宋体" w:hAnsi="宋体" w:eastAsia="宋体"/>
          <w:lang w:eastAsia="zh-CN"/>
        </w:rPr>
        <w:t xml:space="preserve">其他电子设备：打印机 </w:t>
      </w:r>
      <w:r>
        <w:rPr>
          <w:rFonts w:hint="eastAsia" w:ascii="宋体" w:hAnsi="宋体" w:eastAsia="宋体"/>
          <w:lang w:eastAsia="zh-CN"/>
        </w:rPr>
        <w:t>投影仪</w:t>
      </w:r>
    </w:p>
    <w:p>
      <w:pPr>
        <w:pStyle w:val="3"/>
        <w:keepNext w:val="0"/>
        <w:keepLines w:val="0"/>
        <w:pageBreakBefore w:val="0"/>
        <w:kinsoku/>
        <w:wordWrap/>
        <w:overflowPunct/>
        <w:topLinePunct w:val="0"/>
        <w:bidi w:val="0"/>
        <w:adjustRightInd/>
        <w:snapToGrid/>
        <w:spacing w:before="0" w:after="0" w:line="320" w:lineRule="exact"/>
        <w:textAlignment w:val="auto"/>
        <w:rPr>
          <w:rFonts w:ascii="宋体" w:hAnsi="宋体" w:eastAsia="宋体"/>
          <w:lang w:eastAsia="zh-CN"/>
        </w:rPr>
      </w:pPr>
    </w:p>
    <w:p>
      <w:pPr>
        <w:pStyle w:val="3"/>
        <w:keepNext w:val="0"/>
        <w:keepLines w:val="0"/>
        <w:pageBreakBefore w:val="0"/>
        <w:kinsoku/>
        <w:wordWrap/>
        <w:overflowPunct/>
        <w:topLinePunct w:val="0"/>
        <w:bidi w:val="0"/>
        <w:adjustRightInd/>
        <w:snapToGrid/>
        <w:spacing w:before="0" w:after="0" w:line="320" w:lineRule="exact"/>
        <w:ind w:left="745" w:right="4172" w:hanging="526"/>
        <w:textAlignment w:val="auto"/>
        <w:rPr>
          <w:rFonts w:ascii="宋体" w:hAnsi="宋体" w:eastAsia="宋体"/>
          <w:lang w:eastAsia="zh-CN"/>
        </w:rPr>
      </w:pPr>
      <w:r>
        <w:rPr>
          <w:rFonts w:hint="eastAsia" w:ascii="宋体" w:hAnsi="宋体" w:eastAsia="宋体" w:cs="微软雅黑"/>
          <w:lang w:eastAsia="zh-CN"/>
        </w:rPr>
        <w:t>（</w:t>
      </w:r>
      <w:r>
        <w:rPr>
          <w:rFonts w:ascii="宋体" w:hAnsi="宋体" w:eastAsia="宋体"/>
          <w:lang w:eastAsia="zh-CN"/>
        </w:rPr>
        <w:t>2</w:t>
      </w:r>
      <w:r>
        <w:rPr>
          <w:rFonts w:hint="eastAsia" w:ascii="宋体" w:hAnsi="宋体" w:eastAsia="宋体" w:cs="微软雅黑"/>
          <w:lang w:eastAsia="zh-CN"/>
        </w:rPr>
        <w:t>）</w:t>
      </w:r>
      <w:r>
        <w:rPr>
          <w:rFonts w:hint="eastAsia" w:ascii="宋体" w:hAnsi="宋体" w:eastAsia="宋体"/>
          <w:lang w:eastAsia="zh-CN"/>
        </w:rPr>
        <w:t>云服务：</w:t>
      </w:r>
    </w:p>
    <w:p>
      <w:pPr>
        <w:pStyle w:val="3"/>
        <w:keepNext w:val="0"/>
        <w:keepLines w:val="0"/>
        <w:pageBreakBefore w:val="0"/>
        <w:kinsoku/>
        <w:wordWrap/>
        <w:overflowPunct/>
        <w:topLinePunct w:val="0"/>
        <w:bidi w:val="0"/>
        <w:adjustRightInd/>
        <w:snapToGrid/>
        <w:spacing w:before="0" w:after="0" w:line="320" w:lineRule="exact"/>
        <w:ind w:left="745" w:right="4172" w:hanging="1"/>
        <w:textAlignment w:val="auto"/>
        <w:rPr>
          <w:rFonts w:ascii="宋体" w:hAnsi="宋体" w:eastAsia="宋体"/>
          <w:lang w:eastAsia="zh-CN"/>
        </w:rPr>
      </w:pPr>
      <w:r>
        <w:rPr>
          <w:rFonts w:hint="eastAsia" w:ascii="宋体" w:hAnsi="宋体" w:eastAsia="宋体"/>
          <w:lang w:eastAsia="zh-CN"/>
        </w:rPr>
        <w:t>文档存储平台 ：存储、共享数据内</w:t>
      </w:r>
    </w:p>
    <w:p>
      <w:pPr>
        <w:pStyle w:val="3"/>
        <w:keepNext w:val="0"/>
        <w:keepLines w:val="0"/>
        <w:pageBreakBefore w:val="0"/>
        <w:kinsoku/>
        <w:wordWrap/>
        <w:overflowPunct/>
        <w:topLinePunct w:val="0"/>
        <w:bidi w:val="0"/>
        <w:adjustRightInd/>
        <w:snapToGrid/>
        <w:spacing w:before="0" w:after="0" w:line="320" w:lineRule="exact"/>
        <w:ind w:left="745" w:right="4172" w:hanging="1"/>
        <w:textAlignment w:val="auto"/>
        <w:rPr>
          <w:rFonts w:ascii="宋体" w:hAnsi="宋体" w:eastAsia="宋体"/>
          <w:lang w:eastAsia="zh-CN"/>
        </w:rPr>
      </w:pPr>
      <w:r>
        <w:rPr>
          <w:rFonts w:hint="eastAsia" w:ascii="宋体" w:hAnsi="宋体" w:eastAsia="宋体"/>
          <w:lang w:eastAsia="zh-CN"/>
        </w:rPr>
        <w:t>（包括考勤数据、监控资料）</w:t>
      </w:r>
    </w:p>
    <w:p>
      <w:pPr>
        <w:pStyle w:val="3"/>
        <w:keepNext w:val="0"/>
        <w:keepLines w:val="0"/>
        <w:pageBreakBefore w:val="0"/>
        <w:kinsoku/>
        <w:wordWrap/>
        <w:overflowPunct/>
        <w:topLinePunct w:val="0"/>
        <w:bidi w:val="0"/>
        <w:adjustRightInd/>
        <w:snapToGrid/>
        <w:spacing w:before="0" w:after="0" w:line="320" w:lineRule="exact"/>
        <w:ind w:left="745" w:right="4172" w:hanging="1"/>
        <w:textAlignment w:val="auto"/>
        <w:rPr>
          <w:rFonts w:ascii="宋体" w:hAnsi="宋体" w:eastAsia="宋体"/>
          <w:lang w:eastAsia="zh-CN"/>
        </w:rPr>
      </w:pPr>
      <w:r>
        <w:rPr>
          <w:rFonts w:hint="eastAsia" w:ascii="宋体" w:hAnsi="宋体" w:eastAsia="宋体"/>
          <w:lang w:eastAsia="zh-CN"/>
        </w:rPr>
        <w:t>云服务器平台 ：提供高性能实验平台</w:t>
      </w:r>
    </w:p>
    <w:p>
      <w:pPr>
        <w:pStyle w:val="3"/>
        <w:keepNext w:val="0"/>
        <w:keepLines w:val="0"/>
        <w:pageBreakBefore w:val="0"/>
        <w:kinsoku/>
        <w:wordWrap/>
        <w:overflowPunct/>
        <w:topLinePunct w:val="0"/>
        <w:bidi w:val="0"/>
        <w:adjustRightInd/>
        <w:snapToGrid/>
        <w:spacing w:before="0" w:after="0" w:line="320" w:lineRule="exact"/>
        <w:ind w:left="745" w:right="4172" w:hanging="1"/>
        <w:textAlignment w:val="auto"/>
        <w:rPr>
          <w:rFonts w:ascii="宋体" w:hAnsi="宋体" w:eastAsia="宋体"/>
          <w:lang w:eastAsia="zh-CN"/>
        </w:rPr>
      </w:pPr>
      <w:r>
        <w:rPr>
          <w:rFonts w:hint="eastAsia" w:ascii="宋体" w:hAnsi="宋体" w:eastAsia="宋体"/>
          <w:lang w:eastAsia="zh-CN"/>
        </w:rPr>
        <w:t>日志审计平台 ：网络日志生成、分析、报警、存储平台</w:t>
      </w:r>
    </w:p>
    <w:p>
      <w:pPr>
        <w:pStyle w:val="3"/>
        <w:keepNext w:val="0"/>
        <w:keepLines w:val="0"/>
        <w:pageBreakBefore w:val="0"/>
        <w:kinsoku/>
        <w:wordWrap/>
        <w:overflowPunct/>
        <w:topLinePunct w:val="0"/>
        <w:bidi w:val="0"/>
        <w:adjustRightInd/>
        <w:snapToGrid/>
        <w:spacing w:before="0" w:after="0" w:line="320" w:lineRule="exact"/>
        <w:textAlignment w:val="auto"/>
        <w:rPr>
          <w:rFonts w:ascii="宋体" w:hAnsi="宋体" w:eastAsia="宋体"/>
          <w:lang w:eastAsia="zh-CN"/>
        </w:rPr>
      </w:pPr>
    </w:p>
    <w:p>
      <w:pPr>
        <w:pStyle w:val="3"/>
        <w:keepNext w:val="0"/>
        <w:keepLines w:val="0"/>
        <w:pageBreakBefore w:val="0"/>
        <w:tabs>
          <w:tab w:val="left" w:pos="4105"/>
        </w:tabs>
        <w:kinsoku/>
        <w:wordWrap/>
        <w:overflowPunct/>
        <w:topLinePunct w:val="0"/>
        <w:bidi w:val="0"/>
        <w:adjustRightInd/>
        <w:snapToGrid/>
        <w:spacing w:before="0" w:after="0" w:line="320" w:lineRule="exact"/>
        <w:ind w:left="744" w:right="229" w:hanging="526"/>
        <w:textAlignment w:val="auto"/>
        <w:rPr>
          <w:rFonts w:ascii="宋体" w:hAnsi="宋体" w:eastAsia="宋体"/>
          <w:lang w:eastAsia="zh-CN"/>
        </w:rPr>
      </w:pPr>
      <w:r>
        <w:rPr>
          <w:rFonts w:ascii="宋体" w:hAnsi="宋体" w:eastAsia="宋体"/>
          <w:lang w:eastAsia="zh-CN"/>
        </w:rPr>
        <w:t>（3）人员：</w:t>
      </w:r>
      <w:r>
        <w:rPr>
          <w:rFonts w:hint="eastAsia" w:ascii="宋体" w:hAnsi="宋体" w:eastAsia="宋体"/>
          <w:lang w:eastAsia="zh-CN"/>
        </w:rPr>
        <w:t>导师一名，研究生四名</w:t>
      </w:r>
    </w:p>
    <w:p>
      <w:pPr>
        <w:pStyle w:val="3"/>
        <w:keepNext w:val="0"/>
        <w:keepLines w:val="0"/>
        <w:pageBreakBefore w:val="0"/>
        <w:kinsoku/>
        <w:wordWrap/>
        <w:overflowPunct/>
        <w:topLinePunct w:val="0"/>
        <w:bidi w:val="0"/>
        <w:adjustRightInd/>
        <w:snapToGrid/>
        <w:spacing w:before="0" w:after="0" w:line="320" w:lineRule="exact"/>
        <w:textAlignment w:val="auto"/>
        <w:rPr>
          <w:rFonts w:ascii="宋体" w:hAnsi="宋体" w:eastAsia="宋体"/>
          <w:lang w:eastAsia="zh-CN"/>
        </w:rPr>
      </w:pPr>
    </w:p>
    <w:p>
      <w:pPr>
        <w:pStyle w:val="3"/>
        <w:keepNext w:val="0"/>
        <w:keepLines w:val="0"/>
        <w:pageBreakBefore w:val="0"/>
        <w:kinsoku/>
        <w:wordWrap/>
        <w:overflowPunct/>
        <w:topLinePunct w:val="0"/>
        <w:bidi w:val="0"/>
        <w:adjustRightInd/>
        <w:snapToGrid/>
        <w:spacing w:before="0" w:after="0" w:line="320" w:lineRule="exact"/>
        <w:ind w:left="745" w:right="276" w:hanging="526"/>
        <w:textAlignment w:val="auto"/>
        <w:rPr>
          <w:rFonts w:ascii="宋体" w:hAnsi="宋体" w:eastAsia="宋体"/>
          <w:lang w:eastAsia="zh-CN"/>
        </w:rPr>
      </w:pPr>
      <w:r>
        <w:rPr>
          <w:rFonts w:ascii="宋体" w:hAnsi="宋体" w:eastAsia="宋体"/>
          <w:lang w:eastAsia="zh-CN"/>
        </w:rPr>
        <w:t>（4）信息/数据及文档：</w:t>
      </w:r>
    </w:p>
    <w:p>
      <w:pPr>
        <w:pStyle w:val="3"/>
        <w:keepNext w:val="0"/>
        <w:keepLines w:val="0"/>
        <w:pageBreakBefore w:val="0"/>
        <w:kinsoku/>
        <w:wordWrap/>
        <w:overflowPunct/>
        <w:topLinePunct w:val="0"/>
        <w:bidi w:val="0"/>
        <w:adjustRightInd/>
        <w:snapToGrid/>
        <w:spacing w:before="0" w:after="0" w:line="320" w:lineRule="exact"/>
        <w:ind w:left="745" w:right="276"/>
        <w:textAlignment w:val="auto"/>
        <w:rPr>
          <w:rFonts w:ascii="宋体" w:hAnsi="宋体" w:eastAsia="宋体"/>
          <w:lang w:eastAsia="zh-CN"/>
        </w:rPr>
      </w:pPr>
      <w:r>
        <w:rPr>
          <w:rFonts w:hint="eastAsia" w:ascii="宋体" w:hAnsi="宋体" w:eastAsia="宋体"/>
          <w:lang w:eastAsia="zh-CN"/>
        </w:rPr>
        <w:t>学生及导师信息</w:t>
      </w:r>
    </w:p>
    <w:p>
      <w:pPr>
        <w:pStyle w:val="3"/>
        <w:keepNext w:val="0"/>
        <w:keepLines w:val="0"/>
        <w:pageBreakBefore w:val="0"/>
        <w:kinsoku/>
        <w:wordWrap/>
        <w:overflowPunct/>
        <w:topLinePunct w:val="0"/>
        <w:bidi w:val="0"/>
        <w:adjustRightInd/>
        <w:snapToGrid/>
        <w:spacing w:before="0" w:after="0" w:line="320" w:lineRule="exact"/>
        <w:ind w:left="745" w:right="276"/>
        <w:textAlignment w:val="auto"/>
        <w:rPr>
          <w:rFonts w:ascii="宋体" w:hAnsi="宋体" w:eastAsia="宋体"/>
          <w:lang w:eastAsia="zh-CN"/>
        </w:rPr>
      </w:pPr>
      <w:r>
        <w:rPr>
          <w:rFonts w:hint="eastAsia" w:ascii="宋体" w:hAnsi="宋体" w:eastAsia="宋体"/>
          <w:lang w:eastAsia="zh-CN"/>
        </w:rPr>
        <w:t>软件源代码及文档</w:t>
      </w:r>
    </w:p>
    <w:p>
      <w:pPr>
        <w:pStyle w:val="3"/>
        <w:keepNext w:val="0"/>
        <w:keepLines w:val="0"/>
        <w:pageBreakBefore w:val="0"/>
        <w:kinsoku/>
        <w:wordWrap/>
        <w:overflowPunct/>
        <w:topLinePunct w:val="0"/>
        <w:bidi w:val="0"/>
        <w:adjustRightInd/>
        <w:snapToGrid/>
        <w:spacing w:before="0" w:after="0" w:line="320" w:lineRule="exact"/>
        <w:ind w:left="745" w:right="276"/>
        <w:textAlignment w:val="auto"/>
        <w:rPr>
          <w:rFonts w:ascii="宋体" w:hAnsi="宋体" w:eastAsia="宋体"/>
          <w:lang w:eastAsia="zh-CN"/>
        </w:rPr>
      </w:pPr>
      <w:r>
        <w:rPr>
          <w:rFonts w:hint="eastAsia" w:ascii="宋体" w:hAnsi="宋体" w:eastAsia="宋体"/>
          <w:lang w:eastAsia="zh-CN"/>
        </w:rPr>
        <w:t>财务报表等</w:t>
      </w:r>
    </w:p>
    <w:p>
      <w:pPr>
        <w:pStyle w:val="3"/>
        <w:keepNext w:val="0"/>
        <w:keepLines w:val="0"/>
        <w:pageBreakBefore w:val="0"/>
        <w:kinsoku/>
        <w:wordWrap/>
        <w:overflowPunct/>
        <w:topLinePunct w:val="0"/>
        <w:bidi w:val="0"/>
        <w:adjustRightInd/>
        <w:snapToGrid/>
        <w:spacing w:before="0" w:after="0" w:line="320" w:lineRule="exact"/>
        <w:ind w:left="219"/>
        <w:textAlignment w:val="auto"/>
        <w:rPr>
          <w:rFonts w:ascii="宋体" w:hAnsi="宋体" w:eastAsia="宋体"/>
          <w:lang w:eastAsia="zh-CN"/>
        </w:rPr>
      </w:pPr>
      <w:r>
        <w:rPr>
          <w:rFonts w:ascii="宋体" w:hAnsi="宋体" w:eastAsia="宋体"/>
          <w:lang w:eastAsia="zh-CN"/>
        </w:rPr>
        <w:t>（5）服务：</w:t>
      </w:r>
    </w:p>
    <w:p>
      <w:pPr>
        <w:pStyle w:val="3"/>
        <w:keepNext w:val="0"/>
        <w:keepLines w:val="0"/>
        <w:pageBreakBefore w:val="0"/>
        <w:kinsoku/>
        <w:wordWrap/>
        <w:overflowPunct/>
        <w:topLinePunct w:val="0"/>
        <w:bidi w:val="0"/>
        <w:adjustRightInd/>
        <w:snapToGrid/>
        <w:spacing w:before="0" w:after="0" w:line="320" w:lineRule="exact"/>
        <w:ind w:left="745" w:right="441"/>
        <w:textAlignment w:val="auto"/>
        <w:rPr>
          <w:rFonts w:ascii="宋体" w:hAnsi="宋体" w:eastAsia="宋体"/>
          <w:lang w:eastAsia="zh-CN"/>
        </w:rPr>
      </w:pPr>
      <w:r>
        <w:rPr>
          <w:rFonts w:ascii="宋体" w:hAnsi="宋体" w:eastAsia="宋体"/>
          <w:lang w:eastAsia="zh-CN"/>
        </w:rPr>
        <w:t xml:space="preserve">网络服务 </w:t>
      </w:r>
      <w:r>
        <w:rPr>
          <w:rFonts w:hint="eastAsia" w:ascii="宋体" w:hAnsi="宋体" w:eastAsia="宋体"/>
          <w:lang w:eastAsia="zh-CN"/>
        </w:rPr>
        <w:t>实验室内部服务器提供内部人员的专用网络，</w:t>
      </w:r>
      <w:r>
        <w:rPr>
          <w:rFonts w:ascii="宋体" w:hAnsi="宋体" w:eastAsia="宋体"/>
          <w:lang w:eastAsia="zh-CN"/>
        </w:rPr>
        <w:t>还有路由器用于外网链接</w:t>
      </w:r>
      <w:r>
        <w:rPr>
          <w:rFonts w:hint="eastAsia" w:ascii="宋体" w:hAnsi="宋体" w:eastAsia="宋体"/>
          <w:lang w:eastAsia="zh-CN"/>
        </w:rPr>
        <w:t>，同时提供防火墙、日志审计等服务</w:t>
      </w:r>
    </w:p>
    <w:p>
      <w:pPr>
        <w:pStyle w:val="3"/>
        <w:keepNext w:val="0"/>
        <w:keepLines w:val="0"/>
        <w:pageBreakBefore w:val="0"/>
        <w:kinsoku/>
        <w:wordWrap/>
        <w:overflowPunct/>
        <w:topLinePunct w:val="0"/>
        <w:bidi w:val="0"/>
        <w:adjustRightInd/>
        <w:snapToGrid/>
        <w:spacing w:before="0" w:after="0" w:line="320" w:lineRule="exact"/>
        <w:ind w:left="745" w:right="441"/>
        <w:textAlignment w:val="auto"/>
        <w:rPr>
          <w:rFonts w:hint="eastAsia" w:ascii="宋体" w:hAnsi="宋体" w:eastAsia="宋体"/>
          <w:lang w:eastAsia="zh-CN"/>
        </w:rPr>
      </w:pPr>
      <w:r>
        <w:rPr>
          <w:rFonts w:ascii="宋体" w:hAnsi="宋体" w:eastAsia="宋体"/>
          <w:lang w:eastAsia="zh-CN"/>
        </w:rPr>
        <w:t xml:space="preserve">信息服务 </w:t>
      </w:r>
      <w:r>
        <w:rPr>
          <w:rFonts w:hint="eastAsia" w:ascii="宋体" w:hAnsi="宋体" w:eastAsia="宋体"/>
          <w:lang w:eastAsia="zh-CN"/>
        </w:rPr>
        <w:t>通过实验室网站的对外开放向外宣传实验室</w:t>
      </w:r>
    </w:p>
    <w:p>
      <w:pPr>
        <w:pStyle w:val="3"/>
        <w:keepNext w:val="0"/>
        <w:keepLines w:val="0"/>
        <w:pageBreakBefore w:val="0"/>
        <w:kinsoku/>
        <w:wordWrap/>
        <w:overflowPunct/>
        <w:topLinePunct w:val="0"/>
        <w:bidi w:val="0"/>
        <w:adjustRightInd/>
        <w:snapToGrid/>
        <w:spacing w:before="0" w:after="0" w:line="320" w:lineRule="exact"/>
        <w:ind w:left="745" w:right="441"/>
        <w:textAlignment w:val="auto"/>
        <w:rPr>
          <w:rFonts w:hint="eastAsia" w:ascii="宋体" w:hAnsi="宋体" w:eastAsia="宋体"/>
          <w:lang w:eastAsia="zh-CN"/>
        </w:rPr>
      </w:pPr>
    </w:p>
    <w:p>
      <w:pPr>
        <w:pStyle w:val="3"/>
        <w:keepNext w:val="0"/>
        <w:keepLines w:val="0"/>
        <w:pageBreakBefore w:val="0"/>
        <w:kinsoku/>
        <w:wordWrap/>
        <w:overflowPunct/>
        <w:topLinePunct w:val="0"/>
        <w:bidi w:val="0"/>
        <w:adjustRightInd/>
        <w:snapToGrid/>
        <w:spacing w:before="0" w:after="0" w:line="320" w:lineRule="exact"/>
        <w:ind w:left="745" w:right="441"/>
        <w:textAlignment w:val="auto"/>
        <w:rPr>
          <w:rFonts w:ascii="宋体" w:hAnsi="宋体" w:eastAsia="宋体"/>
          <w:lang w:eastAsia="zh-CN"/>
        </w:rPr>
      </w:pPr>
      <w:r>
        <w:rPr>
          <w:rFonts w:hint="eastAsia" w:ascii="宋体" w:hAnsi="宋体" w:eastAsia="宋体"/>
          <w:lang w:eastAsia="zh-CN"/>
        </w:rPr>
        <w:t>注： 5</w:t>
      </w:r>
      <w:r>
        <w:rPr>
          <w:rFonts w:ascii="宋体" w:hAnsi="宋体" w:eastAsia="宋体"/>
          <w:lang w:eastAsia="zh-CN"/>
        </w:rPr>
        <w:t xml:space="preserve"> </w:t>
      </w:r>
      <w:r>
        <w:rPr>
          <w:rFonts w:hint="eastAsia" w:ascii="宋体" w:hAnsi="宋体" w:eastAsia="宋体"/>
          <w:lang w:eastAsia="zh-CN"/>
        </w:rPr>
        <w:t>特别重要 尽量不要出现任何错误</w:t>
      </w:r>
    </w:p>
    <w:p>
      <w:pPr>
        <w:pStyle w:val="3"/>
        <w:keepNext w:val="0"/>
        <w:keepLines w:val="0"/>
        <w:pageBreakBefore w:val="0"/>
        <w:kinsoku/>
        <w:wordWrap/>
        <w:overflowPunct/>
        <w:topLinePunct w:val="0"/>
        <w:bidi w:val="0"/>
        <w:adjustRightInd/>
        <w:snapToGrid/>
        <w:spacing w:before="0" w:after="0" w:line="320" w:lineRule="exact"/>
        <w:ind w:left="840" w:right="441" w:firstLine="420" w:firstLineChars="200"/>
        <w:textAlignment w:val="auto"/>
        <w:rPr>
          <w:rFonts w:ascii="宋体" w:hAnsi="宋体" w:eastAsia="宋体"/>
          <w:lang w:eastAsia="zh-CN"/>
        </w:rPr>
      </w:pPr>
      <w:r>
        <w:rPr>
          <w:rFonts w:hint="eastAsia" w:ascii="宋体" w:hAnsi="宋体" w:eastAsia="宋体"/>
          <w:lang w:eastAsia="zh-CN"/>
        </w:rPr>
        <w:t>4</w:t>
      </w:r>
      <w:r>
        <w:rPr>
          <w:rFonts w:ascii="宋体" w:hAnsi="宋体" w:eastAsia="宋体"/>
          <w:lang w:eastAsia="zh-CN"/>
        </w:rPr>
        <w:t xml:space="preserve"> </w:t>
      </w:r>
      <w:r>
        <w:rPr>
          <w:rFonts w:hint="eastAsia" w:ascii="宋体" w:hAnsi="宋体" w:eastAsia="宋体"/>
          <w:lang w:eastAsia="zh-CN"/>
        </w:rPr>
        <w:t>很重要 允许出现可以弥补的错误</w:t>
      </w:r>
    </w:p>
    <w:p>
      <w:pPr>
        <w:pStyle w:val="3"/>
        <w:keepNext w:val="0"/>
        <w:keepLines w:val="0"/>
        <w:pageBreakBefore w:val="0"/>
        <w:kinsoku/>
        <w:wordWrap/>
        <w:overflowPunct/>
        <w:topLinePunct w:val="0"/>
        <w:bidi w:val="0"/>
        <w:adjustRightInd/>
        <w:snapToGrid/>
        <w:spacing w:before="0" w:after="0" w:line="320" w:lineRule="exact"/>
        <w:ind w:right="441" w:firstLine="1260" w:firstLineChars="600"/>
        <w:textAlignment w:val="auto"/>
        <w:rPr>
          <w:rFonts w:ascii="宋体" w:hAnsi="宋体" w:eastAsia="宋体"/>
          <w:lang w:eastAsia="zh-CN"/>
        </w:rPr>
      </w:pPr>
      <w:r>
        <w:rPr>
          <w:rFonts w:hint="eastAsia" w:ascii="宋体" w:hAnsi="宋体" w:eastAsia="宋体"/>
          <w:lang w:eastAsia="zh-CN"/>
        </w:rPr>
        <w:t>3</w:t>
      </w:r>
      <w:r>
        <w:rPr>
          <w:rFonts w:ascii="宋体" w:hAnsi="宋体" w:eastAsia="宋体"/>
          <w:lang w:eastAsia="zh-CN"/>
        </w:rPr>
        <w:t xml:space="preserve"> </w:t>
      </w:r>
      <w:r>
        <w:rPr>
          <w:rFonts w:hint="eastAsia" w:ascii="宋体" w:hAnsi="宋体" w:eastAsia="宋体"/>
          <w:lang w:eastAsia="zh-CN"/>
        </w:rPr>
        <w:t>一般重要 可以出现一些不可弥补不影响集体利益的错误</w:t>
      </w:r>
    </w:p>
    <w:p>
      <w:pPr>
        <w:pStyle w:val="3"/>
        <w:keepNext w:val="0"/>
        <w:keepLines w:val="0"/>
        <w:pageBreakBefore w:val="0"/>
        <w:kinsoku/>
        <w:wordWrap/>
        <w:overflowPunct/>
        <w:topLinePunct w:val="0"/>
        <w:bidi w:val="0"/>
        <w:adjustRightInd/>
        <w:snapToGrid/>
        <w:spacing w:before="0" w:after="0" w:line="320" w:lineRule="exact"/>
        <w:ind w:right="441" w:firstLine="1260" w:firstLineChars="600"/>
        <w:textAlignment w:val="auto"/>
        <w:rPr>
          <w:rFonts w:ascii="宋体" w:hAnsi="宋体" w:eastAsia="宋体"/>
          <w:lang w:eastAsia="zh-CN"/>
        </w:rPr>
      </w:pPr>
      <w:r>
        <w:rPr>
          <w:rFonts w:ascii="宋体" w:hAnsi="宋体" w:eastAsia="宋体"/>
          <w:lang w:eastAsia="zh-CN"/>
        </w:rPr>
        <w:t xml:space="preserve">2 </w:t>
      </w:r>
      <w:r>
        <w:rPr>
          <w:rFonts w:hint="eastAsia" w:ascii="宋体" w:hAnsi="宋体" w:eastAsia="宋体"/>
          <w:lang w:eastAsia="zh-CN"/>
        </w:rPr>
        <w:t>可以出现暂时性地影响集体利益的错误</w:t>
      </w:r>
    </w:p>
    <w:p>
      <w:pPr>
        <w:pStyle w:val="3"/>
        <w:keepNext w:val="0"/>
        <w:keepLines w:val="0"/>
        <w:pageBreakBefore w:val="0"/>
        <w:kinsoku/>
        <w:wordWrap/>
        <w:overflowPunct/>
        <w:topLinePunct w:val="0"/>
        <w:bidi w:val="0"/>
        <w:adjustRightInd/>
        <w:snapToGrid/>
        <w:spacing w:before="0" w:after="0" w:line="320" w:lineRule="exact"/>
        <w:ind w:right="441" w:firstLine="1260" w:firstLineChars="600"/>
        <w:textAlignment w:val="auto"/>
        <w:rPr>
          <w:rFonts w:ascii="宋体" w:hAnsi="宋体" w:eastAsia="宋体"/>
          <w:lang w:eastAsia="zh-CN"/>
        </w:rPr>
      </w:pPr>
      <w:r>
        <w:rPr>
          <w:rFonts w:hint="eastAsia" w:ascii="宋体" w:hAnsi="宋体" w:eastAsia="宋体"/>
          <w:lang w:eastAsia="zh-CN"/>
        </w:rPr>
        <w:t>1</w:t>
      </w:r>
      <w:r>
        <w:rPr>
          <w:rFonts w:ascii="宋体" w:hAnsi="宋体" w:eastAsia="宋体"/>
          <w:lang w:eastAsia="zh-CN"/>
        </w:rPr>
        <w:t xml:space="preserve"> </w:t>
      </w:r>
      <w:r>
        <w:rPr>
          <w:rFonts w:hint="eastAsia" w:ascii="宋体" w:hAnsi="宋体" w:eastAsia="宋体"/>
          <w:lang w:eastAsia="zh-CN"/>
        </w:rPr>
        <w:t>可以出现永久性地影响集体利益的错误</w:t>
      </w:r>
    </w:p>
    <w:p>
      <w:pPr>
        <w:pStyle w:val="3"/>
        <w:keepNext w:val="0"/>
        <w:keepLines w:val="0"/>
        <w:pageBreakBefore w:val="0"/>
        <w:kinsoku/>
        <w:wordWrap/>
        <w:overflowPunct/>
        <w:topLinePunct w:val="0"/>
        <w:bidi w:val="0"/>
        <w:adjustRightInd/>
        <w:snapToGrid/>
        <w:spacing w:before="0" w:after="0" w:line="320" w:lineRule="exact"/>
        <w:ind w:left="745" w:right="441"/>
        <w:textAlignment w:val="auto"/>
        <w:rPr>
          <w:rFonts w:ascii="宋体" w:hAnsi="宋体" w:eastAsia="宋体"/>
          <w:lang w:eastAsia="zh-CN"/>
        </w:rPr>
      </w:pPr>
    </w:p>
    <w:p>
      <w:pPr>
        <w:pStyle w:val="3"/>
        <w:keepNext w:val="0"/>
        <w:keepLines w:val="0"/>
        <w:pageBreakBefore w:val="0"/>
        <w:kinsoku/>
        <w:wordWrap/>
        <w:overflowPunct/>
        <w:topLinePunct w:val="0"/>
        <w:bidi w:val="0"/>
        <w:adjustRightInd/>
        <w:snapToGrid/>
        <w:spacing w:before="0" w:after="0" w:line="320" w:lineRule="exact"/>
        <w:ind w:left="0" w:leftChars="0" w:right="441" w:firstLine="0" w:firstLineChars="0"/>
        <w:jc w:val="center"/>
        <w:textAlignment w:val="auto"/>
        <w:rPr>
          <w:rFonts w:ascii="宋体" w:hAnsi="宋体" w:eastAsia="宋体"/>
          <w:lang w:eastAsia="zh-CN"/>
        </w:rPr>
      </w:pPr>
      <w:r>
        <w:rPr>
          <w:rFonts w:hint="eastAsia" w:ascii="宋体" w:hAnsi="宋体" w:eastAsia="宋体" w:cs="宋体"/>
          <w:lang w:val="en-US" w:eastAsia="zh-CN"/>
        </w:rPr>
        <w:t>表一：资产统计表</w:t>
      </w:r>
    </w:p>
    <w:tbl>
      <w:tblPr>
        <w:tblStyle w:val="6"/>
        <w:tblW w:w="8112" w:type="dxa"/>
        <w:tblInd w:w="7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2580"/>
        <w:gridCol w:w="1317"/>
        <w:gridCol w:w="1405"/>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val="en-US" w:eastAsia="zh-CN"/>
              </w:rPr>
            </w:pPr>
            <w:r>
              <w:rPr>
                <w:rFonts w:hint="eastAsia" w:ascii="宋体" w:hAnsi="宋体" w:eastAsia="宋体"/>
                <w:lang w:val="en-US" w:eastAsia="zh-CN"/>
              </w:rPr>
              <w:t>编号</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设备名称</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资产机密性</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资产完整性</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资产可用性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val="en-US" w:eastAsia="zh-CN"/>
              </w:rPr>
            </w:pPr>
            <w:r>
              <w:rPr>
                <w:rFonts w:hint="eastAsia" w:ascii="宋体" w:hAnsi="宋体" w:eastAsia="宋体"/>
                <w:lang w:val="en-US" w:eastAsia="zh-CN"/>
              </w:rPr>
              <w:t>A_1</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实验室</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A_2</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服务器</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A_3</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路由器</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A_4</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交换机</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A_5</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PC</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A_6</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双绞线及光纤</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A_7</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U盘</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val="en-US" w:eastAsia="zh-CN"/>
              </w:rPr>
              <w:t>A_8</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移动硬盘</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A_9</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中央空调</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A_10</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文件柜</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A_11</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消防设施</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A_12</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门锁</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A_13</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防火墙</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A_14</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监控</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3</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A_15</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考勤机</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3</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hint="eastAsia"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A_16</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身份验证</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A_17</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访问控制</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A_18</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投影仪</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A_19</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打印机</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A_20</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文档存储平台</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A_21</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云服务器平台</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A_22</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日志审计平台</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A_23</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导师</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A_24</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研究生</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A_25</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276"/>
              <w:textAlignment w:val="auto"/>
              <w:rPr>
                <w:rFonts w:ascii="宋体" w:hAnsi="宋体" w:eastAsia="宋体"/>
                <w:lang w:eastAsia="zh-CN"/>
              </w:rPr>
            </w:pPr>
            <w:r>
              <w:rPr>
                <w:rFonts w:hint="eastAsia" w:ascii="宋体" w:hAnsi="宋体" w:eastAsia="宋体"/>
                <w:lang w:eastAsia="zh-CN"/>
              </w:rPr>
              <w:t>学生及导师信息</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A_26</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276"/>
              <w:textAlignment w:val="auto"/>
              <w:rPr>
                <w:rFonts w:ascii="宋体" w:hAnsi="宋体" w:eastAsia="宋体"/>
                <w:lang w:eastAsia="zh-CN"/>
              </w:rPr>
            </w:pPr>
            <w:r>
              <w:rPr>
                <w:rFonts w:hint="eastAsia" w:ascii="宋体" w:hAnsi="宋体" w:eastAsia="宋体"/>
                <w:lang w:eastAsia="zh-CN"/>
              </w:rPr>
              <w:t>软件源代码及文档</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A_27</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财务报表</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A_28</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网络服务</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Align w:val="top"/>
          </w:tcPr>
          <w:p>
            <w:pPr>
              <w:pStyle w:val="3"/>
              <w:keepNext w:val="0"/>
              <w:keepLines w:val="0"/>
              <w:pageBreakBefore w:val="0"/>
              <w:kinsoku/>
              <w:wordWrap/>
              <w:overflowPunct/>
              <w:topLinePunct w:val="0"/>
              <w:bidi w:val="0"/>
              <w:adjustRightInd/>
              <w:snapToGrid/>
              <w:spacing w:before="0" w:after="0" w:line="320" w:lineRule="exact"/>
              <w:ind w:left="120" w:leftChars="0" w:right="441" w:rightChars="0"/>
              <w:textAlignment w:val="auto"/>
              <w:rPr>
                <w:rFonts w:hint="eastAsia" w:ascii="宋体" w:hAnsi="宋体" w:eastAsia="宋体"/>
                <w:lang w:eastAsia="zh-CN"/>
              </w:rPr>
            </w:pPr>
            <w:r>
              <w:rPr>
                <w:rFonts w:hint="eastAsia" w:ascii="宋体" w:hAnsi="宋体" w:eastAsia="宋体"/>
                <w:lang w:val="en-US" w:eastAsia="zh-CN"/>
              </w:rPr>
              <w:t>A_29</w:t>
            </w:r>
          </w:p>
        </w:tc>
        <w:tc>
          <w:tcPr>
            <w:tcW w:w="2580"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信息服务</w:t>
            </w:r>
          </w:p>
        </w:tc>
        <w:tc>
          <w:tcPr>
            <w:tcW w:w="1317"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2</w:t>
            </w:r>
          </w:p>
        </w:tc>
        <w:tc>
          <w:tcPr>
            <w:tcW w:w="1405"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3</w:t>
            </w:r>
          </w:p>
        </w:tc>
        <w:tc>
          <w:tcPr>
            <w:tcW w:w="1422" w:type="dxa"/>
          </w:tcPr>
          <w:p>
            <w:pPr>
              <w:pStyle w:val="3"/>
              <w:keepNext w:val="0"/>
              <w:keepLines w:val="0"/>
              <w:pageBreakBefore w:val="0"/>
              <w:kinsoku/>
              <w:wordWrap/>
              <w:overflowPunct/>
              <w:topLinePunct w:val="0"/>
              <w:bidi w:val="0"/>
              <w:adjustRightInd/>
              <w:snapToGrid/>
              <w:spacing w:before="0" w:after="0" w:line="320" w:lineRule="exact"/>
              <w:ind w:right="441"/>
              <w:textAlignment w:val="auto"/>
              <w:rPr>
                <w:rFonts w:ascii="宋体" w:hAnsi="宋体" w:eastAsia="宋体"/>
                <w:lang w:eastAsia="zh-CN"/>
              </w:rPr>
            </w:pPr>
            <w:r>
              <w:rPr>
                <w:rFonts w:hint="eastAsia" w:ascii="宋体" w:hAnsi="宋体" w:eastAsia="宋体"/>
                <w:lang w:eastAsia="zh-CN"/>
              </w:rPr>
              <w:t>4</w:t>
            </w:r>
          </w:p>
        </w:tc>
      </w:tr>
    </w:tbl>
    <w:p>
      <w:pPr>
        <w:pStyle w:val="3"/>
        <w:keepNext w:val="0"/>
        <w:keepLines w:val="0"/>
        <w:pageBreakBefore w:val="0"/>
        <w:kinsoku/>
        <w:wordWrap/>
        <w:overflowPunct/>
        <w:topLinePunct w:val="0"/>
        <w:bidi w:val="0"/>
        <w:adjustRightInd/>
        <w:snapToGrid/>
        <w:spacing w:before="0" w:after="0" w:line="320" w:lineRule="exact"/>
        <w:ind w:right="441" w:firstLine="1260" w:firstLineChars="600"/>
        <w:textAlignment w:val="auto"/>
        <w:rPr>
          <w:rFonts w:hint="eastAsia" w:ascii="宋体" w:hAnsi="宋体" w:eastAsia="宋体" w:cs="宋体"/>
          <w:lang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rPr>
      </w:pPr>
    </w:p>
    <w:p>
      <w:pPr>
        <w:keepNext w:val="0"/>
        <w:keepLines w:val="0"/>
        <w:pageBreakBefore w:val="0"/>
        <w:kinsoku/>
        <w:wordWrap/>
        <w:overflowPunct/>
        <w:topLinePunct w:val="0"/>
        <w:bidi w:val="0"/>
        <w:adjustRightInd/>
        <w:snapToGrid/>
        <w:spacing w:before="0" w:after="0" w:line="320" w:lineRule="exact"/>
        <w:textAlignment w:val="auto"/>
        <w:rPr>
          <w:rFonts w:hint="eastAsia"/>
        </w:rPr>
      </w:pPr>
    </w:p>
    <w:p>
      <w:pPr>
        <w:keepNext w:val="0"/>
        <w:keepLines w:val="0"/>
        <w:pageBreakBefore w:val="0"/>
        <w:kinsoku/>
        <w:wordWrap/>
        <w:overflowPunct/>
        <w:topLinePunct w:val="0"/>
        <w:bidi w:val="0"/>
        <w:adjustRightInd/>
        <w:snapToGrid/>
        <w:spacing w:before="0" w:after="0" w:line="320" w:lineRule="exact"/>
        <w:textAlignment w:val="auto"/>
        <w:rPr>
          <w:rFonts w:hint="eastAsia"/>
        </w:rPr>
      </w:pPr>
    </w:p>
    <w:p>
      <w:pPr>
        <w:keepNext w:val="0"/>
        <w:keepLines w:val="0"/>
        <w:pageBreakBefore w:val="0"/>
        <w:kinsoku/>
        <w:wordWrap/>
        <w:overflowPunct/>
        <w:topLinePunct w:val="0"/>
        <w:bidi w:val="0"/>
        <w:adjustRightInd/>
        <w:snapToGrid/>
        <w:spacing w:before="0" w:after="0" w:line="320" w:lineRule="exact"/>
        <w:textAlignment w:val="auto"/>
        <w:rPr>
          <w:rFonts w:hint="eastAsia"/>
        </w:rPr>
      </w:pPr>
    </w:p>
    <w:p>
      <w:pPr>
        <w:keepNext w:val="0"/>
        <w:keepLines w:val="0"/>
        <w:pageBreakBefore w:val="0"/>
        <w:kinsoku/>
        <w:wordWrap/>
        <w:overflowPunct/>
        <w:topLinePunct w:val="0"/>
        <w:bidi w:val="0"/>
        <w:adjustRightInd/>
        <w:snapToGrid/>
        <w:spacing w:before="0" w:after="0" w:line="320" w:lineRule="exact"/>
        <w:textAlignment w:val="auto"/>
        <w:rPr>
          <w:rFonts w:hint="eastAsia"/>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firstLine="0" w:firstLineChars="0"/>
        <w:textAlignment w:val="auto"/>
        <w:rPr>
          <w:rFonts w:hint="eastAsia" w:ascii="宋体" w:hAnsi="宋体" w:eastAsia="宋体" w:cs="宋体"/>
        </w:rPr>
      </w:pPr>
      <w:r>
        <w:rPr>
          <w:rFonts w:hint="eastAsia" w:ascii="宋体" w:hAnsi="宋体" w:eastAsia="宋体" w:cs="宋体"/>
          <w:lang w:val="en-US" w:eastAsia="zh-CN"/>
        </w:rPr>
        <w:t>威胁识别与评估</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rPr>
      </w:pP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sz w:val="21"/>
          <w:szCs w:val="21"/>
          <w:rtl w:val="0"/>
          <w:lang w:val="zh-TW" w:eastAsia="zh-TW"/>
        </w:rPr>
      </w:pPr>
      <w:r>
        <w:rPr>
          <w:rFonts w:hint="eastAsia" w:ascii="宋体" w:hAnsi="宋体" w:eastAsia="宋体" w:cs="宋体"/>
          <w:sz w:val="21"/>
          <w:szCs w:val="21"/>
          <w:rtl w:val="0"/>
          <w:lang w:val="zh-TW" w:eastAsia="zh-TW"/>
        </w:rPr>
        <w:t>根据小组内部的讨论，通过对上述各类资产的主要安全威胁进行分析，将出现的威胁分为自然威胁，环境威胁，系统威胁，内部人员威胁，外部人员威胁，并依据其出现的可能性大小，频率高低对各类威胁进行评估，评估结果如下：</w:t>
      </w: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sz w:val="21"/>
          <w:szCs w:val="21"/>
          <w:rtl w:val="0"/>
          <w:lang w:val="zh-TW" w:eastAsia="zh-TW"/>
        </w:rPr>
      </w:pP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jc w:val="center"/>
        <w:textAlignment w:val="auto"/>
        <w:rPr>
          <w:rFonts w:hint="eastAsia" w:ascii="宋体" w:hAnsi="宋体" w:eastAsia="宋体" w:cs="宋体"/>
          <w:lang w:val="en-US" w:eastAsia="zh-CN"/>
        </w:rPr>
      </w:pPr>
      <w:r>
        <w:rPr>
          <w:rFonts w:hint="eastAsia" w:ascii="宋体" w:hAnsi="宋体" w:eastAsia="宋体" w:cs="宋体"/>
          <w:sz w:val="21"/>
          <w:szCs w:val="21"/>
          <w:rtl w:val="0"/>
          <w:lang w:val="en-US" w:eastAsia="zh-CN"/>
        </w:rPr>
        <w:t>表二：</w:t>
      </w:r>
      <w:r>
        <w:rPr>
          <w:rFonts w:hint="eastAsia" w:ascii="宋体" w:hAnsi="宋体" w:eastAsia="宋体" w:cs="宋体"/>
          <w:lang w:val="en-US" w:eastAsia="zh-CN"/>
        </w:rPr>
        <w:t>威胁识别与评估</w:t>
      </w: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r>
        <w:rPr>
          <w:rFonts w:hint="eastAsia" w:ascii="宋体" w:hAnsi="宋体" w:eastAsia="宋体" w:cs="宋体"/>
          <w:sz w:val="21"/>
          <w:szCs w:val="21"/>
          <w:lang w:eastAsia="zh-CN"/>
        </w:rPr>
        <w:drawing>
          <wp:anchor distT="0" distB="0" distL="114300" distR="114300" simplePos="0" relativeHeight="251658240" behindDoc="0" locked="0" layoutInCell="1" allowOverlap="1">
            <wp:simplePos x="0" y="0"/>
            <wp:positionH relativeFrom="column">
              <wp:posOffset>208915</wp:posOffset>
            </wp:positionH>
            <wp:positionV relativeFrom="paragraph">
              <wp:posOffset>109855</wp:posOffset>
            </wp:positionV>
            <wp:extent cx="5358765" cy="6013450"/>
            <wp:effectExtent l="0" t="0" r="13335" b="6350"/>
            <wp:wrapNone/>
            <wp:docPr id="1" name="图片 1" descr="69420403470962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94204034709621019"/>
                    <pic:cNvPicPr>
                      <a:picLocks noChangeAspect="1"/>
                    </pic:cNvPicPr>
                  </pic:nvPicPr>
                  <pic:blipFill>
                    <a:blip r:embed="rId4"/>
                    <a:srcRect t="4053"/>
                    <a:stretch>
                      <a:fillRect/>
                    </a:stretch>
                  </pic:blipFill>
                  <pic:spPr>
                    <a:xfrm>
                      <a:off x="0" y="0"/>
                      <a:ext cx="5358765" cy="6013450"/>
                    </a:xfrm>
                    <a:prstGeom prst="rect">
                      <a:avLst/>
                    </a:prstGeom>
                  </pic:spPr>
                </pic:pic>
              </a:graphicData>
            </a:graphic>
          </wp:anchor>
        </w:drawing>
      </w: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lang w:val="zh-TW" w:eastAsia="zh-TW"/>
        </w:rPr>
      </w:pPr>
    </w:p>
    <w:p>
      <w:pPr>
        <w:pStyle w:val="10"/>
        <w:keepNext w:val="0"/>
        <w:keepLines w:val="0"/>
        <w:pageBreakBefore w:val="0"/>
        <w:framePr w:w="0" w:wrap="auto" w:vAnchor="margin" w:hAnchor="text" w:yAlign="inline"/>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p>
    <w:p>
      <w:pPr>
        <w:pStyle w:val="8"/>
        <w:keepNext w:val="0"/>
        <w:keepLines w:val="0"/>
        <w:pageBreakBefore w:val="0"/>
        <w:widowControl w:val="0"/>
        <w:numPr>
          <w:ilvl w:val="0"/>
          <w:numId w:val="0"/>
        </w:numPr>
        <w:tabs>
          <w:tab w:val="left" w:pos="279"/>
        </w:tabs>
        <w:kinsoku/>
        <w:wordWrap/>
        <w:overflowPunct/>
        <w:topLinePunct w:val="0"/>
        <w:autoSpaceDE w:val="0"/>
        <w:autoSpaceDN w:val="0"/>
        <w:bidi w:val="0"/>
        <w:adjustRightInd/>
        <w:snapToGrid/>
        <w:spacing w:before="0" w:after="0" w:line="320" w:lineRule="exact"/>
        <w:ind w:left="120" w:leftChars="0" w:right="0" w:rightChars="0"/>
        <w:jc w:val="both"/>
        <w:textAlignment w:val="auto"/>
        <w:rPr>
          <w:rFonts w:hint="eastAsia" w:ascii="宋体" w:hAnsi="宋体" w:eastAsia="宋体" w:cs="宋体"/>
          <w:sz w:val="21"/>
        </w:rPr>
      </w:pPr>
    </w:p>
    <w:p>
      <w:pPr>
        <w:pStyle w:val="8"/>
        <w:keepNext w:val="0"/>
        <w:keepLines w:val="0"/>
        <w:pageBreakBefore w:val="0"/>
        <w:widowControl w:val="0"/>
        <w:numPr>
          <w:ilvl w:val="0"/>
          <w:numId w:val="0"/>
        </w:numPr>
        <w:tabs>
          <w:tab w:val="left" w:pos="279"/>
        </w:tabs>
        <w:kinsoku/>
        <w:wordWrap/>
        <w:overflowPunct/>
        <w:topLinePunct w:val="0"/>
        <w:autoSpaceDE w:val="0"/>
        <w:autoSpaceDN w:val="0"/>
        <w:bidi w:val="0"/>
        <w:adjustRightInd/>
        <w:snapToGrid/>
        <w:spacing w:before="0" w:after="0" w:line="320" w:lineRule="exact"/>
        <w:ind w:left="120" w:leftChars="0" w:right="0" w:rightChars="0"/>
        <w:jc w:val="both"/>
        <w:textAlignment w:val="auto"/>
        <w:rPr>
          <w:rFonts w:hint="eastAsia" w:ascii="宋体" w:hAnsi="宋体" w:eastAsia="宋体" w:cs="宋体"/>
          <w:sz w:val="21"/>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val="0"/>
        <w:autoSpaceDN w:val="0"/>
        <w:bidi w:val="0"/>
        <w:adjustRightInd/>
        <w:snapToGrid/>
        <w:spacing w:before="0" w:after="0" w:line="320" w:lineRule="exact"/>
        <w:textAlignment w:val="auto"/>
        <w:rPr>
          <w:rFonts w:hint="eastAsia" w:ascii="宋体" w:hAnsi="宋体" w:eastAsia="宋体" w:cs="宋体"/>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威胁赋值标准</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5—很高：威胁出现的频率很高，在大多数情况下几乎不可避免或者可以证实经常发生过</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4—高：威胁出现的频率较高，在大多数情况下很有可能会发生或者可以证实多次发生过</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3—中：威胁出现的频率中等，在某种情况下可能会发生或被证实曾经发生过</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2—低：威胁出现的频率较小，一般不太可能发生，也没有被证实发生过</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1—很低：威胁几乎不可能发生，仅可能在非常罕见和例外的情况下发生</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firstLine="0" w:firstLineChars="0"/>
        <w:textAlignment w:val="auto"/>
        <w:rPr>
          <w:rFonts w:hint="eastAsia" w:ascii="宋体" w:hAnsi="宋体" w:eastAsia="宋体" w:cs="宋体"/>
        </w:rPr>
      </w:pPr>
      <w:r>
        <w:rPr>
          <w:rFonts w:hint="eastAsia" w:ascii="宋体" w:hAnsi="宋体" w:eastAsia="宋体" w:cs="宋体"/>
          <w:lang w:val="en-US" w:eastAsia="zh-CN"/>
        </w:rPr>
        <w:t>脆弱点识别与评估</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pStyle w:val="8"/>
        <w:keepNext w:val="0"/>
        <w:keepLines w:val="0"/>
        <w:pageBreakBefore w:val="0"/>
        <w:numPr>
          <w:ilvl w:val="0"/>
          <w:numId w:val="2"/>
        </w:numPr>
        <w:tabs>
          <w:tab w:val="left" w:pos="539"/>
          <w:tab w:val="left" w:pos="541"/>
        </w:tabs>
        <w:kinsoku/>
        <w:wordWrap/>
        <w:overflowPunct/>
        <w:topLinePunct w:val="0"/>
        <w:bidi w:val="0"/>
        <w:adjustRightInd/>
        <w:snapToGrid/>
        <w:spacing w:before="0" w:after="0" w:line="320" w:lineRule="exact"/>
        <w:ind w:left="540" w:right="0" w:hanging="414"/>
        <w:jc w:val="left"/>
        <w:textAlignment w:val="auto"/>
        <w:rPr>
          <w:rFonts w:hint="eastAsia" w:ascii="宋体" w:hAnsi="宋体" w:eastAsia="宋体" w:cs="宋体"/>
          <w:sz w:val="21"/>
        </w:rPr>
      </w:pPr>
      <w:r>
        <w:rPr>
          <w:rFonts w:hint="eastAsia" w:ascii="宋体" w:hAnsi="宋体" w:eastAsia="宋体" w:cs="宋体"/>
          <w:sz w:val="21"/>
          <w:lang w:val="en-US" w:eastAsia="zh-CN"/>
        </w:rPr>
        <w:t>物理</w:t>
      </w:r>
      <w:r>
        <w:rPr>
          <w:rFonts w:hint="eastAsia" w:ascii="宋体" w:hAnsi="宋体" w:eastAsia="宋体" w:cs="宋体"/>
          <w:sz w:val="21"/>
        </w:rPr>
        <w:t>环境脆弱性识别</w:t>
      </w:r>
    </w:p>
    <w:p>
      <w:pPr>
        <w:pStyle w:val="3"/>
        <w:keepNext w:val="0"/>
        <w:keepLines w:val="0"/>
        <w:pageBreakBefore w:val="0"/>
        <w:kinsoku/>
        <w:wordWrap/>
        <w:overflowPunct/>
        <w:topLinePunct w:val="0"/>
        <w:bidi w:val="0"/>
        <w:adjustRightInd/>
        <w:snapToGrid/>
        <w:spacing w:before="0" w:after="0" w:line="320" w:lineRule="exact"/>
        <w:ind w:left="120" w:right="215" w:firstLine="420"/>
        <w:textAlignment w:val="auto"/>
        <w:rPr>
          <w:rFonts w:hint="eastAsia" w:ascii="宋体" w:hAnsi="宋体" w:eastAsia="宋体" w:cs="宋体"/>
          <w:spacing w:val="-4"/>
        </w:rPr>
      </w:pPr>
      <w:r>
        <w:rPr>
          <w:rFonts w:hint="eastAsia" w:ascii="宋体" w:hAnsi="宋体" w:eastAsia="宋体" w:cs="宋体"/>
          <w:spacing w:val="-4"/>
          <w:lang w:val="en-US" w:eastAsia="zh-CN"/>
        </w:rPr>
        <w:t>物理</w:t>
      </w:r>
      <w:r>
        <w:rPr>
          <w:rFonts w:hint="eastAsia" w:ascii="宋体" w:hAnsi="宋体" w:eastAsia="宋体" w:cs="宋体"/>
          <w:spacing w:val="-4"/>
        </w:rPr>
        <w:t>环境脆弱性主要是对信息系统所处的物理环境即机房、线路、客户端的支撑设施等进行脆弱性识别，为后续脆弱性分析及综合风险分析提供参考数据。</w:t>
      </w:r>
    </w:p>
    <w:p>
      <w:pPr>
        <w:pStyle w:val="3"/>
        <w:keepNext w:val="0"/>
        <w:keepLines w:val="0"/>
        <w:pageBreakBefore w:val="0"/>
        <w:kinsoku/>
        <w:wordWrap/>
        <w:overflowPunct/>
        <w:topLinePunct w:val="0"/>
        <w:bidi w:val="0"/>
        <w:adjustRightInd/>
        <w:snapToGrid/>
        <w:spacing w:before="0" w:after="0" w:line="320" w:lineRule="exact"/>
        <w:ind w:left="120" w:right="215" w:firstLine="420"/>
        <w:textAlignment w:val="auto"/>
        <w:rPr>
          <w:rFonts w:hint="eastAsia" w:ascii="宋体" w:hAnsi="宋体" w:eastAsia="宋体" w:cs="宋体"/>
          <w:spacing w:val="-4"/>
          <w:lang w:val="en-US" w:eastAsia="zh-CN"/>
        </w:rPr>
      </w:pPr>
      <w:r>
        <w:rPr>
          <w:rFonts w:hint="eastAsia" w:ascii="宋体" w:hAnsi="宋体" w:eastAsia="宋体" w:cs="宋体"/>
          <w:spacing w:val="-4"/>
          <w:lang w:val="en-US" w:eastAsia="zh-CN"/>
        </w:rPr>
        <w:t>依据：GB/T 9361-2011《计算机场地安全要求》</w:t>
      </w:r>
    </w:p>
    <w:p>
      <w:pPr>
        <w:pStyle w:val="3"/>
        <w:keepNext w:val="0"/>
        <w:keepLines w:val="0"/>
        <w:pageBreakBefore w:val="0"/>
        <w:kinsoku/>
        <w:wordWrap/>
        <w:overflowPunct/>
        <w:topLinePunct w:val="0"/>
        <w:bidi w:val="0"/>
        <w:adjustRightInd/>
        <w:snapToGrid/>
        <w:spacing w:before="0" w:after="0" w:line="320" w:lineRule="exact"/>
        <w:ind w:left="540"/>
        <w:textAlignment w:val="auto"/>
        <w:rPr>
          <w:rFonts w:hint="eastAsia" w:ascii="宋体" w:hAnsi="宋体" w:eastAsia="宋体" w:cs="宋体"/>
        </w:rPr>
      </w:pPr>
      <w:r>
        <w:rPr>
          <w:rFonts w:hint="eastAsia" w:ascii="宋体" w:hAnsi="宋体" w:eastAsia="宋体" w:cs="宋体"/>
        </w:rPr>
        <w:t>工作方式：问卷调查、现场检查。</w:t>
      </w:r>
    </w:p>
    <w:p>
      <w:pPr>
        <w:pStyle w:val="8"/>
        <w:keepNext w:val="0"/>
        <w:keepLines w:val="0"/>
        <w:pageBreakBefore w:val="0"/>
        <w:numPr>
          <w:ilvl w:val="0"/>
          <w:numId w:val="2"/>
        </w:numPr>
        <w:tabs>
          <w:tab w:val="left" w:pos="539"/>
          <w:tab w:val="left" w:pos="541"/>
        </w:tabs>
        <w:kinsoku/>
        <w:wordWrap/>
        <w:overflowPunct/>
        <w:topLinePunct w:val="0"/>
        <w:bidi w:val="0"/>
        <w:adjustRightInd/>
        <w:snapToGrid/>
        <w:spacing w:before="0" w:after="0" w:line="320" w:lineRule="exact"/>
        <w:ind w:left="540" w:right="0" w:hanging="414"/>
        <w:jc w:val="left"/>
        <w:textAlignment w:val="auto"/>
        <w:rPr>
          <w:rFonts w:hint="eastAsia" w:ascii="宋体" w:hAnsi="宋体" w:eastAsia="宋体" w:cs="宋体"/>
          <w:sz w:val="21"/>
        </w:rPr>
      </w:pPr>
      <w:r>
        <w:rPr>
          <w:rFonts w:hint="eastAsia" w:ascii="宋体" w:hAnsi="宋体" w:eastAsia="宋体" w:cs="宋体"/>
          <w:sz w:val="21"/>
        </w:rPr>
        <w:t>安全管理脆弱性识别</w:t>
      </w:r>
    </w:p>
    <w:p>
      <w:pPr>
        <w:pStyle w:val="3"/>
        <w:keepNext w:val="0"/>
        <w:keepLines w:val="0"/>
        <w:pageBreakBefore w:val="0"/>
        <w:kinsoku/>
        <w:wordWrap/>
        <w:overflowPunct/>
        <w:topLinePunct w:val="0"/>
        <w:bidi w:val="0"/>
        <w:adjustRightInd/>
        <w:snapToGrid/>
        <w:spacing w:before="0" w:after="0" w:line="320" w:lineRule="exact"/>
        <w:ind w:left="120" w:right="217" w:firstLine="420"/>
        <w:jc w:val="both"/>
        <w:textAlignment w:val="auto"/>
        <w:rPr>
          <w:rFonts w:hint="eastAsia" w:ascii="宋体" w:hAnsi="宋体" w:eastAsia="宋体" w:cs="宋体"/>
          <w:spacing w:val="-12"/>
        </w:rPr>
      </w:pPr>
      <w:r>
        <w:rPr>
          <w:rFonts w:hint="eastAsia" w:ascii="宋体" w:hAnsi="宋体" w:eastAsia="宋体" w:cs="宋体"/>
          <w:spacing w:val="-6"/>
        </w:rPr>
        <w:t>主要从以下几方面分析被评估信息系统：策略、组织架构、企业人员、安全控制、资产</w:t>
      </w:r>
      <w:r>
        <w:rPr>
          <w:rFonts w:hint="eastAsia" w:ascii="宋体" w:hAnsi="宋体" w:eastAsia="宋体" w:cs="宋体"/>
          <w:spacing w:val="-12"/>
        </w:rPr>
        <w:t>分类与控制、系统接入控制、网络与系统管理、业务可持续性发展计划、应用开发与维护及可适应性。同时为后续脆弱性分析及综合风险分析提供参考数据。</w:t>
      </w:r>
    </w:p>
    <w:p>
      <w:pPr>
        <w:pStyle w:val="3"/>
        <w:keepNext w:val="0"/>
        <w:keepLines w:val="0"/>
        <w:pageBreakBefore w:val="0"/>
        <w:kinsoku/>
        <w:wordWrap/>
        <w:overflowPunct/>
        <w:topLinePunct w:val="0"/>
        <w:bidi w:val="0"/>
        <w:adjustRightInd/>
        <w:snapToGrid/>
        <w:spacing w:before="0" w:after="0" w:line="320" w:lineRule="exact"/>
        <w:ind w:left="120" w:right="217" w:firstLine="420"/>
        <w:jc w:val="both"/>
        <w:textAlignment w:val="auto"/>
        <w:rPr>
          <w:rFonts w:hint="eastAsia" w:ascii="宋体" w:hAnsi="宋体" w:eastAsia="宋体" w:cs="宋体"/>
          <w:spacing w:val="-12"/>
          <w:lang w:val="en-US" w:eastAsia="zh-CN"/>
        </w:rPr>
      </w:pPr>
      <w:r>
        <w:rPr>
          <w:rFonts w:hint="eastAsia" w:ascii="宋体" w:hAnsi="宋体" w:eastAsia="宋体" w:cs="宋体"/>
          <w:spacing w:val="-12"/>
          <w:lang w:val="en-US" w:eastAsia="zh-CN"/>
        </w:rPr>
        <w:t>依据：ISO/IEC 17799-2013 《Code of practice for information security management》</w:t>
      </w:r>
    </w:p>
    <w:p>
      <w:pPr>
        <w:pStyle w:val="3"/>
        <w:keepNext w:val="0"/>
        <w:keepLines w:val="0"/>
        <w:pageBreakBefore w:val="0"/>
        <w:kinsoku/>
        <w:wordWrap/>
        <w:overflowPunct/>
        <w:topLinePunct w:val="0"/>
        <w:bidi w:val="0"/>
        <w:adjustRightInd/>
        <w:snapToGrid/>
        <w:spacing w:before="0" w:after="0" w:line="320" w:lineRule="exact"/>
        <w:ind w:left="120" w:right="217" w:firstLine="420"/>
        <w:jc w:val="both"/>
        <w:textAlignment w:val="auto"/>
        <w:rPr>
          <w:rFonts w:hint="eastAsia" w:ascii="宋体" w:hAnsi="宋体" w:eastAsia="宋体" w:cs="宋体"/>
          <w:spacing w:val="-12"/>
          <w:lang w:val="en-US" w:eastAsia="zh-CN"/>
        </w:rPr>
      </w:pPr>
      <w:r>
        <w:rPr>
          <w:rFonts w:hint="eastAsia" w:ascii="宋体" w:hAnsi="宋体" w:eastAsia="宋体" w:cs="宋体"/>
          <w:spacing w:val="-12"/>
          <w:lang w:val="en-US" w:eastAsia="zh-CN"/>
        </w:rPr>
        <w:t>参考链接：https://wenku.baidu.com/view/63a7e7762f60ddccdb38a049.html</w:t>
      </w:r>
    </w:p>
    <w:p>
      <w:pPr>
        <w:pStyle w:val="3"/>
        <w:keepNext w:val="0"/>
        <w:keepLines w:val="0"/>
        <w:pageBreakBefore w:val="0"/>
        <w:kinsoku/>
        <w:wordWrap/>
        <w:overflowPunct/>
        <w:topLinePunct w:val="0"/>
        <w:bidi w:val="0"/>
        <w:adjustRightInd/>
        <w:snapToGrid/>
        <w:spacing w:before="0" w:after="0" w:line="320" w:lineRule="exact"/>
        <w:ind w:left="540"/>
        <w:textAlignment w:val="auto"/>
        <w:rPr>
          <w:rFonts w:hint="eastAsia" w:ascii="宋体" w:hAnsi="宋体" w:eastAsia="宋体" w:cs="宋体"/>
        </w:rPr>
      </w:pPr>
      <w:r>
        <w:rPr>
          <w:rFonts w:hint="eastAsia" w:ascii="宋体" w:hAnsi="宋体" w:eastAsia="宋体" w:cs="宋体"/>
        </w:rPr>
        <w:t>工作方式：人工问询、调查问卷、现场查看。</w:t>
      </w:r>
    </w:p>
    <w:p>
      <w:pPr>
        <w:pStyle w:val="8"/>
        <w:keepNext w:val="0"/>
        <w:keepLines w:val="0"/>
        <w:pageBreakBefore w:val="0"/>
        <w:numPr>
          <w:ilvl w:val="0"/>
          <w:numId w:val="2"/>
        </w:numPr>
        <w:tabs>
          <w:tab w:val="left" w:pos="539"/>
          <w:tab w:val="left" w:pos="541"/>
        </w:tabs>
        <w:kinsoku/>
        <w:wordWrap/>
        <w:overflowPunct/>
        <w:topLinePunct w:val="0"/>
        <w:bidi w:val="0"/>
        <w:adjustRightInd/>
        <w:snapToGrid/>
        <w:spacing w:before="0" w:after="0" w:line="320" w:lineRule="exact"/>
        <w:ind w:left="540" w:right="0" w:hanging="414"/>
        <w:jc w:val="left"/>
        <w:textAlignment w:val="auto"/>
        <w:rPr>
          <w:rFonts w:hint="eastAsia" w:ascii="宋体" w:hAnsi="宋体" w:eastAsia="宋体" w:cs="宋体"/>
          <w:sz w:val="21"/>
        </w:rPr>
      </w:pPr>
      <w:r>
        <w:rPr>
          <w:rFonts w:hint="eastAsia" w:ascii="宋体" w:hAnsi="宋体" w:eastAsia="宋体" w:cs="宋体"/>
          <w:sz w:val="21"/>
        </w:rPr>
        <w:t>技术脆弱性识别</w:t>
      </w:r>
    </w:p>
    <w:p>
      <w:pPr>
        <w:pStyle w:val="3"/>
        <w:keepNext w:val="0"/>
        <w:keepLines w:val="0"/>
        <w:pageBreakBefore w:val="0"/>
        <w:kinsoku/>
        <w:wordWrap/>
        <w:overflowPunct/>
        <w:topLinePunct w:val="0"/>
        <w:bidi w:val="0"/>
        <w:adjustRightInd/>
        <w:snapToGrid/>
        <w:spacing w:before="0" w:after="0" w:line="320" w:lineRule="exact"/>
        <w:ind w:left="120" w:right="215" w:firstLine="420"/>
        <w:jc w:val="both"/>
        <w:textAlignment w:val="auto"/>
        <w:rPr>
          <w:rFonts w:hint="eastAsia" w:ascii="宋体" w:hAnsi="宋体" w:eastAsia="宋体" w:cs="宋体"/>
          <w:spacing w:val="-12"/>
        </w:rPr>
      </w:pPr>
      <w:r>
        <w:rPr>
          <w:rFonts w:hint="eastAsia" w:ascii="宋体" w:hAnsi="宋体" w:eastAsia="宋体" w:cs="宋体"/>
          <w:spacing w:val="-8"/>
        </w:rPr>
        <w:t>依据检查清单，对评估工作范围内的网络设备、操作系统和数据库、信息系统进行系统</w:t>
      </w:r>
      <w:r>
        <w:rPr>
          <w:rFonts w:hint="eastAsia" w:ascii="宋体" w:hAnsi="宋体" w:eastAsia="宋体" w:cs="宋体"/>
          <w:spacing w:val="-12"/>
        </w:rPr>
        <w:t>脆弱性评估，评估方式又分为手工检查评估和远程脆弱性识别。同时为后续脆弱性分析及综合风险分析提供参考数据。</w:t>
      </w:r>
    </w:p>
    <w:p>
      <w:pPr>
        <w:pStyle w:val="3"/>
        <w:keepNext w:val="0"/>
        <w:keepLines w:val="0"/>
        <w:pageBreakBefore w:val="0"/>
        <w:kinsoku/>
        <w:wordWrap/>
        <w:overflowPunct/>
        <w:topLinePunct w:val="0"/>
        <w:bidi w:val="0"/>
        <w:adjustRightInd/>
        <w:snapToGrid/>
        <w:spacing w:before="0" w:after="0" w:line="320" w:lineRule="exact"/>
        <w:ind w:left="120" w:right="217" w:firstLine="420"/>
        <w:jc w:val="both"/>
        <w:textAlignment w:val="auto"/>
        <w:rPr>
          <w:rFonts w:hint="eastAsia" w:ascii="宋体" w:hAnsi="宋体" w:eastAsia="宋体" w:cs="宋体"/>
          <w:spacing w:val="-12"/>
        </w:rPr>
      </w:pPr>
      <w:r>
        <w:rPr>
          <w:rFonts w:hint="eastAsia" w:ascii="宋体" w:hAnsi="宋体" w:eastAsia="宋体" w:cs="宋体"/>
          <w:spacing w:val="-12"/>
          <w:lang w:val="en-US" w:eastAsia="zh-CN"/>
        </w:rPr>
        <w:t>依据：GB17859-1999《计算机信息系统安全保护等级划分准则》</w:t>
      </w:r>
    </w:p>
    <w:p>
      <w:pPr>
        <w:pStyle w:val="3"/>
        <w:keepNext w:val="0"/>
        <w:keepLines w:val="0"/>
        <w:pageBreakBefore w:val="0"/>
        <w:kinsoku/>
        <w:wordWrap/>
        <w:overflowPunct/>
        <w:topLinePunct w:val="0"/>
        <w:bidi w:val="0"/>
        <w:adjustRightInd/>
        <w:snapToGrid/>
        <w:spacing w:before="0" w:after="0" w:line="320" w:lineRule="exact"/>
        <w:ind w:left="540"/>
        <w:textAlignment w:val="auto"/>
        <w:rPr>
          <w:rFonts w:hint="eastAsia" w:ascii="宋体" w:hAnsi="宋体" w:eastAsia="宋体" w:cs="宋体"/>
          <w:lang w:val="en-US" w:eastAsia="zh-CN"/>
        </w:rPr>
      </w:pPr>
      <w:r>
        <w:rPr>
          <w:rFonts w:hint="eastAsia" w:ascii="宋体" w:hAnsi="宋体" w:eastAsia="宋体" w:cs="宋体"/>
        </w:rPr>
        <w:t>工作方式：安全扫描、手动检查、问卷调查、人工问询。</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表三：脆弱点识别内容</w:t>
      </w: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类型</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识别对象</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识别内容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物理环境脆弱点</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场地</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计算机场地位置、场地抗震级别、场地防火级别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内部装修</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装修材料、活动地板、地毯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供配电系统</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供电线路、供电电源、电缆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空气调节系统</w:t>
            </w:r>
          </w:p>
        </w:tc>
        <w:tc>
          <w:tcPr>
            <w:tcW w:w="2841" w:type="dxa"/>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安放位置、冷量和风量、空调材料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机房防护系统</w:t>
            </w:r>
          </w:p>
        </w:tc>
        <w:tc>
          <w:tcPr>
            <w:tcW w:w="2841" w:type="dxa"/>
            <w:vAlign w:val="top"/>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机房防水、机房防静电、机房防雷、火灾自动报警系统、火灾自动灭火系统、灭火器、入侵报警系统、视频监控系统、出入口控制系统、防电磁干扰、防噪声、防鼠害、集中监控系统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安全管理脆弱点</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技术管理</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物理和环境安全、通信与操作管理、访问控制、系统开发与维护、业务连续性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组织管理</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安全策略、组织管理、资产分类与控制、人员安全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840" w:type="dxa"/>
            <w:vMerge w:val="restart"/>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技术脆弱点</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操作系统</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物理保护、用户账号、口令策略、资源共享、事件审计、访问控制、新系统配置、注册表加固、网络安全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数据库</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补丁安装、鉴别机制、口令机制、访问控制、网络和服务设置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应用系统</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审计机制、访问控制、数据完整性、密码保护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网络结构</w:t>
            </w:r>
          </w:p>
        </w:tc>
        <w:tc>
          <w:tcPr>
            <w:tcW w:w="2841" w:type="dxa"/>
          </w:tcPr>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设计、边界保护、网络设备安全配置</w:t>
            </w:r>
          </w:p>
        </w:tc>
      </w:tr>
    </w:tbl>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jc w:val="center"/>
        <w:textAlignment w:val="auto"/>
        <w:rPr>
          <w:rFonts w:hint="eastAsia" w:ascii="宋体" w:hAnsi="宋体" w:eastAsia="宋体" w:cs="宋体"/>
          <w:lang w:val="en-US" w:eastAsia="zh-CN"/>
        </w:rPr>
      </w:pPr>
      <w:r>
        <w:rPr>
          <w:rFonts w:hint="eastAsia" w:ascii="宋体" w:hAnsi="宋体" w:eastAsia="宋体" w:cs="宋体"/>
          <w:sz w:val="21"/>
          <w:szCs w:val="21"/>
          <w:lang w:val="en-US" w:eastAsia="zh-CN"/>
        </w:rPr>
        <w:t>表四：脆弱点识别与评估表</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tbl>
      <w:tblPr>
        <w:tblStyle w:val="5"/>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6"/>
        <w:gridCol w:w="4760"/>
        <w:gridCol w:w="945"/>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tcPr>
          <w:p>
            <w:pPr>
              <w:pStyle w:val="9"/>
              <w:keepNext w:val="0"/>
              <w:keepLines w:val="0"/>
              <w:pageBreakBefore w:val="0"/>
              <w:kinsoku/>
              <w:wordWrap/>
              <w:overflowPunct/>
              <w:topLinePunct w:val="0"/>
              <w:bidi w:val="0"/>
              <w:adjustRightInd/>
              <w:snapToGrid/>
              <w:spacing w:before="0" w:after="0" w:line="320" w:lineRule="exact"/>
              <w:ind w:left="34" w:right="29"/>
              <w:jc w:val="center"/>
              <w:textAlignment w:val="auto"/>
              <w:rPr>
                <w:rFonts w:hint="eastAsia" w:ascii="宋体" w:hAnsi="宋体" w:eastAsia="宋体" w:cs="宋体"/>
                <w:sz w:val="21"/>
                <w:szCs w:val="21"/>
              </w:rPr>
            </w:pPr>
            <w:r>
              <w:rPr>
                <w:rFonts w:hint="eastAsia" w:ascii="宋体" w:hAnsi="宋体" w:eastAsia="宋体" w:cs="宋体"/>
                <w:sz w:val="21"/>
                <w:szCs w:val="21"/>
              </w:rPr>
              <w:t>可能威胁</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rPr>
            </w:pPr>
            <w:r>
              <w:rPr>
                <w:rFonts w:hint="eastAsia" w:ascii="宋体" w:hAnsi="宋体" w:eastAsia="宋体" w:cs="宋体"/>
                <w:sz w:val="21"/>
                <w:szCs w:val="21"/>
              </w:rPr>
              <w:t>脆弱点</w:t>
            </w:r>
          </w:p>
        </w:tc>
        <w:tc>
          <w:tcPr>
            <w:tcW w:w="1889" w:type="dxa"/>
            <w:gridSpan w:val="2"/>
          </w:tcPr>
          <w:p>
            <w:pPr>
              <w:pStyle w:val="9"/>
              <w:keepNext w:val="0"/>
              <w:keepLines w:val="0"/>
              <w:pageBreakBefore w:val="0"/>
              <w:kinsoku/>
              <w:wordWrap/>
              <w:overflowPunct/>
              <w:topLinePunct w:val="0"/>
              <w:bidi w:val="0"/>
              <w:adjustRightInd/>
              <w:snapToGrid/>
              <w:spacing w:before="0" w:after="0" w:line="320" w:lineRule="exact"/>
              <w:ind w:left="502"/>
              <w:textAlignment w:val="auto"/>
              <w:rPr>
                <w:rFonts w:hint="eastAsia" w:ascii="宋体" w:hAnsi="宋体" w:eastAsia="宋体" w:cs="宋体"/>
                <w:sz w:val="21"/>
                <w:szCs w:val="21"/>
              </w:rPr>
            </w:pPr>
            <w:r>
              <w:rPr>
                <w:rFonts w:hint="eastAsia" w:ascii="宋体" w:hAnsi="宋体" w:eastAsia="宋体" w:cs="宋体"/>
                <w:sz w:val="21"/>
                <w:szCs w:val="21"/>
              </w:rPr>
              <w:t>评估等级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地震，飓风，火山，洪水，海啸，泥石流，</w:t>
            </w:r>
            <w:r>
              <w:rPr>
                <w:rFonts w:hint="eastAsia" w:ascii="宋体" w:hAnsi="宋体" w:eastAsia="宋体" w:cs="宋体"/>
                <w:b w:val="0"/>
                <w:bCs w:val="0"/>
                <w:i w:val="0"/>
                <w:color w:val="000000"/>
                <w:sz w:val="21"/>
                <w:szCs w:val="21"/>
                <w:vertAlign w:val="baseline"/>
                <w:lang w:val="en-US" w:eastAsia="zh-CN"/>
              </w:rPr>
              <w:t>暴风雪，雪崩，雷电</w:t>
            </w:r>
            <w:r>
              <w:rPr>
                <w:rFonts w:hint="eastAsia" w:ascii="宋体" w:hAnsi="宋体" w:eastAsia="宋体" w:cs="宋体"/>
                <w:b w:val="0"/>
                <w:bCs w:val="0"/>
                <w:i w:val="0"/>
                <w:color w:val="000000"/>
                <w:sz w:val="21"/>
                <w:szCs w:val="21"/>
                <w:vertAlign w:val="baseline"/>
                <w:lang w:eastAsia="zh-CN"/>
              </w:rPr>
              <w:t>等</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8"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硬件物理保护</w:t>
            </w:r>
            <w:r>
              <w:rPr>
                <w:rFonts w:hint="eastAsia" w:ascii="宋体" w:hAnsi="宋体" w:eastAsia="宋体" w:cs="宋体"/>
                <w:b w:val="0"/>
                <w:bCs w:val="0"/>
                <w:i w:val="0"/>
                <w:color w:val="000000"/>
                <w:sz w:val="21"/>
                <w:szCs w:val="21"/>
                <w:vertAlign w:val="baseline"/>
                <w:lang w:val="en-US" w:eastAsia="zh-CN"/>
              </w:rPr>
              <w:t>不足</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供电中断</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没有备用电源</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中央空调出现故障</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没有相应降温设备</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光纤以及双绞线耗损</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未准备可替换光纤</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火灾</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val="en-US" w:eastAsia="zh-CN"/>
              </w:rPr>
              <w:t>没有</w:t>
            </w:r>
            <w:r>
              <w:rPr>
                <w:rFonts w:hint="eastAsia" w:ascii="宋体" w:hAnsi="宋体" w:eastAsia="宋体" w:cs="宋体"/>
                <w:b w:val="0"/>
                <w:bCs w:val="0"/>
                <w:i w:val="0"/>
                <w:color w:val="000000"/>
                <w:sz w:val="21"/>
                <w:szCs w:val="21"/>
                <w:vertAlign w:val="baseline"/>
                <w:lang w:eastAsia="zh-CN"/>
              </w:rPr>
              <w:t>部署消防设施</w:t>
            </w:r>
            <w:r>
              <w:rPr>
                <w:rFonts w:hint="eastAsia" w:ascii="宋体" w:hAnsi="宋体" w:eastAsia="宋体" w:cs="宋体"/>
                <w:b w:val="0"/>
                <w:bCs w:val="0"/>
                <w:i w:val="0"/>
                <w:color w:val="000000"/>
                <w:sz w:val="21"/>
                <w:szCs w:val="21"/>
                <w:vertAlign w:val="baseline"/>
                <w:lang w:val="en-US" w:eastAsia="zh-CN"/>
              </w:rPr>
              <w:t>或</w:t>
            </w:r>
            <w:r>
              <w:rPr>
                <w:rFonts w:hint="eastAsia" w:ascii="宋体" w:hAnsi="宋体" w:eastAsia="宋体" w:cs="宋体"/>
                <w:b w:val="0"/>
                <w:bCs w:val="0"/>
                <w:i w:val="0"/>
                <w:color w:val="000000"/>
                <w:sz w:val="21"/>
                <w:szCs w:val="21"/>
                <w:vertAlign w:val="baseline"/>
                <w:lang w:eastAsia="zh-CN"/>
              </w:rPr>
              <w:t>没有进行消防设施使用的知识普及</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val="en-US" w:eastAsia="zh-CN"/>
              </w:rPr>
              <w:t>水灾，供水故障、污染、极端温度或湿度</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未安装除湿设备</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计算机、</w:t>
            </w:r>
            <w:r>
              <w:rPr>
                <w:rFonts w:hint="eastAsia" w:ascii="宋体" w:hAnsi="宋体" w:eastAsia="宋体" w:cs="宋体"/>
                <w:b w:val="0"/>
                <w:bCs w:val="0"/>
                <w:i w:val="0"/>
                <w:color w:val="000000"/>
                <w:sz w:val="21"/>
                <w:szCs w:val="21"/>
                <w:vertAlign w:val="baseline"/>
                <w:lang w:val="en-US" w:eastAsia="zh-CN"/>
              </w:rPr>
              <w:t>投影仪</w:t>
            </w:r>
            <w:r>
              <w:rPr>
                <w:rFonts w:hint="eastAsia" w:ascii="宋体" w:hAnsi="宋体" w:eastAsia="宋体" w:cs="宋体"/>
                <w:b w:val="0"/>
                <w:bCs w:val="0"/>
                <w:i w:val="0"/>
                <w:color w:val="000000"/>
                <w:sz w:val="21"/>
                <w:szCs w:val="21"/>
                <w:vertAlign w:val="baseline"/>
                <w:lang w:eastAsia="zh-CN"/>
              </w:rPr>
              <w:t>及网络设备出现故障</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机器未及时检修，没有安排相关检修人员</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低</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35"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恶意代码，计算机病毒</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0"/>
              <w:textAlignment w:val="auto"/>
              <w:rPr>
                <w:rFonts w:hint="eastAsia" w:ascii="宋体" w:hAnsi="宋体" w:eastAsia="宋体" w:cs="宋体"/>
                <w:sz w:val="21"/>
                <w:szCs w:val="21"/>
              </w:rPr>
            </w:pPr>
          </w:p>
          <w:p>
            <w:pPr>
              <w:pStyle w:val="9"/>
              <w:keepNext w:val="0"/>
              <w:keepLines w:val="0"/>
              <w:pageBreakBefore w:val="0"/>
              <w:kinsoku/>
              <w:wordWrap/>
              <w:overflowPunct/>
              <w:topLinePunct w:val="0"/>
              <w:bidi w:val="0"/>
              <w:adjustRightInd/>
              <w:snapToGrid/>
              <w:spacing w:before="0" w:after="0" w:line="320" w:lineRule="exact"/>
              <w:ind w:left="48"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杀毒软件或一些应用软件没有及时升级</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0"/>
              <w:textAlignment w:val="auto"/>
              <w:rPr>
                <w:rFonts w:hint="eastAsia" w:ascii="宋体" w:hAnsi="宋体" w:eastAsia="宋体" w:cs="宋体"/>
                <w:sz w:val="21"/>
                <w:szCs w:val="21"/>
              </w:rPr>
            </w:pPr>
          </w:p>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0"/>
              <w:textAlignment w:val="auto"/>
              <w:rPr>
                <w:rFonts w:hint="eastAsia" w:ascii="宋体" w:hAnsi="宋体" w:eastAsia="宋体" w:cs="宋体"/>
                <w:sz w:val="21"/>
                <w:szCs w:val="21"/>
              </w:rPr>
            </w:pPr>
          </w:p>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val="en-US" w:eastAsia="zh-CN"/>
              </w:rPr>
              <w:t>系统</w:t>
            </w:r>
            <w:r>
              <w:rPr>
                <w:rFonts w:hint="eastAsia" w:ascii="宋体" w:hAnsi="宋体" w:eastAsia="宋体" w:cs="宋体"/>
                <w:b w:val="0"/>
                <w:bCs w:val="0"/>
                <w:i w:val="0"/>
                <w:color w:val="000000"/>
                <w:sz w:val="21"/>
                <w:szCs w:val="21"/>
                <w:vertAlign w:val="baseline"/>
                <w:lang w:eastAsia="zh-CN"/>
              </w:rPr>
              <w:t>软件、</w:t>
            </w:r>
            <w:r>
              <w:rPr>
                <w:rFonts w:hint="eastAsia" w:ascii="宋体" w:hAnsi="宋体" w:eastAsia="宋体" w:cs="宋体"/>
                <w:b w:val="0"/>
                <w:bCs w:val="0"/>
                <w:i w:val="0"/>
                <w:color w:val="000000"/>
                <w:sz w:val="21"/>
                <w:szCs w:val="21"/>
                <w:vertAlign w:val="baseline"/>
                <w:lang w:val="en-US" w:eastAsia="zh-CN"/>
              </w:rPr>
              <w:t>应用软件</w:t>
            </w:r>
            <w:r>
              <w:rPr>
                <w:rFonts w:hint="eastAsia" w:ascii="宋体" w:hAnsi="宋体" w:eastAsia="宋体" w:cs="宋体"/>
                <w:b w:val="0"/>
                <w:bCs w:val="0"/>
                <w:i w:val="0"/>
                <w:color w:val="000000"/>
                <w:sz w:val="21"/>
                <w:szCs w:val="21"/>
                <w:vertAlign w:val="baseline"/>
                <w:lang w:eastAsia="zh-CN"/>
              </w:rPr>
              <w:t>故障</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8"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软件的安装与卸载权限管理机制不严，软件未能及时更新</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存在弱口令等不安全后门</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b/>
                <w:bCs/>
                <w:sz w:val="21"/>
                <w:szCs w:val="21"/>
                <w:lang w:val="en-US" w:eastAsia="zh-CN"/>
              </w:rPr>
            </w:pPr>
            <w:r>
              <w:rPr>
                <w:rFonts w:hint="eastAsia" w:ascii="宋体" w:hAnsi="宋体" w:eastAsia="宋体" w:cs="宋体"/>
                <w:b w:val="0"/>
                <w:bCs w:val="0"/>
                <w:i w:val="0"/>
                <w:color w:val="000000"/>
                <w:sz w:val="21"/>
                <w:szCs w:val="21"/>
                <w:vertAlign w:val="baseline"/>
                <w:lang w:eastAsia="zh-CN"/>
              </w:rPr>
              <w:t>实验室成员的账号密码</w:t>
            </w:r>
            <w:r>
              <w:rPr>
                <w:rFonts w:hint="eastAsia" w:ascii="宋体" w:hAnsi="宋体" w:eastAsia="宋体" w:cs="宋体"/>
                <w:b w:val="0"/>
                <w:bCs w:val="0"/>
                <w:i w:val="0"/>
                <w:color w:val="000000"/>
                <w:sz w:val="21"/>
                <w:szCs w:val="21"/>
                <w:vertAlign w:val="baseline"/>
                <w:lang w:val="en-US" w:eastAsia="zh-CN"/>
              </w:rPr>
              <w:t>或机密数据没有有效防护</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230" w:right="225"/>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移动存储设备出现故障，损坏，丢失</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6"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没有备用 U 盘和移动硬盘，且没有对移动硬盘和U 盘中的数据进行备份</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网络故障</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8"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没有备用服务器，未配备检修人员</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230" w:right="225"/>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盗窃</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8"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没有相应安保人员到岗，盗窃物品没有备份</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误操作</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未设置回滚机制，数据未备份</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物理硬件破坏</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没有相关数据备份和可替换硬件</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876" w:type="dxa"/>
            <w:vAlign w:val="top"/>
          </w:tcPr>
          <w:p>
            <w:pPr>
              <w:keepNext w:val="0"/>
              <w:keepLines w:val="0"/>
              <w:pageBreakBefore w:val="0"/>
              <w:numPr>
                <w:ilvl w:val="0"/>
                <w:numId w:val="0"/>
              </w:numPr>
              <w:kinsoku/>
              <w:wordWrap/>
              <w:overflowPunct/>
              <w:topLinePunct w:val="0"/>
              <w:bidi w:val="0"/>
              <w:adjustRightInd/>
              <w:snapToGrid/>
              <w:spacing w:before="0" w:after="0" w:line="320" w:lineRule="exact"/>
              <w:ind w:left="0" w:leftChars="0" w:firstLine="0" w:firstLineChars="0"/>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内部人员泄密</w:t>
            </w:r>
          </w:p>
        </w:tc>
        <w:tc>
          <w:tcPr>
            <w:tcW w:w="4760" w:type="dxa"/>
          </w:tcPr>
          <w:p>
            <w:pPr>
              <w:pStyle w:val="9"/>
              <w:keepNext w:val="0"/>
              <w:keepLines w:val="0"/>
              <w:pageBreakBefore w:val="0"/>
              <w:kinsoku/>
              <w:wordWrap/>
              <w:overflowPunct/>
              <w:topLinePunct w:val="0"/>
              <w:bidi w:val="0"/>
              <w:adjustRightInd/>
              <w:snapToGrid/>
              <w:spacing w:before="0" w:after="0" w:line="320" w:lineRule="exact"/>
              <w:ind w:left="47" w:right="41"/>
              <w:jc w:val="center"/>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实验室成员的账号密码或者身份</w:t>
            </w:r>
            <w:r>
              <w:rPr>
                <w:rFonts w:hint="eastAsia" w:ascii="宋体" w:hAnsi="宋体" w:eastAsia="宋体" w:cs="宋体"/>
                <w:b w:val="0"/>
                <w:bCs w:val="0"/>
                <w:i w:val="0"/>
                <w:color w:val="000000"/>
                <w:sz w:val="21"/>
                <w:szCs w:val="21"/>
                <w:vertAlign w:val="baseline"/>
                <w:lang w:val="en-US" w:eastAsia="zh-CN"/>
              </w:rPr>
              <w:t>证泄露</w:t>
            </w:r>
          </w:p>
        </w:tc>
        <w:tc>
          <w:tcPr>
            <w:tcW w:w="945" w:type="dxa"/>
          </w:tcPr>
          <w:p>
            <w:pPr>
              <w:pStyle w:val="9"/>
              <w:keepNext w:val="0"/>
              <w:keepLines w:val="0"/>
              <w:pageBreakBefore w:val="0"/>
              <w:kinsoku/>
              <w:wordWrap/>
              <w:overflowPunct/>
              <w:topLinePunct w:val="0"/>
              <w:bidi w:val="0"/>
              <w:adjustRightInd/>
              <w:snapToGrid/>
              <w:spacing w:before="0" w:after="0" w:line="320" w:lineRule="exact"/>
              <w:ind w:left="6"/>
              <w:jc w:val="center"/>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很高</w:t>
            </w:r>
          </w:p>
        </w:tc>
        <w:tc>
          <w:tcPr>
            <w:tcW w:w="944" w:type="dxa"/>
          </w:tcPr>
          <w:p>
            <w:pPr>
              <w:pStyle w:val="9"/>
              <w:keepNext w:val="0"/>
              <w:keepLines w:val="0"/>
              <w:pageBreakBefore w:val="0"/>
              <w:kinsoku/>
              <w:wordWrap/>
              <w:overflowPunct/>
              <w:topLinePunct w:val="0"/>
              <w:bidi w:val="0"/>
              <w:adjustRightInd/>
              <w:snapToGrid/>
              <w:spacing w:before="0" w:after="0" w:line="320" w:lineRule="exact"/>
              <w:ind w:left="414"/>
              <w:textAlignment w:val="auto"/>
              <w:rPr>
                <w:rFonts w:hint="eastAsia" w:ascii="宋体" w:hAnsi="宋体" w:eastAsia="宋体" w:cs="宋体"/>
                <w:w w:val="99"/>
                <w:sz w:val="21"/>
                <w:szCs w:val="21"/>
                <w:lang w:val="en-US" w:eastAsia="zh-CN"/>
              </w:rPr>
            </w:pPr>
            <w:r>
              <w:rPr>
                <w:rFonts w:hint="eastAsia" w:ascii="宋体" w:hAnsi="宋体" w:eastAsia="宋体" w:cs="宋体"/>
                <w:w w:val="99"/>
                <w:sz w:val="21"/>
                <w:szCs w:val="21"/>
                <w:lang w:val="en-US" w:eastAsia="zh-CN"/>
              </w:rPr>
              <w:t>5</w:t>
            </w:r>
          </w:p>
        </w:tc>
      </w:tr>
    </w:tbl>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脆弱点严重程度：</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5—很高：威胁被利用将对资产造成完全损害</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4—高：威胁被利用将对资产造成重大损害</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3—中：威胁被利用将对资产造成一般损害</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2—低：威胁被利用将对资产造成较小损害</w:t>
      </w: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1—很低：威胁被利用将对资产造成的损害可忽略</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rPr>
      </w:pP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jc w:val="both"/>
        <w:textAlignment w:val="auto"/>
        <w:rPr>
          <w:rFonts w:hint="eastAsia" w:ascii="宋体" w:hAnsi="宋体" w:eastAsia="宋体" w:cs="宋体"/>
        </w:rPr>
      </w:pP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firstLine="0" w:firstLine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已有安全措施确认与评价</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both"/>
        <w:textAlignment w:val="auto"/>
        <w:rPr>
          <w:rFonts w:hint="eastAsia" w:ascii="宋体" w:hAnsi="宋体" w:eastAsia="宋体" w:cs="宋体"/>
          <w:sz w:val="28"/>
          <w:szCs w:val="28"/>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center"/>
        <w:textAlignment w:val="auto"/>
        <w:rPr>
          <w:rFonts w:hint="eastAsia" w:ascii="宋体" w:hAnsi="宋体" w:eastAsia="宋体" w:cs="宋体"/>
          <w:sz w:val="21"/>
          <w:szCs w:val="21"/>
          <w:lang w:val="en-US"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表五：已有安全措施评估表</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both"/>
        <w:textAlignment w:val="auto"/>
        <w:rPr>
          <w:rFonts w:hint="eastAsia" w:ascii="宋体" w:hAnsi="宋体" w:eastAsia="宋体" w:cs="宋体"/>
          <w:sz w:val="28"/>
          <w:szCs w:val="28"/>
          <w:lang w:val="en-US" w:eastAsia="zh-CN"/>
        </w:rPr>
      </w:pPr>
      <w:r>
        <w:rPr>
          <w:rFonts w:hint="eastAsia" w:ascii="宋体" w:hAnsi="宋体" w:eastAsia="宋体" w:cs="宋体"/>
        </w:rPr>
        <w:drawing>
          <wp:anchor distT="0" distB="0" distL="114300" distR="114300" simplePos="0" relativeHeight="251659264" behindDoc="0" locked="0" layoutInCell="1" allowOverlap="1">
            <wp:simplePos x="0" y="0"/>
            <wp:positionH relativeFrom="column">
              <wp:posOffset>-78740</wp:posOffset>
            </wp:positionH>
            <wp:positionV relativeFrom="paragraph">
              <wp:posOffset>221615</wp:posOffset>
            </wp:positionV>
            <wp:extent cx="5490210" cy="2827020"/>
            <wp:effectExtent l="0" t="0" r="0" b="1143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clrChange>
                        <a:clrFrom>
                          <a:srgbClr val="FFFFFF">
                            <a:alpha val="100000"/>
                          </a:srgbClr>
                        </a:clrFrom>
                        <a:clrTo>
                          <a:srgbClr val="FFFFFF">
                            <a:alpha val="100000"/>
                            <a:alpha val="0"/>
                          </a:srgbClr>
                        </a:clrTo>
                      </a:clrChange>
                    </a:blip>
                    <a:srcRect t="5818"/>
                    <a:stretch>
                      <a:fillRect/>
                    </a:stretch>
                  </pic:blipFill>
                  <pic:spPr>
                    <a:xfrm>
                      <a:off x="0" y="0"/>
                      <a:ext cx="5490210" cy="2827020"/>
                    </a:xfrm>
                    <a:prstGeom prst="rect">
                      <a:avLst/>
                    </a:prstGeom>
                    <a:noFill/>
                    <a:ln w="9525">
                      <a:noFill/>
                    </a:ln>
                  </pic:spPr>
                </pic:pic>
              </a:graphicData>
            </a:graphic>
          </wp:anchor>
        </w:drawing>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both"/>
        <w:textAlignment w:val="auto"/>
        <w:rPr>
          <w:rFonts w:hint="eastAsia" w:ascii="宋体" w:hAnsi="宋体" w:eastAsia="宋体" w:cs="宋体"/>
          <w:sz w:val="28"/>
          <w:szCs w:val="28"/>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w w:val="95"/>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w w:val="95"/>
          <w:lang w:val="en-US" w:eastAsia="zh-CN"/>
        </w:rPr>
      </w:pPr>
      <w:r>
        <w:rPr>
          <w:rFonts w:hint="eastAsia" w:ascii="宋体" w:hAnsi="宋体" w:eastAsia="宋体" w:cs="宋体"/>
          <w:w w:val="95"/>
          <w:lang w:val="en-US" w:eastAsia="zh-CN"/>
        </w:rPr>
        <w:t>* 注：因未找到较合理的等级评估依据，故未对已有安全措施进行评分</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left="120" w:leftChars="0" w:right="0" w:rightChars="0"/>
        <w:textAlignment w:val="auto"/>
        <w:rPr>
          <w:rFonts w:hint="eastAsia" w:ascii="宋体" w:hAnsi="宋体" w:eastAsia="宋体" w:cs="宋体"/>
          <w:w w:val="95"/>
          <w:lang w:val="en-US" w:eastAsia="zh-CN"/>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before="0" w:after="0" w:line="320" w:lineRule="exact"/>
        <w:ind w:left="120" w:leftChars="0" w:right="0" w:rightChars="0" w:firstLine="0" w:firstLineChars="0"/>
        <w:textAlignment w:val="auto"/>
        <w:rPr>
          <w:rFonts w:hint="eastAsia" w:ascii="宋体" w:hAnsi="宋体" w:eastAsia="宋体" w:cs="宋体"/>
          <w:w w:val="95"/>
          <w:lang w:val="en-US" w:eastAsia="zh-CN"/>
        </w:rPr>
      </w:pPr>
      <w:r>
        <w:rPr>
          <w:rFonts w:hint="eastAsia" w:ascii="宋体" w:hAnsi="宋体" w:eastAsia="宋体" w:cs="宋体"/>
          <w:w w:val="95"/>
          <w:lang w:val="en-US" w:eastAsia="zh-CN"/>
        </w:rPr>
        <w:t>风险分析与等级评估</w:t>
      </w:r>
    </w:p>
    <w:p>
      <w:pPr>
        <w:keepNext w:val="0"/>
        <w:keepLines w:val="0"/>
        <w:pageBreakBefore w:val="0"/>
        <w:kinsoku/>
        <w:wordWrap/>
        <w:overflowPunct/>
        <w:topLinePunct w:val="0"/>
        <w:bidi w:val="0"/>
        <w:adjustRightInd/>
        <w:snapToGrid/>
        <w:spacing w:before="0" w:after="0" w:line="320" w:lineRule="exact"/>
        <w:jc w:val="both"/>
        <w:textAlignment w:val="auto"/>
        <w:rPr>
          <w:rFonts w:hint="eastAsia" w:ascii="宋体" w:hAnsi="宋体" w:eastAsia="宋体" w:cs="宋体"/>
          <w:color w:val="000000" w:themeColor="text1"/>
          <w:sz w:val="36"/>
          <w:szCs w:val="44"/>
          <w:lang w:val="en-US" w:eastAsia="zh-CN"/>
        </w:rPr>
      </w:pPr>
    </w:p>
    <w:p>
      <w:pPr>
        <w:keepNext w:val="0"/>
        <w:keepLines w:val="0"/>
        <w:pageBreakBefore w:val="0"/>
        <w:kinsoku/>
        <w:wordWrap/>
        <w:overflowPunct/>
        <w:topLinePunct w:val="0"/>
        <w:bidi w:val="0"/>
        <w:adjustRightInd/>
        <w:snapToGrid/>
        <w:spacing w:before="0" w:after="0" w:line="320" w:lineRule="exact"/>
        <w:ind w:firstLine="420" w:firstLineChars="200"/>
        <w:jc w:val="both"/>
        <w:textAlignment w:val="auto"/>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lang w:val="en-US" w:eastAsia="zh-CN"/>
        </w:rPr>
        <w:t>风险分析就是利用资产、威胁、脆弱点识别与评估结果以及已有安全措施的确认与分析结果，对资产面临的风险进行分析。</w:t>
      </w:r>
    </w:p>
    <w:p>
      <w:pPr>
        <w:keepNext w:val="0"/>
        <w:keepLines w:val="0"/>
        <w:pageBreakBefore w:val="0"/>
        <w:kinsoku/>
        <w:wordWrap/>
        <w:overflowPunct/>
        <w:topLinePunct w:val="0"/>
        <w:bidi w:val="0"/>
        <w:adjustRightInd/>
        <w:snapToGrid/>
        <w:spacing w:before="0" w:after="0" w:line="320" w:lineRule="exact"/>
        <w:ind w:left="-5" w:firstLine="425"/>
        <w:textAlignment w:val="auto"/>
        <w:rPr>
          <w:rFonts w:hint="eastAsia" w:ascii="宋体" w:hAnsi="宋体" w:eastAsia="宋体" w:cs="宋体"/>
          <w:sz w:val="21"/>
          <w:szCs w:val="21"/>
        </w:rPr>
      </w:pPr>
      <w:r>
        <w:rPr>
          <w:rFonts w:hint="eastAsia" w:ascii="宋体" w:hAnsi="宋体" w:eastAsia="宋体" w:cs="宋体"/>
          <w:sz w:val="21"/>
          <w:szCs w:val="21"/>
        </w:rPr>
        <w:t xml:space="preserve">根据资产识别、威胁识别、脆弱点识别的结果，通过考察可能出现的资产-威胁脆弱点三元组可获取系统面临的安全风险。若风险事件发生后，造成关键硬件损坏，风险影响级别为“很高”；若未损坏硬件但系统不能够使用，风险影响级别为“高”；若未损坏硬件但系统使用不方便，风险影响级别为“中”；若影响不大，则为“低”。 </w:t>
      </w:r>
    </w:p>
    <w:p>
      <w:pPr>
        <w:keepNext w:val="0"/>
        <w:keepLines w:val="0"/>
        <w:pageBreakBefore w:val="0"/>
        <w:kinsoku/>
        <w:wordWrap/>
        <w:overflowPunct/>
        <w:topLinePunct w:val="0"/>
        <w:bidi w:val="0"/>
        <w:adjustRightInd/>
        <w:snapToGrid/>
        <w:spacing w:before="0" w:after="0" w:line="320" w:lineRule="exact"/>
        <w:ind w:left="-5" w:firstLine="425"/>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风险计算参照我国《信息安全风险评估指南》，在风险分析方面采用了简化的处理办法，风险值为VR=(R(A,T,V)=R[L(T,V),F(Ia,Va)]</w:t>
      </w:r>
    </w:p>
    <w:p>
      <w:pPr>
        <w:keepNext w:val="0"/>
        <w:keepLines w:val="0"/>
        <w:pageBreakBefore w:val="0"/>
        <w:kinsoku/>
        <w:wordWrap/>
        <w:overflowPunct/>
        <w:topLinePunct w:val="0"/>
        <w:bidi w:val="0"/>
        <w:adjustRightInd/>
        <w:snapToGrid/>
        <w:spacing w:before="0" w:after="0" w:line="320" w:lineRule="exact"/>
        <w:ind w:left="-5" w:firstLine="425"/>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其中，Ia表示安全事件所作用的资产重要程度；Va表示脆弱点的严重程度；R表示风险，A表示资产，T表示威胁，V表示脆弱点。</w:t>
      </w:r>
    </w:p>
    <w:p>
      <w:pPr>
        <w:keepNext w:val="0"/>
        <w:keepLines w:val="0"/>
        <w:pageBreakBefore w:val="0"/>
        <w:kinsoku/>
        <w:wordWrap/>
        <w:overflowPunct/>
        <w:topLinePunct w:val="0"/>
        <w:bidi w:val="0"/>
        <w:adjustRightInd/>
        <w:snapToGrid/>
        <w:spacing w:before="0" w:after="0" w:line="320" w:lineRule="exact"/>
        <w:ind w:left="-5" w:firstLine="425"/>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其风险分析流程如下：</w:t>
      </w:r>
    </w:p>
    <w:p>
      <w:pPr>
        <w:keepNext w:val="0"/>
        <w:keepLines w:val="0"/>
        <w:pageBreakBefore w:val="0"/>
        <w:widowControl/>
        <w:suppressLineNumbers w:val="0"/>
        <w:kinsoku/>
        <w:wordWrap/>
        <w:overflowPunct/>
        <w:topLinePunct w:val="0"/>
        <w:bidi w:val="0"/>
        <w:adjustRightInd/>
        <w:snapToGrid/>
        <w:spacing w:before="0" w:after="0" w:line="320" w:lineRule="exact"/>
        <w:jc w:val="left"/>
        <w:textAlignment w:val="auto"/>
        <w:rPr>
          <w:rFonts w:hint="eastAsia" w:ascii="宋体" w:hAnsi="宋体" w:eastAsia="宋体" w:cs="宋体"/>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427990</wp:posOffset>
            </wp:positionH>
            <wp:positionV relativeFrom="paragraph">
              <wp:posOffset>110490</wp:posOffset>
            </wp:positionV>
            <wp:extent cx="4592955" cy="2495550"/>
            <wp:effectExtent l="0" t="0" r="17145" b="0"/>
            <wp:wrapNone/>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92955" cy="2495550"/>
                    </a:xfrm>
                    <a:prstGeom prst="rect">
                      <a:avLst/>
                    </a:prstGeom>
                    <a:noFill/>
                    <a:ln w="9525">
                      <a:noFill/>
                    </a:ln>
                  </pic:spPr>
                </pic:pic>
              </a:graphicData>
            </a:graphic>
          </wp:anchor>
        </w:drawing>
      </w: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p>
    <w:p>
      <w:pPr>
        <w:keepNext w:val="0"/>
        <w:keepLines w:val="0"/>
        <w:pageBreakBefore w:val="0"/>
        <w:kinsoku/>
        <w:wordWrap/>
        <w:overflowPunct/>
        <w:topLinePunct w:val="0"/>
        <w:bidi w:val="0"/>
        <w:adjustRightInd/>
        <w:snapToGrid/>
        <w:spacing w:before="0" w:after="0" w:line="320" w:lineRule="exact"/>
        <w:ind w:left="0" w:right="106" w:firstLine="0"/>
        <w:jc w:val="center"/>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表六：</w:t>
      </w:r>
      <w:r>
        <w:rPr>
          <w:rFonts w:hint="eastAsia" w:ascii="宋体" w:hAnsi="宋体" w:eastAsia="宋体" w:cs="宋体"/>
          <w:b w:val="0"/>
          <w:bCs w:val="0"/>
          <w:sz w:val="21"/>
          <w:szCs w:val="21"/>
        </w:rPr>
        <w:t>风险的影响分析</w:t>
      </w:r>
    </w:p>
    <w:tbl>
      <w:tblPr>
        <w:tblStyle w:val="11"/>
        <w:tblW w:w="8055" w:type="dxa"/>
        <w:tblInd w:w="195" w:type="dxa"/>
        <w:tblLayout w:type="fixed"/>
        <w:tblCellMar>
          <w:top w:w="55" w:type="dxa"/>
          <w:left w:w="106" w:type="dxa"/>
          <w:bottom w:w="0" w:type="dxa"/>
          <w:right w:w="60" w:type="dxa"/>
        </w:tblCellMar>
      </w:tblPr>
      <w:tblGrid>
        <w:gridCol w:w="799"/>
        <w:gridCol w:w="991"/>
        <w:gridCol w:w="1702"/>
        <w:gridCol w:w="1843"/>
        <w:gridCol w:w="1700"/>
        <w:gridCol w:w="708"/>
        <w:gridCol w:w="312"/>
      </w:tblGrid>
      <w:tr>
        <w:tblPrEx>
          <w:tblLayout w:type="fixed"/>
          <w:tblCellMar>
            <w:top w:w="55" w:type="dxa"/>
            <w:left w:w="106" w:type="dxa"/>
            <w:bottom w:w="0" w:type="dxa"/>
            <w:right w:w="60" w:type="dxa"/>
          </w:tblCellMar>
        </w:tblPrEx>
        <w:trPr>
          <w:trHeight w:val="322"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风险标识 </w:t>
            </w:r>
          </w:p>
        </w:tc>
        <w:tc>
          <w:tcPr>
            <w:tcW w:w="991"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资产 </w:t>
            </w: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威胁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脆弱点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影响分析 </w:t>
            </w:r>
          </w:p>
        </w:tc>
        <w:tc>
          <w:tcPr>
            <w:tcW w:w="1020" w:type="dxa"/>
            <w:gridSpan w:val="2"/>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影响等级 </w:t>
            </w:r>
          </w:p>
        </w:tc>
      </w:tr>
      <w:tr>
        <w:tblPrEx>
          <w:tblLayout w:type="fixed"/>
          <w:tblCellMar>
            <w:top w:w="55" w:type="dxa"/>
            <w:left w:w="106" w:type="dxa"/>
            <w:bottom w:w="0" w:type="dxa"/>
            <w:right w:w="60" w:type="dxa"/>
          </w:tblCellMar>
        </w:tblPrEx>
        <w:trPr>
          <w:trHeight w:val="323"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 </w:t>
            </w:r>
          </w:p>
        </w:tc>
        <w:tc>
          <w:tcPr>
            <w:tcW w:w="991"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 </w:t>
            </w: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供电中断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没有备用电源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系统无法使用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R2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误操作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未设置回滚机制，数据未备份</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硬件损害，软件被删除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R3 </w:t>
            </w:r>
          </w:p>
        </w:tc>
        <w:tc>
          <w:tcPr>
            <w:tcW w:w="991"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自然威胁 </w:t>
            </w:r>
          </w:p>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地震、海啸等）</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硬件物理保护不够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设备物理破坏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低</w:t>
            </w:r>
            <w:r>
              <w:rPr>
                <w:rFonts w:hint="eastAsia" w:ascii="宋体" w:hAnsi="宋体" w:eastAsia="宋体" w:cs="宋体"/>
                <w:sz w:val="21"/>
                <w:szCs w:val="21"/>
              </w:rPr>
              <w:t xml:space="preserve">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 xml:space="preserve"> </w:t>
            </w:r>
          </w:p>
        </w:tc>
      </w:tr>
      <w:tr>
        <w:tblPrEx>
          <w:tblLayout w:type="fixed"/>
          <w:tblCellMar>
            <w:top w:w="55" w:type="dxa"/>
            <w:left w:w="106" w:type="dxa"/>
            <w:bottom w:w="0" w:type="dxa"/>
            <w:right w:w="60" w:type="dxa"/>
          </w:tblCellMar>
        </w:tblPrEx>
        <w:trPr>
          <w:trHeight w:val="635"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R4 </w:t>
            </w:r>
          </w:p>
        </w:tc>
        <w:tc>
          <w:tcPr>
            <w:tcW w:w="991"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硬件 </w:t>
            </w: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光纤以及双绞线耗损出现故障</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使用寿命，无备用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设备无法正常使用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3</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R5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移动存储设备出现故障，损坏，丢失</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无备用品，无备份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信息资源丢失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322"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R6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火灾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未部署防火设施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系统被烧毁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极高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r>
      <w:tr>
        <w:tblPrEx>
          <w:tblLayout w:type="fixed"/>
          <w:tblCellMar>
            <w:top w:w="55" w:type="dxa"/>
            <w:left w:w="106" w:type="dxa"/>
            <w:bottom w:w="0" w:type="dxa"/>
            <w:right w:w="60" w:type="dxa"/>
          </w:tblCellMar>
        </w:tblPrEx>
        <w:trPr>
          <w:trHeight w:val="323"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R7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计算机、投影仪及网络设备出现故障</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未配备检修人员</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 系统使用不正常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中</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 xml:space="preserve"> </w:t>
            </w:r>
          </w:p>
        </w:tc>
      </w:tr>
      <w:tr>
        <w:tblPrEx>
          <w:tblLayout w:type="fixed"/>
          <w:tblCellMar>
            <w:top w:w="55" w:type="dxa"/>
            <w:left w:w="106" w:type="dxa"/>
            <w:bottom w:w="0" w:type="dxa"/>
            <w:right w:w="60" w:type="dxa"/>
          </w:tblCellMar>
        </w:tblPrEx>
        <w:trPr>
          <w:trHeight w:val="322"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R8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极端</w:t>
            </w:r>
            <w:r>
              <w:rPr>
                <w:rFonts w:hint="eastAsia" w:ascii="宋体" w:hAnsi="宋体" w:eastAsia="宋体" w:cs="宋体"/>
                <w:sz w:val="21"/>
                <w:szCs w:val="21"/>
                <w:lang w:val="en-US" w:eastAsia="zh-CN"/>
              </w:rPr>
              <w:t>温</w:t>
            </w:r>
            <w:r>
              <w:rPr>
                <w:rFonts w:hint="eastAsia" w:ascii="宋体" w:hAnsi="宋体" w:eastAsia="宋体" w:cs="宋体"/>
                <w:sz w:val="21"/>
                <w:szCs w:val="21"/>
              </w:rPr>
              <w:t>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供水故障、污染、</w:t>
            </w:r>
            <w:r>
              <w:rPr>
                <w:rFonts w:hint="eastAsia" w:ascii="宋体" w:hAnsi="宋体" w:eastAsia="宋体" w:cs="宋体"/>
                <w:sz w:val="21"/>
                <w:szCs w:val="21"/>
              </w:rPr>
              <w:t xml:space="preserve"> </w:t>
            </w:r>
          </w:p>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水灾、或湿度</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未安装除湿设备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系统使用不正常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R9 </w:t>
            </w:r>
          </w:p>
        </w:tc>
        <w:tc>
          <w:tcPr>
            <w:tcW w:w="991"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 </w:t>
            </w: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软件故障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软件安装卸载权限管理机制问题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软件不能正常使用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4</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R10 </w:t>
            </w:r>
          </w:p>
        </w:tc>
        <w:tc>
          <w:tcPr>
            <w:tcW w:w="991"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不安全后门 </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未及时打软件补丁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系统被攻击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635"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R11</w:t>
            </w:r>
          </w:p>
        </w:tc>
        <w:tc>
          <w:tcPr>
            <w:tcW w:w="991"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恶意代码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计算机病毒</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杀毒软件，办公软件未及时升级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系统运行慢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634"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R12 </w:t>
            </w:r>
          </w:p>
        </w:tc>
        <w:tc>
          <w:tcPr>
            <w:tcW w:w="991"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人员 </w:t>
            </w: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盗窃</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技术支持不能及时到位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系统不能随时被使用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r>
      <w:tr>
        <w:tblPrEx>
          <w:tblLayout w:type="fixed"/>
          <w:tblCellMar>
            <w:top w:w="55" w:type="dxa"/>
            <w:left w:w="106" w:type="dxa"/>
            <w:bottom w:w="0" w:type="dxa"/>
            <w:right w:w="60" w:type="dxa"/>
          </w:tblCellMar>
        </w:tblPrEx>
        <w:trPr>
          <w:trHeight w:val="635" w:hRule="atLeast"/>
        </w:trPr>
        <w:tc>
          <w:tcPr>
            <w:tcW w:w="79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R13 </w:t>
            </w:r>
          </w:p>
        </w:tc>
        <w:tc>
          <w:tcPr>
            <w:tcW w:w="991"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i w:val="0"/>
                <w:color w:val="000000"/>
                <w:sz w:val="21"/>
                <w:szCs w:val="21"/>
                <w:u w:val="none"/>
                <w:lang w:val="en-US" w:eastAsia="zh-CN"/>
              </w:rPr>
              <w:t>社会工程学管理员密码破解攻击</w:t>
            </w:r>
          </w:p>
        </w:tc>
        <w:tc>
          <w:tcPr>
            <w:tcW w:w="1843"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i w:val="0"/>
                <w:color w:val="000000"/>
                <w:sz w:val="21"/>
                <w:szCs w:val="21"/>
                <w:u w:val="none"/>
                <w:lang w:val="en-US" w:eastAsia="zh-CN"/>
              </w:rPr>
              <w:t>违规对数据操作失去真实可靠性</w:t>
            </w:r>
            <w:r>
              <w:rPr>
                <w:rFonts w:hint="eastAsia" w:ascii="宋体" w:hAnsi="宋体" w:eastAsia="宋体" w:cs="宋体"/>
                <w:sz w:val="21"/>
                <w:szCs w:val="21"/>
              </w:rPr>
              <w:t xml:space="preserve"> </w:t>
            </w:r>
          </w:p>
        </w:tc>
        <w:tc>
          <w:tcPr>
            <w:tcW w:w="17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泄露</w:t>
            </w:r>
            <w:r>
              <w:rPr>
                <w:rFonts w:hint="eastAsia" w:ascii="宋体" w:hAnsi="宋体" w:eastAsia="宋体" w:cs="宋体"/>
                <w:sz w:val="21"/>
                <w:szCs w:val="21"/>
                <w:lang w:val="en-US" w:eastAsia="zh-CN"/>
              </w:rPr>
              <w:t>篡改</w:t>
            </w:r>
            <w:r>
              <w:rPr>
                <w:rFonts w:hint="eastAsia" w:ascii="宋体" w:hAnsi="宋体" w:eastAsia="宋体" w:cs="宋体"/>
                <w:sz w:val="21"/>
                <w:szCs w:val="21"/>
              </w:rPr>
              <w:t xml:space="preserve">学校机密 </w:t>
            </w:r>
          </w:p>
        </w:tc>
        <w:tc>
          <w:tcPr>
            <w:tcW w:w="70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很高 </w:t>
            </w:r>
          </w:p>
        </w:tc>
        <w:tc>
          <w:tcPr>
            <w:tcW w:w="312"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r>
    </w:tbl>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b/>
          <w:bCs/>
          <w:sz w:val="24"/>
          <w:szCs w:val="24"/>
        </w:rPr>
      </w:pPr>
      <w:r>
        <w:rPr>
          <w:rFonts w:hint="eastAsia" w:ascii="宋体" w:hAnsi="宋体" w:eastAsia="宋体" w:cs="宋体"/>
          <w:sz w:val="21"/>
          <w:szCs w:val="21"/>
        </w:rPr>
        <w:t xml:space="preserve">可能性分析主要依据威胁评估等级。最后根据影响分析及可能性分析的结果来进行风险评估，此处采用“风险=可能性*影响”的方法计算。 </w:t>
      </w:r>
    </w:p>
    <w:p>
      <w:pPr>
        <w:keepNext w:val="0"/>
        <w:keepLines w:val="0"/>
        <w:pageBreakBefore w:val="0"/>
        <w:kinsoku/>
        <w:wordWrap/>
        <w:overflowPunct/>
        <w:topLinePunct w:val="0"/>
        <w:bidi w:val="0"/>
        <w:adjustRightInd/>
        <w:snapToGrid/>
        <w:spacing w:before="0" w:after="0" w:line="320" w:lineRule="exact"/>
        <w:ind w:left="0" w:right="105" w:firstLine="0"/>
        <w:jc w:val="center"/>
        <w:textAlignment w:val="auto"/>
        <w:rPr>
          <w:rFonts w:hint="eastAsia" w:ascii="宋体" w:hAnsi="宋体" w:eastAsia="宋体" w:cs="宋体"/>
          <w:b/>
          <w:bCs/>
          <w:sz w:val="24"/>
          <w:szCs w:val="24"/>
        </w:rPr>
      </w:pPr>
    </w:p>
    <w:p>
      <w:pPr>
        <w:keepNext w:val="0"/>
        <w:keepLines w:val="0"/>
        <w:pageBreakBefore w:val="0"/>
        <w:kinsoku/>
        <w:wordWrap/>
        <w:overflowPunct/>
        <w:topLinePunct w:val="0"/>
        <w:bidi w:val="0"/>
        <w:adjustRightInd/>
        <w:snapToGrid/>
        <w:spacing w:before="0" w:after="0" w:line="320" w:lineRule="exact"/>
        <w:ind w:left="0" w:right="105" w:firstLine="0"/>
        <w:jc w:val="center"/>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表七：实验室</w:t>
      </w:r>
      <w:r>
        <w:rPr>
          <w:rFonts w:hint="eastAsia" w:ascii="宋体" w:hAnsi="宋体" w:eastAsia="宋体" w:cs="宋体"/>
          <w:b w:val="0"/>
          <w:bCs w:val="0"/>
          <w:sz w:val="21"/>
          <w:szCs w:val="21"/>
        </w:rPr>
        <w:t>信息系统风险评估</w:t>
      </w:r>
    </w:p>
    <w:tbl>
      <w:tblPr>
        <w:tblStyle w:val="11"/>
        <w:tblW w:w="8185" w:type="dxa"/>
        <w:tblInd w:w="229" w:type="dxa"/>
        <w:tblLayout w:type="fixed"/>
        <w:tblCellMar>
          <w:top w:w="55" w:type="dxa"/>
          <w:left w:w="106" w:type="dxa"/>
          <w:bottom w:w="0" w:type="dxa"/>
          <w:right w:w="109" w:type="dxa"/>
        </w:tblCellMar>
      </w:tblPr>
      <w:tblGrid>
        <w:gridCol w:w="879"/>
        <w:gridCol w:w="730"/>
        <w:gridCol w:w="1705"/>
        <w:gridCol w:w="1217"/>
        <w:gridCol w:w="1336"/>
        <w:gridCol w:w="1100"/>
        <w:gridCol w:w="1218"/>
      </w:tblGrid>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风险标识 </w:t>
            </w:r>
          </w:p>
        </w:tc>
        <w:tc>
          <w:tcPr>
            <w:tcW w:w="73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资产 </w:t>
            </w: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威胁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影响评估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可能性评估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风险值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风险等级 </w:t>
            </w:r>
          </w:p>
        </w:tc>
      </w:tr>
      <w:tr>
        <w:tblPrEx>
          <w:tblLayout w:type="fixed"/>
          <w:tblCellMar>
            <w:top w:w="55" w:type="dxa"/>
            <w:left w:w="106" w:type="dxa"/>
            <w:bottom w:w="0" w:type="dxa"/>
            <w:right w:w="109" w:type="dxa"/>
          </w:tblCellMar>
        </w:tblPrEx>
        <w:trPr>
          <w:trHeight w:val="20"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 </w:t>
            </w:r>
          </w:p>
        </w:tc>
        <w:tc>
          <w:tcPr>
            <w:tcW w:w="730"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系统 </w:t>
            </w: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供电中断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r>
      <w:tr>
        <w:tblPrEx>
          <w:tblLayout w:type="fixed"/>
          <w:tblCellMar>
            <w:top w:w="55" w:type="dxa"/>
            <w:left w:w="106" w:type="dxa"/>
            <w:bottom w:w="0" w:type="dxa"/>
            <w:right w:w="109" w:type="dxa"/>
          </w:tblCellMar>
        </w:tblPrEx>
        <w:trPr>
          <w:trHeight w:val="323"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R2 </w:t>
            </w:r>
          </w:p>
        </w:tc>
        <w:tc>
          <w:tcPr>
            <w:tcW w:w="730"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误操作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8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低</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R3 </w:t>
            </w:r>
          </w:p>
        </w:tc>
        <w:tc>
          <w:tcPr>
            <w:tcW w:w="730"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自然威胁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可忽略 </w:t>
            </w:r>
          </w:p>
        </w:tc>
      </w:tr>
      <w:tr>
        <w:tblPrEx>
          <w:tblLayout w:type="fixed"/>
          <w:tblCellMar>
            <w:top w:w="55" w:type="dxa"/>
            <w:left w:w="106" w:type="dxa"/>
            <w:bottom w:w="0" w:type="dxa"/>
            <w:right w:w="109" w:type="dxa"/>
          </w:tblCellMar>
        </w:tblPrEx>
        <w:trPr>
          <w:trHeight w:val="284"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R4 </w:t>
            </w:r>
          </w:p>
        </w:tc>
        <w:tc>
          <w:tcPr>
            <w:tcW w:w="730" w:type="dxa"/>
            <w:vMerge w:val="restart"/>
            <w:tcBorders>
              <w:top w:val="single" w:color="000000" w:sz="4" w:space="0"/>
              <w:left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p>
          <w:p>
            <w:pPr>
              <w:keepNext w:val="0"/>
              <w:keepLines w:val="0"/>
              <w:pageBreakBefore w:val="0"/>
              <w:kinsoku/>
              <w:wordWrap/>
              <w:overflowPunct/>
              <w:topLinePunct w:val="0"/>
              <w:bidi w:val="0"/>
              <w:adjustRightInd/>
              <w:snapToGrid/>
              <w:spacing w:before="0" w:after="0" w:line="32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硬件 </w:t>
            </w: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i w:val="0"/>
                <w:color w:val="000000"/>
                <w:kern w:val="0"/>
                <w:sz w:val="21"/>
                <w:szCs w:val="21"/>
                <w:u w:val="none"/>
                <w:lang w:val="en-US" w:eastAsia="zh-CN" w:bidi="ar"/>
              </w:rPr>
              <w:t>光纤以及双绞线耗损出现故障</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6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中</w:t>
            </w:r>
          </w:p>
        </w:tc>
      </w:tr>
      <w:tr>
        <w:tblPrEx>
          <w:tblLayout w:type="fixed"/>
          <w:tblCellMar>
            <w:top w:w="55" w:type="dxa"/>
            <w:left w:w="106" w:type="dxa"/>
            <w:bottom w:w="0" w:type="dxa"/>
            <w:right w:w="109" w:type="dxa"/>
          </w:tblCellMar>
        </w:tblPrEx>
        <w:trPr>
          <w:trHeight w:val="635"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R5 </w:t>
            </w:r>
          </w:p>
        </w:tc>
        <w:tc>
          <w:tcPr>
            <w:tcW w:w="730" w:type="dxa"/>
            <w:vMerge w:val="continue"/>
            <w:tcBorders>
              <w:left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eastAsia="zh-CN"/>
              </w:rPr>
              <w:t>移动存储设备出现故障，损坏，丢失</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2"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R6 </w:t>
            </w:r>
          </w:p>
        </w:tc>
        <w:tc>
          <w:tcPr>
            <w:tcW w:w="730" w:type="dxa"/>
            <w:vMerge w:val="continue"/>
            <w:tcBorders>
              <w:left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火灾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5</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10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低 </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R7 </w:t>
            </w:r>
          </w:p>
        </w:tc>
        <w:tc>
          <w:tcPr>
            <w:tcW w:w="730" w:type="dxa"/>
            <w:vMerge w:val="continue"/>
            <w:tcBorders>
              <w:left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b w:val="0"/>
                <w:bCs w:val="0"/>
                <w:i w:val="0"/>
                <w:color w:val="000000"/>
                <w:sz w:val="21"/>
                <w:szCs w:val="21"/>
                <w:vertAlign w:val="baseline"/>
                <w:lang w:val="en-US" w:eastAsia="zh-CN"/>
              </w:rPr>
              <w:t>水灾，供水故障、污染、极端温度或湿度</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6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低 </w:t>
            </w:r>
          </w:p>
        </w:tc>
      </w:tr>
      <w:tr>
        <w:tblPrEx>
          <w:tblLayout w:type="fixed"/>
          <w:tblCellMar>
            <w:top w:w="55" w:type="dxa"/>
            <w:left w:w="106" w:type="dxa"/>
            <w:bottom w:w="0" w:type="dxa"/>
            <w:right w:w="109" w:type="dxa"/>
          </w:tblCellMar>
        </w:tblPrEx>
        <w:trPr>
          <w:trHeight w:val="323"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R8 </w:t>
            </w:r>
          </w:p>
        </w:tc>
        <w:tc>
          <w:tcPr>
            <w:tcW w:w="730" w:type="dxa"/>
            <w:vMerge w:val="continue"/>
            <w:tcBorders>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vAlign w:val="top"/>
          </w:tcPr>
          <w:p>
            <w:pPr>
              <w:keepNext w:val="0"/>
              <w:keepLines w:val="0"/>
              <w:pageBreakBefore w:val="0"/>
              <w:kinsoku/>
              <w:wordWrap/>
              <w:overflowPunct/>
              <w:topLinePunct w:val="0"/>
              <w:bidi w:val="0"/>
              <w:adjustRightInd/>
              <w:snapToGrid/>
              <w:spacing w:before="0" w:after="0" w:line="320" w:lineRule="exact"/>
              <w:ind w:left="1"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计算机、投影仪及网络设备出现故障</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16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R9</w:t>
            </w:r>
          </w:p>
        </w:tc>
        <w:tc>
          <w:tcPr>
            <w:tcW w:w="730"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 </w:t>
            </w: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软件故障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16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r>
      <w:tr>
        <w:tblPrEx>
          <w:tblLayout w:type="fixed"/>
          <w:tblCellMar>
            <w:top w:w="55" w:type="dxa"/>
            <w:left w:w="106" w:type="dxa"/>
            <w:bottom w:w="0" w:type="dxa"/>
            <w:right w:w="109" w:type="dxa"/>
          </w:tblCellMar>
        </w:tblPrEx>
        <w:trPr>
          <w:trHeight w:val="323"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R10 </w:t>
            </w:r>
          </w:p>
        </w:tc>
        <w:tc>
          <w:tcPr>
            <w:tcW w:w="730"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不安全后门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中</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R11</w:t>
            </w:r>
          </w:p>
        </w:tc>
        <w:tc>
          <w:tcPr>
            <w:tcW w:w="730"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恶意代码 </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计算机病毒</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r>
      <w:tr>
        <w:tblPrEx>
          <w:tblLayout w:type="fixed"/>
          <w:tblCellMar>
            <w:top w:w="55" w:type="dxa"/>
            <w:left w:w="106" w:type="dxa"/>
            <w:bottom w:w="0" w:type="dxa"/>
            <w:right w:w="109" w:type="dxa"/>
          </w:tblCellMar>
        </w:tblPrEx>
        <w:trPr>
          <w:trHeight w:val="322"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R12 </w:t>
            </w:r>
          </w:p>
        </w:tc>
        <w:tc>
          <w:tcPr>
            <w:tcW w:w="730"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人员 </w:t>
            </w: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盗窃</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r>
      <w:tr>
        <w:tblPrEx>
          <w:tblLayout w:type="fixed"/>
          <w:tblCellMar>
            <w:top w:w="55" w:type="dxa"/>
            <w:left w:w="106" w:type="dxa"/>
            <w:bottom w:w="0" w:type="dxa"/>
            <w:right w:w="109" w:type="dxa"/>
          </w:tblCellMar>
        </w:tblPrEx>
        <w:trPr>
          <w:trHeight w:val="323" w:hRule="atLeast"/>
        </w:trPr>
        <w:tc>
          <w:tcPr>
            <w:tcW w:w="879"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R13 </w:t>
            </w:r>
          </w:p>
        </w:tc>
        <w:tc>
          <w:tcPr>
            <w:tcW w:w="730"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705"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密码攻击</w:t>
            </w:r>
            <w:r>
              <w:rPr>
                <w:rFonts w:hint="eastAsia" w:ascii="宋体" w:hAnsi="宋体" w:eastAsia="宋体" w:cs="宋体"/>
                <w:sz w:val="21"/>
                <w:szCs w:val="21"/>
              </w:rPr>
              <w:t xml:space="preserve"> </w:t>
            </w:r>
          </w:p>
        </w:tc>
        <w:tc>
          <w:tcPr>
            <w:tcW w:w="121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c>
          <w:tcPr>
            <w:tcW w:w="133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100"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20 </w:t>
            </w:r>
          </w:p>
        </w:tc>
        <w:tc>
          <w:tcPr>
            <w:tcW w:w="1218"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很高 </w:t>
            </w:r>
          </w:p>
        </w:tc>
      </w:tr>
    </w:tbl>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4"/>
          <w:szCs w:val="24"/>
        </w:rPr>
      </w:pPr>
      <w:r>
        <w:rPr>
          <w:rFonts w:hint="eastAsia" w:ascii="宋体" w:hAnsi="宋体" w:eastAsia="宋体" w:cs="宋体"/>
          <w:sz w:val="24"/>
          <w:szCs w:val="24"/>
        </w:rPr>
        <w:t xml:space="preserve"> </w:t>
      </w:r>
    </w:p>
    <w:p>
      <w:pPr>
        <w:keepNext w:val="0"/>
        <w:keepLines w:val="0"/>
        <w:pageBreakBefore w:val="0"/>
        <w:kinsoku/>
        <w:wordWrap/>
        <w:overflowPunct/>
        <w:topLinePunct w:val="0"/>
        <w:bidi w:val="0"/>
        <w:adjustRightInd/>
        <w:snapToGrid/>
        <w:spacing w:before="0" w:after="0" w:line="320" w:lineRule="exact"/>
        <w:ind w:right="106"/>
        <w:jc w:val="center"/>
        <w:textAlignment w:val="auto"/>
        <w:rPr>
          <w:rFonts w:hint="eastAsia" w:ascii="宋体" w:hAnsi="宋体" w:eastAsia="宋体" w:cs="宋体"/>
          <w:sz w:val="24"/>
          <w:szCs w:val="24"/>
        </w:rPr>
      </w:pPr>
      <w:r>
        <w:rPr>
          <w:rFonts w:hint="eastAsia" w:ascii="宋体" w:hAnsi="宋体" w:eastAsia="宋体" w:cs="宋体"/>
          <w:b w:val="0"/>
          <w:bCs w:val="0"/>
          <w:sz w:val="21"/>
          <w:szCs w:val="21"/>
          <w:lang w:val="en-US" w:eastAsia="zh-CN"/>
        </w:rPr>
        <w:t>表八：</w:t>
      </w:r>
      <w:r>
        <w:rPr>
          <w:rFonts w:hint="eastAsia" w:ascii="宋体" w:hAnsi="宋体" w:eastAsia="宋体" w:cs="宋体"/>
          <w:b w:val="0"/>
          <w:bCs w:val="0"/>
          <w:sz w:val="21"/>
          <w:szCs w:val="21"/>
        </w:rPr>
        <w:t>风险等级划分方法</w:t>
      </w:r>
    </w:p>
    <w:tbl>
      <w:tblPr>
        <w:tblStyle w:val="11"/>
        <w:tblW w:w="8052" w:type="dxa"/>
        <w:tblInd w:w="362" w:type="dxa"/>
        <w:tblLayout w:type="fixed"/>
        <w:tblCellMar>
          <w:top w:w="56" w:type="dxa"/>
          <w:left w:w="108" w:type="dxa"/>
          <w:bottom w:w="0" w:type="dxa"/>
          <w:right w:w="70" w:type="dxa"/>
        </w:tblCellMar>
      </w:tblPr>
      <w:tblGrid>
        <w:gridCol w:w="595"/>
        <w:gridCol w:w="1064"/>
        <w:gridCol w:w="1066"/>
        <w:gridCol w:w="1064"/>
        <w:gridCol w:w="1066"/>
        <w:gridCol w:w="1064"/>
        <w:gridCol w:w="1066"/>
        <w:gridCol w:w="1067"/>
      </w:tblGrid>
      <w:tr>
        <w:tblPrEx>
          <w:tblLayout w:type="fixed"/>
          <w:tblCellMar>
            <w:top w:w="56" w:type="dxa"/>
            <w:left w:w="108" w:type="dxa"/>
            <w:bottom w:w="0" w:type="dxa"/>
            <w:right w:w="70" w:type="dxa"/>
          </w:tblCellMar>
        </w:tblPrEx>
        <w:trPr>
          <w:trHeight w:val="322" w:hRule="atLeast"/>
        </w:trPr>
        <w:tc>
          <w:tcPr>
            <w:tcW w:w="1659" w:type="dxa"/>
            <w:gridSpan w:val="2"/>
            <w:vMerge w:val="restart"/>
            <w:tcBorders>
              <w:top w:val="single" w:color="000000" w:sz="4" w:space="0"/>
              <w:left w:val="single" w:color="000000" w:sz="4" w:space="0"/>
              <w:bottom w:val="single" w:color="000000" w:sz="4" w:space="0"/>
              <w:right w:val="nil"/>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风险 </w:t>
            </w:r>
          </w:p>
        </w:tc>
        <w:tc>
          <w:tcPr>
            <w:tcW w:w="1066" w:type="dxa"/>
            <w:vMerge w:val="restart"/>
            <w:tcBorders>
              <w:top w:val="single" w:color="000000" w:sz="4" w:space="0"/>
              <w:left w:val="nil"/>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2130" w:type="dxa"/>
            <w:gridSpan w:val="2"/>
            <w:tcBorders>
              <w:top w:val="single" w:color="000000" w:sz="4" w:space="0"/>
              <w:left w:val="single" w:color="000000" w:sz="4" w:space="0"/>
              <w:bottom w:val="single" w:color="000000" w:sz="4" w:space="0"/>
              <w:right w:val="nil"/>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可能性 </w:t>
            </w:r>
          </w:p>
        </w:tc>
        <w:tc>
          <w:tcPr>
            <w:tcW w:w="1064" w:type="dxa"/>
            <w:tcBorders>
              <w:top w:val="single" w:color="000000" w:sz="4" w:space="0"/>
              <w:left w:val="nil"/>
              <w:bottom w:val="single" w:color="000000" w:sz="4" w:space="0"/>
              <w:right w:val="nil"/>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6" w:type="dxa"/>
            <w:tcBorders>
              <w:top w:val="single" w:color="000000" w:sz="4" w:space="0"/>
              <w:left w:val="nil"/>
              <w:bottom w:val="single" w:color="000000" w:sz="4" w:space="0"/>
              <w:right w:val="nil"/>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7" w:type="dxa"/>
            <w:tcBorders>
              <w:top w:val="single" w:color="000000" w:sz="4" w:space="0"/>
              <w:left w:val="nil"/>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r>
      <w:tr>
        <w:tblPrEx>
          <w:tblLayout w:type="fixed"/>
          <w:tblCellMar>
            <w:top w:w="56" w:type="dxa"/>
            <w:left w:w="108" w:type="dxa"/>
            <w:bottom w:w="0" w:type="dxa"/>
            <w:right w:w="70" w:type="dxa"/>
          </w:tblCellMar>
        </w:tblPrEx>
        <w:trPr>
          <w:trHeight w:val="323" w:hRule="atLeast"/>
        </w:trPr>
        <w:tc>
          <w:tcPr>
            <w:tcW w:w="1659" w:type="dxa"/>
            <w:gridSpan w:val="2"/>
            <w:vMerge w:val="continue"/>
            <w:tcBorders>
              <w:top w:val="nil"/>
              <w:left w:val="single" w:color="000000" w:sz="4" w:space="0"/>
              <w:bottom w:val="single" w:color="000000" w:sz="4" w:space="0"/>
              <w:right w:val="nil"/>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6" w:type="dxa"/>
            <w:vMerge w:val="continue"/>
            <w:tcBorders>
              <w:top w:val="nil"/>
              <w:left w:val="nil"/>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可忽略 1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低 2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3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4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很高 5 </w:t>
            </w:r>
          </w:p>
        </w:tc>
      </w:tr>
      <w:tr>
        <w:tblPrEx>
          <w:tblLayout w:type="fixed"/>
          <w:tblCellMar>
            <w:top w:w="56" w:type="dxa"/>
            <w:left w:w="108" w:type="dxa"/>
            <w:bottom w:w="0" w:type="dxa"/>
            <w:right w:w="70" w:type="dxa"/>
          </w:tblCellMar>
        </w:tblPrEx>
        <w:trPr>
          <w:trHeight w:val="322" w:hRule="atLeast"/>
        </w:trPr>
        <w:tc>
          <w:tcPr>
            <w:tcW w:w="595" w:type="dxa"/>
            <w:vMerge w:val="restart"/>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影响程度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很高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10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15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20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25 </w:t>
            </w:r>
          </w:p>
        </w:tc>
      </w:tr>
      <w:tr>
        <w:tblPrEx>
          <w:tblLayout w:type="fixed"/>
          <w:tblCellMar>
            <w:top w:w="56" w:type="dxa"/>
            <w:left w:w="108" w:type="dxa"/>
            <w:bottom w:w="0" w:type="dxa"/>
            <w:right w:w="70" w:type="dxa"/>
          </w:tblCellMar>
        </w:tblPrEx>
        <w:trPr>
          <w:trHeight w:val="322" w:hRule="atLeast"/>
        </w:trPr>
        <w:tc>
          <w:tcPr>
            <w:tcW w:w="595"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高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8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16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20 </w:t>
            </w:r>
          </w:p>
        </w:tc>
      </w:tr>
      <w:tr>
        <w:tblPrEx>
          <w:tblLayout w:type="fixed"/>
          <w:tblCellMar>
            <w:top w:w="56" w:type="dxa"/>
            <w:left w:w="108" w:type="dxa"/>
            <w:bottom w:w="0" w:type="dxa"/>
            <w:right w:w="70" w:type="dxa"/>
          </w:tblCellMar>
        </w:tblPrEx>
        <w:trPr>
          <w:trHeight w:val="323" w:hRule="atLeast"/>
        </w:trPr>
        <w:tc>
          <w:tcPr>
            <w:tcW w:w="595"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中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6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9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12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15 </w:t>
            </w:r>
          </w:p>
        </w:tc>
      </w:tr>
      <w:tr>
        <w:tblPrEx>
          <w:tblLayout w:type="fixed"/>
          <w:tblCellMar>
            <w:top w:w="56" w:type="dxa"/>
            <w:left w:w="108" w:type="dxa"/>
            <w:bottom w:w="0" w:type="dxa"/>
            <w:right w:w="70" w:type="dxa"/>
          </w:tblCellMar>
        </w:tblPrEx>
        <w:trPr>
          <w:trHeight w:val="322" w:hRule="atLeast"/>
        </w:trPr>
        <w:tc>
          <w:tcPr>
            <w:tcW w:w="595" w:type="dxa"/>
            <w:vMerge w:val="continue"/>
            <w:tcBorders>
              <w:top w:val="nil"/>
              <w:left w:val="single" w:color="000000" w:sz="4" w:space="0"/>
              <w:bottom w:val="nil"/>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低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6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8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10 </w:t>
            </w:r>
          </w:p>
        </w:tc>
      </w:tr>
      <w:tr>
        <w:tblPrEx>
          <w:tblLayout w:type="fixed"/>
          <w:tblCellMar>
            <w:top w:w="56" w:type="dxa"/>
            <w:left w:w="108" w:type="dxa"/>
            <w:bottom w:w="0" w:type="dxa"/>
            <w:right w:w="70" w:type="dxa"/>
          </w:tblCellMar>
        </w:tblPrEx>
        <w:trPr>
          <w:trHeight w:val="323" w:hRule="atLeast"/>
        </w:trPr>
        <w:tc>
          <w:tcPr>
            <w:tcW w:w="595" w:type="dxa"/>
            <w:vMerge w:val="continue"/>
            <w:tcBorders>
              <w:top w:val="nil"/>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可忽略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0"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1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2 </w:t>
            </w:r>
          </w:p>
        </w:tc>
        <w:tc>
          <w:tcPr>
            <w:tcW w:w="1064"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3 </w:t>
            </w:r>
          </w:p>
        </w:tc>
        <w:tc>
          <w:tcPr>
            <w:tcW w:w="1066"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4 </w:t>
            </w:r>
          </w:p>
        </w:tc>
        <w:tc>
          <w:tcPr>
            <w:tcW w:w="1067" w:type="dxa"/>
            <w:tcBorders>
              <w:top w:val="single" w:color="000000" w:sz="4" w:space="0"/>
              <w:left w:val="single" w:color="000000" w:sz="4" w:space="0"/>
              <w:bottom w:val="single" w:color="000000" w:sz="4" w:space="0"/>
              <w:right w:val="single" w:color="000000" w:sz="4" w:space="0"/>
            </w:tcBorders>
          </w:tcPr>
          <w:p>
            <w:pPr>
              <w:keepNext w:val="0"/>
              <w:keepLines w:val="0"/>
              <w:pageBreakBefore w:val="0"/>
              <w:kinsoku/>
              <w:wordWrap/>
              <w:overflowPunct/>
              <w:topLinePunct w:val="0"/>
              <w:bidi w:val="0"/>
              <w:adjustRightInd/>
              <w:snapToGrid/>
              <w:spacing w:before="0" w:after="0" w:line="320" w:lineRule="exact"/>
              <w:ind w:left="1" w:firstLine="0"/>
              <w:textAlignment w:val="auto"/>
              <w:rPr>
                <w:rFonts w:hint="eastAsia" w:ascii="宋体" w:hAnsi="宋体" w:eastAsia="宋体" w:cs="宋体"/>
                <w:sz w:val="21"/>
                <w:szCs w:val="21"/>
              </w:rPr>
            </w:pPr>
            <w:r>
              <w:rPr>
                <w:rFonts w:hint="eastAsia" w:ascii="宋体" w:hAnsi="宋体" w:eastAsia="宋体" w:cs="宋体"/>
                <w:sz w:val="21"/>
                <w:szCs w:val="21"/>
              </w:rPr>
              <w:t xml:space="preserve">5 </w:t>
            </w:r>
          </w:p>
        </w:tc>
      </w:tr>
    </w:tbl>
    <w:p>
      <w:pPr>
        <w:keepNext w:val="0"/>
        <w:keepLines w:val="0"/>
        <w:pageBreakBefore w:val="0"/>
        <w:kinsoku/>
        <w:wordWrap/>
        <w:overflowPunct/>
        <w:topLinePunct w:val="0"/>
        <w:bidi w:val="0"/>
        <w:adjustRightInd/>
        <w:snapToGrid/>
        <w:spacing w:before="0" w:after="0" w:line="320" w:lineRule="exact"/>
        <w:ind w:left="-5" w:firstLine="425"/>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rPr>
      </w:pPr>
    </w:p>
    <w:p>
      <w:pPr>
        <w:pStyle w:val="3"/>
        <w:keepNext w:val="0"/>
        <w:keepLines w:val="0"/>
        <w:pageBreakBefore w:val="0"/>
        <w:widowControl w:val="0"/>
        <w:numPr>
          <w:numId w:val="0"/>
        </w:numPr>
        <w:kinsoku/>
        <w:wordWrap/>
        <w:overflowPunct/>
        <w:topLinePunct w:val="0"/>
        <w:autoSpaceDE w:val="0"/>
        <w:autoSpaceDN w:val="0"/>
        <w:bidi w:val="0"/>
        <w:adjustRightInd/>
        <w:snapToGrid/>
        <w:spacing w:before="0" w:after="0" w:line="320" w:lineRule="exact"/>
        <w:ind w:right="0" w:rightChars="0"/>
        <w:textAlignment w:val="auto"/>
        <w:rPr>
          <w:rFonts w:hint="eastAsia" w:ascii="宋体" w:hAnsi="宋体" w:eastAsia="宋体" w:cs="宋体"/>
          <w:sz w:val="28"/>
          <w:szCs w:val="28"/>
        </w:rPr>
      </w:pPr>
    </w:p>
    <w:p>
      <w:pPr>
        <w:pStyle w:val="3"/>
        <w:keepNext w:val="0"/>
        <w:keepLines w:val="0"/>
        <w:pageBreakBefore w:val="0"/>
        <w:widowControl w:val="0"/>
        <w:numPr>
          <w:numId w:val="0"/>
        </w:numPr>
        <w:kinsoku/>
        <w:wordWrap/>
        <w:overflowPunct/>
        <w:topLinePunct w:val="0"/>
        <w:autoSpaceDE w:val="0"/>
        <w:autoSpaceDN w:val="0"/>
        <w:bidi w:val="0"/>
        <w:adjustRightInd/>
        <w:snapToGrid/>
        <w:spacing w:before="0" w:after="0" w:line="320" w:lineRule="exact"/>
        <w:ind w:right="0" w:rightChars="0"/>
        <w:textAlignment w:val="auto"/>
        <w:rPr>
          <w:rFonts w:hint="eastAsia" w:ascii="宋体" w:hAnsi="宋体" w:eastAsia="宋体" w:cs="宋体"/>
          <w:sz w:val="28"/>
          <w:szCs w:val="28"/>
        </w:rPr>
      </w:pPr>
    </w:p>
    <w:p>
      <w:pPr>
        <w:pStyle w:val="3"/>
        <w:keepNext w:val="0"/>
        <w:keepLines w:val="0"/>
        <w:pageBreakBefore w:val="0"/>
        <w:widowControl w:val="0"/>
        <w:numPr>
          <w:numId w:val="0"/>
        </w:numPr>
        <w:kinsoku/>
        <w:wordWrap/>
        <w:overflowPunct/>
        <w:topLinePunct w:val="0"/>
        <w:autoSpaceDE w:val="0"/>
        <w:autoSpaceDN w:val="0"/>
        <w:bidi w:val="0"/>
        <w:adjustRightInd/>
        <w:snapToGrid/>
        <w:spacing w:before="0" w:after="0" w:line="320" w:lineRule="exact"/>
        <w:ind w:right="0" w:rightChars="0"/>
        <w:textAlignment w:val="auto"/>
        <w:rPr>
          <w:rFonts w:hint="eastAsia" w:ascii="宋体" w:hAnsi="宋体" w:eastAsia="宋体" w:cs="宋体"/>
          <w:sz w:val="28"/>
          <w:szCs w:val="28"/>
        </w:rPr>
      </w:pPr>
    </w:p>
    <w:p>
      <w:pPr>
        <w:pStyle w:val="3"/>
        <w:keepNext w:val="0"/>
        <w:keepLines w:val="0"/>
        <w:pageBreakBefore w:val="0"/>
        <w:widowControl w:val="0"/>
        <w:numPr>
          <w:numId w:val="0"/>
        </w:numPr>
        <w:kinsoku/>
        <w:wordWrap/>
        <w:overflowPunct/>
        <w:topLinePunct w:val="0"/>
        <w:autoSpaceDE w:val="0"/>
        <w:autoSpaceDN w:val="0"/>
        <w:bidi w:val="0"/>
        <w:adjustRightInd/>
        <w:snapToGrid/>
        <w:spacing w:before="0" w:after="0" w:line="320" w:lineRule="exact"/>
        <w:ind w:right="0" w:right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八、</w:t>
      </w:r>
      <w:r>
        <w:rPr>
          <w:rFonts w:hint="eastAsia" w:ascii="宋体" w:hAnsi="宋体" w:eastAsia="宋体" w:cs="宋体"/>
          <w:sz w:val="28"/>
          <w:szCs w:val="28"/>
        </w:rPr>
        <w:t>安全措施的选取</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sz w:val="28"/>
          <w:szCs w:val="28"/>
        </w:rPr>
      </w:pP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ind w:left="0" w:leftChars="0" w:right="113" w:rightChars="0" w:firstLine="0" w:firstLineChars="0"/>
        <w:jc w:val="both"/>
        <w:textAlignment w:val="auto"/>
        <w:outlineLvl w:val="9"/>
        <w:rPr>
          <w:rFonts w:hint="eastAsia" w:ascii="宋体" w:hAnsi="宋体" w:eastAsia="宋体" w:cs="宋体"/>
          <w:b w:val="0"/>
          <w:bCs w:val="0"/>
          <w:spacing w:val="-15"/>
          <w:sz w:val="21"/>
          <w:szCs w:val="21"/>
        </w:rPr>
      </w:pPr>
      <w:r>
        <w:rPr>
          <w:rFonts w:hint="eastAsia" w:ascii="宋体" w:hAnsi="宋体" w:eastAsia="宋体" w:cs="宋体"/>
          <w:b w:val="0"/>
          <w:bCs w:val="0"/>
          <w:sz w:val="21"/>
          <w:szCs w:val="21"/>
        </w:rPr>
        <w:t>风险评估的结果表明，软件被植入不安全后门、内部人员的信息泄露</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lang w:val="en-US" w:eastAsia="zh-CN"/>
        </w:rPr>
        <w:t>火灾</w:t>
      </w:r>
      <w:r>
        <w:rPr>
          <w:rFonts w:hint="eastAsia" w:ascii="宋体" w:hAnsi="宋体" w:eastAsia="宋体" w:cs="宋体"/>
          <w:b w:val="0"/>
          <w:bCs w:val="0"/>
          <w:sz w:val="21"/>
          <w:szCs w:val="21"/>
        </w:rPr>
        <w:t>导致的风险等级</w:t>
      </w:r>
      <w:r>
        <w:rPr>
          <w:rFonts w:hint="eastAsia" w:ascii="宋体" w:hAnsi="宋体" w:eastAsia="宋体" w:cs="宋体"/>
          <w:b w:val="0"/>
          <w:bCs w:val="0"/>
          <w:w w:val="115"/>
          <w:sz w:val="21"/>
          <w:szCs w:val="21"/>
        </w:rPr>
        <w:t>为</w:t>
      </w:r>
      <w:r>
        <w:rPr>
          <w:rFonts w:hint="eastAsia" w:ascii="宋体" w:hAnsi="宋体" w:eastAsia="宋体" w:cs="宋体"/>
          <w:b w:val="0"/>
          <w:bCs w:val="0"/>
          <w:w w:val="115"/>
          <w:sz w:val="21"/>
          <w:szCs w:val="21"/>
          <w:lang w:eastAsia="zh-CN"/>
        </w:rPr>
        <w:t>“</w:t>
      </w:r>
      <w:r>
        <w:rPr>
          <w:rFonts w:hint="eastAsia" w:ascii="宋体" w:hAnsi="宋体" w:eastAsia="宋体" w:cs="宋体"/>
          <w:b w:val="0"/>
          <w:bCs w:val="0"/>
          <w:w w:val="115"/>
          <w:sz w:val="21"/>
          <w:szCs w:val="21"/>
          <w:lang w:val="en-US" w:eastAsia="zh-CN"/>
        </w:rPr>
        <w:t>很高</w:t>
      </w:r>
      <w:r>
        <w:rPr>
          <w:rFonts w:hint="eastAsia" w:ascii="宋体" w:hAnsi="宋体" w:eastAsia="宋体" w:cs="宋体"/>
          <w:b w:val="0"/>
          <w:bCs w:val="0"/>
          <w:w w:val="115"/>
          <w:sz w:val="21"/>
          <w:szCs w:val="21"/>
          <w:lang w:eastAsia="zh-CN"/>
        </w:rPr>
        <w:t>”</w:t>
      </w:r>
      <w:r>
        <w:rPr>
          <w:rFonts w:hint="eastAsia" w:ascii="宋体" w:hAnsi="宋体" w:eastAsia="宋体" w:cs="宋体"/>
          <w:b w:val="0"/>
          <w:bCs w:val="0"/>
          <w:sz w:val="21"/>
          <w:szCs w:val="21"/>
        </w:rPr>
        <w:t>，由于人员误操作、盗窃等行为的物理破坏、软件故障和恶意代码对应的安全风</w:t>
      </w:r>
      <w:r>
        <w:rPr>
          <w:rFonts w:hint="eastAsia" w:ascii="宋体" w:hAnsi="宋体" w:eastAsia="宋体" w:cs="宋体"/>
          <w:b w:val="0"/>
          <w:bCs w:val="0"/>
          <w:spacing w:val="-2"/>
          <w:sz w:val="21"/>
          <w:szCs w:val="21"/>
        </w:rPr>
        <w:t>险为</w:t>
      </w:r>
      <w:r>
        <w:rPr>
          <w:rFonts w:hint="eastAsia" w:ascii="宋体" w:hAnsi="宋体" w:eastAsia="宋体" w:cs="宋体"/>
          <w:b w:val="0"/>
          <w:bCs w:val="0"/>
          <w:spacing w:val="-2"/>
          <w:sz w:val="21"/>
          <w:szCs w:val="21"/>
          <w:lang w:eastAsia="zh-CN"/>
        </w:rPr>
        <w:t>“</w:t>
      </w:r>
      <w:r>
        <w:rPr>
          <w:rFonts w:hint="eastAsia" w:ascii="宋体" w:hAnsi="宋体" w:eastAsia="宋体" w:cs="宋体"/>
          <w:b w:val="0"/>
          <w:bCs w:val="0"/>
          <w:spacing w:val="-2"/>
          <w:sz w:val="21"/>
          <w:szCs w:val="21"/>
          <w:lang w:val="en-US" w:eastAsia="zh-CN"/>
        </w:rPr>
        <w:t>高</w:t>
      </w:r>
      <w:r>
        <w:rPr>
          <w:rFonts w:hint="eastAsia" w:ascii="宋体" w:hAnsi="宋体" w:eastAsia="宋体" w:cs="宋体"/>
          <w:b w:val="0"/>
          <w:bCs w:val="0"/>
          <w:spacing w:val="-2"/>
          <w:sz w:val="21"/>
          <w:szCs w:val="21"/>
          <w:lang w:eastAsia="zh-CN"/>
        </w:rPr>
        <w:t>”</w:t>
      </w:r>
      <w:r>
        <w:rPr>
          <w:rFonts w:hint="eastAsia" w:ascii="宋体" w:hAnsi="宋体" w:eastAsia="宋体" w:cs="宋体"/>
          <w:b w:val="0"/>
          <w:bCs w:val="0"/>
          <w:spacing w:val="-3"/>
          <w:sz w:val="21"/>
          <w:szCs w:val="21"/>
        </w:rPr>
        <w:t xml:space="preserve">，供电中断、移动硬盘 </w:t>
      </w:r>
      <w:r>
        <w:rPr>
          <w:rFonts w:hint="eastAsia" w:ascii="宋体" w:hAnsi="宋体" w:eastAsia="宋体" w:cs="宋体"/>
          <w:b w:val="0"/>
          <w:bCs w:val="0"/>
          <w:w w:val="88"/>
          <w:sz w:val="21"/>
          <w:szCs w:val="21"/>
        </w:rPr>
        <w:t>U</w:t>
      </w:r>
      <w:r>
        <w:rPr>
          <w:rFonts w:hint="eastAsia" w:ascii="宋体" w:hAnsi="宋体" w:eastAsia="宋体" w:cs="宋体"/>
          <w:b w:val="0"/>
          <w:bCs w:val="0"/>
          <w:sz w:val="21"/>
          <w:szCs w:val="21"/>
        </w:rPr>
        <w:t xml:space="preserve"> </w:t>
      </w:r>
      <w:r>
        <w:rPr>
          <w:rFonts w:hint="eastAsia" w:ascii="宋体" w:hAnsi="宋体" w:eastAsia="宋体" w:cs="宋体"/>
          <w:b w:val="0"/>
          <w:bCs w:val="0"/>
          <w:spacing w:val="-2"/>
          <w:sz w:val="21"/>
          <w:szCs w:val="21"/>
        </w:rPr>
        <w:t>盘丢失损坏、门禁故障、利用传真机恶意攻击和未及时</w:t>
      </w:r>
      <w:r>
        <w:rPr>
          <w:rFonts w:hint="eastAsia" w:ascii="宋体" w:hAnsi="宋体" w:eastAsia="宋体" w:cs="宋体"/>
          <w:b w:val="0"/>
          <w:bCs w:val="0"/>
          <w:spacing w:val="-7"/>
          <w:sz w:val="21"/>
          <w:szCs w:val="21"/>
        </w:rPr>
        <w:t>到岗的风险级别为</w:t>
      </w:r>
      <w:r>
        <w:rPr>
          <w:rFonts w:hint="eastAsia" w:ascii="宋体" w:hAnsi="宋体" w:eastAsia="宋体" w:cs="宋体"/>
          <w:b w:val="0"/>
          <w:bCs w:val="0"/>
          <w:spacing w:val="-7"/>
          <w:sz w:val="21"/>
          <w:szCs w:val="21"/>
          <w:lang w:eastAsia="zh-CN"/>
        </w:rPr>
        <w:t>“</w:t>
      </w:r>
      <w:r>
        <w:rPr>
          <w:rFonts w:hint="eastAsia" w:ascii="宋体" w:hAnsi="宋体" w:eastAsia="宋体" w:cs="宋体"/>
          <w:b w:val="0"/>
          <w:bCs w:val="0"/>
          <w:spacing w:val="-7"/>
          <w:sz w:val="21"/>
          <w:szCs w:val="21"/>
          <w:lang w:val="en-US" w:eastAsia="zh-CN"/>
        </w:rPr>
        <w:t>中</w:t>
      </w:r>
      <w:r>
        <w:rPr>
          <w:rFonts w:hint="eastAsia" w:ascii="宋体" w:hAnsi="宋体" w:eastAsia="宋体" w:cs="宋体"/>
          <w:b w:val="0"/>
          <w:bCs w:val="0"/>
          <w:spacing w:val="-7"/>
          <w:sz w:val="21"/>
          <w:szCs w:val="21"/>
          <w:lang w:eastAsia="zh-CN"/>
        </w:rPr>
        <w:t>”</w:t>
      </w:r>
      <w:r>
        <w:rPr>
          <w:rFonts w:hint="eastAsia" w:ascii="宋体" w:hAnsi="宋体" w:eastAsia="宋体" w:cs="宋体"/>
          <w:b w:val="0"/>
          <w:bCs w:val="0"/>
          <w:spacing w:val="-14"/>
          <w:sz w:val="21"/>
          <w:szCs w:val="21"/>
        </w:rPr>
        <w:t>，自然威胁、双绞线光纤磨损、火灾和极端湿度的风险级别为</w:t>
      </w:r>
      <w:r>
        <w:rPr>
          <w:rFonts w:hint="eastAsia" w:ascii="宋体" w:hAnsi="宋体" w:eastAsia="宋体" w:cs="宋体"/>
          <w:b w:val="0"/>
          <w:bCs w:val="0"/>
          <w:spacing w:val="-14"/>
          <w:sz w:val="21"/>
          <w:szCs w:val="21"/>
          <w:lang w:eastAsia="zh-CN"/>
        </w:rPr>
        <w:t>“</w:t>
      </w:r>
      <w:r>
        <w:rPr>
          <w:rFonts w:hint="eastAsia" w:ascii="宋体" w:hAnsi="宋体" w:eastAsia="宋体" w:cs="宋体"/>
          <w:b w:val="0"/>
          <w:bCs w:val="0"/>
          <w:spacing w:val="-14"/>
          <w:sz w:val="21"/>
          <w:szCs w:val="21"/>
          <w:lang w:val="en-US" w:eastAsia="zh-CN"/>
        </w:rPr>
        <w:t>低</w:t>
      </w:r>
      <w:r>
        <w:rPr>
          <w:rFonts w:hint="eastAsia" w:ascii="宋体" w:hAnsi="宋体" w:eastAsia="宋体" w:cs="宋体"/>
          <w:b w:val="0"/>
          <w:bCs w:val="0"/>
          <w:spacing w:val="-14"/>
          <w:sz w:val="21"/>
          <w:szCs w:val="21"/>
          <w:lang w:eastAsia="zh-CN"/>
        </w:rPr>
        <w:t>”</w:t>
      </w:r>
      <w:r>
        <w:rPr>
          <w:rFonts w:hint="eastAsia" w:ascii="宋体" w:hAnsi="宋体" w:eastAsia="宋体" w:cs="宋体"/>
          <w:b w:val="0"/>
          <w:bCs w:val="0"/>
          <w:sz w:val="21"/>
          <w:szCs w:val="21"/>
        </w:rPr>
        <w:t>。</w:t>
      </w:r>
      <w:r>
        <w:rPr>
          <w:rFonts w:hint="eastAsia" w:ascii="宋体" w:hAnsi="宋体" w:eastAsia="宋体" w:cs="宋体"/>
          <w:b w:val="0"/>
          <w:bCs w:val="0"/>
          <w:spacing w:val="-15"/>
          <w:sz w:val="21"/>
          <w:szCs w:val="21"/>
        </w:rPr>
        <w:t>对风险级别“高”以上的应重点考虑采取向的安全措施，而对风险级别为低的可以</w:t>
      </w:r>
      <w:r>
        <w:rPr>
          <w:rFonts w:hint="eastAsia" w:ascii="宋体" w:hAnsi="宋体" w:eastAsia="宋体" w:cs="宋体"/>
          <w:b w:val="0"/>
          <w:bCs w:val="0"/>
          <w:spacing w:val="-15"/>
          <w:sz w:val="21"/>
          <w:szCs w:val="21"/>
          <w:lang w:val="en-US" w:eastAsia="zh-CN"/>
        </w:rPr>
        <w:t>不用处理，对于风险级别“中”的可以有选择性地处理。</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sz w:val="28"/>
          <w:szCs w:val="28"/>
        </w:rPr>
      </w:pPr>
    </w:p>
    <w:p>
      <w:pPr>
        <w:pStyle w:val="3"/>
        <w:keepNext w:val="0"/>
        <w:keepLines w:val="0"/>
        <w:pageBreakBefore w:val="0"/>
        <w:kinsoku/>
        <w:wordWrap/>
        <w:overflowPunct/>
        <w:topLinePunct w:val="0"/>
        <w:bidi w:val="0"/>
        <w:adjustRightInd/>
        <w:snapToGrid/>
        <w:spacing w:before="0" w:after="0" w:line="320" w:lineRule="exact"/>
        <w:ind w:left="0" w:leftChars="0" w:firstLine="0" w:firstLineChars="0"/>
        <w:textAlignment w:val="auto"/>
        <w:rPr>
          <w:rFonts w:hint="eastAsia" w:ascii="宋体" w:hAnsi="宋体" w:eastAsia="宋体" w:cs="宋体"/>
          <w:b w:val="0"/>
          <w:bCs w:val="0"/>
          <w:sz w:val="24"/>
          <w:szCs w:val="24"/>
        </w:rPr>
      </w:pPr>
      <w:bookmarkStart w:id="0" w:name="_GoBack"/>
      <w:bookmarkEnd w:id="0"/>
      <w:r>
        <w:rPr>
          <w:rFonts w:hint="eastAsia" w:ascii="宋体" w:hAnsi="宋体" w:eastAsia="宋体" w:cs="宋体"/>
          <w:b w:val="0"/>
          <w:bCs w:val="0"/>
          <w:sz w:val="24"/>
          <w:szCs w:val="24"/>
        </w:rPr>
        <w:t>评估建议</w:t>
      </w:r>
    </w:p>
    <w:p>
      <w:pPr>
        <w:pStyle w:val="3"/>
        <w:keepNext w:val="0"/>
        <w:keepLines w:val="0"/>
        <w:pageBreakBefore w:val="0"/>
        <w:kinsoku/>
        <w:wordWrap/>
        <w:overflowPunct/>
        <w:topLinePunct w:val="0"/>
        <w:bidi w:val="0"/>
        <w:adjustRightInd/>
        <w:snapToGrid/>
        <w:spacing w:before="0" w:after="0" w:line="320" w:lineRule="exact"/>
        <w:ind w:left="220"/>
        <w:textAlignment w:val="auto"/>
        <w:rPr>
          <w:rFonts w:hint="eastAsia" w:ascii="宋体" w:hAnsi="宋体" w:eastAsia="宋体" w:cs="宋体"/>
          <w:b w:val="0"/>
          <w:bCs w:val="0"/>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0" w:after="0" w:line="320" w:lineRule="exact"/>
        <w:ind w:left="220" w:right="112" w:firstLine="420"/>
        <w:jc w:val="both"/>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pacing w:val="-8"/>
          <w:sz w:val="21"/>
          <w:szCs w:val="21"/>
          <w:lang w:val="en-US" w:eastAsia="zh-CN"/>
        </w:rPr>
        <w:t>建议采取</w:t>
      </w:r>
      <w:r>
        <w:rPr>
          <w:rFonts w:hint="eastAsia" w:ascii="宋体" w:hAnsi="宋体" w:eastAsia="宋体" w:cs="宋体"/>
          <w:b w:val="0"/>
          <w:bCs w:val="0"/>
          <w:spacing w:val="-8"/>
          <w:sz w:val="21"/>
          <w:szCs w:val="21"/>
        </w:rPr>
        <w:t>全方位的安全措施来确保</w:t>
      </w:r>
      <w:r>
        <w:rPr>
          <w:rFonts w:hint="eastAsia" w:ascii="宋体" w:hAnsi="宋体" w:eastAsia="宋体" w:cs="宋体"/>
          <w:b w:val="0"/>
          <w:bCs w:val="0"/>
          <w:spacing w:val="-8"/>
          <w:sz w:val="21"/>
          <w:szCs w:val="21"/>
          <w:lang w:val="en-US" w:eastAsia="zh-CN"/>
        </w:rPr>
        <w:t>实验室设备</w:t>
      </w:r>
      <w:r>
        <w:rPr>
          <w:rFonts w:hint="eastAsia" w:ascii="宋体" w:hAnsi="宋体" w:eastAsia="宋体" w:cs="宋体"/>
          <w:b w:val="0"/>
          <w:bCs w:val="0"/>
          <w:spacing w:val="-8"/>
          <w:sz w:val="21"/>
          <w:szCs w:val="21"/>
        </w:rPr>
        <w:t>的正常</w:t>
      </w:r>
      <w:r>
        <w:rPr>
          <w:rFonts w:hint="eastAsia" w:ascii="宋体" w:hAnsi="宋体" w:eastAsia="宋体" w:cs="宋体"/>
          <w:b w:val="0"/>
          <w:bCs w:val="0"/>
          <w:spacing w:val="-8"/>
          <w:sz w:val="21"/>
          <w:szCs w:val="21"/>
          <w:lang w:val="en-US" w:eastAsia="zh-CN"/>
        </w:rPr>
        <w:t>运行，</w:t>
      </w:r>
      <w:r>
        <w:rPr>
          <w:rFonts w:hint="eastAsia" w:ascii="宋体" w:hAnsi="宋体" w:eastAsia="宋体" w:cs="宋体"/>
          <w:b w:val="0"/>
          <w:bCs w:val="0"/>
          <w:spacing w:val="-12"/>
          <w:sz w:val="21"/>
          <w:szCs w:val="21"/>
        </w:rPr>
        <w:t>越早发现问题，越早处理，</w:t>
      </w:r>
      <w:r>
        <w:rPr>
          <w:rFonts w:hint="eastAsia" w:ascii="宋体" w:hAnsi="宋体" w:eastAsia="宋体" w:cs="宋体"/>
          <w:b w:val="0"/>
          <w:bCs w:val="0"/>
          <w:spacing w:val="-12"/>
          <w:sz w:val="21"/>
          <w:szCs w:val="21"/>
          <w:lang w:val="en-US" w:eastAsia="zh-CN"/>
        </w:rPr>
        <w:t>才可</w:t>
      </w:r>
      <w:r>
        <w:rPr>
          <w:rFonts w:hint="eastAsia" w:ascii="宋体" w:hAnsi="宋体" w:eastAsia="宋体" w:cs="宋体"/>
          <w:b w:val="0"/>
          <w:bCs w:val="0"/>
          <w:spacing w:val="-12"/>
          <w:sz w:val="21"/>
          <w:szCs w:val="21"/>
        </w:rPr>
        <w:t>将风险和损失降到最低。同时提高</w:t>
      </w:r>
      <w:r>
        <w:rPr>
          <w:rFonts w:hint="eastAsia" w:ascii="宋体" w:hAnsi="宋体" w:eastAsia="宋体" w:cs="宋体"/>
          <w:b w:val="0"/>
          <w:bCs w:val="0"/>
          <w:spacing w:val="-12"/>
          <w:sz w:val="21"/>
          <w:szCs w:val="21"/>
          <w:lang w:val="en-US" w:eastAsia="zh-CN"/>
        </w:rPr>
        <w:t>实验室内部同学和老师</w:t>
      </w:r>
      <w:r>
        <w:rPr>
          <w:rFonts w:hint="eastAsia" w:ascii="宋体" w:hAnsi="宋体" w:eastAsia="宋体" w:cs="宋体"/>
          <w:b w:val="0"/>
          <w:bCs w:val="0"/>
          <w:spacing w:val="-12"/>
          <w:sz w:val="21"/>
          <w:szCs w:val="21"/>
        </w:rPr>
        <w:t>的安全</w:t>
      </w:r>
      <w:r>
        <w:rPr>
          <w:rFonts w:hint="eastAsia" w:ascii="宋体" w:hAnsi="宋体" w:eastAsia="宋体" w:cs="宋体"/>
          <w:b w:val="0"/>
          <w:bCs w:val="0"/>
          <w:spacing w:val="-17"/>
          <w:sz w:val="21"/>
          <w:szCs w:val="21"/>
        </w:rPr>
        <w:t>意识，加强培训</w:t>
      </w:r>
      <w:r>
        <w:rPr>
          <w:rFonts w:hint="eastAsia" w:ascii="宋体" w:hAnsi="宋体" w:eastAsia="宋体" w:cs="宋体"/>
          <w:b w:val="0"/>
          <w:bCs w:val="0"/>
          <w:spacing w:val="-17"/>
          <w:sz w:val="21"/>
          <w:szCs w:val="21"/>
          <w:lang w:eastAsia="zh-CN"/>
        </w:rPr>
        <w:t>，</w:t>
      </w:r>
      <w:r>
        <w:rPr>
          <w:rFonts w:hint="eastAsia" w:ascii="宋体" w:hAnsi="宋体" w:eastAsia="宋体" w:cs="宋体"/>
          <w:b w:val="0"/>
          <w:bCs w:val="0"/>
          <w:spacing w:val="-17"/>
          <w:sz w:val="21"/>
          <w:szCs w:val="21"/>
          <w:lang w:val="en-US" w:eastAsia="zh-CN"/>
        </w:rPr>
        <w:t>减少无意识不安全行为的发生</w:t>
      </w:r>
      <w:r>
        <w:rPr>
          <w:rFonts w:hint="eastAsia" w:ascii="宋体" w:hAnsi="宋体" w:eastAsia="宋体" w:cs="宋体"/>
          <w:b w:val="0"/>
          <w:bCs w:val="0"/>
          <w:spacing w:val="-17"/>
          <w:sz w:val="21"/>
          <w:szCs w:val="21"/>
        </w:rPr>
        <w:t>。</w:t>
      </w:r>
      <w:r>
        <w:rPr>
          <w:rFonts w:hint="eastAsia" w:ascii="宋体" w:hAnsi="宋体" w:eastAsia="宋体" w:cs="宋体"/>
          <w:b w:val="0"/>
          <w:bCs w:val="0"/>
          <w:spacing w:val="-17"/>
          <w:sz w:val="21"/>
          <w:szCs w:val="21"/>
          <w:lang w:val="en-US" w:eastAsia="zh-CN"/>
        </w:rPr>
        <w:t>并且注意提</w:t>
      </w:r>
      <w:r>
        <w:rPr>
          <w:rFonts w:hint="eastAsia" w:ascii="宋体" w:hAnsi="宋体" w:eastAsia="宋体" w:cs="宋体"/>
          <w:b w:val="0"/>
          <w:bCs w:val="0"/>
          <w:spacing w:val="-17"/>
          <w:sz w:val="21"/>
          <w:szCs w:val="21"/>
        </w:rPr>
        <w:t>高管理权限，</w:t>
      </w:r>
      <w:r>
        <w:rPr>
          <w:rFonts w:hint="eastAsia" w:ascii="宋体" w:hAnsi="宋体" w:eastAsia="宋体" w:cs="宋体"/>
          <w:b w:val="0"/>
          <w:bCs w:val="0"/>
          <w:spacing w:val="-17"/>
          <w:sz w:val="21"/>
          <w:szCs w:val="21"/>
          <w:lang w:val="en-US" w:eastAsia="zh-CN"/>
        </w:rPr>
        <w:t>如设立分级制度，普通用户执行某些操作需获得管理员统一，</w:t>
      </w:r>
      <w:r>
        <w:rPr>
          <w:rFonts w:hint="eastAsia" w:ascii="宋体" w:hAnsi="宋体" w:eastAsia="宋体" w:cs="宋体"/>
          <w:b w:val="0"/>
          <w:bCs w:val="0"/>
          <w:spacing w:val="-17"/>
          <w:sz w:val="21"/>
          <w:szCs w:val="21"/>
        </w:rPr>
        <w:t>设防火墙</w:t>
      </w:r>
      <w:r>
        <w:rPr>
          <w:rFonts w:hint="eastAsia" w:ascii="宋体" w:hAnsi="宋体" w:eastAsia="宋体" w:cs="宋体"/>
          <w:b w:val="0"/>
          <w:bCs w:val="0"/>
          <w:spacing w:val="-17"/>
          <w:sz w:val="21"/>
          <w:szCs w:val="21"/>
          <w:lang w:eastAsia="zh-CN"/>
        </w:rPr>
        <w:t>，</w:t>
      </w:r>
      <w:r>
        <w:rPr>
          <w:rFonts w:hint="eastAsia" w:ascii="宋体" w:hAnsi="宋体" w:eastAsia="宋体" w:cs="宋体"/>
          <w:b w:val="0"/>
          <w:bCs w:val="0"/>
          <w:spacing w:val="-17"/>
          <w:sz w:val="21"/>
          <w:szCs w:val="21"/>
          <w:lang w:val="en-US" w:eastAsia="zh-CN"/>
        </w:rPr>
        <w:t>内外网隔离等</w:t>
      </w:r>
      <w:r>
        <w:rPr>
          <w:rFonts w:hint="eastAsia" w:ascii="宋体" w:hAnsi="宋体" w:eastAsia="宋体" w:cs="宋体"/>
          <w:b w:val="0"/>
          <w:bCs w:val="0"/>
          <w:spacing w:val="-17"/>
          <w:sz w:val="21"/>
          <w:szCs w:val="21"/>
          <w:lang w:eastAsia="zh-CN"/>
        </w:rPr>
        <w:t>。</w:t>
      </w:r>
    </w:p>
    <w:p>
      <w:pPr>
        <w:pStyle w:val="3"/>
        <w:keepNext w:val="0"/>
        <w:keepLines w:val="0"/>
        <w:pageBreakBefore w:val="0"/>
        <w:widowControl w:val="0"/>
        <w:tabs>
          <w:tab w:val="left" w:pos="640"/>
        </w:tabs>
        <w:kinsoku/>
        <w:wordWrap/>
        <w:overflowPunct/>
        <w:topLinePunct w:val="0"/>
        <w:autoSpaceDE w:val="0"/>
        <w:autoSpaceDN w:val="0"/>
        <w:bidi w:val="0"/>
        <w:adjustRightInd/>
        <w:snapToGrid/>
        <w:spacing w:before="0" w:after="0" w:line="320" w:lineRule="exact"/>
        <w:ind w:left="219"/>
        <w:textAlignment w:val="auto"/>
        <w:outlineLvl w:val="9"/>
        <w:rPr>
          <w:rFonts w:hint="eastAsia" w:ascii="宋体" w:hAnsi="宋体" w:eastAsia="宋体" w:cs="宋体"/>
          <w:b w:val="0"/>
          <w:bCs w:val="0"/>
          <w:sz w:val="21"/>
          <w:szCs w:val="21"/>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20" w:lineRule="exact"/>
        <w:ind w:right="0" w:rightChars="0"/>
        <w:jc w:val="left"/>
        <w:textAlignment w:val="auto"/>
        <w:rPr>
          <w:rFonts w:hint="eastAsia" w:ascii="宋体" w:hAnsi="宋体" w:eastAsia="宋体" w:cs="宋体"/>
          <w:sz w:val="28"/>
          <w:szCs w:val="28"/>
        </w:rPr>
      </w:pPr>
    </w:p>
    <w:sectPr>
      <w:pgSz w:w="11910" w:h="16840"/>
      <w:pgMar w:top="1400" w:right="15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Noto Sans Mono CJK JP Regular">
    <w:altName w:val="Segoe Print"/>
    <w:panose1 w:val="00000000000000000000"/>
    <w:charset w:val="00"/>
    <w:family w:val="swiss"/>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0EC8F6"/>
    <w:multiLevelType w:val="singleLevel"/>
    <w:tmpl w:val="F40EC8F6"/>
    <w:lvl w:ilvl="0" w:tentative="0">
      <w:start w:val="1"/>
      <w:numFmt w:val="chineseCounting"/>
      <w:suff w:val="nothing"/>
      <w:lvlText w:val="%1、"/>
      <w:lvlJc w:val="left"/>
      <w:rPr>
        <w:rFonts w:hint="eastAsia"/>
      </w:rPr>
    </w:lvl>
  </w:abstractNum>
  <w:abstractNum w:abstractNumId="1">
    <w:nsid w:val="0248C179"/>
    <w:multiLevelType w:val="multilevel"/>
    <w:tmpl w:val="0248C179"/>
    <w:lvl w:ilvl="0" w:tentative="0">
      <w:start w:val="0"/>
      <w:numFmt w:val="bullet"/>
      <w:lvlText w:val=""/>
      <w:lvlJc w:val="left"/>
      <w:pPr>
        <w:ind w:left="540" w:hanging="415"/>
      </w:pPr>
      <w:rPr>
        <w:rFonts w:hint="default" w:ascii="Wingdings" w:hAnsi="Wingdings" w:eastAsia="Wingdings" w:cs="Wingdings"/>
        <w:w w:val="100"/>
        <w:sz w:val="21"/>
        <w:szCs w:val="21"/>
      </w:rPr>
    </w:lvl>
    <w:lvl w:ilvl="1" w:tentative="0">
      <w:start w:val="0"/>
      <w:numFmt w:val="bullet"/>
      <w:lvlText w:val="•"/>
      <w:lvlJc w:val="left"/>
      <w:pPr>
        <w:ind w:left="1350" w:hanging="415"/>
      </w:pPr>
      <w:rPr>
        <w:rFonts w:hint="default"/>
      </w:rPr>
    </w:lvl>
    <w:lvl w:ilvl="2" w:tentative="0">
      <w:start w:val="0"/>
      <w:numFmt w:val="bullet"/>
      <w:lvlText w:val="•"/>
      <w:lvlJc w:val="left"/>
      <w:pPr>
        <w:ind w:left="2160" w:hanging="415"/>
      </w:pPr>
      <w:rPr>
        <w:rFonts w:hint="default"/>
      </w:rPr>
    </w:lvl>
    <w:lvl w:ilvl="3" w:tentative="0">
      <w:start w:val="0"/>
      <w:numFmt w:val="bullet"/>
      <w:lvlText w:val="•"/>
      <w:lvlJc w:val="left"/>
      <w:pPr>
        <w:ind w:left="2971" w:hanging="415"/>
      </w:pPr>
      <w:rPr>
        <w:rFonts w:hint="default"/>
      </w:rPr>
    </w:lvl>
    <w:lvl w:ilvl="4" w:tentative="0">
      <w:start w:val="0"/>
      <w:numFmt w:val="bullet"/>
      <w:lvlText w:val="•"/>
      <w:lvlJc w:val="left"/>
      <w:pPr>
        <w:ind w:left="3781" w:hanging="415"/>
      </w:pPr>
      <w:rPr>
        <w:rFonts w:hint="default"/>
      </w:rPr>
    </w:lvl>
    <w:lvl w:ilvl="5" w:tentative="0">
      <w:start w:val="0"/>
      <w:numFmt w:val="bullet"/>
      <w:lvlText w:val="•"/>
      <w:lvlJc w:val="left"/>
      <w:pPr>
        <w:ind w:left="4592" w:hanging="415"/>
      </w:pPr>
      <w:rPr>
        <w:rFonts w:hint="default"/>
      </w:rPr>
    </w:lvl>
    <w:lvl w:ilvl="6" w:tentative="0">
      <w:start w:val="0"/>
      <w:numFmt w:val="bullet"/>
      <w:lvlText w:val="•"/>
      <w:lvlJc w:val="left"/>
      <w:pPr>
        <w:ind w:left="5402" w:hanging="415"/>
      </w:pPr>
      <w:rPr>
        <w:rFonts w:hint="default"/>
      </w:rPr>
    </w:lvl>
    <w:lvl w:ilvl="7" w:tentative="0">
      <w:start w:val="0"/>
      <w:numFmt w:val="bullet"/>
      <w:lvlText w:val="•"/>
      <w:lvlJc w:val="left"/>
      <w:pPr>
        <w:ind w:left="6213" w:hanging="415"/>
      </w:pPr>
      <w:rPr>
        <w:rFonts w:hint="default"/>
      </w:rPr>
    </w:lvl>
    <w:lvl w:ilvl="8" w:tentative="0">
      <w:start w:val="0"/>
      <w:numFmt w:val="bullet"/>
      <w:lvlText w:val="•"/>
      <w:lvlJc w:val="left"/>
      <w:pPr>
        <w:ind w:left="7023" w:hanging="41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12E09E8"/>
    <w:rsid w:val="0CE27D41"/>
    <w:rsid w:val="20422A5B"/>
    <w:rsid w:val="35F36273"/>
    <w:rsid w:val="418C329A"/>
    <w:rsid w:val="41ED2D00"/>
    <w:rsid w:val="479A5792"/>
    <w:rsid w:val="4A5C2ED9"/>
    <w:rsid w:val="4EBD31C4"/>
    <w:rsid w:val="536A4A1E"/>
    <w:rsid w:val="59124D2C"/>
    <w:rsid w:val="5CCB42A8"/>
    <w:rsid w:val="621F00ED"/>
    <w:rsid w:val="64466AE5"/>
    <w:rsid w:val="780C4149"/>
    <w:rsid w:val="79E358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Mono CJK JP Regular" w:hAnsi="Noto Sans Mono CJK JP Regular" w:eastAsia="Noto Sans Mono CJK JP Regular" w:cs="Noto Sans Mono CJK JP Regular"/>
      <w:sz w:val="22"/>
      <w:szCs w:val="22"/>
      <w:lang w:val="en-US" w:eastAsia="en-US" w:bidi="ar-SA"/>
    </w:rPr>
  </w:style>
  <w:style w:type="paragraph" w:styleId="2">
    <w:name w:val="heading 1"/>
    <w:basedOn w:val="1"/>
    <w:next w:val="1"/>
    <w:qFormat/>
    <w:uiPriority w:val="1"/>
    <w:pPr>
      <w:spacing w:line="542" w:lineRule="exact"/>
      <w:ind w:left="120"/>
      <w:jc w:val="both"/>
      <w:outlineLvl w:val="1"/>
    </w:pPr>
    <w:rPr>
      <w:rFonts w:ascii="Noto Sans Mono CJK JP Regular" w:hAnsi="Noto Sans Mono CJK JP Regular" w:eastAsia="Noto Sans Mono CJK JP Regular" w:cs="Noto Sans Mono CJK JP Regular"/>
      <w:sz w:val="28"/>
      <w:szCs w:val="28"/>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spacing w:line="312" w:lineRule="exact"/>
      <w:ind w:left="120"/>
    </w:pPr>
    <w:rPr>
      <w:rFonts w:ascii="Noto Sans Mono CJK JP Regular" w:hAnsi="Noto Sans Mono CJK JP Regular" w:eastAsia="Noto Sans Mono CJK JP Regular" w:cs="Noto Sans Mono CJK JP Regular"/>
      <w:sz w:val="21"/>
      <w:szCs w:val="21"/>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line="312" w:lineRule="exact"/>
      <w:ind w:left="120"/>
    </w:pPr>
    <w:rPr>
      <w:rFonts w:ascii="Noto Sans Mono CJK JP Regular" w:hAnsi="Noto Sans Mono CJK JP Regular" w:eastAsia="Noto Sans Mono CJK JP Regular" w:cs="Noto Sans Mono CJK JP Regular"/>
    </w:rPr>
  </w:style>
  <w:style w:type="paragraph" w:customStyle="1" w:styleId="9">
    <w:name w:val="Table Paragraph"/>
    <w:basedOn w:val="1"/>
    <w:qFormat/>
    <w:uiPriority w:val="1"/>
  </w:style>
  <w:style w:type="paragraph" w:customStyle="1" w:styleId="10">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table" w:customStyle="1" w:styleId="11">
    <w:name w:val="TableGri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2018-04-14T11:05:00Z</dcterms:created>
  <dc:creator>cg</dc:creator>
  <cp:lastModifiedBy>蝈蝈小果子</cp:lastModifiedBy>
  <dcterms:modified xsi:type="dcterms:W3CDTF">2018-04-23T08:38:41Z</dcterms:modified>
  <dc:title>&lt;4D6963726F736F667420576F7264202D20C6F3D2B5B9DCC0EDD0C5CFA2CFB5CDB3B7E7CFD5C6C0B9C0CFEEC4BFCAB5CAA9B7BDB0B8202D207075626C69632E646F6378&gt;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Creator">
    <vt:lpwstr>PScript5.dll Version 5.2.2</vt:lpwstr>
  </property>
  <property fmtid="{D5CDD505-2E9C-101B-9397-08002B2CF9AE}" pid="4" name="LastSaved">
    <vt:filetime>2018-04-14T00:00:00Z</vt:filetime>
  </property>
  <property fmtid="{D5CDD505-2E9C-101B-9397-08002B2CF9AE}" pid="5" name="KSOProductBuildVer">
    <vt:lpwstr>2052-10.1.0.7224</vt:lpwstr>
  </property>
</Properties>
</file>