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61" w:rsidRPr="00BF5A15" w:rsidRDefault="00C861D2" w:rsidP="00661474">
      <w:pPr>
        <w:spacing w:beforeLines="10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BF5A15">
        <w:rPr>
          <w:rFonts w:ascii="Times New Roman" w:eastAsia="黑体" w:hAnsi="黑体" w:cs="Times New Roman"/>
          <w:color w:val="000000"/>
          <w:sz w:val="36"/>
          <w:szCs w:val="36"/>
        </w:rPr>
        <w:t>标题</w:t>
      </w:r>
      <w:r w:rsidR="00DD02CF" w:rsidRPr="00BF5A15">
        <w:rPr>
          <w:rFonts w:ascii="Times New Roman" w:eastAsia="黑体" w:hAnsi="黑体" w:cs="Times New Roman"/>
          <w:color w:val="000000"/>
          <w:sz w:val="36"/>
          <w:szCs w:val="36"/>
        </w:rPr>
        <w:t>自定</w:t>
      </w:r>
    </w:p>
    <w:p w:rsidR="00C861D2" w:rsidRPr="00BF5A15" w:rsidRDefault="009A1B71" w:rsidP="00661474">
      <w:pPr>
        <w:spacing w:beforeLines="75" w:afterLines="25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F5A15">
        <w:rPr>
          <w:rFonts w:ascii="Times New Roman" w:eastAsiaTheme="majorEastAsia" w:hAnsiTheme="majorEastAsia" w:cs="Times New Roman"/>
          <w:sz w:val="28"/>
          <w:szCs w:val="28"/>
        </w:rPr>
        <w:t>姓名</w:t>
      </w:r>
    </w:p>
    <w:p w:rsidR="00C861D2" w:rsidRPr="00BF5A15" w:rsidRDefault="00C861D2" w:rsidP="006851EF">
      <w:pPr>
        <w:pStyle w:val="Affiliation"/>
        <w:spacing w:after="156"/>
        <w:rPr>
          <w:rFonts w:ascii="Times New Roman" w:hAnsi="Times New Roman"/>
        </w:rPr>
      </w:pPr>
      <w:r w:rsidRPr="00BF5A15">
        <w:rPr>
          <w:rFonts w:ascii="Times New Roman"/>
        </w:rPr>
        <w:t>学号</w:t>
      </w:r>
      <w:r w:rsidRPr="00BF5A15">
        <w:rPr>
          <w:rFonts w:ascii="Times New Roman" w:hAnsi="Times New Roman"/>
        </w:rPr>
        <w:t>: 201</w:t>
      </w:r>
      <w:r w:rsidR="00661474">
        <w:rPr>
          <w:rFonts w:ascii="Times New Roman" w:hAnsi="Times New Roman" w:hint="eastAsia"/>
        </w:rPr>
        <w:t>5</w:t>
      </w:r>
      <w:r w:rsidRPr="00BF5A15">
        <w:rPr>
          <w:rFonts w:ascii="Times New Roman" w:hAnsi="Times New Roman"/>
        </w:rPr>
        <w:t>1111</w:t>
      </w:r>
      <w:r w:rsidR="009A1B71" w:rsidRPr="00BF5A15">
        <w:rPr>
          <w:rFonts w:ascii="Times New Roman" w:hAnsi="Times New Roman"/>
        </w:rPr>
        <w:t>xxxx</w:t>
      </w:r>
      <w:r w:rsidRPr="00BF5A15">
        <w:rPr>
          <w:rFonts w:ascii="Times New Roman" w:hAnsi="Times New Roman"/>
        </w:rPr>
        <w:t xml:space="preserve">,  </w:t>
      </w:r>
      <w:r w:rsidRPr="00BF5A15">
        <w:rPr>
          <w:rFonts w:ascii="Times New Roman"/>
        </w:rPr>
        <w:t>班级</w:t>
      </w:r>
      <w:r w:rsidRPr="00BF5A15">
        <w:rPr>
          <w:rFonts w:ascii="Times New Roman" w:hAnsi="Times New Roman"/>
        </w:rPr>
        <w:t xml:space="preserve">: </w:t>
      </w:r>
      <w:r w:rsidR="00BF5A15">
        <w:rPr>
          <w:rFonts w:ascii="Times New Roman" w:hint="eastAsia"/>
        </w:rPr>
        <w:t>信息安全</w:t>
      </w:r>
      <w:r w:rsidR="00BF5A15">
        <w:rPr>
          <w:rFonts w:ascii="Times New Roman" w:hAnsi="Times New Roman"/>
        </w:rPr>
        <w:t>201</w:t>
      </w:r>
      <w:r w:rsidR="00661474">
        <w:rPr>
          <w:rFonts w:ascii="Times New Roman" w:hAnsi="Times New Roman" w:hint="eastAsia"/>
        </w:rPr>
        <w:t>5</w:t>
      </w:r>
      <w:r w:rsidRPr="00BF5A15">
        <w:rPr>
          <w:rFonts w:ascii="Times New Roman"/>
        </w:rPr>
        <w:t>级</w:t>
      </w:r>
    </w:p>
    <w:p w:rsidR="00C861D2" w:rsidRPr="00BF5A15" w:rsidRDefault="00C861D2">
      <w:pPr>
        <w:rPr>
          <w:rFonts w:ascii="Times New Roman" w:hAnsi="Times New Roman" w:cs="Times New Roman"/>
        </w:rPr>
      </w:pPr>
    </w:p>
    <w:p w:rsidR="00C861D2" w:rsidRPr="00BF5A15" w:rsidRDefault="00C861D2" w:rsidP="00905C72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eastAsia="黑体" w:hAnsi="黑体" w:cs="Times New Roman"/>
        </w:rPr>
        <w:t>摘要</w:t>
      </w:r>
      <w:r w:rsidRPr="00BF5A15">
        <w:rPr>
          <w:rFonts w:ascii="Times New Roman" w:hAnsi="Times New Roman" w:cs="Times New Roman"/>
        </w:rPr>
        <w:t>:</w:t>
      </w:r>
      <w:r w:rsidR="00867BD2" w:rsidRPr="00BF5A15">
        <w:rPr>
          <w:rFonts w:ascii="Times New Roman" w:hAnsi="Times New Roman" w:cs="Times New Roman"/>
        </w:rPr>
        <w:t xml:space="preserve"> </w:t>
      </w:r>
      <w:r w:rsidR="00DD02CF" w:rsidRPr="00BF5A15">
        <w:rPr>
          <w:rFonts w:ascii="Times New Roman" w:cs="Times New Roman"/>
          <w:color w:val="FF0000"/>
        </w:rPr>
        <w:t>请认真阅读</w:t>
      </w:r>
      <w:r w:rsidR="00F626F0" w:rsidRPr="00BF5A15">
        <w:rPr>
          <w:rFonts w:ascii="Times New Roman" w:cs="Times New Roman"/>
          <w:color w:val="FF0000"/>
        </w:rPr>
        <w:t>本模板中</w:t>
      </w:r>
      <w:r w:rsidR="00DD02CF" w:rsidRPr="00BF5A15">
        <w:rPr>
          <w:rFonts w:ascii="Times New Roman" w:cs="Times New Roman"/>
          <w:color w:val="FF0000"/>
        </w:rPr>
        <w:t>的</w:t>
      </w:r>
      <w:r w:rsidR="00F626F0" w:rsidRPr="00BF5A15">
        <w:rPr>
          <w:rFonts w:ascii="Times New Roman" w:cs="Times New Roman"/>
          <w:color w:val="FF0000"/>
        </w:rPr>
        <w:t>文字</w:t>
      </w:r>
      <w:r w:rsidR="00DD02CF" w:rsidRPr="00BF5A15">
        <w:rPr>
          <w:rFonts w:ascii="Times New Roman" w:cs="Times New Roman"/>
          <w:color w:val="FF0000"/>
        </w:rPr>
        <w:t>说明，全文需严格按照此模板格式书写</w:t>
      </w:r>
      <w:r w:rsidR="00C46767" w:rsidRPr="00BF5A15">
        <w:rPr>
          <w:rFonts w:ascii="Times New Roman" w:hAnsi="Times New Roman" w:cs="Times New Roman"/>
          <w:color w:val="FF0000"/>
        </w:rPr>
        <w:t>(</w:t>
      </w:r>
      <w:r w:rsidR="00C46767" w:rsidRPr="00BF5A15">
        <w:rPr>
          <w:rFonts w:ascii="Times New Roman" w:cs="Times New Roman"/>
          <w:color w:val="FF0000"/>
        </w:rPr>
        <w:t>包括字体、字号</w:t>
      </w:r>
      <w:r w:rsidR="001332D0" w:rsidRPr="00BF5A15">
        <w:rPr>
          <w:rFonts w:ascii="Times New Roman" w:cs="Times New Roman"/>
          <w:color w:val="FF0000"/>
        </w:rPr>
        <w:t>、行距等</w:t>
      </w:r>
      <w:r w:rsidR="00C46767" w:rsidRPr="00BF5A15">
        <w:rPr>
          <w:rFonts w:ascii="Times New Roman" w:hAnsi="Times New Roman" w:cs="Times New Roman"/>
          <w:color w:val="FF0000"/>
        </w:rPr>
        <w:t>)</w:t>
      </w:r>
      <w:r w:rsidR="00DD02CF" w:rsidRPr="00BF5A15">
        <w:rPr>
          <w:rFonts w:ascii="Times New Roman" w:cs="Times New Roman"/>
          <w:color w:val="FF0000"/>
        </w:rPr>
        <w:t>。</w:t>
      </w:r>
      <w:r w:rsidR="006851EF" w:rsidRPr="00BF5A15">
        <w:rPr>
          <w:rFonts w:ascii="Times New Roman" w:cs="Times New Roman"/>
          <w:color w:val="FF0000"/>
        </w:rPr>
        <w:t>论文</w:t>
      </w:r>
      <w:r w:rsidR="00867BD2" w:rsidRPr="00BF5A15">
        <w:rPr>
          <w:rFonts w:ascii="Times New Roman" w:cs="Times New Roman"/>
          <w:color w:val="FF0000"/>
        </w:rPr>
        <w:t>的</w:t>
      </w:r>
      <w:r w:rsidR="006851EF" w:rsidRPr="00BF5A15">
        <w:rPr>
          <w:rFonts w:ascii="Times New Roman" w:cs="Times New Roman"/>
          <w:color w:val="FF0000"/>
        </w:rPr>
        <w:t>电子版请</w:t>
      </w:r>
      <w:r w:rsidR="001A3780" w:rsidRPr="00A665E9">
        <w:rPr>
          <w:rFonts w:ascii="Times New Roman" w:cs="Times New Roman" w:hint="eastAsia"/>
          <w:color w:val="FF0000"/>
        </w:rPr>
        <w:t>在“网络教学平台”</w:t>
      </w:r>
      <w:r w:rsidR="001A3780" w:rsidRPr="00A665E9">
        <w:rPr>
          <w:rFonts w:ascii="Times New Roman" w:cs="Times New Roman" w:hint="eastAsia"/>
          <w:color w:val="FF0000"/>
        </w:rPr>
        <w:t>http://jxpt.cuc.edu.cn</w:t>
      </w:r>
      <w:r w:rsidR="001A3780" w:rsidRPr="00A665E9">
        <w:rPr>
          <w:rFonts w:ascii="Times New Roman" w:cs="Times New Roman" w:hint="eastAsia"/>
          <w:color w:val="FF0000"/>
        </w:rPr>
        <w:t>提交</w:t>
      </w:r>
      <w:r w:rsidR="006851EF" w:rsidRPr="00A665E9">
        <w:rPr>
          <w:rFonts w:ascii="Times New Roman" w:cs="Times New Roman"/>
          <w:color w:val="FF0000"/>
        </w:rPr>
        <w:t>,</w:t>
      </w:r>
      <w:r w:rsidR="006851EF" w:rsidRPr="00BF5A15">
        <w:rPr>
          <w:rFonts w:ascii="Times New Roman" w:hAnsi="Times New Roman" w:cs="Times New Roman"/>
          <w:color w:val="FF0000"/>
        </w:rPr>
        <w:t xml:space="preserve"> </w:t>
      </w:r>
      <w:r w:rsidR="006851EF" w:rsidRPr="00BF5A15">
        <w:rPr>
          <w:rFonts w:ascii="Times New Roman" w:cs="Times New Roman"/>
          <w:color w:val="FF0000"/>
        </w:rPr>
        <w:t>纸质版</w:t>
      </w:r>
      <w:r w:rsidR="006C3FBB" w:rsidRPr="00BF5A15">
        <w:rPr>
          <w:rFonts w:ascii="Times New Roman" w:hAnsi="Times New Roman" w:cs="Times New Roman"/>
          <w:color w:val="FF0000"/>
        </w:rPr>
        <w:t>(</w:t>
      </w:r>
      <w:r w:rsidR="00B642F2">
        <w:rPr>
          <w:rFonts w:ascii="Times New Roman" w:hAnsi="Times New Roman" w:cs="Times New Roman" w:hint="eastAsia"/>
          <w:color w:val="FF0000"/>
        </w:rPr>
        <w:t>除封面外</w:t>
      </w:r>
      <w:r w:rsidR="006C3FBB" w:rsidRPr="00BF5A15">
        <w:rPr>
          <w:rFonts w:ascii="Times New Roman" w:cs="Times New Roman"/>
          <w:color w:val="FF0000"/>
        </w:rPr>
        <w:t>双面打印</w:t>
      </w:r>
      <w:r w:rsidR="006C3FBB" w:rsidRPr="00BF5A15">
        <w:rPr>
          <w:rFonts w:ascii="Times New Roman" w:hAnsi="Times New Roman" w:cs="Times New Roman"/>
          <w:color w:val="FF0000"/>
        </w:rPr>
        <w:t>)</w:t>
      </w:r>
      <w:r w:rsidR="00867BD2" w:rsidRPr="00BF5A15">
        <w:rPr>
          <w:rFonts w:ascii="Times New Roman" w:cs="Times New Roman"/>
          <w:color w:val="FF0000"/>
        </w:rPr>
        <w:t>交给</w:t>
      </w:r>
      <w:r w:rsidR="00661474">
        <w:rPr>
          <w:rFonts w:ascii="Times New Roman" w:cs="Times New Roman" w:hint="eastAsia"/>
          <w:color w:val="FF0000"/>
        </w:rPr>
        <w:t>郭韵婷</w:t>
      </w:r>
      <w:r w:rsidR="006C3FBB" w:rsidRPr="00BF5A15">
        <w:rPr>
          <w:rFonts w:ascii="Times New Roman" w:cs="Times New Roman"/>
          <w:color w:val="FF0000"/>
        </w:rPr>
        <w:t>同学</w:t>
      </w:r>
      <w:r w:rsidR="00867BD2" w:rsidRPr="00BF5A15">
        <w:rPr>
          <w:rFonts w:ascii="Times New Roman" w:cs="Times New Roman"/>
          <w:color w:val="FF0000"/>
        </w:rPr>
        <w:t>，</w:t>
      </w:r>
      <w:r w:rsidR="006C3FBB" w:rsidRPr="00B642F2">
        <w:rPr>
          <w:rFonts w:ascii="Times New Roman" w:cs="Times New Roman"/>
          <w:color w:val="FF0000"/>
          <w:highlight w:val="yellow"/>
        </w:rPr>
        <w:t>论文提交</w:t>
      </w:r>
      <w:r w:rsidR="00867BD2" w:rsidRPr="00B642F2">
        <w:rPr>
          <w:rFonts w:ascii="Times New Roman" w:cs="Times New Roman"/>
          <w:color w:val="FF0000"/>
          <w:highlight w:val="yellow"/>
        </w:rPr>
        <w:t>截止日期：</w:t>
      </w:r>
      <w:r w:rsidR="00AE7F9E" w:rsidRPr="00B642F2">
        <w:rPr>
          <w:rFonts w:ascii="Times New Roman" w:hAnsi="Times New Roman" w:cs="Times New Roman"/>
          <w:color w:val="FF0000"/>
          <w:highlight w:val="yellow"/>
        </w:rPr>
        <w:t>201</w:t>
      </w:r>
      <w:r w:rsidR="00661474">
        <w:rPr>
          <w:rFonts w:ascii="Times New Roman" w:hAnsi="Times New Roman" w:cs="Times New Roman" w:hint="eastAsia"/>
          <w:color w:val="FF0000"/>
          <w:highlight w:val="yellow"/>
        </w:rPr>
        <w:t>8</w:t>
      </w:r>
      <w:r w:rsidR="00AE7F9E" w:rsidRPr="00B642F2">
        <w:rPr>
          <w:rFonts w:ascii="Times New Roman" w:cs="Times New Roman"/>
          <w:color w:val="FF0000"/>
          <w:highlight w:val="yellow"/>
        </w:rPr>
        <w:t>年</w:t>
      </w:r>
      <w:r w:rsidR="00661474">
        <w:rPr>
          <w:rFonts w:ascii="Times New Roman" w:hAnsi="Times New Roman" w:cs="Times New Roman" w:hint="eastAsia"/>
          <w:color w:val="FF0000"/>
          <w:highlight w:val="yellow"/>
        </w:rPr>
        <w:t>7</w:t>
      </w:r>
      <w:r w:rsidR="00867BD2" w:rsidRPr="00B642F2">
        <w:rPr>
          <w:rFonts w:ascii="Times New Roman" w:cs="Times New Roman"/>
          <w:color w:val="FF0000"/>
          <w:highlight w:val="yellow"/>
        </w:rPr>
        <w:t>月</w:t>
      </w:r>
      <w:r w:rsidR="00661474">
        <w:rPr>
          <w:rFonts w:ascii="Times New Roman" w:hAnsi="Times New Roman" w:cs="Times New Roman" w:hint="eastAsia"/>
          <w:color w:val="FF0000"/>
          <w:highlight w:val="yellow"/>
        </w:rPr>
        <w:t>4</w:t>
      </w:r>
      <w:r w:rsidR="00867BD2" w:rsidRPr="00B642F2">
        <w:rPr>
          <w:rFonts w:ascii="Times New Roman" w:cs="Times New Roman"/>
          <w:color w:val="FF0000"/>
          <w:highlight w:val="yellow"/>
        </w:rPr>
        <w:t>日</w:t>
      </w:r>
      <w:r w:rsidR="00B642F2" w:rsidRPr="00B642F2">
        <w:rPr>
          <w:rFonts w:ascii="Times New Roman" w:cs="Times New Roman" w:hint="eastAsia"/>
          <w:color w:val="FF0000"/>
          <w:highlight w:val="yellow"/>
        </w:rPr>
        <w:t>（周</w:t>
      </w:r>
      <w:r w:rsidR="00661474">
        <w:rPr>
          <w:rFonts w:ascii="Times New Roman" w:cs="Times New Roman" w:hint="eastAsia"/>
          <w:color w:val="FF0000"/>
          <w:highlight w:val="yellow"/>
        </w:rPr>
        <w:t>三</w:t>
      </w:r>
      <w:r w:rsidR="00B642F2" w:rsidRPr="00B642F2">
        <w:rPr>
          <w:rFonts w:ascii="Times New Roman" w:cs="Times New Roman" w:hint="eastAsia"/>
          <w:color w:val="FF0000"/>
          <w:highlight w:val="yellow"/>
        </w:rPr>
        <w:t>）</w:t>
      </w:r>
      <w:r w:rsidR="00867BD2" w:rsidRPr="00BF5A15">
        <w:rPr>
          <w:rFonts w:ascii="Times New Roman" w:cs="Times New Roman"/>
          <w:color w:val="FF0000"/>
        </w:rPr>
        <w:t>。</w:t>
      </w:r>
      <w:r w:rsidR="00867BD2" w:rsidRPr="00BF5A15">
        <w:rPr>
          <w:rFonts w:ascii="Times New Roman" w:cs="Times New Roman"/>
        </w:rPr>
        <w:t>摘要部分需简要介绍文章内容</w:t>
      </w:r>
      <w:r w:rsidR="00867BD2" w:rsidRPr="00BF5A15">
        <w:rPr>
          <w:rFonts w:ascii="Times New Roman" w:cs="Times New Roman"/>
          <w:color w:val="000000" w:themeColor="text1"/>
        </w:rPr>
        <w:t>，</w:t>
      </w:r>
      <w:r w:rsidR="006C3FBB" w:rsidRPr="00BF5A15">
        <w:rPr>
          <w:rFonts w:ascii="Times New Roman" w:cs="Times New Roman"/>
          <w:color w:val="000000" w:themeColor="text1"/>
        </w:rPr>
        <w:t>不分段，字数控制在</w:t>
      </w:r>
      <w:r w:rsidR="00B642F2">
        <w:rPr>
          <w:rFonts w:ascii="Times New Roman" w:hAnsi="Times New Roman" w:cs="Times New Roman" w:hint="eastAsia"/>
          <w:color w:val="000000" w:themeColor="text1"/>
        </w:rPr>
        <w:t>300</w:t>
      </w:r>
      <w:r w:rsidR="00B642F2">
        <w:rPr>
          <w:rFonts w:ascii="Times New Roman" w:hAnsi="Times New Roman" w:cs="Times New Roman" w:hint="eastAsia"/>
          <w:color w:val="000000" w:themeColor="text1"/>
        </w:rPr>
        <w:t>以下</w:t>
      </w:r>
      <w:r w:rsidR="00867BD2" w:rsidRPr="00BF5A15">
        <w:rPr>
          <w:rFonts w:ascii="Times New Roman" w:cs="Times New Roman"/>
        </w:rPr>
        <w:t>。</w:t>
      </w:r>
    </w:p>
    <w:p w:rsidR="00C861D2" w:rsidRPr="00BF5A15" w:rsidRDefault="00C861D2" w:rsidP="00905C72">
      <w:pPr>
        <w:spacing w:line="360" w:lineRule="exact"/>
        <w:rPr>
          <w:rFonts w:ascii="Times New Roman" w:hAnsi="Times New Roman" w:cs="Times New Roman"/>
        </w:rPr>
      </w:pPr>
    </w:p>
    <w:p w:rsidR="00DB4BCB" w:rsidRPr="00BF5A15" w:rsidRDefault="00DB4BCB" w:rsidP="00905C72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  <w:b/>
        </w:rPr>
        <w:t>Abstract</w:t>
      </w:r>
      <w:r w:rsidRPr="00BF5A15">
        <w:rPr>
          <w:rFonts w:ascii="Times New Roman" w:hAnsi="Times New Roman" w:cs="Times New Roman"/>
        </w:rPr>
        <w:t xml:space="preserve">: </w:t>
      </w:r>
      <w:r w:rsidR="000F6B62" w:rsidRPr="00BF5A15">
        <w:rPr>
          <w:rFonts w:ascii="Times New Roman" w:hAnsi="Times New Roman" w:cs="Times New Roman"/>
        </w:rPr>
        <w:t>将中文摘要翻译成对应的英文摘要，例如，</w:t>
      </w:r>
      <w:r w:rsidR="000F6B62" w:rsidRPr="00BF5A15">
        <w:rPr>
          <w:rFonts w:ascii="Times New Roman" w:hAnsi="Times New Roman" w:cs="Times New Roman"/>
        </w:rPr>
        <w:t xml:space="preserve">“Currently, information security management becomes much important in practical applications. </w:t>
      </w:r>
      <w:r w:rsidR="00910825" w:rsidRPr="00BF5A15">
        <w:rPr>
          <w:rFonts w:ascii="Times New Roman" w:hAnsi="Times New Roman" w:cs="Times New Roman"/>
        </w:rPr>
        <w:t>In this paper, w</w:t>
      </w:r>
      <w:r w:rsidRPr="00BF5A15">
        <w:rPr>
          <w:rFonts w:ascii="Times New Roman" w:hAnsi="Times New Roman" w:cs="Times New Roman"/>
        </w:rPr>
        <w:t xml:space="preserve">e mainly investigate the PDCA model </w:t>
      </w:r>
      <w:r w:rsidR="00910825" w:rsidRPr="00BF5A15">
        <w:rPr>
          <w:rFonts w:ascii="Times New Roman" w:hAnsi="Times New Roman" w:cs="Times New Roman"/>
        </w:rPr>
        <w:t>used in ISMS</w:t>
      </w:r>
      <w:r w:rsidRPr="00BF5A15">
        <w:rPr>
          <w:rFonts w:ascii="Times New Roman" w:hAnsi="Times New Roman" w:cs="Times New Roman"/>
        </w:rPr>
        <w:t>.</w:t>
      </w:r>
      <w:r w:rsidR="00910825" w:rsidRPr="00BF5A15">
        <w:rPr>
          <w:rFonts w:ascii="Times New Roman" w:hAnsi="Times New Roman" w:cs="Times New Roman"/>
        </w:rPr>
        <w:t xml:space="preserve"> ……</w:t>
      </w:r>
      <w:r w:rsidR="000F6B62" w:rsidRPr="00BF5A15">
        <w:rPr>
          <w:rFonts w:ascii="Times New Roman" w:hAnsi="Times New Roman" w:cs="Times New Roman"/>
        </w:rPr>
        <w:t>”</w:t>
      </w:r>
    </w:p>
    <w:p w:rsidR="00DB4BCB" w:rsidRPr="00BF5A15" w:rsidRDefault="00DB4BCB" w:rsidP="00905C72">
      <w:pPr>
        <w:spacing w:line="360" w:lineRule="exact"/>
        <w:rPr>
          <w:rFonts w:ascii="Times New Roman" w:hAnsi="Times New Roman" w:cs="Times New Roman"/>
        </w:rPr>
      </w:pPr>
    </w:p>
    <w:p w:rsidR="00397731" w:rsidRPr="00BF5A15" w:rsidRDefault="00905C72" w:rsidP="00905C72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eastAsia="黑体" w:hAnsi="黑体" w:cs="Times New Roman"/>
        </w:rPr>
        <w:t>关键词</w:t>
      </w:r>
      <w:r w:rsidRPr="00BF5A15">
        <w:rPr>
          <w:rFonts w:ascii="Times New Roman" w:hAnsi="Times New Roman" w:cs="Times New Roman"/>
        </w:rPr>
        <w:t xml:space="preserve">: </w:t>
      </w:r>
      <w:r w:rsidRPr="00BF5A15">
        <w:rPr>
          <w:rFonts w:ascii="Times New Roman" w:cs="Times New Roman"/>
        </w:rPr>
        <w:t>列出全文</w:t>
      </w:r>
      <w:r w:rsidR="00397731" w:rsidRPr="00BF5A15">
        <w:rPr>
          <w:rFonts w:ascii="Times New Roman" w:cs="Times New Roman"/>
          <w:color w:val="000000" w:themeColor="text1"/>
        </w:rPr>
        <w:t>的</w:t>
      </w:r>
      <w:r w:rsidR="00397731" w:rsidRPr="00BF5A15">
        <w:rPr>
          <w:rFonts w:ascii="Times New Roman" w:hAnsi="Times New Roman" w:cs="Times New Roman"/>
          <w:color w:val="000000" w:themeColor="text1"/>
        </w:rPr>
        <w:t>4~8</w:t>
      </w:r>
      <w:r w:rsidR="00397731" w:rsidRPr="00BF5A15">
        <w:rPr>
          <w:rFonts w:ascii="Times New Roman" w:cs="Times New Roman"/>
          <w:color w:val="000000" w:themeColor="text1"/>
        </w:rPr>
        <w:t>个</w:t>
      </w:r>
      <w:r w:rsidRPr="00BF5A15">
        <w:rPr>
          <w:rFonts w:ascii="Times New Roman" w:cs="Times New Roman"/>
          <w:color w:val="000000" w:themeColor="text1"/>
        </w:rPr>
        <w:t>关键词</w:t>
      </w:r>
      <w:r w:rsidRPr="00BF5A15">
        <w:rPr>
          <w:rFonts w:ascii="Times New Roman" w:cs="Times New Roman"/>
        </w:rPr>
        <w:t>，为能快速检索到此文。各关键词之间需</w:t>
      </w:r>
      <w:r w:rsidR="00397731" w:rsidRPr="00BF5A15">
        <w:rPr>
          <w:rFonts w:ascii="Times New Roman" w:cs="Times New Roman"/>
        </w:rPr>
        <w:t>分</w:t>
      </w:r>
      <w:r w:rsidRPr="00BF5A15">
        <w:rPr>
          <w:rFonts w:ascii="Times New Roman" w:cs="Times New Roman"/>
        </w:rPr>
        <w:t>号隔开</w:t>
      </w:r>
      <w:r w:rsidR="00397731" w:rsidRPr="00BF5A15">
        <w:rPr>
          <w:rFonts w:ascii="Times New Roman" w:cs="Times New Roman"/>
        </w:rPr>
        <w:t>，最后一个词的结尾不需要符号</w:t>
      </w:r>
      <w:r w:rsidRPr="00BF5A15">
        <w:rPr>
          <w:rFonts w:ascii="Times New Roman" w:cs="Times New Roman"/>
        </w:rPr>
        <w:t>。</w:t>
      </w:r>
      <w:r w:rsidR="00397731" w:rsidRPr="00BF5A15">
        <w:rPr>
          <w:rFonts w:ascii="Times New Roman" w:cs="Times New Roman"/>
        </w:rPr>
        <w:t>例如，</w:t>
      </w:r>
      <w:r w:rsidR="00397731" w:rsidRPr="00BF5A15">
        <w:rPr>
          <w:rFonts w:ascii="Times New Roman" w:hAnsi="Times New Roman" w:cs="Times New Roman"/>
        </w:rPr>
        <w:t>“</w:t>
      </w:r>
      <w:r w:rsidR="00397731" w:rsidRPr="00BF5A15">
        <w:rPr>
          <w:rFonts w:ascii="Times New Roman" w:cs="Times New Roman"/>
        </w:rPr>
        <w:t>人脸识别；人脸检测；</w:t>
      </w:r>
      <w:r w:rsidR="00397731" w:rsidRPr="00BF5A15">
        <w:rPr>
          <w:rFonts w:ascii="Times New Roman" w:hAnsi="Times New Roman" w:cs="Times New Roman"/>
        </w:rPr>
        <w:t>……</w:t>
      </w:r>
      <w:r w:rsidR="00397731" w:rsidRPr="00BF5A15">
        <w:rPr>
          <w:rFonts w:ascii="Times New Roman" w:hAnsiTheme="minorEastAsia" w:cs="Times New Roman"/>
        </w:rPr>
        <w:t>；</w:t>
      </w:r>
      <w:r w:rsidR="00397731" w:rsidRPr="00BF5A15">
        <w:rPr>
          <w:rFonts w:ascii="Times New Roman" w:cs="Times New Roman"/>
        </w:rPr>
        <w:t>特征提取</w:t>
      </w:r>
      <w:r w:rsidR="00397731" w:rsidRPr="00BF5A15">
        <w:rPr>
          <w:rFonts w:ascii="Times New Roman" w:hAnsi="Times New Roman" w:cs="Times New Roman"/>
        </w:rPr>
        <w:t>”</w:t>
      </w:r>
    </w:p>
    <w:p w:rsidR="00397731" w:rsidRPr="00BF5A15" w:rsidRDefault="00397731" w:rsidP="00905C72">
      <w:pPr>
        <w:spacing w:line="360" w:lineRule="exact"/>
        <w:rPr>
          <w:rFonts w:ascii="Times New Roman" w:hAnsi="Times New Roman" w:cs="Times New Roman"/>
        </w:rPr>
      </w:pPr>
    </w:p>
    <w:p w:rsidR="00910825" w:rsidRPr="00BF5A15" w:rsidRDefault="00910825" w:rsidP="00905C72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  <w:b/>
        </w:rPr>
        <w:t>Keywords</w:t>
      </w:r>
      <w:r w:rsidRPr="00BF5A15">
        <w:rPr>
          <w:rFonts w:ascii="Times New Roman" w:hAnsi="Times New Roman" w:cs="Times New Roman"/>
        </w:rPr>
        <w:t xml:space="preserve">: </w:t>
      </w:r>
      <w:r w:rsidRPr="00BF5A15">
        <w:rPr>
          <w:rFonts w:ascii="Times New Roman" w:hAnsi="Times New Roman" w:cs="Times New Roman"/>
        </w:rPr>
        <w:t>将中文关键词翻译成对应的英文关键词，每个单词首字母大写，例如，</w:t>
      </w:r>
      <w:r w:rsidRPr="00BF5A15">
        <w:rPr>
          <w:rFonts w:ascii="Times New Roman" w:hAnsi="Times New Roman" w:cs="Times New Roman"/>
        </w:rPr>
        <w:t>“Face Recognition; Face Detection; ……; Feature Extraction”</w:t>
      </w:r>
    </w:p>
    <w:p w:rsidR="00910825" w:rsidRPr="00BF5A15" w:rsidRDefault="00910825" w:rsidP="00905C72">
      <w:pPr>
        <w:spacing w:line="360" w:lineRule="exact"/>
        <w:rPr>
          <w:rFonts w:ascii="Times New Roman" w:hAnsi="Times New Roman" w:cs="Times New Roman"/>
        </w:rPr>
      </w:pPr>
    </w:p>
    <w:p w:rsidR="006C757A" w:rsidRPr="00BF5A15" w:rsidRDefault="00397731" w:rsidP="009654D6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Times New Roman" w:cs="Times New Roman"/>
          <w:b w:val="0"/>
          <w:sz w:val="24"/>
          <w:szCs w:val="24"/>
        </w:rPr>
        <w:t xml:space="preserve">1 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各级标题自定，可</w:t>
      </w:r>
      <w:r w:rsidR="006D4246" w:rsidRPr="00BF5A15">
        <w:rPr>
          <w:rFonts w:ascii="Times New Roman" w:eastAsia="黑体" w:hAnsi="黑体" w:cs="Times New Roman"/>
          <w:b w:val="0"/>
          <w:sz w:val="24"/>
          <w:szCs w:val="24"/>
        </w:rPr>
        <w:t>自主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设置二级</w:t>
      </w:r>
      <w:r w:rsidR="000D4D79" w:rsidRPr="00BF5A15">
        <w:rPr>
          <w:rFonts w:ascii="Times New Roman" w:eastAsia="黑体" w:hAnsi="Times New Roman" w:cs="Times New Roman"/>
          <w:b w:val="0"/>
          <w:sz w:val="24"/>
          <w:szCs w:val="24"/>
        </w:rPr>
        <w:t>/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三级子标题</w:t>
      </w:r>
      <w:r w:rsidR="00C54946" w:rsidRPr="00BF5A15">
        <w:rPr>
          <w:rFonts w:ascii="Times New Roman" w:eastAsia="黑体" w:hAnsi="黑体" w:cs="Times New Roman"/>
          <w:b w:val="0"/>
          <w:sz w:val="24"/>
          <w:szCs w:val="24"/>
        </w:rPr>
        <w:t>（字体相应小一号）</w:t>
      </w:r>
    </w:p>
    <w:p w:rsidR="00C54946" w:rsidRPr="00BF5A15" w:rsidRDefault="00C54946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Theme="minorEastAsia" w:cs="Times New Roman"/>
        </w:rPr>
        <w:t>结课考试方式：论文</w:t>
      </w:r>
    </w:p>
    <w:p w:rsidR="00C54946" w:rsidRPr="00BF5A15" w:rsidRDefault="00C54946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Theme="minorEastAsia" w:cs="Times New Roman"/>
        </w:rPr>
        <w:t>上交作业最后期限：</w:t>
      </w:r>
      <w:r w:rsidR="00661474">
        <w:rPr>
          <w:rFonts w:ascii="Times New Roman" w:hAnsi="Times New Roman" w:cs="Times New Roman" w:hint="eastAsia"/>
        </w:rPr>
        <w:t>7</w:t>
      </w:r>
      <w:r w:rsidRPr="00BF5A15">
        <w:rPr>
          <w:rFonts w:ascii="Times New Roman" w:hAnsiTheme="minorEastAsia" w:cs="Times New Roman"/>
        </w:rPr>
        <w:t>月</w:t>
      </w:r>
      <w:r w:rsidR="00661474">
        <w:rPr>
          <w:rFonts w:ascii="Times New Roman" w:hAnsi="Times New Roman" w:cs="Times New Roman" w:hint="eastAsia"/>
        </w:rPr>
        <w:t>4</w:t>
      </w:r>
      <w:r w:rsidRPr="00BF5A15">
        <w:rPr>
          <w:rFonts w:ascii="Times New Roman" w:hAnsiTheme="minorEastAsia" w:cs="Times New Roman"/>
        </w:rPr>
        <w:t>日（周</w:t>
      </w:r>
      <w:r w:rsidR="00661474">
        <w:rPr>
          <w:rFonts w:ascii="Times New Roman" w:hAnsiTheme="minorEastAsia" w:cs="Times New Roman" w:hint="eastAsia"/>
        </w:rPr>
        <w:t>三</w:t>
      </w:r>
      <w:r w:rsidRPr="00BF5A15">
        <w:rPr>
          <w:rFonts w:ascii="Times New Roman" w:hAnsiTheme="minorEastAsia" w:cs="Times New Roman"/>
        </w:rPr>
        <w:t>）</w:t>
      </w:r>
    </w:p>
    <w:p w:rsidR="00C54946" w:rsidRPr="00BF5A15" w:rsidRDefault="00C54946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Theme="minorEastAsia" w:cs="Times New Roman"/>
        </w:rPr>
        <w:t>上交方式：</w:t>
      </w:r>
      <w:r w:rsidR="00661474" w:rsidRPr="00661474">
        <w:rPr>
          <w:rFonts w:ascii="Times New Roman" w:hAnsiTheme="minorEastAsia" w:cs="Times New Roman"/>
        </w:rPr>
        <w:t>提交论文电子版及其纸质版各一份，要求</w:t>
      </w:r>
      <w:r w:rsidR="00661474" w:rsidRPr="00661474">
        <w:rPr>
          <w:rFonts w:ascii="Times New Roman" w:hAnsiTheme="minorEastAsia" w:cs="Times New Roman" w:hint="eastAsia"/>
        </w:rPr>
        <w:t>统一使用</w:t>
      </w:r>
      <w:r w:rsidR="00661474" w:rsidRPr="00661474">
        <w:rPr>
          <w:rFonts w:ascii="Times New Roman" w:hAnsiTheme="minorEastAsia" w:cs="Times New Roman"/>
        </w:rPr>
        <w:t>标准封面、正文双面打印</w:t>
      </w:r>
      <w:r w:rsidR="00661474" w:rsidRPr="00661474">
        <w:rPr>
          <w:rFonts w:ascii="Times New Roman" w:hAnsiTheme="minorEastAsia" w:cs="Times New Roman" w:hint="eastAsia"/>
        </w:rPr>
        <w:t>，</w:t>
      </w:r>
      <w:r w:rsidR="00661474" w:rsidRPr="001A3780">
        <w:rPr>
          <w:rFonts w:ascii="Times New Roman" w:hAnsiTheme="minorEastAsia" w:cs="Times New Roman" w:hint="eastAsia"/>
          <w:highlight w:val="yellow"/>
        </w:rPr>
        <w:t>在“网络教学平台”提交结课论文电子版</w:t>
      </w:r>
      <w:r w:rsidR="00661474" w:rsidRPr="00661474">
        <w:rPr>
          <w:rFonts w:ascii="Times New Roman" w:hAnsiTheme="minorEastAsia" w:cs="Times New Roman" w:hint="eastAsia"/>
        </w:rPr>
        <w:t>，登陆网址为</w:t>
      </w:r>
      <w:r w:rsidR="00661474" w:rsidRPr="00661474">
        <w:rPr>
          <w:rFonts w:ascii="Times New Roman" w:hAnsiTheme="minorEastAsia" w:cs="Times New Roman" w:hint="eastAsia"/>
        </w:rPr>
        <w:t xml:space="preserve"> http://jxpt.cuc.edu.cn</w:t>
      </w:r>
      <w:r w:rsidR="00661474" w:rsidRPr="00661474">
        <w:rPr>
          <w:rFonts w:ascii="Times New Roman" w:hAnsiTheme="minorEastAsia" w:cs="Times New Roman"/>
        </w:rPr>
        <w:t>。</w:t>
      </w:r>
      <w:r w:rsidR="00B642F2">
        <w:rPr>
          <w:rFonts w:ascii="Times New Roman" w:hAnsiTheme="minorEastAsia" w:cs="Times New Roman" w:hint="eastAsia"/>
        </w:rPr>
        <w:t>纸质版沿左侧装订，勿左上角单订。</w:t>
      </w:r>
    </w:p>
    <w:p w:rsidR="00C54946" w:rsidRPr="00BF5A15" w:rsidRDefault="00AE7F9E" w:rsidP="00AE7F9E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1"/>
          <w:szCs w:val="21"/>
        </w:rPr>
      </w:pPr>
      <w:r w:rsidRPr="00BF5A15">
        <w:rPr>
          <w:rFonts w:ascii="Times New Roman" w:eastAsia="黑体" w:hAnsi="Times New Roman" w:cs="Times New Roman"/>
          <w:b w:val="0"/>
          <w:sz w:val="21"/>
          <w:szCs w:val="21"/>
        </w:rPr>
        <w:t xml:space="preserve">1.1 </w:t>
      </w:r>
      <w:r w:rsidRPr="00BF5A15">
        <w:rPr>
          <w:rFonts w:ascii="Times New Roman" w:eastAsia="黑体" w:hAnsi="黑体" w:cs="Times New Roman"/>
          <w:b w:val="0"/>
          <w:sz w:val="21"/>
          <w:szCs w:val="21"/>
        </w:rPr>
        <w:t>论文要求</w:t>
      </w:r>
    </w:p>
    <w:p w:rsidR="00AE7F9E" w:rsidRPr="00BF5A15" w:rsidRDefault="00AE7F9E" w:rsidP="00AE7F9E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Theme="minorEastAsia" w:cs="Times New Roman"/>
        </w:rPr>
        <w:t>命题：信息安全管理是通过维护信息的机密性、完整性和可用性等，来管理和保护组织所有信息资产的一系列活动。信息安全管理是组织为实现信息安全目标而进行的管理活动，是组织完整的管理体系中的一个重要组成部分。请依托实际应用案例分析，结合本课程所学习内容独立撰写一篇论文，谈谈你对信息安全管理知识体系中某一具体理论、方法或技术的系统深入理解与思考，题目自拟。详细要求如下：</w:t>
      </w:r>
    </w:p>
    <w:p w:rsidR="00AE7F9E" w:rsidRPr="00BF5A15" w:rsidRDefault="00AE7F9E" w:rsidP="00AE7F9E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1</w:t>
      </w:r>
      <w:r w:rsidRPr="00BF5A15">
        <w:rPr>
          <w:rFonts w:ascii="Times New Roman" w:hAnsiTheme="minorEastAsia" w:cs="Times New Roman"/>
        </w:rPr>
        <w:t>）选题明确，所结合的应用案例应真实可信。</w:t>
      </w:r>
    </w:p>
    <w:p w:rsidR="00AE7F9E" w:rsidRPr="00BF5A15" w:rsidRDefault="00AE7F9E" w:rsidP="00AE7F9E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2</w:t>
      </w:r>
      <w:r w:rsidRPr="00BF5A15">
        <w:rPr>
          <w:rFonts w:ascii="Times New Roman" w:hAnsiTheme="minorEastAsia" w:cs="Times New Roman"/>
        </w:rPr>
        <w:t>）内容包括：对所涉及理论、方法或技术本身的介绍；具体案例分析（介绍、分析并评估</w:t>
      </w:r>
      <w:r w:rsidRPr="00BF5A15">
        <w:rPr>
          <w:rFonts w:ascii="Times New Roman" w:hAnsiTheme="minorEastAsia" w:cs="Times New Roman"/>
        </w:rPr>
        <w:lastRenderedPageBreak/>
        <w:t>其信息安全治理的内容和途径）；个人认识、理解与思考的详细阐述。</w:t>
      </w:r>
    </w:p>
    <w:p w:rsidR="00AE7F9E" w:rsidRPr="00BF5A15" w:rsidRDefault="00AE7F9E" w:rsidP="00AE7F9E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3</w:t>
      </w:r>
      <w:r w:rsidRPr="00BF5A15">
        <w:rPr>
          <w:rFonts w:ascii="Times New Roman" w:hAnsiTheme="minorEastAsia" w:cs="Times New Roman"/>
        </w:rPr>
        <w:t>）个人认识与理解为重点考查部分，要求围绕</w:t>
      </w:r>
      <w:r w:rsidRPr="00BF5A15">
        <w:rPr>
          <w:rFonts w:ascii="Times New Roman" w:hAnsi="Times New Roman" w:cs="Times New Roman"/>
        </w:rPr>
        <w:t>“</w:t>
      </w:r>
      <w:r w:rsidRPr="00BF5A15">
        <w:rPr>
          <w:rFonts w:ascii="Times New Roman" w:hAnsiTheme="minorEastAsia" w:cs="Times New Roman"/>
        </w:rPr>
        <w:t>在实际应用中该如何运用所学信息安全管理理论与方法</w:t>
      </w:r>
      <w:r w:rsidRPr="00BF5A15">
        <w:rPr>
          <w:rFonts w:ascii="Times New Roman" w:hAnsi="Times New Roman" w:cs="Times New Roman"/>
        </w:rPr>
        <w:t>”</w:t>
      </w:r>
      <w:r w:rsidRPr="00BF5A15">
        <w:rPr>
          <w:rFonts w:ascii="Times New Roman" w:hAnsiTheme="minorEastAsia" w:cs="Times New Roman"/>
        </w:rPr>
        <w:t>这一主题发表并阐述独立观点，论证要有理有据。</w:t>
      </w:r>
    </w:p>
    <w:p w:rsidR="00E81A60" w:rsidRPr="00BF5A15" w:rsidRDefault="00AE7F9E" w:rsidP="00AE7F9E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4</w:t>
      </w:r>
      <w:r w:rsidRPr="00BF5A15">
        <w:rPr>
          <w:rFonts w:ascii="Times New Roman" w:hAnsiTheme="minorEastAsia" w:cs="Times New Roman"/>
        </w:rPr>
        <w:t>）格式：按指定的论文模板书写，要求有中英文摘要、参考文献引用要规范，字数不少于</w:t>
      </w:r>
      <w:r w:rsidRPr="00BF5A15">
        <w:rPr>
          <w:rFonts w:ascii="Times New Roman" w:hAnsi="Times New Roman" w:cs="Times New Roman"/>
        </w:rPr>
        <w:t>3000</w:t>
      </w:r>
      <w:r w:rsidRPr="00BF5A15">
        <w:rPr>
          <w:rFonts w:ascii="Times New Roman" w:hAnsiTheme="minorEastAsia" w:cs="Times New Roman"/>
        </w:rPr>
        <w:t>字。</w:t>
      </w:r>
    </w:p>
    <w:p w:rsidR="00AE7F9E" w:rsidRPr="00BF5A15" w:rsidRDefault="00AE7F9E" w:rsidP="00AE7F9E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1"/>
          <w:szCs w:val="21"/>
        </w:rPr>
      </w:pPr>
      <w:r w:rsidRPr="00BF5A15">
        <w:rPr>
          <w:rFonts w:ascii="Times New Roman" w:eastAsia="黑体" w:hAnsi="Times New Roman" w:cs="Times New Roman"/>
          <w:b w:val="0"/>
          <w:sz w:val="21"/>
          <w:szCs w:val="21"/>
        </w:rPr>
        <w:t xml:space="preserve">1.2 </w:t>
      </w:r>
      <w:r w:rsidRPr="00BF5A15">
        <w:rPr>
          <w:rFonts w:ascii="Times New Roman" w:eastAsia="黑体" w:hAnsi="黑体" w:cs="Times New Roman"/>
          <w:b w:val="0"/>
          <w:sz w:val="21"/>
          <w:szCs w:val="21"/>
        </w:rPr>
        <w:t>论文</w:t>
      </w:r>
      <w:r w:rsidR="003E646C" w:rsidRPr="00BF5A15">
        <w:rPr>
          <w:rFonts w:ascii="Times New Roman" w:eastAsia="黑体" w:hAnsi="黑体" w:cs="Times New Roman"/>
          <w:b w:val="0"/>
          <w:sz w:val="21"/>
          <w:szCs w:val="21"/>
        </w:rPr>
        <w:t>考察重点</w:t>
      </w:r>
    </w:p>
    <w:p w:rsidR="00C54946" w:rsidRPr="00BF5A15" w:rsidRDefault="00C54946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Theme="minorEastAsia" w:cs="Times New Roman"/>
        </w:rPr>
        <w:t>如下：</w:t>
      </w:r>
    </w:p>
    <w:p w:rsidR="00AE7F9E" w:rsidRPr="00BF5A15" w:rsidRDefault="00AE7F9E" w:rsidP="00AE7F9E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1</w:t>
      </w:r>
      <w:r w:rsidRPr="00BF5A15">
        <w:rPr>
          <w:rFonts w:ascii="Times New Roman" w:cs="Times New Roman"/>
        </w:rPr>
        <w:t>）选题</w:t>
      </w:r>
      <w:r w:rsidR="003E646C" w:rsidRPr="00BF5A15">
        <w:rPr>
          <w:rFonts w:ascii="Times New Roman" w:cs="Times New Roman"/>
        </w:rPr>
        <w:t>：</w:t>
      </w:r>
      <w:r w:rsidRPr="00BF5A15">
        <w:rPr>
          <w:rFonts w:ascii="Times New Roman" w:cs="Times New Roman"/>
        </w:rPr>
        <w:t>主题明确，立意新颖，选题具有科学性、创新性和可行性；</w:t>
      </w:r>
    </w:p>
    <w:p w:rsidR="00AE7F9E" w:rsidRPr="00BF5A15" w:rsidRDefault="00AE7F9E" w:rsidP="00AE7F9E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2</w:t>
      </w:r>
      <w:r w:rsidRPr="00BF5A15">
        <w:rPr>
          <w:rFonts w:ascii="Times New Roman" w:cs="Times New Roman"/>
        </w:rPr>
        <w:t>）内容</w:t>
      </w:r>
      <w:r w:rsidR="003E646C" w:rsidRPr="00BF5A15">
        <w:rPr>
          <w:rFonts w:ascii="Times New Roman" w:cs="Times New Roman"/>
        </w:rPr>
        <w:t>：</w:t>
      </w:r>
      <w:r w:rsidRPr="00BF5A15">
        <w:rPr>
          <w:rFonts w:ascii="Times New Roman" w:cs="Times New Roman"/>
        </w:rPr>
        <w:t>逻辑严密，结构安排合理，条理清晰，内容详实，言之有物；</w:t>
      </w:r>
    </w:p>
    <w:p w:rsidR="00AE7F9E" w:rsidRPr="00BF5A15" w:rsidRDefault="00AE7F9E" w:rsidP="00AE7F9E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3</w:t>
      </w:r>
      <w:r w:rsidRPr="00BF5A15">
        <w:rPr>
          <w:rFonts w:ascii="Times New Roman" w:cs="Times New Roman"/>
        </w:rPr>
        <w:t>）观点</w:t>
      </w:r>
      <w:r w:rsidR="003E646C" w:rsidRPr="00BF5A15">
        <w:rPr>
          <w:rFonts w:ascii="Times New Roman" w:cs="Times New Roman"/>
        </w:rPr>
        <w:t>：</w:t>
      </w:r>
      <w:r w:rsidRPr="00BF5A15">
        <w:rPr>
          <w:rFonts w:ascii="Times New Roman" w:cs="Times New Roman"/>
        </w:rPr>
        <w:t>有独立的认识理解与思考，能发表独立观点和见解，论证充分；</w:t>
      </w:r>
    </w:p>
    <w:p w:rsidR="00AE7F9E" w:rsidRPr="00BF5A15" w:rsidRDefault="00AE7F9E" w:rsidP="00AE7F9E">
      <w:pPr>
        <w:spacing w:line="360" w:lineRule="exact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4</w:t>
      </w:r>
      <w:r w:rsidRPr="00BF5A15">
        <w:rPr>
          <w:rFonts w:ascii="Times New Roman" w:cs="Times New Roman"/>
        </w:rPr>
        <w:t>）书写</w:t>
      </w:r>
      <w:r w:rsidR="003E646C" w:rsidRPr="00BF5A15">
        <w:rPr>
          <w:rFonts w:ascii="Times New Roman" w:cs="Times New Roman"/>
        </w:rPr>
        <w:t>：</w:t>
      </w:r>
      <w:r w:rsidRPr="00BF5A15">
        <w:rPr>
          <w:rFonts w:ascii="Times New Roman" w:cs="Times New Roman"/>
        </w:rPr>
        <w:t>格式规范，用词准确，通顺流畅，摘要质量高，引用规范。</w:t>
      </w:r>
    </w:p>
    <w:p w:rsidR="006C757A" w:rsidRPr="00BF5A15" w:rsidRDefault="006C757A" w:rsidP="009654D6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Times New Roman" w:cs="Times New Roman"/>
          <w:b w:val="0"/>
          <w:sz w:val="24"/>
          <w:szCs w:val="24"/>
        </w:rPr>
        <w:t xml:space="preserve">2 </w:t>
      </w:r>
      <w:r w:rsidRPr="00BF5A15">
        <w:rPr>
          <w:rFonts w:ascii="Times New Roman" w:eastAsia="黑体" w:hAnsi="黑体" w:cs="Times New Roman"/>
          <w:b w:val="0"/>
          <w:sz w:val="24"/>
          <w:szCs w:val="24"/>
        </w:rPr>
        <w:t>研究</w:t>
      </w:r>
      <w:r w:rsidR="000D4D79" w:rsidRPr="00BF5A15">
        <w:rPr>
          <w:rFonts w:ascii="Times New Roman" w:eastAsia="黑体" w:hAnsi="Times New Roman" w:cs="Times New Roman"/>
          <w:b w:val="0"/>
          <w:sz w:val="24"/>
          <w:szCs w:val="24"/>
        </w:rPr>
        <w:t>/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技术</w:t>
      </w:r>
      <w:r w:rsidR="001332D0" w:rsidRPr="00BF5A15">
        <w:rPr>
          <w:rFonts w:ascii="Times New Roman" w:eastAsia="黑体" w:hAnsi="黑体" w:cs="Times New Roman"/>
          <w:b w:val="0"/>
          <w:sz w:val="24"/>
          <w:szCs w:val="24"/>
        </w:rPr>
        <w:t>（背景）介绍、相关理论</w:t>
      </w:r>
      <w:r w:rsidR="000D4D79" w:rsidRPr="00BF5A15">
        <w:rPr>
          <w:rFonts w:ascii="Times New Roman" w:eastAsia="黑体" w:hAnsi="Times New Roman" w:cs="Times New Roman"/>
          <w:b w:val="0"/>
          <w:sz w:val="24"/>
          <w:szCs w:val="24"/>
        </w:rPr>
        <w:t>/</w:t>
      </w:r>
      <w:r w:rsidR="001332D0" w:rsidRPr="00BF5A15">
        <w:rPr>
          <w:rFonts w:ascii="Times New Roman" w:eastAsia="黑体" w:hAnsi="黑体" w:cs="Times New Roman"/>
          <w:b w:val="0"/>
          <w:sz w:val="24"/>
          <w:szCs w:val="24"/>
        </w:rPr>
        <w:t>方法论述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（各级标题自定）</w:t>
      </w:r>
    </w:p>
    <w:p w:rsidR="00E81A60" w:rsidRPr="00BF5A15" w:rsidRDefault="00351C91" w:rsidP="00E81A60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Theme="minorEastAsia" w:cs="Times New Roman"/>
          <w:szCs w:val="21"/>
        </w:rPr>
        <w:t>文章结构、内容安排</w:t>
      </w:r>
      <w:r w:rsidR="00E81A60" w:rsidRPr="00BF5A15">
        <w:rPr>
          <w:rFonts w:ascii="Times New Roman" w:hAnsiTheme="minorEastAsia" w:cs="Times New Roman"/>
          <w:szCs w:val="21"/>
        </w:rPr>
        <w:t>、</w:t>
      </w:r>
      <w:r w:rsidRPr="00BF5A15">
        <w:rPr>
          <w:rFonts w:ascii="Times New Roman" w:hAnsiTheme="minorEastAsia" w:cs="Times New Roman"/>
          <w:szCs w:val="21"/>
        </w:rPr>
        <w:t>分章节</w:t>
      </w:r>
      <w:r w:rsidR="00E81A60" w:rsidRPr="00BF5A15">
        <w:rPr>
          <w:rFonts w:ascii="Times New Roman" w:hAnsiTheme="minorEastAsia" w:cs="Times New Roman"/>
          <w:szCs w:val="21"/>
        </w:rPr>
        <w:t>的</w:t>
      </w:r>
      <w:r w:rsidR="007104F3" w:rsidRPr="00BF5A15">
        <w:rPr>
          <w:rFonts w:ascii="Times New Roman" w:hAnsiTheme="minorEastAsia" w:cs="Times New Roman"/>
          <w:szCs w:val="21"/>
        </w:rPr>
        <w:t>数量和</w:t>
      </w:r>
      <w:r w:rsidRPr="00BF5A15">
        <w:rPr>
          <w:rFonts w:ascii="Times New Roman" w:hAnsiTheme="minorEastAsia" w:cs="Times New Roman"/>
          <w:szCs w:val="21"/>
        </w:rPr>
        <w:t>标题</w:t>
      </w:r>
      <w:r w:rsidR="007104F3" w:rsidRPr="00BF5A15">
        <w:rPr>
          <w:rFonts w:ascii="Times New Roman" w:hAnsiTheme="minorEastAsia" w:cs="Times New Roman"/>
          <w:szCs w:val="21"/>
        </w:rPr>
        <w:t>等</w:t>
      </w:r>
      <w:r w:rsidRPr="00BF5A15">
        <w:rPr>
          <w:rFonts w:ascii="Times New Roman" w:hAnsiTheme="minorEastAsia" w:cs="Times New Roman"/>
          <w:szCs w:val="21"/>
        </w:rPr>
        <w:t>，均可自由设计</w:t>
      </w:r>
      <w:r w:rsidR="007104F3" w:rsidRPr="00BF5A15">
        <w:rPr>
          <w:rFonts w:ascii="Times New Roman" w:hAnsiTheme="minorEastAsia" w:cs="Times New Roman"/>
          <w:szCs w:val="21"/>
        </w:rPr>
        <w:t>。</w:t>
      </w:r>
    </w:p>
    <w:p w:rsidR="00E81A60" w:rsidRPr="00BF5A15" w:rsidRDefault="00351C91" w:rsidP="00E81A60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Theme="minorEastAsia" w:cs="Times New Roman"/>
          <w:szCs w:val="21"/>
        </w:rPr>
        <w:t>必须</w:t>
      </w:r>
      <w:r w:rsidR="00E05B82" w:rsidRPr="00BF5A15">
        <w:rPr>
          <w:rFonts w:ascii="Times New Roman" w:hAnsiTheme="minorEastAsia" w:cs="Times New Roman"/>
          <w:szCs w:val="21"/>
        </w:rPr>
        <w:t>规范</w:t>
      </w:r>
      <w:r w:rsidRPr="00BF5A15">
        <w:rPr>
          <w:rFonts w:ascii="Times New Roman" w:hAnsiTheme="minorEastAsia" w:cs="Times New Roman"/>
          <w:szCs w:val="21"/>
        </w:rPr>
        <w:t>引用参考文献，例如：在本句末尾引用了第</w:t>
      </w:r>
      <w:r w:rsidRPr="00BF5A15">
        <w:rPr>
          <w:rFonts w:ascii="Times New Roman" w:hAnsi="Times New Roman" w:cs="Times New Roman"/>
          <w:szCs w:val="21"/>
        </w:rPr>
        <w:t>3</w:t>
      </w:r>
      <w:r w:rsidRPr="00BF5A15">
        <w:rPr>
          <w:rFonts w:ascii="Times New Roman" w:hAnsiTheme="minorEastAsia" w:cs="Times New Roman"/>
          <w:szCs w:val="21"/>
        </w:rPr>
        <w:t>篇参考文献</w:t>
      </w:r>
      <w:r w:rsidRPr="00BF5A15">
        <w:rPr>
          <w:rFonts w:ascii="Times New Roman" w:hAnsi="Times New Roman" w:cs="Times New Roman"/>
          <w:szCs w:val="21"/>
        </w:rPr>
        <w:t>[3]</w:t>
      </w:r>
      <w:r w:rsidRPr="00BF5A15">
        <w:rPr>
          <w:rFonts w:ascii="Times New Roman" w:hAnsiTheme="minorEastAsia" w:cs="Times New Roman"/>
          <w:szCs w:val="21"/>
        </w:rPr>
        <w:t>。</w:t>
      </w:r>
      <w:r w:rsidR="007104F3" w:rsidRPr="00BF5A15">
        <w:rPr>
          <w:rFonts w:ascii="Times New Roman" w:hAnsiTheme="minorEastAsia" w:cs="Times New Roman"/>
          <w:szCs w:val="21"/>
        </w:rPr>
        <w:t>在</w:t>
      </w:r>
      <w:r w:rsidR="007104F3" w:rsidRPr="00BF5A15">
        <w:rPr>
          <w:rFonts w:ascii="Times New Roman" w:hAnsi="Times New Roman" w:cs="Times New Roman"/>
          <w:szCs w:val="21"/>
        </w:rPr>
        <w:t>“</w:t>
      </w:r>
      <w:r w:rsidR="007104F3" w:rsidRPr="00BF5A15">
        <w:rPr>
          <w:rFonts w:ascii="Times New Roman" w:hAnsiTheme="minorEastAsia" w:cs="Times New Roman"/>
          <w:szCs w:val="21"/>
        </w:rPr>
        <w:t>参考文献</w:t>
      </w:r>
      <w:r w:rsidR="007104F3" w:rsidRPr="00BF5A15">
        <w:rPr>
          <w:rFonts w:ascii="Times New Roman" w:hAnsi="Times New Roman" w:cs="Times New Roman"/>
          <w:szCs w:val="21"/>
        </w:rPr>
        <w:t>”</w:t>
      </w:r>
      <w:r w:rsidR="007104F3" w:rsidRPr="00BF5A15">
        <w:rPr>
          <w:rFonts w:ascii="Times New Roman" w:hAnsiTheme="minorEastAsia" w:cs="Times New Roman"/>
          <w:szCs w:val="21"/>
        </w:rPr>
        <w:t>小节，则应规范给出</w:t>
      </w:r>
      <w:r w:rsidR="00142227" w:rsidRPr="00BF5A15">
        <w:rPr>
          <w:rFonts w:ascii="Times New Roman" w:hAnsiTheme="minorEastAsia" w:cs="Times New Roman"/>
          <w:szCs w:val="21"/>
        </w:rPr>
        <w:t>所引</w:t>
      </w:r>
      <w:r w:rsidR="007104F3" w:rsidRPr="00BF5A15">
        <w:rPr>
          <w:rFonts w:ascii="Times New Roman" w:hAnsiTheme="minorEastAsia" w:cs="Times New Roman"/>
          <w:szCs w:val="21"/>
        </w:rPr>
        <w:t>文献的相关信息。</w:t>
      </w:r>
    </w:p>
    <w:p w:rsidR="00E81A60" w:rsidRPr="00BF5A15" w:rsidRDefault="006F21B5" w:rsidP="00E81A60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Theme="minorEastAsia" w:cs="Times New Roman"/>
          <w:szCs w:val="21"/>
        </w:rPr>
        <w:t>全文禁止出现任何抄袭，引用也需自己重新组织语言</w:t>
      </w:r>
      <w:r w:rsidR="000D4D79" w:rsidRPr="00BF5A15">
        <w:rPr>
          <w:rFonts w:ascii="Times New Roman" w:hAnsi="Times New Roman" w:cs="Times New Roman"/>
          <w:szCs w:val="21"/>
        </w:rPr>
        <w:t>,</w:t>
      </w:r>
      <w:r w:rsidR="000D4D79" w:rsidRPr="00BF5A15">
        <w:rPr>
          <w:rFonts w:ascii="Times New Roman" w:hAnsiTheme="minorEastAsia" w:cs="Times New Roman"/>
          <w:szCs w:val="21"/>
        </w:rPr>
        <w:t>规范标准参考文献。</w:t>
      </w:r>
    </w:p>
    <w:p w:rsidR="00397731" w:rsidRPr="00BF5A15" w:rsidRDefault="002C24BE" w:rsidP="00E81A60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Theme="minorEastAsia" w:cs="Times New Roman"/>
          <w:szCs w:val="21"/>
        </w:rPr>
        <w:t>鼓励使用数据、图、表等，分别语义编号，依图</w:t>
      </w:r>
      <w:r w:rsidR="00E81A60" w:rsidRPr="00BF5A15">
        <w:rPr>
          <w:rFonts w:ascii="Times New Roman" w:hAnsiTheme="minorEastAsia" w:cs="Times New Roman"/>
          <w:szCs w:val="21"/>
        </w:rPr>
        <w:t>表在文中的出现次序，分别编号为</w:t>
      </w:r>
      <w:r w:rsidRPr="00BF5A15">
        <w:rPr>
          <w:rFonts w:ascii="Times New Roman" w:hAnsi="Times New Roman" w:cs="Times New Roman"/>
          <w:szCs w:val="21"/>
        </w:rPr>
        <w:t>“</w:t>
      </w:r>
      <w:r w:rsidRPr="00BF5A15">
        <w:rPr>
          <w:rFonts w:ascii="Times New Roman" w:hAnsiTheme="minorEastAsia" w:cs="Times New Roman"/>
          <w:szCs w:val="21"/>
        </w:rPr>
        <w:t>图</w:t>
      </w:r>
      <w:r w:rsidRPr="00BF5A15">
        <w:rPr>
          <w:rFonts w:ascii="Times New Roman" w:hAnsi="Times New Roman" w:cs="Times New Roman"/>
          <w:szCs w:val="21"/>
        </w:rPr>
        <w:t>1</w:t>
      </w:r>
      <w:r w:rsidRPr="00BF5A15">
        <w:rPr>
          <w:rFonts w:ascii="Times New Roman" w:hAnsiTheme="minorEastAsia" w:cs="Times New Roman"/>
          <w:szCs w:val="21"/>
        </w:rPr>
        <w:t>、图</w:t>
      </w:r>
      <w:r w:rsidRPr="00BF5A15">
        <w:rPr>
          <w:rFonts w:ascii="Times New Roman" w:hAnsi="Times New Roman" w:cs="Times New Roman"/>
          <w:szCs w:val="21"/>
        </w:rPr>
        <w:t>2</w:t>
      </w:r>
      <w:r w:rsidRPr="00BF5A15">
        <w:rPr>
          <w:rFonts w:ascii="Times New Roman" w:hAnsiTheme="minorEastAsia" w:cs="Times New Roman"/>
          <w:szCs w:val="21"/>
        </w:rPr>
        <w:t>、</w:t>
      </w:r>
      <w:r w:rsidR="00E81A60" w:rsidRPr="00BF5A15">
        <w:rPr>
          <w:rFonts w:ascii="Times New Roman" w:hAnsi="Times New Roman" w:cs="Times New Roman"/>
          <w:szCs w:val="21"/>
        </w:rPr>
        <w:t>……</w:t>
      </w:r>
      <w:r w:rsidR="00E81A60" w:rsidRPr="00BF5A15">
        <w:rPr>
          <w:rFonts w:ascii="Times New Roman" w:hAnsiTheme="minorEastAsia" w:cs="Times New Roman"/>
          <w:szCs w:val="21"/>
        </w:rPr>
        <w:t>、</w:t>
      </w:r>
      <w:r w:rsidRPr="00BF5A15">
        <w:rPr>
          <w:rFonts w:ascii="Times New Roman" w:hAnsiTheme="minorEastAsia" w:cs="Times New Roman"/>
          <w:szCs w:val="21"/>
        </w:rPr>
        <w:t>表</w:t>
      </w:r>
      <w:r w:rsidRPr="00BF5A15">
        <w:rPr>
          <w:rFonts w:ascii="Times New Roman" w:hAnsi="Times New Roman" w:cs="Times New Roman"/>
          <w:szCs w:val="21"/>
        </w:rPr>
        <w:t>1</w:t>
      </w:r>
      <w:r w:rsidRPr="00BF5A15">
        <w:rPr>
          <w:rFonts w:ascii="Times New Roman" w:hAnsiTheme="minorEastAsia" w:cs="Times New Roman"/>
          <w:szCs w:val="21"/>
        </w:rPr>
        <w:t>、表</w:t>
      </w:r>
      <w:r w:rsidRPr="00BF5A15">
        <w:rPr>
          <w:rFonts w:ascii="Times New Roman" w:hAnsi="Times New Roman" w:cs="Times New Roman"/>
          <w:szCs w:val="21"/>
        </w:rPr>
        <w:t>2</w:t>
      </w:r>
      <w:r w:rsidRPr="00BF5A15">
        <w:rPr>
          <w:rFonts w:ascii="Times New Roman" w:hAnsiTheme="minorEastAsia" w:cs="Times New Roman"/>
          <w:szCs w:val="21"/>
        </w:rPr>
        <w:t>、</w:t>
      </w:r>
      <w:r w:rsidRPr="00BF5A15">
        <w:rPr>
          <w:rFonts w:ascii="Times New Roman" w:hAnsi="Times New Roman" w:cs="Times New Roman"/>
          <w:szCs w:val="21"/>
        </w:rPr>
        <w:t>……”</w:t>
      </w:r>
      <w:r w:rsidRPr="00BF5A15">
        <w:rPr>
          <w:rFonts w:ascii="Times New Roman" w:hAnsiTheme="minorEastAsia" w:cs="Times New Roman"/>
          <w:szCs w:val="21"/>
        </w:rPr>
        <w:t>等，以下</w:t>
      </w:r>
      <w:r w:rsidR="00E81A60" w:rsidRPr="00BF5A15">
        <w:rPr>
          <w:rFonts w:ascii="Times New Roman" w:hAnsiTheme="minorEastAsia" w:cs="Times New Roman"/>
          <w:szCs w:val="21"/>
        </w:rPr>
        <w:t>为</w:t>
      </w:r>
      <w:r w:rsidR="006C3CC1" w:rsidRPr="00BF5A15">
        <w:rPr>
          <w:rFonts w:ascii="Times New Roman" w:hAnsiTheme="minorEastAsia" w:cs="Times New Roman"/>
          <w:szCs w:val="21"/>
        </w:rPr>
        <w:t>具体</w:t>
      </w:r>
      <w:r w:rsidRPr="00BF5A15">
        <w:rPr>
          <w:rFonts w:ascii="Times New Roman" w:hAnsiTheme="minorEastAsia" w:cs="Times New Roman"/>
          <w:szCs w:val="21"/>
        </w:rPr>
        <w:t>示例，请直接参考其中的字体字号。</w:t>
      </w:r>
    </w:p>
    <w:p w:rsidR="002C24BE" w:rsidRPr="00BF5A15" w:rsidRDefault="002C24BE" w:rsidP="00905C72">
      <w:pPr>
        <w:spacing w:line="360" w:lineRule="exact"/>
        <w:rPr>
          <w:rFonts w:ascii="Times New Roman" w:hAnsi="Times New Roman" w:cs="Times New Roman"/>
          <w:szCs w:val="21"/>
        </w:rPr>
      </w:pPr>
    </w:p>
    <w:p w:rsidR="002C24BE" w:rsidRPr="00BF5A15" w:rsidRDefault="002C24BE" w:rsidP="002C24BE">
      <w:pPr>
        <w:spacing w:line="360" w:lineRule="auto"/>
        <w:jc w:val="center"/>
        <w:rPr>
          <w:rFonts w:ascii="Times New Roman" w:eastAsia="黑体" w:hAnsi="Times New Roman" w:cs="Times New Roman"/>
          <w:sz w:val="18"/>
          <w:szCs w:val="20"/>
        </w:rPr>
      </w:pPr>
      <w:r w:rsidRPr="00BF5A15">
        <w:rPr>
          <w:rFonts w:ascii="Times New Roman" w:eastAsia="黑体" w:cs="Times New Roman"/>
          <w:sz w:val="18"/>
          <w:szCs w:val="20"/>
        </w:rPr>
        <w:t>表</w:t>
      </w:r>
      <w:r w:rsidRPr="00BF5A15">
        <w:rPr>
          <w:rFonts w:ascii="Times New Roman" w:eastAsia="黑体" w:hAnsi="Times New Roman" w:cs="Times New Roman"/>
          <w:sz w:val="18"/>
          <w:szCs w:val="20"/>
        </w:rPr>
        <w:t>1</w:t>
      </w:r>
      <w:r w:rsidRPr="00BF5A15">
        <w:rPr>
          <w:rFonts w:ascii="Times New Roman" w:eastAsia="黑体" w:cs="Times New Roman"/>
          <w:sz w:val="18"/>
          <w:szCs w:val="20"/>
        </w:rPr>
        <w:t>图像拼接检测算法的性能比较</w:t>
      </w:r>
    </w:p>
    <w:tbl>
      <w:tblPr>
        <w:tblStyle w:val="a6"/>
        <w:tblW w:w="0" w:type="auto"/>
        <w:jc w:val="center"/>
        <w:tblInd w:w="540" w:type="dxa"/>
        <w:tblBorders>
          <w:top w:val="single" w:sz="12" w:space="0" w:color="008000"/>
          <w:bottom w:val="single" w:sz="12" w:space="0" w:color="008000"/>
          <w:right w:val="none" w:sz="0" w:space="0" w:color="auto"/>
          <w:insideH w:val="none" w:sz="0" w:space="0" w:color="auto"/>
        </w:tblBorders>
        <w:tblLook w:val="01E0"/>
      </w:tblPr>
      <w:tblGrid>
        <w:gridCol w:w="1298"/>
        <w:gridCol w:w="1298"/>
        <w:gridCol w:w="1298"/>
      </w:tblGrid>
      <w:tr w:rsidR="002C24BE" w:rsidRPr="00BF5A15" w:rsidTr="002C24BE">
        <w:trPr>
          <w:trHeight w:val="164"/>
          <w:jc w:val="center"/>
        </w:trPr>
        <w:tc>
          <w:tcPr>
            <w:tcW w:w="1298" w:type="dxa"/>
            <w:tcBorders>
              <w:top w:val="single" w:sz="12" w:space="0" w:color="008000"/>
              <w:left w:val="nil"/>
              <w:bottom w:val="single" w:sz="8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评价指标</w:t>
            </w:r>
          </w:p>
        </w:tc>
        <w:tc>
          <w:tcPr>
            <w:tcW w:w="1298" w:type="dxa"/>
            <w:tcBorders>
              <w:top w:val="single" w:sz="12" w:space="0" w:color="008000"/>
              <w:bottom w:val="single" w:sz="8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准确率</w:t>
            </w:r>
            <w:r w:rsidRPr="00BF5A15">
              <w:rPr>
                <w:sz w:val="15"/>
                <w:szCs w:val="15"/>
              </w:rPr>
              <w:t xml:space="preserve"> (P)</w:t>
            </w:r>
          </w:p>
        </w:tc>
        <w:tc>
          <w:tcPr>
            <w:tcW w:w="1298" w:type="dxa"/>
            <w:tcBorders>
              <w:top w:val="single" w:sz="12" w:space="0" w:color="008000"/>
              <w:bottom w:val="single" w:sz="8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虚警率</w:t>
            </w:r>
            <w:r w:rsidRPr="00BF5A15">
              <w:rPr>
                <w:sz w:val="15"/>
                <w:szCs w:val="15"/>
              </w:rPr>
              <w:t xml:space="preserve"> (FP)</w:t>
            </w:r>
          </w:p>
        </w:tc>
      </w:tr>
      <w:tr w:rsidR="002C24BE" w:rsidRPr="00BF5A15" w:rsidTr="002C24BE">
        <w:trPr>
          <w:trHeight w:val="169"/>
          <w:jc w:val="center"/>
        </w:trPr>
        <w:tc>
          <w:tcPr>
            <w:tcW w:w="1298" w:type="dxa"/>
            <w:tcBorders>
              <w:top w:val="single" w:sz="8" w:space="0" w:color="008000"/>
              <w:left w:val="nil"/>
            </w:tcBorders>
          </w:tcPr>
          <w:p w:rsidR="002C24BE" w:rsidRPr="00BF5A15" w:rsidRDefault="002C24BE" w:rsidP="002C24BE">
            <w:pPr>
              <w:ind w:firstLineChars="150" w:firstLine="225"/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本文的算法</w:t>
            </w:r>
          </w:p>
        </w:tc>
        <w:tc>
          <w:tcPr>
            <w:tcW w:w="1298" w:type="dxa"/>
            <w:tcBorders>
              <w:top w:val="single" w:sz="8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0.97</w:t>
            </w:r>
          </w:p>
        </w:tc>
        <w:tc>
          <w:tcPr>
            <w:tcW w:w="1298" w:type="dxa"/>
            <w:tcBorders>
              <w:top w:val="single" w:sz="8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0.05</w:t>
            </w:r>
          </w:p>
        </w:tc>
      </w:tr>
      <w:tr w:rsidR="002C24BE" w:rsidRPr="00BF5A15" w:rsidTr="002C24BE">
        <w:trPr>
          <w:trHeight w:val="169"/>
          <w:jc w:val="center"/>
        </w:trPr>
        <w:tc>
          <w:tcPr>
            <w:tcW w:w="1298" w:type="dxa"/>
            <w:tcBorders>
              <w:left w:val="nil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文献</w:t>
            </w:r>
            <w:r w:rsidRPr="00BF5A15">
              <w:rPr>
                <w:sz w:val="15"/>
                <w:szCs w:val="15"/>
              </w:rPr>
              <w:t>[6]</w:t>
            </w:r>
            <w:r w:rsidRPr="00BF5A15">
              <w:rPr>
                <w:sz w:val="15"/>
                <w:szCs w:val="15"/>
              </w:rPr>
              <w:t>的算法</w:t>
            </w:r>
          </w:p>
        </w:tc>
        <w:tc>
          <w:tcPr>
            <w:tcW w:w="1298" w:type="dxa"/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0.87</w:t>
            </w:r>
          </w:p>
        </w:tc>
        <w:tc>
          <w:tcPr>
            <w:tcW w:w="1298" w:type="dxa"/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0.09</w:t>
            </w:r>
          </w:p>
        </w:tc>
      </w:tr>
      <w:tr w:rsidR="002C24BE" w:rsidRPr="00BF5A15" w:rsidTr="002C24BE">
        <w:trPr>
          <w:trHeight w:val="169"/>
          <w:jc w:val="center"/>
        </w:trPr>
        <w:tc>
          <w:tcPr>
            <w:tcW w:w="1298" w:type="dxa"/>
            <w:tcBorders>
              <w:left w:val="nil"/>
              <w:bottom w:val="single" w:sz="12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文献</w:t>
            </w:r>
            <w:r w:rsidRPr="00BF5A15">
              <w:rPr>
                <w:sz w:val="15"/>
                <w:szCs w:val="15"/>
              </w:rPr>
              <w:t>[7]</w:t>
            </w:r>
            <w:r w:rsidRPr="00BF5A15">
              <w:rPr>
                <w:sz w:val="15"/>
                <w:szCs w:val="15"/>
              </w:rPr>
              <w:t>的算法</w:t>
            </w:r>
          </w:p>
        </w:tc>
        <w:tc>
          <w:tcPr>
            <w:tcW w:w="1298" w:type="dxa"/>
            <w:tcBorders>
              <w:bottom w:val="single" w:sz="12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0.70</w:t>
            </w:r>
          </w:p>
        </w:tc>
        <w:tc>
          <w:tcPr>
            <w:tcW w:w="1298" w:type="dxa"/>
            <w:tcBorders>
              <w:bottom w:val="single" w:sz="12" w:space="0" w:color="008000"/>
            </w:tcBorders>
          </w:tcPr>
          <w:p w:rsidR="002C24BE" w:rsidRPr="00BF5A15" w:rsidRDefault="002C24BE" w:rsidP="002C24BE">
            <w:pPr>
              <w:jc w:val="center"/>
              <w:rPr>
                <w:sz w:val="15"/>
                <w:szCs w:val="15"/>
              </w:rPr>
            </w:pPr>
            <w:r w:rsidRPr="00BF5A15">
              <w:rPr>
                <w:sz w:val="15"/>
                <w:szCs w:val="15"/>
              </w:rPr>
              <w:t>0.30</w:t>
            </w:r>
          </w:p>
        </w:tc>
      </w:tr>
    </w:tbl>
    <w:p w:rsidR="002C24BE" w:rsidRPr="00BF5A15" w:rsidRDefault="002C24BE" w:rsidP="00905C72">
      <w:pPr>
        <w:spacing w:line="360" w:lineRule="exact"/>
        <w:rPr>
          <w:rFonts w:ascii="Times New Roman" w:hAnsi="Times New Roman" w:cs="Times New Roman"/>
          <w:szCs w:val="21"/>
        </w:rPr>
      </w:pPr>
    </w:p>
    <w:p w:rsidR="002C24BE" w:rsidRPr="00BF5A15" w:rsidRDefault="002C24BE" w:rsidP="002C24B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="Times New Roman" w:cs="Times New Roman"/>
          <w:noProof/>
        </w:rPr>
        <w:drawing>
          <wp:inline distT="0" distB="0" distL="0" distR="0">
            <wp:extent cx="2044700" cy="1778000"/>
            <wp:effectExtent l="19050" t="0" r="0" b="0"/>
            <wp:docPr id="7" name="图片 7" descr="ROC改后-东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改后-东大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29" r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BE" w:rsidRPr="00BF5A15" w:rsidRDefault="002C24BE" w:rsidP="002C24B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BF5A15">
        <w:rPr>
          <w:rFonts w:ascii="Times New Roman" w:eastAsia="黑体" w:cs="Times New Roman"/>
          <w:sz w:val="18"/>
          <w:szCs w:val="20"/>
        </w:rPr>
        <w:t>图</w:t>
      </w:r>
      <w:r w:rsidR="00E81A60" w:rsidRPr="00BF5A15">
        <w:rPr>
          <w:rFonts w:ascii="Times New Roman" w:eastAsia="黑体" w:hAnsi="Times New Roman" w:cs="Times New Roman"/>
          <w:sz w:val="18"/>
          <w:szCs w:val="20"/>
        </w:rPr>
        <w:t>1</w:t>
      </w:r>
      <w:r w:rsidRPr="00BF5A15">
        <w:rPr>
          <w:rFonts w:ascii="Times New Roman" w:eastAsia="黑体" w:hAnsi="Times New Roman" w:cs="Times New Roman"/>
          <w:sz w:val="18"/>
          <w:szCs w:val="20"/>
        </w:rPr>
        <w:t xml:space="preserve"> </w:t>
      </w:r>
      <w:r w:rsidRPr="00BF5A15">
        <w:rPr>
          <w:rFonts w:ascii="Times New Roman" w:eastAsia="黑体" w:cs="Times New Roman"/>
          <w:sz w:val="18"/>
          <w:szCs w:val="20"/>
        </w:rPr>
        <w:t>不同质量因子</w:t>
      </w:r>
      <w:r w:rsidRPr="00BF5A15">
        <w:rPr>
          <w:rFonts w:ascii="Times New Roman" w:eastAsia="黑体" w:hAnsi="Times New Roman" w:cs="Times New Roman"/>
          <w:sz w:val="18"/>
          <w:szCs w:val="20"/>
        </w:rPr>
        <w:t>JPEG</w:t>
      </w:r>
      <w:r w:rsidRPr="00BF5A15">
        <w:rPr>
          <w:rFonts w:ascii="Times New Roman" w:eastAsia="黑体" w:cs="Times New Roman"/>
          <w:sz w:val="18"/>
          <w:szCs w:val="20"/>
        </w:rPr>
        <w:t>压缩下的</w:t>
      </w:r>
      <w:r w:rsidRPr="00BF5A15">
        <w:rPr>
          <w:rFonts w:ascii="Times New Roman" w:eastAsia="黑体" w:hAnsi="Times New Roman" w:cs="Times New Roman"/>
          <w:sz w:val="18"/>
          <w:szCs w:val="20"/>
        </w:rPr>
        <w:t>ROC</w:t>
      </w:r>
      <w:r w:rsidRPr="00BF5A15">
        <w:rPr>
          <w:rFonts w:ascii="Times New Roman" w:eastAsia="黑体" w:cs="Times New Roman"/>
          <w:sz w:val="18"/>
          <w:szCs w:val="20"/>
        </w:rPr>
        <w:t>曲线</w:t>
      </w:r>
    </w:p>
    <w:p w:rsidR="006C757A" w:rsidRPr="00BF5A15" w:rsidRDefault="006C757A" w:rsidP="009654D6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Times New Roman" w:cs="Times New Roman"/>
          <w:b w:val="0"/>
          <w:sz w:val="24"/>
          <w:szCs w:val="24"/>
        </w:rPr>
        <w:lastRenderedPageBreak/>
        <w:t xml:space="preserve">3 </w:t>
      </w:r>
      <w:r w:rsidR="001332D0" w:rsidRPr="00BF5A15">
        <w:rPr>
          <w:rFonts w:ascii="Times New Roman" w:eastAsia="黑体" w:hAnsi="黑体" w:cs="Times New Roman"/>
          <w:b w:val="0"/>
          <w:sz w:val="24"/>
          <w:szCs w:val="24"/>
        </w:rPr>
        <w:t>案例分析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（各级标题自定）</w:t>
      </w:r>
    </w:p>
    <w:p w:rsidR="00397731" w:rsidRPr="00BF5A15" w:rsidRDefault="007104F3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……</w:t>
      </w:r>
    </w:p>
    <w:p w:rsidR="006C757A" w:rsidRPr="00BF5A15" w:rsidRDefault="006C757A" w:rsidP="009654D6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Times New Roman" w:cs="Times New Roman"/>
          <w:b w:val="0"/>
          <w:sz w:val="24"/>
          <w:szCs w:val="24"/>
        </w:rPr>
        <w:t xml:space="preserve">4 </w:t>
      </w:r>
      <w:r w:rsidRPr="00BF5A15">
        <w:rPr>
          <w:rFonts w:ascii="Times New Roman" w:eastAsia="黑体" w:hAnsi="黑体" w:cs="Times New Roman"/>
          <w:b w:val="0"/>
          <w:sz w:val="24"/>
          <w:szCs w:val="24"/>
        </w:rPr>
        <w:t>个人理解、思考与设想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（各级标题自定）</w:t>
      </w:r>
    </w:p>
    <w:p w:rsidR="009A1B71" w:rsidRPr="00BF5A15" w:rsidRDefault="006F21B5" w:rsidP="006851EF">
      <w:pPr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BF5A15">
        <w:rPr>
          <w:rFonts w:ascii="Times New Roman" w:hAnsiTheme="minorEastAsia" w:cs="Times New Roman"/>
          <w:szCs w:val="21"/>
        </w:rPr>
        <w:t>此为重点考查部分</w:t>
      </w:r>
      <w:r w:rsidR="0075302A" w:rsidRPr="00BF5A15">
        <w:rPr>
          <w:rFonts w:ascii="Times New Roman" w:hAnsiTheme="minorEastAsia" w:cs="Times New Roman"/>
          <w:szCs w:val="21"/>
        </w:rPr>
        <w:t>。在充分</w:t>
      </w:r>
      <w:r w:rsidR="0048153D" w:rsidRPr="00BF5A15">
        <w:rPr>
          <w:rFonts w:ascii="Times New Roman" w:hAnsiTheme="minorEastAsia" w:cs="Times New Roman"/>
          <w:szCs w:val="21"/>
        </w:rPr>
        <w:t>熟悉</w:t>
      </w:r>
      <w:r w:rsidR="0075302A" w:rsidRPr="00BF5A15">
        <w:rPr>
          <w:rFonts w:ascii="Times New Roman" w:hAnsiTheme="minorEastAsia" w:cs="Times New Roman"/>
          <w:szCs w:val="21"/>
        </w:rPr>
        <w:t>现有技术的基础上，</w:t>
      </w:r>
      <w:r w:rsidRPr="00BF5A15">
        <w:rPr>
          <w:rFonts w:ascii="Times New Roman" w:hAnsiTheme="minorEastAsia" w:cs="Times New Roman"/>
          <w:szCs w:val="21"/>
        </w:rPr>
        <w:t>给出个人</w:t>
      </w:r>
      <w:r w:rsidR="0048153D" w:rsidRPr="00BF5A15">
        <w:rPr>
          <w:rFonts w:ascii="Times New Roman" w:hAnsiTheme="minorEastAsia" w:cs="Times New Roman"/>
          <w:szCs w:val="21"/>
        </w:rPr>
        <w:t>的理解与评价、提出</w:t>
      </w:r>
      <w:r w:rsidRPr="00BF5A15">
        <w:rPr>
          <w:rFonts w:ascii="Times New Roman" w:hAnsiTheme="minorEastAsia" w:cs="Times New Roman"/>
          <w:szCs w:val="21"/>
        </w:rPr>
        <w:t>并论证个人</w:t>
      </w:r>
      <w:r w:rsidR="0048153D" w:rsidRPr="00BF5A15">
        <w:rPr>
          <w:rFonts w:ascii="Times New Roman" w:hAnsiTheme="minorEastAsia" w:cs="Times New Roman"/>
          <w:szCs w:val="21"/>
        </w:rPr>
        <w:t>的观点与</w:t>
      </w:r>
      <w:r w:rsidRPr="00BF5A15">
        <w:rPr>
          <w:rFonts w:ascii="Times New Roman" w:hAnsiTheme="minorEastAsia" w:cs="Times New Roman"/>
          <w:szCs w:val="21"/>
        </w:rPr>
        <w:t>设想，展望未来的技术发展路线与前景。</w:t>
      </w:r>
    </w:p>
    <w:p w:rsidR="006C757A" w:rsidRPr="00BF5A15" w:rsidRDefault="006C757A" w:rsidP="009654D6">
      <w:pPr>
        <w:pStyle w:val="2"/>
        <w:spacing w:before="240" w:after="120" w:line="36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Times New Roman" w:cs="Times New Roman"/>
          <w:b w:val="0"/>
          <w:sz w:val="24"/>
          <w:szCs w:val="24"/>
        </w:rPr>
        <w:t xml:space="preserve">5 </w:t>
      </w:r>
      <w:r w:rsidRPr="00BF5A15">
        <w:rPr>
          <w:rFonts w:ascii="Times New Roman" w:eastAsia="黑体" w:hAnsi="黑体" w:cs="Times New Roman"/>
          <w:b w:val="0"/>
          <w:sz w:val="24"/>
          <w:szCs w:val="24"/>
        </w:rPr>
        <w:t>总结与展望</w:t>
      </w:r>
      <w:r w:rsidR="000D4D79" w:rsidRPr="00BF5A15">
        <w:rPr>
          <w:rFonts w:ascii="Times New Roman" w:eastAsia="黑体" w:hAnsi="黑体" w:cs="Times New Roman"/>
          <w:b w:val="0"/>
          <w:sz w:val="24"/>
          <w:szCs w:val="24"/>
        </w:rPr>
        <w:t>（各级标题自定）</w:t>
      </w:r>
    </w:p>
    <w:p w:rsidR="006C757A" w:rsidRPr="00BF5A15" w:rsidRDefault="007104F3" w:rsidP="00C54946">
      <w:pPr>
        <w:spacing w:line="360" w:lineRule="exact"/>
        <w:ind w:firstLineChars="200" w:firstLine="420"/>
        <w:rPr>
          <w:rFonts w:ascii="Times New Roman" w:hAnsi="Times New Roman" w:cs="Times New Roman"/>
        </w:rPr>
      </w:pPr>
      <w:r w:rsidRPr="00BF5A15">
        <w:rPr>
          <w:rFonts w:ascii="Times New Roman" w:hAnsi="Times New Roman" w:cs="Times New Roman"/>
        </w:rPr>
        <w:t>……</w:t>
      </w:r>
    </w:p>
    <w:p w:rsidR="007104F3" w:rsidRPr="00BF5A15" w:rsidRDefault="007104F3" w:rsidP="006851EF">
      <w:pPr>
        <w:pStyle w:val="2"/>
        <w:spacing w:before="240" w:after="120" w:line="360" w:lineRule="exact"/>
        <w:jc w:val="center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BF5A15">
        <w:rPr>
          <w:rFonts w:ascii="Times New Roman" w:eastAsia="黑体" w:hAnsi="黑体" w:cs="Times New Roman"/>
          <w:b w:val="0"/>
          <w:sz w:val="24"/>
          <w:szCs w:val="24"/>
        </w:rPr>
        <w:t>参考文献</w:t>
      </w:r>
    </w:p>
    <w:p w:rsidR="008E5C5A" w:rsidRPr="00BF5A15" w:rsidRDefault="007F63B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F5A15">
        <w:rPr>
          <w:sz w:val="18"/>
          <w:szCs w:val="18"/>
        </w:rPr>
        <w:t>标准格式为：</w:t>
      </w:r>
      <w:r w:rsidRPr="00BF5A15">
        <w:rPr>
          <w:sz w:val="18"/>
          <w:szCs w:val="18"/>
        </w:rPr>
        <w:t>“</w:t>
      </w:r>
      <w:r w:rsidR="008E5C5A" w:rsidRPr="00BF5A15">
        <w:rPr>
          <w:sz w:val="18"/>
          <w:szCs w:val="18"/>
        </w:rPr>
        <w:t>作者</w:t>
      </w:r>
      <w:r w:rsidR="008E5C5A" w:rsidRPr="00BF5A15">
        <w:rPr>
          <w:sz w:val="18"/>
          <w:szCs w:val="18"/>
        </w:rPr>
        <w:t xml:space="preserve">. </w:t>
      </w:r>
      <w:r w:rsidR="008E5C5A" w:rsidRPr="00BF5A15">
        <w:rPr>
          <w:sz w:val="18"/>
          <w:szCs w:val="18"/>
        </w:rPr>
        <w:t>文章标题</w:t>
      </w:r>
      <w:r w:rsidR="008E5C5A" w:rsidRPr="00BF5A15">
        <w:rPr>
          <w:sz w:val="18"/>
          <w:szCs w:val="18"/>
        </w:rPr>
        <w:t>.</w:t>
      </w:r>
      <w:r w:rsidRPr="00BF5A15">
        <w:rPr>
          <w:sz w:val="18"/>
          <w:szCs w:val="18"/>
        </w:rPr>
        <w:t xml:space="preserve"> </w:t>
      </w:r>
      <w:r w:rsidRPr="00BF5A15">
        <w:rPr>
          <w:sz w:val="18"/>
          <w:szCs w:val="18"/>
        </w:rPr>
        <w:t>刊物名称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出版年份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卷号</w:t>
      </w:r>
      <w:r w:rsidRPr="00BF5A15">
        <w:rPr>
          <w:sz w:val="18"/>
          <w:szCs w:val="18"/>
        </w:rPr>
        <w:t>(</w:t>
      </w:r>
      <w:r w:rsidRPr="00BF5A15">
        <w:rPr>
          <w:sz w:val="18"/>
          <w:szCs w:val="18"/>
        </w:rPr>
        <w:t>期号</w:t>
      </w:r>
      <w:r w:rsidRPr="00BF5A15">
        <w:rPr>
          <w:sz w:val="18"/>
          <w:szCs w:val="18"/>
        </w:rPr>
        <w:t xml:space="preserve">): </w:t>
      </w:r>
      <w:r w:rsidRPr="00BF5A15">
        <w:rPr>
          <w:sz w:val="18"/>
          <w:szCs w:val="18"/>
        </w:rPr>
        <w:t>起始页码</w:t>
      </w:r>
      <w:r w:rsidRPr="00BF5A15">
        <w:rPr>
          <w:sz w:val="18"/>
          <w:szCs w:val="18"/>
        </w:rPr>
        <w:t>-</w:t>
      </w:r>
      <w:r w:rsidRPr="00BF5A15">
        <w:rPr>
          <w:sz w:val="18"/>
          <w:szCs w:val="18"/>
        </w:rPr>
        <w:t>结束页码</w:t>
      </w:r>
      <w:r w:rsidRPr="00BF5A15">
        <w:rPr>
          <w:sz w:val="18"/>
          <w:szCs w:val="18"/>
        </w:rPr>
        <w:t>”</w:t>
      </w:r>
    </w:p>
    <w:p w:rsidR="007F63B3" w:rsidRPr="00BF5A15" w:rsidRDefault="007F63B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  <w:lang w:val="de-DE"/>
        </w:rPr>
      </w:pPr>
      <w:r w:rsidRPr="00BF5A15">
        <w:rPr>
          <w:sz w:val="18"/>
          <w:szCs w:val="18"/>
          <w:lang w:val="de-DE"/>
        </w:rPr>
        <w:t>可参考以下</w:t>
      </w:r>
      <w:r w:rsidRPr="00BF5A15">
        <w:rPr>
          <w:sz w:val="18"/>
          <w:szCs w:val="18"/>
          <w:lang w:val="de-DE"/>
        </w:rPr>
        <w:t>5</w:t>
      </w:r>
      <w:r w:rsidRPr="00BF5A15">
        <w:rPr>
          <w:sz w:val="18"/>
          <w:szCs w:val="18"/>
          <w:lang w:val="de-DE"/>
        </w:rPr>
        <w:t>种类型文献的引用示例：网址、国外期刊、国内期刊、国内会议论文集、书。</w:t>
      </w:r>
    </w:p>
    <w:p w:rsidR="007104F3" w:rsidRPr="00BF5A15" w:rsidRDefault="007104F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  <w:lang w:val="de-DE"/>
        </w:rPr>
      </w:pPr>
      <w:r w:rsidRPr="00BF5A15">
        <w:rPr>
          <w:sz w:val="18"/>
          <w:szCs w:val="18"/>
          <w:lang w:val="de-DE"/>
        </w:rPr>
        <w:t>Digital image forgeries: http://www.cs.dartmouth.edu/farid/research/digitaltampering</w:t>
      </w:r>
    </w:p>
    <w:p w:rsidR="007104F3" w:rsidRPr="00BF5A15" w:rsidRDefault="007104F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F5A15">
        <w:rPr>
          <w:sz w:val="18"/>
          <w:szCs w:val="18"/>
        </w:rPr>
        <w:t>B. Mahdian and S. Saic. A bibliography on blind methods for identifying image forgery. Signal Processing: Image Communication. 2010, 25(6): 389-399</w:t>
      </w:r>
    </w:p>
    <w:p w:rsidR="007104F3" w:rsidRPr="00BF5A15" w:rsidRDefault="007104F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F5A15">
        <w:rPr>
          <w:sz w:val="18"/>
          <w:szCs w:val="18"/>
        </w:rPr>
        <w:t>吴琼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李国辉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涂丹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孙韶杰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基于真实性鉴别的数字图像盲取证技术综述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自动化学报</w:t>
      </w:r>
      <w:r w:rsidRPr="00BF5A15">
        <w:rPr>
          <w:sz w:val="18"/>
          <w:szCs w:val="18"/>
        </w:rPr>
        <w:t>. 2008, 34(12): 1458-1466</w:t>
      </w:r>
    </w:p>
    <w:p w:rsidR="007104F3" w:rsidRPr="00BF5A15" w:rsidRDefault="007104F3" w:rsidP="007104F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F5A15">
        <w:rPr>
          <w:sz w:val="18"/>
          <w:szCs w:val="18"/>
        </w:rPr>
        <w:t>王波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孔祥维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沈林杰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孟凡洁</w:t>
      </w:r>
      <w:r w:rsidRPr="00BF5A15">
        <w:rPr>
          <w:sz w:val="18"/>
          <w:szCs w:val="18"/>
        </w:rPr>
        <w:t xml:space="preserve">, </w:t>
      </w:r>
      <w:r w:rsidRPr="00BF5A15">
        <w:rPr>
          <w:sz w:val="18"/>
          <w:szCs w:val="18"/>
        </w:rPr>
        <w:t>尤新刚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司法文检中的数字取证技术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第七届全国信息隐藏暨多媒体信息安全学术大会论文集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南京</w:t>
      </w:r>
      <w:r w:rsidRPr="00BF5A15">
        <w:rPr>
          <w:sz w:val="18"/>
          <w:szCs w:val="18"/>
        </w:rPr>
        <w:t>. 2007: 271-275</w:t>
      </w:r>
    </w:p>
    <w:p w:rsidR="007104F3" w:rsidRPr="00BF5A15" w:rsidRDefault="007104F3" w:rsidP="00905C72">
      <w:pPr>
        <w:pStyle w:val="a3"/>
        <w:numPr>
          <w:ilvl w:val="0"/>
          <w:numId w:val="1"/>
        </w:numPr>
        <w:spacing w:line="360" w:lineRule="exact"/>
        <w:ind w:firstLineChars="0"/>
        <w:rPr>
          <w:sz w:val="18"/>
          <w:szCs w:val="18"/>
        </w:rPr>
      </w:pPr>
      <w:r w:rsidRPr="00BF5A15">
        <w:rPr>
          <w:sz w:val="18"/>
          <w:szCs w:val="18"/>
        </w:rPr>
        <w:t>阮秋琦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数字图像处理</w:t>
      </w:r>
      <w:r w:rsidRPr="00BF5A15">
        <w:rPr>
          <w:sz w:val="18"/>
          <w:szCs w:val="18"/>
        </w:rPr>
        <w:t xml:space="preserve">. </w:t>
      </w:r>
      <w:r w:rsidRPr="00BF5A15">
        <w:rPr>
          <w:sz w:val="18"/>
          <w:szCs w:val="18"/>
        </w:rPr>
        <w:t>北京</w:t>
      </w:r>
      <w:r w:rsidRPr="00BF5A15">
        <w:rPr>
          <w:sz w:val="18"/>
          <w:szCs w:val="18"/>
        </w:rPr>
        <w:t xml:space="preserve">: </w:t>
      </w:r>
      <w:r w:rsidRPr="00BF5A15">
        <w:rPr>
          <w:sz w:val="18"/>
          <w:szCs w:val="18"/>
        </w:rPr>
        <w:t>电子工业出版社</w:t>
      </w:r>
      <w:r w:rsidRPr="00BF5A15">
        <w:rPr>
          <w:sz w:val="18"/>
          <w:szCs w:val="18"/>
        </w:rPr>
        <w:t>. 2007</w:t>
      </w:r>
    </w:p>
    <w:sectPr w:rsidR="007104F3" w:rsidRPr="00BF5A15" w:rsidSect="00480409">
      <w:footerReference w:type="default" r:id="rId9"/>
      <w:headerReference w:type="first" r:id="rId10"/>
      <w:footerReference w:type="first" r:id="rId11"/>
      <w:pgSz w:w="11906" w:h="16838"/>
      <w:pgMar w:top="1440" w:right="1588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E21" w:rsidRDefault="00332E21" w:rsidP="00142227">
      <w:r>
        <w:separator/>
      </w:r>
    </w:p>
  </w:endnote>
  <w:endnote w:type="continuationSeparator" w:id="1">
    <w:p w:rsidR="00332E21" w:rsidRDefault="00332E21" w:rsidP="00142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38829"/>
      <w:docPartObj>
        <w:docPartGallery w:val="Page Numbers (Bottom of Page)"/>
        <w:docPartUnique/>
      </w:docPartObj>
    </w:sdtPr>
    <w:sdtContent>
      <w:p w:rsidR="00142227" w:rsidRDefault="00E469E5">
        <w:pPr>
          <w:pStyle w:val="a5"/>
          <w:jc w:val="right"/>
        </w:pPr>
        <w:fldSimple w:instr=" PAGE   \* MERGEFORMAT ">
          <w:r w:rsidR="00A665E9" w:rsidRPr="00A665E9">
            <w:rPr>
              <w:noProof/>
              <w:lang w:val="zh-CN"/>
            </w:rPr>
            <w:t>2</w:t>
          </w:r>
        </w:fldSimple>
      </w:p>
    </w:sdtContent>
  </w:sdt>
  <w:p w:rsidR="00142227" w:rsidRDefault="0014222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96678"/>
      <w:docPartObj>
        <w:docPartGallery w:val="Page Numbers (Bottom of Page)"/>
        <w:docPartUnique/>
      </w:docPartObj>
    </w:sdtPr>
    <w:sdtContent>
      <w:p w:rsidR="00985CD1" w:rsidRDefault="00E469E5" w:rsidP="00985CD1">
        <w:pPr>
          <w:pStyle w:val="a5"/>
          <w:jc w:val="right"/>
          <w:rPr>
            <w:sz w:val="21"/>
            <w:szCs w:val="22"/>
          </w:rPr>
        </w:pPr>
        <w:fldSimple w:instr=" PAGE   \* MERGEFORMAT ">
          <w:r w:rsidR="00A665E9" w:rsidRPr="00A665E9">
            <w:rPr>
              <w:noProof/>
              <w:lang w:val="zh-CN"/>
            </w:rPr>
            <w:t>1</w:t>
          </w:r>
        </w:fldSimple>
      </w:p>
    </w:sdtContent>
  </w:sdt>
  <w:p w:rsidR="00985CD1" w:rsidRDefault="00985CD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E21" w:rsidRDefault="00332E21" w:rsidP="00142227">
      <w:r>
        <w:separator/>
      </w:r>
    </w:p>
  </w:footnote>
  <w:footnote w:type="continuationSeparator" w:id="1">
    <w:p w:rsidR="00332E21" w:rsidRDefault="00332E21" w:rsidP="001422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B71" w:rsidRDefault="009A1B71">
    <w:pPr>
      <w:pStyle w:val="a4"/>
    </w:pPr>
    <w:r>
      <w:rPr>
        <w:rFonts w:hint="eastAsia"/>
      </w:rPr>
      <w:t>《</w:t>
    </w:r>
    <w:r w:rsidR="00DB4BCB">
      <w:rPr>
        <w:rFonts w:hint="eastAsia"/>
      </w:rPr>
      <w:t>信息安全管理</w:t>
    </w:r>
    <w:r>
      <w:rPr>
        <w:rFonts w:hint="eastAsia"/>
      </w:rPr>
      <w:t>》结课论文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3CB7"/>
    <w:multiLevelType w:val="hybridMultilevel"/>
    <w:tmpl w:val="0BA0616A"/>
    <w:lvl w:ilvl="0" w:tplc="0409000F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004C54"/>
    <w:multiLevelType w:val="hybridMultilevel"/>
    <w:tmpl w:val="D5888296"/>
    <w:lvl w:ilvl="0" w:tplc="59301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6E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89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8F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8E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83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949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8D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AD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1D2"/>
    <w:rsid w:val="00085165"/>
    <w:rsid w:val="000C6494"/>
    <w:rsid w:val="000D4D79"/>
    <w:rsid w:val="000E0B3D"/>
    <w:rsid w:val="000F6B62"/>
    <w:rsid w:val="0011253C"/>
    <w:rsid w:val="001332D0"/>
    <w:rsid w:val="00142227"/>
    <w:rsid w:val="001A3780"/>
    <w:rsid w:val="002442B2"/>
    <w:rsid w:val="0029322E"/>
    <w:rsid w:val="002B246D"/>
    <w:rsid w:val="002C24BE"/>
    <w:rsid w:val="002E3ABA"/>
    <w:rsid w:val="002F0BD3"/>
    <w:rsid w:val="00332E21"/>
    <w:rsid w:val="00340139"/>
    <w:rsid w:val="00351C91"/>
    <w:rsid w:val="00397731"/>
    <w:rsid w:val="003B4244"/>
    <w:rsid w:val="003E646C"/>
    <w:rsid w:val="004265A6"/>
    <w:rsid w:val="00433A61"/>
    <w:rsid w:val="00446DEF"/>
    <w:rsid w:val="00480409"/>
    <w:rsid w:val="0048153D"/>
    <w:rsid w:val="00624976"/>
    <w:rsid w:val="00661474"/>
    <w:rsid w:val="006851EF"/>
    <w:rsid w:val="006B3A88"/>
    <w:rsid w:val="006C3CC1"/>
    <w:rsid w:val="006C3FBB"/>
    <w:rsid w:val="006C757A"/>
    <w:rsid w:val="006D4246"/>
    <w:rsid w:val="006F21B5"/>
    <w:rsid w:val="007104F3"/>
    <w:rsid w:val="0075302A"/>
    <w:rsid w:val="007F148B"/>
    <w:rsid w:val="007F63B3"/>
    <w:rsid w:val="00867BD2"/>
    <w:rsid w:val="0088064D"/>
    <w:rsid w:val="008C3CB7"/>
    <w:rsid w:val="008E5983"/>
    <w:rsid w:val="008E5C5A"/>
    <w:rsid w:val="00905C72"/>
    <w:rsid w:val="00910825"/>
    <w:rsid w:val="00952108"/>
    <w:rsid w:val="009654D6"/>
    <w:rsid w:val="00972F1A"/>
    <w:rsid w:val="00985CD1"/>
    <w:rsid w:val="009A1B71"/>
    <w:rsid w:val="009A732D"/>
    <w:rsid w:val="009C2B1E"/>
    <w:rsid w:val="00A665E9"/>
    <w:rsid w:val="00A865D4"/>
    <w:rsid w:val="00AE7F9E"/>
    <w:rsid w:val="00B55034"/>
    <w:rsid w:val="00B642F2"/>
    <w:rsid w:val="00B93854"/>
    <w:rsid w:val="00B97C3A"/>
    <w:rsid w:val="00BF5A15"/>
    <w:rsid w:val="00C32D37"/>
    <w:rsid w:val="00C42E97"/>
    <w:rsid w:val="00C46767"/>
    <w:rsid w:val="00C54946"/>
    <w:rsid w:val="00C861D2"/>
    <w:rsid w:val="00DB4BCB"/>
    <w:rsid w:val="00DB7583"/>
    <w:rsid w:val="00DD02CF"/>
    <w:rsid w:val="00E012A2"/>
    <w:rsid w:val="00E05B82"/>
    <w:rsid w:val="00E469E5"/>
    <w:rsid w:val="00E81A60"/>
    <w:rsid w:val="00EE3251"/>
    <w:rsid w:val="00F4753C"/>
    <w:rsid w:val="00F50779"/>
    <w:rsid w:val="00F626F0"/>
    <w:rsid w:val="00FB723A"/>
    <w:rsid w:val="00FE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7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filiation">
    <w:name w:val="Affiliation"/>
    <w:basedOn w:val="a"/>
    <w:next w:val="a"/>
    <w:autoRedefine/>
    <w:rsid w:val="007F148B"/>
    <w:pPr>
      <w:spacing w:afterLines="50" w:line="300" w:lineRule="exact"/>
      <w:ind w:leftChars="150" w:left="315" w:rightChars="150" w:right="315"/>
      <w:jc w:val="center"/>
    </w:pPr>
    <w:rPr>
      <w:rFonts w:ascii="宋体" w:eastAsia="宋体" w:hAnsi="宋体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（结尾部分）"/>
    <w:basedOn w:val="a"/>
    <w:rsid w:val="007104F3"/>
    <w:pPr>
      <w:adjustRightInd w:val="0"/>
      <w:snapToGrid w:val="0"/>
      <w:spacing w:line="320" w:lineRule="exac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4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2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2227"/>
    <w:rPr>
      <w:sz w:val="18"/>
      <w:szCs w:val="18"/>
    </w:rPr>
  </w:style>
  <w:style w:type="table" w:styleId="a6">
    <w:name w:val="Table Grid"/>
    <w:basedOn w:val="a1"/>
    <w:rsid w:val="002C24B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24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24B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81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81A6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851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090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37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01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5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FC392-7CD5-484C-9F76-8FCD0F9E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CaoGang</dc:creator>
  <cp:lastModifiedBy>cg</cp:lastModifiedBy>
  <cp:revision>32</cp:revision>
  <dcterms:created xsi:type="dcterms:W3CDTF">2013-10-31T08:53:00Z</dcterms:created>
  <dcterms:modified xsi:type="dcterms:W3CDTF">2018-06-11T05:04:00Z</dcterms:modified>
</cp:coreProperties>
</file>