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移动互联网安全</w:t>
      </w:r>
    </w:p>
    <w:p>
      <w:pPr>
        <w:keepNext w:val="0"/>
        <w:keepLines w:val="0"/>
        <w:pageBreakBefore w:val="0"/>
        <w:widowControl w:val="0"/>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无线网络安全基础</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*PPT</w:t>
      </w: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无线网络协议基础   p14</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无线网络通信协议家谱  p17</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802.11 技术架构  p19</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802.11技术组件  p20~p27</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802.11协议  p28~p35</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AP、BSSID、ESSID </w:t>
      </w:r>
      <w:r>
        <w:rPr>
          <w:rFonts w:hint="eastAsia" w:ascii="Times New Roman" w:hAnsi="Times New Roman" w:cs="Times New Roman"/>
          <w:sz w:val="21"/>
          <w:szCs w:val="21"/>
          <w:lang w:val="en-US" w:eastAsia="zh-CN"/>
        </w:rPr>
        <w:t xml:space="preserve"> </w:t>
      </w:r>
      <w:bookmarkStart w:id="0" w:name="_GoBack"/>
      <w:bookmarkEnd w:id="0"/>
      <w:r>
        <w:rPr>
          <w:rFonts w:hint="default" w:ascii="Times New Roman" w:hAnsi="Times New Roman" w:cs="Times New Roman"/>
          <w:sz w:val="21"/>
          <w:szCs w:val="21"/>
          <w:lang w:val="en-US" w:eastAsia="zh-CN"/>
        </w:rPr>
        <w:t>p36~p41</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802.11 工作模式  p42</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802.11 关联过程  p43</w:t>
      </w:r>
    </w:p>
    <w:p>
      <w:pPr>
        <w:keepNext w:val="0"/>
        <w:keepLines w:val="0"/>
        <w:pageBreakBefore w:val="0"/>
        <w:widowControl w:val="0"/>
        <w:numPr>
          <w:ilvl w:val="0"/>
          <w:numId w:val="3"/>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STA加入关联AP的策略  p45</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无线网络设备基础   p46</w:t>
      </w:r>
    </w:p>
    <w:p>
      <w:pPr>
        <w:keepNext w:val="0"/>
        <w:keepLines w:val="0"/>
        <w:pageBreakBefore w:val="0"/>
        <w:widowControl w:val="0"/>
        <w:numPr>
          <w:ilvl w:val="0"/>
          <w:numId w:val="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网卡芯片选择即芯片厂商  p49~p56</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无线网络系统基础  p57</w:t>
      </w:r>
    </w:p>
    <w:p>
      <w:pPr>
        <w:keepNext w:val="0"/>
        <w:keepLines w:val="0"/>
        <w:pageBreakBefore w:val="0"/>
        <w:widowControl w:val="0"/>
        <w:numPr>
          <w:ilvl w:val="0"/>
          <w:numId w:val="5"/>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知名路由器操作系统（openWrt\DD-WRT\tomato\RouterOS）   p58~p63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无线网络安全的研究范围  p63</w:t>
      </w:r>
    </w:p>
    <w:p>
      <w:pPr>
        <w:keepNext w:val="0"/>
        <w:keepLines w:val="0"/>
        <w:pageBreakBefore w:val="0"/>
        <w:widowControl w:val="0"/>
        <w:numPr>
          <w:ilvl w:val="0"/>
          <w:numId w:val="6"/>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无线网络主要威胁与风险     p65~p74</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无线接入网监听</w:t>
      </w:r>
    </w:p>
    <w:p>
      <w:pPr>
        <w:keepNext w:val="0"/>
        <w:keepLines w:val="0"/>
        <w:pageBreakBefore w:val="0"/>
        <w:widowControl w:val="0"/>
        <w:numPr>
          <w:ilvl w:val="0"/>
          <w:numId w:val="7"/>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实战无线网监听   p3</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无线网络监听条件   p4~p5</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无线网络监听的限制因素  p6</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无线网卡设置查看  p10~p11</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常见故障排查   p12</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Aircrack-ng（查看所有工具</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firstLine="1470" w:firstLineChars="7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设置网卡进入监听模式</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firstLine="1470" w:firstLineChars="70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抓包）   p13~p16</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无线通信数据报文分析</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1、802.11网络服务  p19~p28</w:t>
      </w:r>
    </w:p>
    <w:p>
      <w:pPr>
        <w:keepNext w:val="0"/>
        <w:keepLines w:val="0"/>
        <w:pageBreakBefore w:val="0"/>
        <w:widowControl w:val="0"/>
        <w:numPr>
          <w:ilvl w:val="0"/>
          <w:numId w:val="6"/>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CSMA/CD &amp; CSMA/CA  p29~p31</w:t>
      </w:r>
    </w:p>
    <w:p>
      <w:pPr>
        <w:keepNext w:val="0"/>
        <w:keepLines w:val="0"/>
        <w:pageBreakBefore w:val="0"/>
        <w:widowControl w:val="0"/>
        <w:numPr>
          <w:ilvl w:val="0"/>
          <w:numId w:val="6"/>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四次握手协议（RTS/CTS+ACK协议：解决隐藏终端问题）  p32~p35</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"隐藏终端"（Hidden Stations）是指，基站A向基站B发送信息，基站C未侦测到A也向B发送，故A和C同时将信号发送至B，引起信号冲突，最终导致发送至B的信号都丢失了。"隐藏终端"多发生在大型单元中（一般在室外环境），这将带来效率损失，并且需要错误恢复机制。当需要传送大容量文件时，尤其需要杜绝"隐藏终端" 现象的发生。IEEE802.11提供了如下解决方案。在参数配置中，若使用RTS/CTS协议，同时设置传送上限字节数----一旦待传送的数据大于此上限值时，即启动RTS/CTS握手协议：首先，A向B发送RTS信号，表明A要向B发送若干数据，B收到RTS后，向所有基站发出CTS信号，表明已准备就绪，A可以发送，其余基站暂时"按兵不动"，然后，A向B发送数据，最后，B接收完数据后，即向所有基站广播ACK确认帧，这样，所有基站又重新可以平等侦听、竞争信道了。</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4、802.11帧类型  p36~p43</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5、802.11 MAC地址类型  p44~p46</w:t>
      </w:r>
    </w:p>
    <w:p>
      <w:pPr>
        <w:keepNext w:val="0"/>
        <w:keepLines w:val="0"/>
        <w:pageBreakBefore w:val="0"/>
        <w:widowControl w:val="0"/>
        <w:numPr>
          <w:ilvl w:val="0"/>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6、802.11加密与认证机制原理（WEP、WPA、WPA2）   p48~p89</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开放式认证  p49~p50</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WEP p51</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WPA   p52</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WPA2  p53~p60</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WPS   p62~p89</w:t>
      </w:r>
    </w:p>
    <w:p>
      <w:pPr>
        <w:keepNext w:val="0"/>
        <w:keepLines w:val="0"/>
        <w:pageBreakBefore w:val="0"/>
        <w:widowControl w:val="0"/>
        <w:numPr>
          <w:ilvl w:val="0"/>
          <w:numId w:val="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WPA/WPA2企业级认证  p93~p111</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（1）802.11 &amp; 802.1x  p94~p98</w:t>
      </w:r>
    </w:p>
    <w:p>
      <w:pPr>
        <w:keepNext w:val="0"/>
        <w:keepLines w:val="0"/>
        <w:pageBreakBefore w:val="0"/>
        <w:widowControl w:val="0"/>
        <w:numPr>
          <w:ilvl w:val="0"/>
          <w:numId w:val="9"/>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企业级认证流程  p99</w:t>
      </w:r>
    </w:p>
    <w:p>
      <w:pPr>
        <w:keepNext w:val="0"/>
        <w:keepLines w:val="0"/>
        <w:pageBreakBefore w:val="0"/>
        <w:widowControl w:val="0"/>
        <w:numPr>
          <w:ilvl w:val="0"/>
          <w:numId w:val="9"/>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企业级认证架构（EAP、PEAP、LEAP）  p100~p111</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第三章</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ppt</w:t>
      </w: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绕过那些似是而非的安全机制   p3~p16</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1、发现隐藏ssid  p6~p12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2、绕过MAC地址过滤 p13~p16</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已有安全机制的漏洞原理</w:t>
      </w:r>
    </w:p>
    <w:p>
      <w:pPr>
        <w:keepNext w:val="0"/>
        <w:keepLines w:val="0"/>
        <w:pageBreakBefore w:val="0"/>
        <w:widowControl w:val="0"/>
        <w:numPr>
          <w:ilvl w:val="0"/>
          <w:numId w:val="11"/>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开放式认证（明文通信协议、Evil Twins、Evil (E)SSID）p22~p31</w:t>
      </w:r>
    </w:p>
    <w:p>
      <w:pPr>
        <w:keepNext w:val="0"/>
        <w:keepLines w:val="0"/>
        <w:pageBreakBefore w:val="0"/>
        <w:widowControl w:val="0"/>
        <w:numPr>
          <w:ilvl w:val="0"/>
          <w:numId w:val="11"/>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WPA-PSK  p32~p46</w:t>
      </w:r>
    </w:p>
    <w:p>
      <w:pPr>
        <w:keepNext w:val="0"/>
        <w:keepLines w:val="0"/>
        <w:pageBreakBefore w:val="0"/>
        <w:widowControl w:val="0"/>
        <w:numPr>
          <w:ilvl w:val="0"/>
          <w:numId w:val="11"/>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WPS已知脆弱性和漏洞利用方法（ES1、ES2）  p48~p63</w:t>
      </w:r>
    </w:p>
    <w:p>
      <w:pPr>
        <w:keepNext w:val="0"/>
        <w:keepLines w:val="0"/>
        <w:pageBreakBefore w:val="0"/>
        <w:widowControl w:val="0"/>
        <w:numPr>
          <w:ilvl w:val="0"/>
          <w:numId w:val="11"/>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攻击WPA/WPA2企业级认证  p64~p72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*企业级认证安全性如何保障？</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构建安全的无线局域网（人、应用层、网络层、链路层、物理层）   p74~p83</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第四章 移动通信与物联网安全综述</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一、2G/3G/5G</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移动通信各代典型系统特点   p5</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蜂窝通信网  p6~p7</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GSM网络概述、系统组成、安全目标、相关算法   p8~p16</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GSM安全机制   p17~p18</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GSM脆弱性    p19~p20</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GSM风险   p21~p24</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CDMA安全综述   p25~p28</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3G、4G安全综述   p29</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USIM   p30~p31</w:t>
      </w:r>
    </w:p>
    <w:p>
      <w:pPr>
        <w:keepNext w:val="0"/>
        <w:keepLines w:val="0"/>
        <w:pageBreakBefore w:val="0"/>
        <w:widowControl w:val="0"/>
        <w:numPr>
          <w:ilvl w:val="0"/>
          <w:numId w:val="12"/>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VoIP/VoLTE 安全综述  p32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二、物联网安全  p33</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1、WLAN&amp;WIFI  p35</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2、物联网概述  p37~p38</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3、近距离通信技术   p39</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4、RFID  p40~p49</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5、身边的RFID设备  p50~p70</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6、智能卡应用场景、风险、安全  p55~p62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7、非接触式智能卡与RFID标签的比较  p69</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三、智能硬件</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1、DIY硬件   p74~p78</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2、智能路由器  p79~p80</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蓝牙安全</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蓝牙概述 p82~p87</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BR/EDR Controller  p88~p91</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 Controller  p92~p93</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蓝牙4.0安全机制   p94</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蓝牙与802.11对比  p95</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蓝牙安全概述  p109</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NFC  p116</w:t>
      </w:r>
    </w:p>
    <w:p>
      <w:pPr>
        <w:keepNext w:val="0"/>
        <w:keepLines w:val="0"/>
        <w:pageBreakBefore w:val="0"/>
        <w:widowControl w:val="0"/>
        <w:numPr>
          <w:ilvl w:val="0"/>
          <w:numId w:val="13"/>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NFC与蓝牙关系  p117</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BLE</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概述  p97</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使用场景  p98</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典型协议栈结构   p99</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GAP   p100</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链路层状态  p101</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广播通信  p102~p104</w:t>
      </w:r>
    </w:p>
    <w:p>
      <w:pPr>
        <w:keepNext w:val="0"/>
        <w:keepLines w:val="0"/>
        <w:pageBreakBefore w:val="0"/>
        <w:widowControl w:val="0"/>
        <w:numPr>
          <w:ilvl w:val="0"/>
          <w:numId w:val="14"/>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GATT  p105~p108</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蓝牙协议安全实战</w:t>
      </w:r>
    </w:p>
    <w:p>
      <w:pPr>
        <w:keepNext w:val="0"/>
        <w:keepLines w:val="0"/>
        <w:pageBreakBefore w:val="0"/>
        <w:widowControl w:val="0"/>
        <w:numPr>
          <w:ilvl w:val="0"/>
          <w:numId w:val="15"/>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蓝牙通信嗅探难点  p119~p120</w:t>
      </w:r>
    </w:p>
    <w:p>
      <w:pPr>
        <w:keepNext w:val="0"/>
        <w:keepLines w:val="0"/>
        <w:pageBreakBefore w:val="0"/>
        <w:widowControl w:val="0"/>
        <w:numPr>
          <w:ilvl w:val="0"/>
          <w:numId w:val="15"/>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嗅探方案（软件、硬件）  p121~p130</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软件定义无线电（SDR） p133~p137</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无线网络安全小结</w:t>
      </w:r>
    </w:p>
    <w:p>
      <w:pPr>
        <w:keepNext w:val="0"/>
        <w:keepLines w:val="0"/>
        <w:pageBreakBefore w:val="0"/>
        <w:widowControl w:val="0"/>
        <w:numPr>
          <w:ilvl w:val="0"/>
          <w:numId w:val="16"/>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主要威胁与风险  p140</w:t>
      </w:r>
    </w:p>
    <w:p>
      <w:pPr>
        <w:keepNext w:val="0"/>
        <w:keepLines w:val="0"/>
        <w:pageBreakBefore w:val="0"/>
        <w:widowControl w:val="0"/>
        <w:numPr>
          <w:ilvl w:val="0"/>
          <w:numId w:val="16"/>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无线网络安全加固</w:t>
      </w:r>
    </w:p>
    <w:p>
      <w:pPr>
        <w:keepNext w:val="0"/>
        <w:keepLines w:val="0"/>
        <w:pageBreakBefore w:val="0"/>
        <w:widowControl w:val="0"/>
        <w:numPr>
          <w:ilvl w:val="0"/>
          <w:numId w:val="17"/>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蜂窝通信  p141</w:t>
      </w:r>
    </w:p>
    <w:p>
      <w:pPr>
        <w:keepNext w:val="0"/>
        <w:keepLines w:val="0"/>
        <w:pageBreakBefore w:val="0"/>
        <w:widowControl w:val="0"/>
        <w:numPr>
          <w:ilvl w:val="0"/>
          <w:numId w:val="17"/>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蓝牙  p142</w:t>
      </w:r>
    </w:p>
    <w:p>
      <w:pPr>
        <w:keepNext w:val="0"/>
        <w:keepLines w:val="0"/>
        <w:pageBreakBefore w:val="0"/>
        <w:widowControl w:val="0"/>
        <w:numPr>
          <w:ilvl w:val="0"/>
          <w:numId w:val="17"/>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RFID  p143</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智能终端操作系统安全概述</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ppt</w:t>
      </w:r>
    </w:p>
    <w:p>
      <w:pPr>
        <w:keepNext w:val="0"/>
        <w:keepLines w:val="0"/>
        <w:pageBreakBefore w:val="0"/>
        <w:widowControl w:val="0"/>
        <w:numPr>
          <w:ilvl w:val="0"/>
          <w:numId w:val="19"/>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智能终端概述（现状、发展趋势）p2~p7</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1、安卓</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（1）屏幕尺寸规范  p11~p12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（2）总结  p21</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2、Ios</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（1）总结 p30</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ios系统安全概述</w:t>
      </w:r>
    </w:p>
    <w:p>
      <w:pPr>
        <w:keepNext w:val="0"/>
        <w:keepLines w:val="0"/>
        <w:pageBreakBefore w:val="0"/>
        <w:widowControl w:val="0"/>
        <w:numPr>
          <w:ilvl w:val="0"/>
          <w:numId w:val="2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安全特性发展变迁史   p34~p35</w:t>
      </w:r>
    </w:p>
    <w:p>
      <w:pPr>
        <w:keepNext w:val="0"/>
        <w:keepLines w:val="0"/>
        <w:pageBreakBefore w:val="0"/>
        <w:widowControl w:val="0"/>
        <w:numPr>
          <w:ilvl w:val="0"/>
          <w:numId w:val="2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ios8 隐私设置问题  p38~p45</w:t>
      </w:r>
    </w:p>
    <w:p>
      <w:pPr>
        <w:keepNext w:val="0"/>
        <w:keepLines w:val="0"/>
        <w:pageBreakBefore w:val="0"/>
        <w:widowControl w:val="0"/>
        <w:numPr>
          <w:ilvl w:val="0"/>
          <w:numId w:val="2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Ios11新安全改进   p49</w:t>
      </w:r>
    </w:p>
    <w:p>
      <w:pPr>
        <w:keepNext w:val="0"/>
        <w:keepLines w:val="0"/>
        <w:pageBreakBefore w:val="0"/>
        <w:widowControl w:val="0"/>
        <w:numPr>
          <w:ilvl w:val="0"/>
          <w:numId w:val="2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苹果应用授权分发模式  p67</w:t>
      </w:r>
    </w:p>
    <w:p>
      <w:pPr>
        <w:keepNext w:val="0"/>
        <w:keepLines w:val="0"/>
        <w:pageBreakBefore w:val="0"/>
        <w:widowControl w:val="0"/>
        <w:numPr>
          <w:ilvl w:val="0"/>
          <w:numId w:val="20"/>
        </w:numPr>
        <w:kinsoku/>
        <w:wordWrap/>
        <w:overflowPunct/>
        <w:topLinePunct w:val="0"/>
        <w:autoSpaceDE/>
        <w:autoSpaceDN/>
        <w:bidi w:val="0"/>
        <w:adjustRightInd/>
        <w:snapToGrid/>
        <w:spacing w:line="280" w:lineRule="exact"/>
        <w:ind w:left="0"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利用配置文件绕过ios安全机制</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安卓系统安全概述</w:t>
      </w:r>
    </w:p>
    <w:p>
      <w:pPr>
        <w:keepNext w:val="0"/>
        <w:keepLines w:val="0"/>
        <w:pageBreakBefore w:val="0"/>
        <w:widowControl w:val="0"/>
        <w:numPr>
          <w:ilvl w:val="0"/>
          <w:numId w:val="21"/>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安全特性发展变迁史</w:t>
      </w:r>
      <w:r>
        <w:rPr>
          <w:rFonts w:hint="eastAsia" w:ascii="Times New Roman" w:hAnsi="Times New Roman" w:cs="Times New Roman"/>
          <w:sz w:val="21"/>
          <w:szCs w:val="21"/>
          <w:lang w:val="en-US" w:eastAsia="zh-CN"/>
        </w:rPr>
        <w:t xml:space="preserve">  p55~p63</w:t>
      </w:r>
    </w:p>
    <w:p>
      <w:pPr>
        <w:keepNext w:val="0"/>
        <w:keepLines w:val="0"/>
        <w:pageBreakBefore w:val="0"/>
        <w:widowControl w:val="0"/>
        <w:numPr>
          <w:ilvl w:val="0"/>
          <w:numId w:val="21"/>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安卓 vs Android 面临的威胁  p64</w:t>
      </w:r>
    </w:p>
    <w:p>
      <w:pPr>
        <w:keepNext w:val="0"/>
        <w:keepLines w:val="0"/>
        <w:pageBreakBefore w:val="0"/>
        <w:widowControl w:val="0"/>
        <w:numPr>
          <w:ilvl w:val="0"/>
          <w:numId w:val="21"/>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安卓 vs ios 面临的威胁  p65~p66</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智能终端操作系统与桌面终端操作系统安全问题与形势的区别与联系</w:t>
      </w:r>
    </w:p>
    <w:p>
      <w:pPr>
        <w:keepNext w:val="0"/>
        <w:keepLines w:val="0"/>
        <w:pageBreakBefore w:val="0"/>
        <w:widowControl w:val="0"/>
        <w:numPr>
          <w:ilvl w:val="0"/>
          <w:numId w:val="22"/>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设备层面（计算资源与能力、联网条件</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物理安全风险）                p72~p75</w:t>
      </w:r>
    </w:p>
    <w:p>
      <w:pPr>
        <w:keepNext w:val="0"/>
        <w:keepLines w:val="0"/>
        <w:pageBreakBefore w:val="0"/>
        <w:widowControl w:val="0"/>
        <w:numPr>
          <w:ilvl w:val="0"/>
          <w:numId w:val="22"/>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系统层面（系统功能特性、访问控制、系统升级流程、小结）     p76~p81</w:t>
      </w:r>
    </w:p>
    <w:p>
      <w:pPr>
        <w:keepNext w:val="0"/>
        <w:keepLines w:val="0"/>
        <w:pageBreakBefore w:val="0"/>
        <w:widowControl w:val="0"/>
        <w:numPr>
          <w:ilvl w:val="0"/>
          <w:numId w:val="22"/>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应用层面             p83~p84</w:t>
      </w:r>
    </w:p>
    <w:p>
      <w:pPr>
        <w:keepNext w:val="0"/>
        <w:keepLines w:val="0"/>
        <w:pageBreakBefore w:val="0"/>
        <w:widowControl w:val="0"/>
        <w:numPr>
          <w:ilvl w:val="0"/>
          <w:numId w:val="22"/>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产品生命周期层面按   p86~p95</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Android实验环境搭建 p96~p107</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Android安全基础</w:t>
      </w:r>
    </w:p>
    <w:p>
      <w:pPr>
        <w:keepNext w:val="0"/>
        <w:keepLines w:val="0"/>
        <w:pageBreakBefore w:val="0"/>
        <w:widowControl w:val="0"/>
        <w:numPr>
          <w:ilvl w:val="0"/>
          <w:numId w:val="23"/>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Android安全机制概览</w:t>
      </w:r>
    </w:p>
    <w:p>
      <w:pPr>
        <w:keepNext w:val="0"/>
        <w:keepLines w:val="0"/>
        <w:pageBreakBefore w:val="0"/>
        <w:widowControl w:val="0"/>
        <w:numPr>
          <w:ilvl w:val="0"/>
          <w:numId w:val="24"/>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层次化  p4</w:t>
      </w:r>
    </w:p>
    <w:p>
      <w:pPr>
        <w:keepNext w:val="0"/>
        <w:keepLines w:val="0"/>
        <w:pageBreakBefore w:val="0"/>
        <w:widowControl w:val="0"/>
        <w:numPr>
          <w:ilvl w:val="0"/>
          <w:numId w:val="24"/>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操作系统（Linux内核、UID/GID、Capabilities、SELinux</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84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文件系统分区、init.rc、/dev/*、原生守护进程）  p5~p15</w:t>
      </w:r>
    </w:p>
    <w:p>
      <w:pPr>
        <w:keepNext w:val="0"/>
        <w:keepLines w:val="0"/>
        <w:pageBreakBefore w:val="0"/>
        <w:widowControl w:val="0"/>
        <w:numPr>
          <w:ilvl w:val="0"/>
          <w:numId w:val="24"/>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Android框架</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（1）基于Android框架的权限机制  p18</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（2）应用程序签名  p19~p21</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（3）多用户支持    p22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（4）设备管理      p23</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（5）SEAndroid   p24~p25</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3、TPM  p26</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4、其他安全机制  p27</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 vs Linux   p29~p34</w:t>
      </w:r>
    </w:p>
    <w:p>
      <w:pPr>
        <w:keepNext w:val="0"/>
        <w:keepLines w:val="0"/>
        <w:pageBreakBefore w:val="0"/>
        <w:widowControl w:val="0"/>
        <w:numPr>
          <w:ilvl w:val="0"/>
          <w:numId w:val="25"/>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开源授权协议差异  p31</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Android应用软件基础</w:t>
      </w:r>
    </w:p>
    <w:p>
      <w:pPr>
        <w:keepNext w:val="0"/>
        <w:keepLines w:val="0"/>
        <w:pageBreakBefore w:val="0"/>
        <w:widowControl w:val="0"/>
        <w:numPr>
          <w:ilvl w:val="0"/>
          <w:numId w:val="26"/>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Android开发基本流程</w:t>
      </w:r>
      <w:r>
        <w:rPr>
          <w:rFonts w:hint="eastAsia" w:ascii="Times New Roman" w:hAnsi="Times New Roman" w:cs="Times New Roman"/>
          <w:sz w:val="21"/>
          <w:szCs w:val="21"/>
          <w:lang w:val="en-US" w:eastAsia="zh-CN"/>
        </w:rPr>
        <w:t xml:space="preserve">  p37~p38</w:t>
      </w:r>
    </w:p>
    <w:p>
      <w:pPr>
        <w:keepNext w:val="0"/>
        <w:keepLines w:val="0"/>
        <w:pageBreakBefore w:val="0"/>
        <w:widowControl w:val="0"/>
        <w:numPr>
          <w:ilvl w:val="0"/>
          <w:numId w:val="26"/>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APP基本组件（ Activity【Intent和IntentFilter】</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168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Service</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168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BroadcastReceiver</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1680" w:leftChars="0" w:right="0" w:rightChars="0" w:firstLine="42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ContentProvider  p45~p53</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3、Android各组件关系   p54</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w:t>
      </w:r>
      <w:r>
        <w:rPr>
          <w:rFonts w:hint="default" w:ascii="Times New Roman" w:hAnsi="Times New Roman" w:cs="Times New Roman"/>
          <w:sz w:val="21"/>
          <w:szCs w:val="21"/>
          <w:lang w:val="en-US" w:eastAsia="zh-CN"/>
        </w:rPr>
        <w:t>AndroidManifest.xml</w:t>
      </w:r>
      <w:r>
        <w:rPr>
          <w:rFonts w:hint="eastAsia" w:ascii="Times New Roman" w:hAnsi="Times New Roman" w:cs="Times New Roman"/>
          <w:sz w:val="21"/>
          <w:szCs w:val="21"/>
          <w:lang w:val="en-US" w:eastAsia="zh-CN"/>
        </w:rPr>
        <w:t>、res目录   p39~p42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w:t>
      </w:r>
      <w:r>
        <w:rPr>
          <w:rFonts w:hint="default" w:ascii="Times New Roman" w:hAnsi="Times New Roman" w:cs="Times New Roman"/>
          <w:sz w:val="21"/>
          <w:szCs w:val="21"/>
          <w:lang w:val="en-US" w:eastAsia="zh-CN"/>
        </w:rPr>
        <w:t>APK签名与分发（安装）</w:t>
      </w:r>
      <w:r>
        <w:rPr>
          <w:rFonts w:hint="eastAsia" w:ascii="Times New Roman" w:hAnsi="Times New Roman" w:cs="Times New Roman"/>
          <w:sz w:val="21"/>
          <w:szCs w:val="21"/>
          <w:lang w:val="en-US" w:eastAsia="zh-CN"/>
        </w:rPr>
        <w:t xml:space="preserve">   p58~p60</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6、安装应用及驻留痕迹位置  p61~p62</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Android应用软件的安全策略和机制</w:t>
      </w:r>
    </w:p>
    <w:p>
      <w:pPr>
        <w:keepNext w:val="0"/>
        <w:keepLines w:val="0"/>
        <w:pageBreakBefore w:val="0"/>
        <w:widowControl w:val="0"/>
        <w:numPr>
          <w:ilvl w:val="0"/>
          <w:numId w:val="27"/>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APP制作过程安全机制  p70~p73</w:t>
      </w:r>
    </w:p>
    <w:p>
      <w:pPr>
        <w:keepNext w:val="0"/>
        <w:keepLines w:val="0"/>
        <w:pageBreakBefore w:val="0"/>
        <w:widowControl w:val="0"/>
        <w:numPr>
          <w:ilvl w:val="0"/>
          <w:numId w:val="27"/>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Root原理（利弊）及权限应用   p74~p76</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23"/>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典型安全漏洞原理与实验   p78~p85</w:t>
      </w:r>
    </w:p>
    <w:p>
      <w:pPr>
        <w:keepNext w:val="0"/>
        <w:keepLines w:val="0"/>
        <w:pageBreakBefore w:val="0"/>
        <w:widowControl w:val="0"/>
        <w:numPr>
          <w:ilvl w:val="0"/>
          <w:numId w:val="1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移动终端应用逆向分析</w:t>
      </w:r>
    </w:p>
    <w:p>
      <w:pPr>
        <w:keepNext w:val="0"/>
        <w:keepLines w:val="0"/>
        <w:pageBreakBefore w:val="0"/>
        <w:widowControl w:val="0"/>
        <w:numPr>
          <w:ilvl w:val="0"/>
          <w:numId w:val="28"/>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软件逆向分析基础之静态分析</w:t>
      </w:r>
    </w:p>
    <w:p>
      <w:pPr>
        <w:keepNext w:val="0"/>
        <w:keepLines w:val="0"/>
        <w:pageBreakBefore w:val="0"/>
        <w:widowControl w:val="0"/>
        <w:numPr>
          <w:ilvl w:val="0"/>
          <w:numId w:val="29"/>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定义  p3</w:t>
      </w:r>
    </w:p>
    <w:p>
      <w:pPr>
        <w:keepNext w:val="0"/>
        <w:keepLines w:val="0"/>
        <w:pageBreakBefore w:val="0"/>
        <w:widowControl w:val="0"/>
        <w:numPr>
          <w:ilvl w:val="0"/>
          <w:numId w:val="29"/>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解剖APK（.MF、.SF）  p7~p15</w:t>
      </w:r>
    </w:p>
    <w:p>
      <w:pPr>
        <w:keepNext w:val="0"/>
        <w:keepLines w:val="0"/>
        <w:pageBreakBefore w:val="0"/>
        <w:widowControl w:val="0"/>
        <w:numPr>
          <w:ilvl w:val="0"/>
          <w:numId w:val="29"/>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APKTool   p16~p17</w:t>
      </w:r>
    </w:p>
    <w:p>
      <w:pPr>
        <w:keepNext w:val="0"/>
        <w:keepLines w:val="0"/>
        <w:pageBreakBefore w:val="0"/>
        <w:widowControl w:val="0"/>
        <w:numPr>
          <w:ilvl w:val="0"/>
          <w:numId w:val="29"/>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APK Analyzer  p18~p19</w:t>
      </w:r>
    </w:p>
    <w:p>
      <w:pPr>
        <w:keepNext w:val="0"/>
        <w:keepLines w:val="0"/>
        <w:pageBreakBefore w:val="0"/>
        <w:widowControl w:val="0"/>
        <w:numPr>
          <w:ilvl w:val="0"/>
          <w:numId w:val="29"/>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ART   p23~p24</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定位关键代码方法   p25~p29</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动态分析</w:t>
      </w:r>
    </w:p>
    <w:p>
      <w:pPr>
        <w:keepNext w:val="0"/>
        <w:keepLines w:val="0"/>
        <w:pageBreakBefore w:val="0"/>
        <w:widowControl w:val="0"/>
        <w:numPr>
          <w:ilvl w:val="0"/>
          <w:numId w:val="2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通信协议逆向分析基础</w:t>
      </w:r>
    </w:p>
    <w:p>
      <w:pPr>
        <w:keepNext w:val="0"/>
        <w:keepLines w:val="0"/>
        <w:pageBreakBefore w:val="0"/>
        <w:widowControl w:val="0"/>
        <w:numPr>
          <w:ilvl w:val="0"/>
          <w:numId w:val="30"/>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通信数据监听方法   p36~p40</w:t>
      </w:r>
    </w:p>
    <w:p>
      <w:pPr>
        <w:keepNext w:val="0"/>
        <w:keepLines w:val="0"/>
        <w:pageBreakBefore w:val="0"/>
        <w:widowControl w:val="0"/>
        <w:numPr>
          <w:ilvl w:val="0"/>
          <w:numId w:val="3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监听蓝牙协议通信数据 p41</w:t>
      </w:r>
    </w:p>
    <w:p>
      <w:pPr>
        <w:keepNext w:val="0"/>
        <w:keepLines w:val="0"/>
        <w:pageBreakBefore w:val="0"/>
        <w:widowControl w:val="0"/>
        <w:numPr>
          <w:ilvl w:val="0"/>
          <w:numId w:val="30"/>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通信协议逆向核心  p43</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18"/>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移动终端应用攻防与代码安全最佳实践</w:t>
      </w:r>
    </w:p>
    <w:p>
      <w:pPr>
        <w:keepNext w:val="0"/>
        <w:keepLines w:val="0"/>
        <w:pageBreakBefore w:val="0"/>
        <w:widowControl w:val="0"/>
        <w:numPr>
          <w:ilvl w:val="0"/>
          <w:numId w:val="31"/>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应用组件安全（危害和加固）  p3~p8</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31"/>
        </w:numPr>
        <w:kinsoku/>
        <w:wordWrap/>
        <w:overflowPunct/>
        <w:topLinePunct w:val="0"/>
        <w:autoSpaceDE/>
        <w:autoSpaceDN/>
        <w:bidi w:val="0"/>
        <w:adjustRightInd/>
        <w:snapToGrid/>
        <w:spacing w:line="280" w:lineRule="exact"/>
        <w:ind w:leftChars="0" w:right="0" w:rightChars="0"/>
        <w:jc w:val="both"/>
        <w:textAlignment w:val="auto"/>
        <w:outlineLvl w:val="9"/>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数据安全 p10</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1、存储</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内部存储</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外部存储（读写外部存储设备上的任意数据）</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2、密钥认证</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3、传输（通信）：软件与软件、软件与网络 ---&gt; 证书</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4、边信道信息泄露</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31"/>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Webview安全 p21</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ilvl w:val="0"/>
          <w:numId w:val="31"/>
        </w:numPr>
        <w:kinsoku/>
        <w:wordWrap/>
        <w:overflowPunct/>
        <w:topLinePunct w:val="0"/>
        <w:autoSpaceDE/>
        <w:autoSpaceDN/>
        <w:bidi w:val="0"/>
        <w:adjustRightInd/>
        <w:snapToGrid/>
        <w:spacing w:line="28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其他Android安全编码最佳实践  p26</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1、使用SafetyNet系列API</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2、动态加载代码</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3、避免使用监听localhost的IP通信来交换隐私和</w:t>
      </w: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重要数据</w:t>
      </w:r>
    </w:p>
    <w:p>
      <w:pPr>
        <w:keepNext w:val="0"/>
        <w:keepLines w:val="0"/>
        <w:pageBreakBefore w:val="0"/>
        <w:widowControl w:val="0"/>
        <w:numPr>
          <w:numId w:val="0"/>
        </w:numPr>
        <w:kinsoku/>
        <w:wordWrap/>
        <w:overflowPunct/>
        <w:topLinePunct w:val="0"/>
        <w:autoSpaceDE/>
        <w:autoSpaceDN/>
        <w:bidi w:val="0"/>
        <w:adjustRightInd/>
        <w:snapToGrid/>
        <w:spacing w:line="280" w:lineRule="exact"/>
        <w:ind w:leftChars="0" w:right="0" w:rightChars="0"/>
        <w:jc w:val="both"/>
        <w:textAlignment w:val="auto"/>
        <w:outlineLvl w:val="9"/>
        <w:rPr>
          <w:rFonts w:hint="eastAsia" w:ascii="Times New Roman" w:hAnsi="Times New Roman" w:cs="Times New Roman"/>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0" w:lineRule="exact"/>
        <w:ind w:right="0" w:rightChars="0"/>
        <w:jc w:val="both"/>
        <w:textAlignment w:val="auto"/>
        <w:outlineLvl w:val="9"/>
        <w:rPr>
          <w:rFonts w:hint="default" w:ascii="Times New Roman" w:hAnsi="Times New Roman" w:cs="Times New Roman"/>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egoe Print"/>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dobeHeitiStd-Regular">
    <w:altName w:val="宋体"/>
    <w:panose1 w:val="00000000000000000000"/>
    <w:charset w:val="86"/>
    <w:family w:val="auto"/>
    <w:pitch w:val="default"/>
    <w:sig w:usb0="00000000" w:usb1="00000000" w:usb2="00000000" w:usb3="00000000" w:csb0="00040000" w:csb1="00000000"/>
  </w:font>
  <w:font w:name="E-HZ+ZFdCzp-6">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EE119"/>
    <w:multiLevelType w:val="singleLevel"/>
    <w:tmpl w:val="5A4EE119"/>
    <w:lvl w:ilvl="0" w:tentative="0">
      <w:start w:val="1"/>
      <w:numFmt w:val="chineseCounting"/>
      <w:suff w:val="space"/>
      <w:lvlText w:val="第%1章"/>
      <w:lvlJc w:val="left"/>
    </w:lvl>
  </w:abstractNum>
  <w:abstractNum w:abstractNumId="1">
    <w:nsid w:val="5A4EE15B"/>
    <w:multiLevelType w:val="singleLevel"/>
    <w:tmpl w:val="5A4EE15B"/>
    <w:lvl w:ilvl="0" w:tentative="0">
      <w:start w:val="1"/>
      <w:numFmt w:val="chineseCounting"/>
      <w:suff w:val="nothing"/>
      <w:lvlText w:val="%1、"/>
      <w:lvlJc w:val="left"/>
    </w:lvl>
  </w:abstractNum>
  <w:abstractNum w:abstractNumId="2">
    <w:nsid w:val="5A4EE1A8"/>
    <w:multiLevelType w:val="singleLevel"/>
    <w:tmpl w:val="5A4EE1A8"/>
    <w:lvl w:ilvl="0" w:tentative="0">
      <w:start w:val="1"/>
      <w:numFmt w:val="decimal"/>
      <w:suff w:val="nothing"/>
      <w:lvlText w:val="%1、"/>
      <w:lvlJc w:val="left"/>
    </w:lvl>
  </w:abstractNum>
  <w:abstractNum w:abstractNumId="3">
    <w:nsid w:val="5A4EE591"/>
    <w:multiLevelType w:val="singleLevel"/>
    <w:tmpl w:val="5A4EE591"/>
    <w:lvl w:ilvl="0" w:tentative="0">
      <w:start w:val="1"/>
      <w:numFmt w:val="decimal"/>
      <w:suff w:val="nothing"/>
      <w:lvlText w:val="%1、"/>
      <w:lvlJc w:val="left"/>
    </w:lvl>
  </w:abstractNum>
  <w:abstractNum w:abstractNumId="4">
    <w:nsid w:val="5A4EE5F3"/>
    <w:multiLevelType w:val="singleLevel"/>
    <w:tmpl w:val="5A4EE5F3"/>
    <w:lvl w:ilvl="0" w:tentative="0">
      <w:start w:val="1"/>
      <w:numFmt w:val="decimal"/>
      <w:suff w:val="nothing"/>
      <w:lvlText w:val="%1、"/>
      <w:lvlJc w:val="left"/>
    </w:lvl>
  </w:abstractNum>
  <w:abstractNum w:abstractNumId="5">
    <w:nsid w:val="5A4EE695"/>
    <w:multiLevelType w:val="singleLevel"/>
    <w:tmpl w:val="5A4EE695"/>
    <w:lvl w:ilvl="0" w:tentative="0">
      <w:start w:val="1"/>
      <w:numFmt w:val="decimal"/>
      <w:suff w:val="nothing"/>
      <w:lvlText w:val="%1、"/>
      <w:lvlJc w:val="left"/>
    </w:lvl>
  </w:abstractNum>
  <w:abstractNum w:abstractNumId="6">
    <w:nsid w:val="5A4EE6D9"/>
    <w:multiLevelType w:val="singleLevel"/>
    <w:tmpl w:val="5A4EE6D9"/>
    <w:lvl w:ilvl="0" w:tentative="0">
      <w:start w:val="1"/>
      <w:numFmt w:val="chineseCounting"/>
      <w:suff w:val="nothing"/>
      <w:lvlText w:val="%1、"/>
      <w:lvlJc w:val="left"/>
    </w:lvl>
  </w:abstractNum>
  <w:abstractNum w:abstractNumId="7">
    <w:nsid w:val="5A4EE71D"/>
    <w:multiLevelType w:val="multilevel"/>
    <w:tmpl w:val="5A4EE71D"/>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A4EF341"/>
    <w:multiLevelType w:val="singleLevel"/>
    <w:tmpl w:val="5A4EF341"/>
    <w:lvl w:ilvl="0" w:tentative="0">
      <w:start w:val="2"/>
      <w:numFmt w:val="decimal"/>
      <w:suff w:val="nothing"/>
      <w:lvlText w:val="（%1）"/>
      <w:lvlJc w:val="left"/>
    </w:lvl>
  </w:abstractNum>
  <w:abstractNum w:abstractNumId="9">
    <w:nsid w:val="5A4EF427"/>
    <w:multiLevelType w:val="singleLevel"/>
    <w:tmpl w:val="5A4EF427"/>
    <w:lvl w:ilvl="0" w:tentative="0">
      <w:start w:val="1"/>
      <w:numFmt w:val="chineseCounting"/>
      <w:suff w:val="nothing"/>
      <w:lvlText w:val="%1、"/>
      <w:lvlJc w:val="left"/>
    </w:lvl>
  </w:abstractNum>
  <w:abstractNum w:abstractNumId="10">
    <w:nsid w:val="5A4EF5A5"/>
    <w:multiLevelType w:val="singleLevel"/>
    <w:tmpl w:val="5A4EF5A5"/>
    <w:lvl w:ilvl="0" w:tentative="0">
      <w:start w:val="1"/>
      <w:numFmt w:val="decimal"/>
      <w:suff w:val="nothing"/>
      <w:lvlText w:val="%1、"/>
      <w:lvlJc w:val="left"/>
    </w:lvl>
  </w:abstractNum>
  <w:abstractNum w:abstractNumId="11">
    <w:nsid w:val="5A4EF7C5"/>
    <w:multiLevelType w:val="singleLevel"/>
    <w:tmpl w:val="5A4EF7C5"/>
    <w:lvl w:ilvl="0" w:tentative="0">
      <w:start w:val="1"/>
      <w:numFmt w:val="decimal"/>
      <w:suff w:val="nothing"/>
      <w:lvlText w:val="%1、"/>
      <w:lvlJc w:val="left"/>
    </w:lvl>
  </w:abstractNum>
  <w:abstractNum w:abstractNumId="12">
    <w:nsid w:val="5A4EFB86"/>
    <w:multiLevelType w:val="singleLevel"/>
    <w:tmpl w:val="5A4EFB86"/>
    <w:lvl w:ilvl="0" w:tentative="0">
      <w:start w:val="1"/>
      <w:numFmt w:val="decimal"/>
      <w:suff w:val="nothing"/>
      <w:lvlText w:val="%1、"/>
      <w:lvlJc w:val="left"/>
    </w:lvl>
  </w:abstractNum>
  <w:abstractNum w:abstractNumId="13">
    <w:nsid w:val="5A4EFC6B"/>
    <w:multiLevelType w:val="singleLevel"/>
    <w:tmpl w:val="5A4EFC6B"/>
    <w:lvl w:ilvl="0" w:tentative="0">
      <w:start w:val="1"/>
      <w:numFmt w:val="decimal"/>
      <w:suff w:val="nothing"/>
      <w:lvlText w:val="%1、"/>
      <w:lvlJc w:val="left"/>
    </w:lvl>
  </w:abstractNum>
  <w:abstractNum w:abstractNumId="14">
    <w:nsid w:val="5A4EFD77"/>
    <w:multiLevelType w:val="singleLevel"/>
    <w:tmpl w:val="5A4EFD77"/>
    <w:lvl w:ilvl="0" w:tentative="0">
      <w:start w:val="1"/>
      <w:numFmt w:val="decimal"/>
      <w:suff w:val="nothing"/>
      <w:lvlText w:val="%1、"/>
      <w:lvlJc w:val="left"/>
    </w:lvl>
  </w:abstractNum>
  <w:abstractNum w:abstractNumId="15">
    <w:nsid w:val="5A4EFDDD"/>
    <w:multiLevelType w:val="singleLevel"/>
    <w:tmpl w:val="5A4EFDDD"/>
    <w:lvl w:ilvl="0" w:tentative="0">
      <w:start w:val="1"/>
      <w:numFmt w:val="decimal"/>
      <w:suff w:val="nothing"/>
      <w:lvlText w:val="%1、"/>
      <w:lvlJc w:val="left"/>
    </w:lvl>
  </w:abstractNum>
  <w:abstractNum w:abstractNumId="16">
    <w:nsid w:val="5A4EFE10"/>
    <w:multiLevelType w:val="singleLevel"/>
    <w:tmpl w:val="5A4EFE10"/>
    <w:lvl w:ilvl="0" w:tentative="0">
      <w:start w:val="1"/>
      <w:numFmt w:val="decimal"/>
      <w:suff w:val="nothing"/>
      <w:lvlText w:val="（%1）"/>
      <w:lvlJc w:val="left"/>
    </w:lvl>
  </w:abstractNum>
  <w:abstractNum w:abstractNumId="17">
    <w:nsid w:val="5A4EFE47"/>
    <w:multiLevelType w:val="singleLevel"/>
    <w:tmpl w:val="5A4EFE47"/>
    <w:lvl w:ilvl="0" w:tentative="0">
      <w:start w:val="5"/>
      <w:numFmt w:val="chineseCounting"/>
      <w:suff w:val="space"/>
      <w:lvlText w:val="第%1章"/>
      <w:lvlJc w:val="left"/>
    </w:lvl>
  </w:abstractNum>
  <w:abstractNum w:abstractNumId="18">
    <w:nsid w:val="5A4EFEA5"/>
    <w:multiLevelType w:val="singleLevel"/>
    <w:tmpl w:val="5A4EFEA5"/>
    <w:lvl w:ilvl="0" w:tentative="0">
      <w:start w:val="1"/>
      <w:numFmt w:val="chineseCounting"/>
      <w:suff w:val="nothing"/>
      <w:lvlText w:val="%1、"/>
      <w:lvlJc w:val="left"/>
    </w:lvl>
  </w:abstractNum>
  <w:abstractNum w:abstractNumId="19">
    <w:nsid w:val="5A4EFFA7"/>
    <w:multiLevelType w:val="singleLevel"/>
    <w:tmpl w:val="5A4EFFA7"/>
    <w:lvl w:ilvl="0" w:tentative="0">
      <w:start w:val="1"/>
      <w:numFmt w:val="decimal"/>
      <w:suff w:val="nothing"/>
      <w:lvlText w:val="%1、"/>
      <w:lvlJc w:val="left"/>
    </w:lvl>
  </w:abstractNum>
  <w:abstractNum w:abstractNumId="20">
    <w:nsid w:val="5A4F00FD"/>
    <w:multiLevelType w:val="singleLevel"/>
    <w:tmpl w:val="5A4F00FD"/>
    <w:lvl w:ilvl="0" w:tentative="0">
      <w:start w:val="1"/>
      <w:numFmt w:val="decimal"/>
      <w:suff w:val="nothing"/>
      <w:lvlText w:val="%1、"/>
      <w:lvlJc w:val="left"/>
    </w:lvl>
  </w:abstractNum>
  <w:abstractNum w:abstractNumId="21">
    <w:nsid w:val="5A4F020F"/>
    <w:multiLevelType w:val="singleLevel"/>
    <w:tmpl w:val="5A4F020F"/>
    <w:lvl w:ilvl="0" w:tentative="0">
      <w:start w:val="1"/>
      <w:numFmt w:val="decimal"/>
      <w:suff w:val="nothing"/>
      <w:lvlText w:val="%1、"/>
      <w:lvlJc w:val="left"/>
    </w:lvl>
  </w:abstractNum>
  <w:abstractNum w:abstractNumId="22">
    <w:nsid w:val="5A4F0314"/>
    <w:multiLevelType w:val="singleLevel"/>
    <w:tmpl w:val="5A4F0314"/>
    <w:lvl w:ilvl="0" w:tentative="0">
      <w:start w:val="1"/>
      <w:numFmt w:val="chineseCounting"/>
      <w:suff w:val="nothing"/>
      <w:lvlText w:val="%1、"/>
      <w:lvlJc w:val="left"/>
    </w:lvl>
  </w:abstractNum>
  <w:abstractNum w:abstractNumId="23">
    <w:nsid w:val="5A4F03A0"/>
    <w:multiLevelType w:val="multilevel"/>
    <w:tmpl w:val="5A4F03A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A4F0566"/>
    <w:multiLevelType w:val="singleLevel"/>
    <w:tmpl w:val="5A4F0566"/>
    <w:lvl w:ilvl="0" w:tentative="0">
      <w:start w:val="1"/>
      <w:numFmt w:val="decimal"/>
      <w:suff w:val="nothing"/>
      <w:lvlText w:val="%1、"/>
      <w:lvlJc w:val="left"/>
    </w:lvl>
  </w:abstractNum>
  <w:abstractNum w:abstractNumId="25">
    <w:nsid w:val="5A4F063B"/>
    <w:multiLevelType w:val="singleLevel"/>
    <w:tmpl w:val="5A4F063B"/>
    <w:lvl w:ilvl="0" w:tentative="0">
      <w:start w:val="1"/>
      <w:numFmt w:val="decimal"/>
      <w:suff w:val="nothing"/>
      <w:lvlText w:val="%1、"/>
      <w:lvlJc w:val="left"/>
    </w:lvl>
  </w:abstractNum>
  <w:abstractNum w:abstractNumId="26">
    <w:nsid w:val="5A4F079D"/>
    <w:multiLevelType w:val="singleLevel"/>
    <w:tmpl w:val="5A4F079D"/>
    <w:lvl w:ilvl="0" w:tentative="0">
      <w:start w:val="1"/>
      <w:numFmt w:val="decimal"/>
      <w:suff w:val="nothing"/>
      <w:lvlText w:val="%1、"/>
      <w:lvlJc w:val="left"/>
    </w:lvl>
  </w:abstractNum>
  <w:abstractNum w:abstractNumId="27">
    <w:nsid w:val="5A4F0A93"/>
    <w:multiLevelType w:val="singleLevel"/>
    <w:tmpl w:val="5A4F0A93"/>
    <w:lvl w:ilvl="0" w:tentative="0">
      <w:start w:val="1"/>
      <w:numFmt w:val="chineseCounting"/>
      <w:suff w:val="nothing"/>
      <w:lvlText w:val="%1、"/>
      <w:lvlJc w:val="left"/>
    </w:lvl>
  </w:abstractNum>
  <w:abstractNum w:abstractNumId="28">
    <w:nsid w:val="5A4F0AD5"/>
    <w:multiLevelType w:val="singleLevel"/>
    <w:tmpl w:val="5A4F0AD5"/>
    <w:lvl w:ilvl="0" w:tentative="0">
      <w:start w:val="1"/>
      <w:numFmt w:val="decimal"/>
      <w:suff w:val="nothing"/>
      <w:lvlText w:val="%1、"/>
      <w:lvlJc w:val="left"/>
    </w:lvl>
  </w:abstractNum>
  <w:abstractNum w:abstractNumId="29">
    <w:nsid w:val="5A4F0CB0"/>
    <w:multiLevelType w:val="singleLevel"/>
    <w:tmpl w:val="5A4F0CB0"/>
    <w:lvl w:ilvl="0" w:tentative="0">
      <w:start w:val="1"/>
      <w:numFmt w:val="decimal"/>
      <w:suff w:val="nothing"/>
      <w:lvlText w:val="%1、"/>
      <w:lvlJc w:val="left"/>
    </w:lvl>
  </w:abstractNum>
  <w:abstractNum w:abstractNumId="30">
    <w:nsid w:val="5A4F0D5E"/>
    <w:multiLevelType w:val="singleLevel"/>
    <w:tmpl w:val="5A4F0D5E"/>
    <w:lvl w:ilvl="0" w:tentative="0">
      <w:start w:val="1"/>
      <w:numFmt w:val="chineseCounting"/>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3364A1"/>
    <w:rsid w:val="0A3364A1"/>
    <w:rsid w:val="10FC1D02"/>
    <w:rsid w:val="12B41FEB"/>
    <w:rsid w:val="13C74E13"/>
    <w:rsid w:val="14B94BCE"/>
    <w:rsid w:val="22160992"/>
    <w:rsid w:val="2FAE0EF3"/>
    <w:rsid w:val="31AB115E"/>
    <w:rsid w:val="41CF64DD"/>
    <w:rsid w:val="46812119"/>
    <w:rsid w:val="699B2B0C"/>
    <w:rsid w:val="69F704A0"/>
    <w:rsid w:val="70AB2DFB"/>
    <w:rsid w:val="75C62BB3"/>
    <w:rsid w:val="7A3827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标题4"/>
    <w:basedOn w:val="2"/>
    <w:next w:val="3"/>
    <w:qFormat/>
    <w:uiPriority w:val="0"/>
    <w:rPr>
      <w:rFonts w:asciiTheme="minorAscii" w:hAnsiTheme="minorAsci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2018-01-05T02:10:00Z</dcterms:created>
  <dc:creator>47892</dc:creator>
  <cp:lastModifiedBy>47892</cp:lastModifiedBy>
  <dcterms:modified xsi:type="dcterms:W3CDTF">2018-01-05T05:30:12Z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