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习题: 假定全局关系和分段模式如下：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全局关系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Doctor (D#, Name, SLDEPT)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Patient (P#, Name, SLDEPT, Treat, D#)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Care (P#, Drug, QTY)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分段模式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Doctor1 = SLDEPT=‘Surgery’(Doctor)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Doctor2 = SLDEPT=‘Pediatrics’(Doctor)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Doctor3 = SLDEPT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‘</w:t>
      </w:r>
      <w:r>
        <w:rPr>
          <w:rFonts w:hint="eastAsia"/>
        </w:rPr>
        <w:t>Surgery’ and  SLDEPT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‘</w:t>
      </w:r>
      <w:r>
        <w:rPr>
          <w:rFonts w:hint="eastAsia"/>
        </w:rPr>
        <w:t>Pediatrics’(Doctor)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Patient1 = SLDEPT=‘Surgery’ and treat=‘intensing’(Patient)</w:t>
      </w:r>
    </w:p>
    <w:p>
      <w:pPr>
        <w:rPr>
          <w:rFonts w:hint="eastAsia"/>
        </w:rPr>
      </w:pPr>
      <w:r>
        <w:rPr>
          <w:rFonts w:hint="eastAsia"/>
        </w:rPr>
        <w:t xml:space="preserve">        Patient2 = SLDEPT=‘Surgery’ and treat 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‘intensing’(Patient)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Patient3 = SLDEPT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‘</w:t>
      </w:r>
      <w:r>
        <w:rPr>
          <w:rFonts w:hint="eastAsia"/>
        </w:rPr>
        <w:t>Surgery’ (Patient)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Care1 =  Care  SJ p#=p# Patient1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Care2 =  Care  SJ p#=p# Patient2</w:t>
      </w:r>
    </w:p>
    <w:p>
      <w:pPr>
        <w:rPr>
          <w:rFonts w:hint="eastAsia"/>
        </w:rPr>
      </w:pPr>
      <w:r>
        <w:rPr>
          <w:rFonts w:hint="eastAsia"/>
        </w:rPr>
        <w:t xml:space="preserve">        Care3 =  Care  SJ p#=p# Patient3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使用变换准则，将下面的全局查询变化为分段查询，并对它们加以简化。当需要时用限定关系代数消除查询中不用的段。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 xml:space="preserve"> 列出在Care中使用‘Aspirin’的Patient 名字；</w:t>
      </w:r>
    </w:p>
    <w:p>
      <w:pPr>
        <w:numPr>
          <w:numId w:val="0"/>
        </w:numPr>
        <w:ind w:left="105" w:leftChars="0"/>
        <w:rPr>
          <w:rFonts w:hint="eastAsia"/>
        </w:rPr>
      </w:pPr>
      <w:r>
        <w:object>
          <v:shape id="_x0000_i1030" o:spt="75" alt="" type="#_x0000_t75" style="height:25.4pt;width:451.9pt;" o:ole="t" filled="f" o:preferrelative="t" stroked="f" coordsize="21600,21600">
            <v:path/>
            <v:fill on="f" focussize="0,0"/>
            <v:stroke on="f" weight="3pt" joinstyle="miter"/>
            <v:imagedata r:id="rId5" cropleft="611f" croptop="8919f" cropbottom="7368f" o:title=""/>
            <o:lock v:ext="edit" grouping="t" text="t" aspectratio="t"/>
            <w10:wrap type="none"/>
            <w10:anchorlock/>
          </v:shape>
          <o:OLEObject Type="Embed" ProgID="" ShapeID="_x0000_i1030" DrawAspect="Content" ObjectID="_1468075725" r:id="rId4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</w:pPr>
      <w:r>
        <w:object>
          <v:shape id="_x0000_i1027" o:spt="75" alt="" type="#_x0000_t75" style="height:141.75pt;width:234.85pt;" o:ole="t" filled="f" o:preferrelative="t" stroked="f" coordsize="21600,21600">
            <v:path/>
            <v:fill on="f" focussize="0,0"/>
            <v:stroke on="f" weight="3pt" joinstyle="miter"/>
            <v:imagedata r:id="rId7" o:title=""/>
            <o:lock v:ext="edit" grouping="t" text="t" aspectratio="t"/>
            <w10:wrap type="none"/>
            <w10:anchorlock/>
          </v:shape>
          <o:OLEObject Type="Embed" ProgID="Visio.Drawing.11" ShapeID="_x0000_i1027" DrawAspect="Content" ObjectID="_1468075726" r:id="rId6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</w:pPr>
      <w:r>
        <w:object>
          <v:shape id="_x0000_i1031" o:spt="75" alt="" type="#_x0000_t75" style="height:149.55pt;width:287.55pt;" o:ole="t" filled="f" o:preferrelative="t" stroked="f" coordsize="21600,21600">
            <v:path/>
            <v:fill on="f" focussize="0,0"/>
            <v:stroke on="f" weight="3pt" joinstyle="miter"/>
            <v:imagedata r:id="rId9" o:title=""/>
            <o:lock v:ext="edit" grouping="t" text="t" aspectratio="t"/>
            <w10:wrap type="none"/>
            <w10:anchorlock/>
          </v:shape>
          <o:OLEObject Type="Embed" ProgID="Visio.Drawing.11" ShapeID="_x0000_i1031" DrawAspect="Content" ObjectID="_1468075727" r:id="rId8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object>
          <v:shape id="_x0000_i1032" o:spt="75" alt="" type="#_x0000_t75" style="height:173.65pt;width:301.3pt;" o:ole="t" filled="f" o:preferrelative="t" stroked="f" coordsize="21600,21600">
            <v:path/>
            <v:fill on="f" focussize="0,0"/>
            <v:stroke on="f" weight="3pt" joinstyle="miter"/>
            <v:imagedata r:id="rId11" o:title=""/>
            <o:lock v:ext="edit" grouping="t" text="t" aspectratio="t"/>
            <w10:wrap type="none"/>
            <w10:anchorlock/>
          </v:shape>
          <o:OLEObject Type="Embed" ProgID="Visio.Drawing.11" ShapeID="_x0000_i1032" DrawAspect="Content" ObjectID="_1468075728" r:id="rId10">
            <o:LockedField>false</o:LockedField>
          </o:OLEObject>
        </w:object>
      </w:r>
    </w:p>
    <w:p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(b)  列出给病人开出接受精细护理的医生名字。</w:t>
      </w:r>
    </w:p>
    <w:p>
      <w:r>
        <w:object>
          <v:shape id="_x0000_i1036" o:spt="75" alt="" type="#_x0000_t75" style="height:26.4pt;width:369.65pt;" o:ole="t" filled="f" o:preferrelative="t" stroked="f" coordsize="21600,21600">
            <v:path/>
            <v:fill on="f" focussize="0,0"/>
            <v:stroke on="f" weight="3pt" joinstyle="miter"/>
            <v:imagedata r:id="rId13" o:title=""/>
            <o:lock v:ext="edit" grouping="t" text="t" aspectratio="t"/>
            <w10:wrap type="none"/>
            <w10:anchorlock/>
          </v:shape>
          <o:OLEObject Type="Embed" ProgID="" ShapeID="_x0000_i1036" DrawAspect="Content" ObjectID="_1468075729" r:id="rId12">
            <o:LockedField>false</o:LockedField>
          </o:OLEObject>
        </w:object>
      </w:r>
    </w:p>
    <w:p>
      <w:r>
        <w:object>
          <v:shape id="_x0000_i1035" o:spt="75" alt="" type="#_x0000_t75" style="height:175.9pt;width:327pt;" o:ole="t" filled="f" o:preferrelative="t" stroked="f" coordsize="21600,21600">
            <v:path/>
            <v:fill on="f" focussize="0,0"/>
            <v:stroke on="f" weight="3pt" joinstyle="miter"/>
            <v:imagedata r:id="rId15" o:title=""/>
            <o:lock v:ext="edit" grouping="t" text="t" aspectratio="t"/>
            <w10:wrap type="none"/>
            <w10:anchorlock/>
          </v:shape>
          <o:OLEObject Type="Embed" ProgID="Visio.Drawing.11" ShapeID="_x0000_i1035" DrawAspect="Content" ObjectID="_1468075730" r:id="rId14">
            <o:LockedField>false</o:LockedField>
          </o:OLEObject>
        </w:objec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1.假设两个事务T 和 U 的 log 记录如下所示: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&lt;T,Start&gt;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&lt;T,A,10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eastAsia"/>
          <w:b w:val="0"/>
          <w:bCs w:val="0"/>
        </w:rPr>
        <w:t>25&gt;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&lt;U,Start&gt;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&lt;U,B,20,15&gt;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&lt;T,C,30,20&gt;</w:t>
      </w:r>
      <w:r>
        <w:rPr>
          <w:rFonts w:hint="eastAsia"/>
          <w:b w:val="0"/>
          <w:bCs w:val="0"/>
        </w:rPr>
        <w:br w:type="textWrapping"/>
      </w:r>
      <w:r>
        <w:rPr>
          <w:rFonts w:hint="eastAsia"/>
          <w:b w:val="0"/>
          <w:bCs w:val="0"/>
        </w:rPr>
        <w:t>&lt;U,D,40,30&gt;</w:t>
      </w:r>
    </w:p>
    <w:p>
      <w:pPr>
        <w:rPr>
          <w:rFonts w:hint="eastAsia"/>
          <w:b w:val="0"/>
          <w:bCs w:val="0"/>
        </w:rPr>
      </w:pPr>
      <w:bookmarkStart w:id="0" w:name="_GoBack"/>
      <w:r>
        <w:rPr>
          <w:rFonts w:hint="eastAsia"/>
          <w:b w:val="0"/>
          <w:bCs w:val="0"/>
        </w:rPr>
        <w:t>&lt;U,Commit&gt;</w:t>
      </w:r>
    </w:p>
    <w:bookmarkEnd w:id="0"/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&lt;T,E,50,70&gt;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&lt;T,Commit&gt;</w:t>
      </w:r>
      <w:r>
        <w:rPr>
          <w:rFonts w:hint="eastAsia"/>
          <w:b w:val="0"/>
          <w:bCs w:val="0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t xml:space="preserve"> 如果系统故障时, 磁盘上记录的Log记录如下, 请描述数据库恢复管理器的动作.</w:t>
      </w:r>
    </w:p>
    <w:p>
      <w:pPr>
        <w:rPr>
          <w:rFonts w:hint="eastAsia"/>
        </w:rPr>
      </w:pPr>
      <w:r>
        <w:rPr>
          <w:rFonts w:hint="eastAsia"/>
        </w:rPr>
        <w:t xml:space="preserve">   a) &lt;U,Start&gt;</w:t>
      </w:r>
    </w:p>
    <w:p>
      <w:pPr>
        <w:rPr>
          <w:rFonts w:hint="eastAsia"/>
        </w:rPr>
      </w:pPr>
      <w:r>
        <w:rPr>
          <w:rFonts w:hint="eastAsia"/>
        </w:rPr>
        <w:t xml:space="preserve">   b) &lt;U,Commit&gt;</w:t>
      </w:r>
    </w:p>
    <w:p>
      <w:pPr>
        <w:rPr>
          <w:rFonts w:hint="eastAsia"/>
        </w:rPr>
      </w:pPr>
      <w:r>
        <w:rPr>
          <w:rFonts w:hint="eastAsia"/>
        </w:rPr>
        <w:t xml:space="preserve">   c) &lt;T,E,50&gt;</w:t>
      </w:r>
    </w:p>
    <w:p>
      <w:pPr>
        <w:rPr>
          <w:rFonts w:hint="eastAsia"/>
        </w:rPr>
      </w:pPr>
      <w:r>
        <w:rPr>
          <w:rFonts w:hint="eastAsia"/>
        </w:rPr>
        <w:t xml:space="preserve">   d) &lt;T,Commit&gt;</w:t>
      </w:r>
    </w:p>
    <w:p>
      <w:pPr>
        <w:rPr>
          <w:rFonts w:hint="eastAsia"/>
        </w:rPr>
      </w:pPr>
      <w:r>
        <w:rPr>
          <w:rFonts w:hint="eastAsia"/>
        </w:rPr>
        <w:t>(a)undo U, undo T （不能是undo T，undo U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A还原成初始值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(b)</w:t>
      </w:r>
      <w:r>
        <w:rPr>
          <w:rFonts w:hint="eastAsia"/>
        </w:rPr>
        <w:t>undo T, redo U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AC还原成初始值，BD分别为20、40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(c)</w:t>
      </w:r>
      <w:r>
        <w:rPr>
          <w:rFonts w:hint="eastAsia"/>
        </w:rPr>
        <w:t>undo T, redo U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ACE还原成初始值，BD分别为20、40</w:t>
      </w:r>
    </w:p>
    <w:p>
      <w:pPr>
        <w:rPr>
          <w:rFonts w:hint="eastAsia"/>
        </w:rPr>
      </w:pPr>
      <w:r>
        <w:rPr>
          <w:rFonts w:hint="eastAsia"/>
        </w:rPr>
        <w:t>(d)redo T, redo U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ACE分别为10、30、50，BD分别为20、40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Undo是逆向完成</w:t>
      </w:r>
    </w:p>
    <w:p>
      <w:pPr>
        <w:rPr>
          <w:rFonts w:hint="eastAsia"/>
        </w:rPr>
      </w:pPr>
      <w:r>
        <w:rPr>
          <w:rFonts w:hint="eastAsia"/>
        </w:rPr>
        <w:t>2. Redo是顺序完成</w:t>
      </w:r>
    </w:p>
    <w:p>
      <w:pPr>
        <w:rPr>
          <w:rFonts w:hint="eastAsia"/>
        </w:rPr>
      </w:pPr>
      <w:r>
        <w:rPr>
          <w:rFonts w:hint="eastAsia"/>
        </w:rPr>
        <w:t xml:space="preserve">3. 必须先Undo 后Redo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3353435" cy="1801495"/>
            <wp:effectExtent l="0" t="0" r="18415" b="8255"/>
            <wp:docPr id="32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 xml:space="preserve">  一个冲突等价调度如下：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S1’=W2(x),W1(x),R1(x),R3(x),C1,W2(y),R3(z),C3,R2(x),C2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S2’=R3(z),R2(z),R3(y),W2(y),W1(x),R3(x),W1(x),R1(x),C1,C2,C3</w:t>
      </w:r>
    </w:p>
    <w:p>
      <w:pPr>
        <w:ind w:firstLine="420"/>
        <w:rPr>
          <w:rFonts w:hint="eastAsia"/>
        </w:rPr>
      </w:pPr>
      <w:r>
        <w:rPr>
          <w:rFonts w:hint="eastAsia"/>
        </w:rPr>
        <w:t>S3’=W2(x),W2(y),R2(z),C2,R3(z),R3(x),R3(y),C3,R1(x),W1(x),C1</w:t>
      </w:r>
    </w:p>
    <w:p>
      <w:pPr>
        <w:ind w:firstLine="420"/>
        <w:rPr>
          <w:rFonts w:hint="eastAsia"/>
        </w:rPr>
      </w:pPr>
      <w:r>
        <w:rPr>
          <w:rFonts w:hint="eastAsia"/>
        </w:rPr>
        <w:t>S4’=W2(x),W2(y),C2,W1(x),R1(x),A1,R3(z),R3(x),R3(z),R3(y),C3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683635" cy="1548765"/>
            <wp:effectExtent l="0" t="0" r="12065" b="13335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S3和S4为可串调度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C294E"/>
    <w:multiLevelType w:val="singleLevel"/>
    <w:tmpl w:val="522C294E"/>
    <w:lvl w:ilvl="0" w:tentative="0">
      <w:start w:val="1"/>
      <w:numFmt w:val="lowerLetter"/>
      <w:suff w:val="space"/>
      <w:lvlText w:val="(%1)"/>
      <w:lvlJc w:val="left"/>
      <w:pPr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A5ABF"/>
    <w:rsid w:val="273B20E3"/>
    <w:rsid w:val="429E3AF3"/>
    <w:rsid w:val="515C00AE"/>
    <w:rsid w:val="5F2A5ABF"/>
    <w:rsid w:val="6BA80F91"/>
    <w:rsid w:val="6D535020"/>
    <w:rsid w:val="763C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7892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2018-06-27T12:05:00Z</dcterms:created>
  <dc:creator>47892</dc:creator>
  <cp:lastModifiedBy>47892</cp:lastModifiedBy>
  <dcterms:modified xsi:type="dcterms:W3CDTF">2018-06-27T13:39:14Z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