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jc w:val="center"/>
        <w:rPr>
          <w:rFonts w:ascii="Times New Roman" w:hAnsi="Times New Roman"/>
          <w:b/>
          <w:b/>
          <w:sz w:val="24"/>
          <w:szCs w:val="24"/>
          <w:highlight w:val="red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b/>
          <w:b/>
          <w:sz w:val="24"/>
          <w:szCs w:val="24"/>
        </w:rPr>
      </w:pPr>
      <w:r>
        <w:drawing>
          <wp:anchor behindDoc="1" distT="114300" distB="114300" distL="114300" distR="114300" simplePos="0" locked="0" layoutInCell="1" allowOverlap="1" relativeHeight="2">
            <wp:simplePos x="0" y="0"/>
            <wp:positionH relativeFrom="page">
              <wp:posOffset>180975</wp:posOffset>
            </wp:positionH>
            <wp:positionV relativeFrom="page">
              <wp:posOffset>109220</wp:posOffset>
            </wp:positionV>
            <wp:extent cx="917575" cy="97155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114300" distB="114300" distL="114300" distR="114300" simplePos="0" locked="0" layoutInCell="1" allowOverlap="1" relativeHeight="3">
            <wp:simplePos x="0" y="0"/>
            <wp:positionH relativeFrom="page">
              <wp:posOffset>6334760</wp:posOffset>
            </wp:positionH>
            <wp:positionV relativeFrom="page">
              <wp:posOffset>57150</wp:posOffset>
            </wp:positionV>
            <wp:extent cx="1156970" cy="114744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P</w:t>
      </w:r>
      <w:r>
        <w:rPr>
          <w:rFonts w:ascii="Times New Roman" w:hAnsi="Times New Roman"/>
          <w:b/>
          <w:sz w:val="24"/>
          <w:szCs w:val="24"/>
        </w:rPr>
        <w:t>PG ECOLOGIA</w:t>
      </w:r>
    </w:p>
    <w:p>
      <w:pPr>
        <w:pStyle w:val="Normal"/>
        <w:spacing w:lineRule="auto" w:line="240" w:before="240" w:after="240"/>
        <w:jc w:val="center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RELATÓRIO ANUAL – REFERENTE AO ANO DE 2021</w:t>
      </w:r>
    </w:p>
    <w:p>
      <w:pPr>
        <w:pStyle w:val="Normal"/>
        <w:spacing w:lineRule="auto" w:line="240" w:before="240" w:after="240"/>
        <w:jc w:val="center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BIANCA FAZIO RIUS</w:t>
      </w:r>
      <w:r>
        <w:rPr>
          <w:rFonts w:ascii="Times New Roman" w:hAnsi="Times New Roman"/>
          <w:b/>
          <w:sz w:val="24"/>
          <w:szCs w:val="24"/>
        </w:rPr>
        <w:t xml:space="preserve"> – DOUTORADO </w:t>
      </w:r>
    </w:p>
    <w:p>
      <w:pPr>
        <w:pStyle w:val="Normal"/>
        <w:spacing w:lineRule="auto" w:line="360" w:before="240" w:after="24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240" w:after="240"/>
        <w:ind w:left="0" w:hanging="0"/>
        <w:rPr>
          <w:b/>
          <w:b/>
        </w:rPr>
      </w:pPr>
      <w:r>
        <w:rPr>
          <w:rFonts w:ascii="Times New Roman" w:hAnsi="Times New Roman"/>
          <w:b/>
          <w:sz w:val="24"/>
          <w:szCs w:val="24"/>
        </w:rPr>
        <w:t>Resumo das atividades realizadas em 2021</w:t>
      </w:r>
    </w:p>
    <w:p>
      <w:pPr>
        <w:pStyle w:val="Normal"/>
        <w:numPr>
          <w:ilvl w:val="0"/>
          <w:numId w:val="2"/>
        </w:numPr>
        <w:spacing w:lineRule="auto" w:line="240" w:before="240" w:after="20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Disciplina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spacing w:lineRule="auto" w:line="240" w:before="240" w:after="200"/>
        <w:rPr/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NE451 -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cologia de organismos </w:t>
      </w:r>
      <w:r>
        <w:rPr>
          <w:rFonts w:ascii="Times New Roman" w:hAnsi="Times New Roman"/>
          <w:sz w:val="24"/>
          <w:szCs w:val="24"/>
        </w:rPr>
        <w:t>(19 de novembro de 2020 a 14 de janeiro de 2021)</w:t>
      </w:r>
    </w:p>
    <w:p>
      <w:pPr>
        <w:pStyle w:val="Normal"/>
        <w:numPr>
          <w:ilvl w:val="0"/>
          <w:numId w:val="2"/>
        </w:numPr>
        <w:spacing w:lineRule="auto" w:line="240" w:before="240" w:after="20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rtigo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 xml:space="preserve"> científico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>
      <w:pPr>
        <w:pStyle w:val="Normal"/>
        <w:numPr>
          <w:ilvl w:val="1"/>
          <w:numId w:val="2"/>
        </w:numPr>
        <w:spacing w:lineRule="auto" w:line="240" w:before="240" w:after="200"/>
        <w:rPr/>
      </w:pPr>
      <w:r>
        <w:rPr>
          <w:rFonts w:ascii="Times New Roman" w:hAnsi="Times New Roman"/>
          <w:sz w:val="24"/>
          <w:szCs w:val="24"/>
        </w:rPr>
        <w:t>Artigo submetido para a revista Global Change Biology</w:t>
      </w:r>
    </w:p>
    <w:p>
      <w:pPr>
        <w:pStyle w:val="Normal"/>
        <w:numPr>
          <w:ilvl w:val="0"/>
          <w:numId w:val="0"/>
        </w:numPr>
        <w:spacing w:lineRule="auto" w:line="240" w:before="240" w:after="200"/>
        <w:ind w:left="1080" w:hanging="0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Higher functional diversity improves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US" w:eastAsia="zh-CN" w:bidi="ar-SA"/>
        </w:rPr>
        <w:t>modelling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of Amazon forest carbon storage</w:t>
      </w:r>
    </w:p>
    <w:p>
      <w:pPr>
        <w:pStyle w:val="Normal"/>
        <w:numPr>
          <w:ilvl w:val="0"/>
          <w:numId w:val="0"/>
        </w:numPr>
        <w:spacing w:lineRule="auto" w:line="240" w:before="240" w:after="200"/>
        <w:ind w:left="1080" w:hanging="0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Autores: Bianca Fazio Rius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, João Paulo Darela Filho, Katrin Fleischer, Florian Hofhansl, Carolina Casagrande Blanco, Anja Rammig, Tomas Domingues,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David Montenegro Lapola</w:t>
      </w:r>
    </w:p>
    <w:p>
      <w:pPr>
        <w:pStyle w:val="Normal"/>
        <w:numPr>
          <w:ilvl w:val="0"/>
          <w:numId w:val="0"/>
        </w:numPr>
        <w:spacing w:lineRule="auto" w:line="240" w:before="240" w:after="200"/>
        <w:ind w:left="1080" w:hanging="0"/>
        <w:rPr>
          <w:b/>
          <w:b/>
          <w:bCs/>
          <w:position w:val="0"/>
          <w:sz w:val="22"/>
          <w:vertAlign w:val="baseline"/>
        </w:rPr>
      </w:pP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vertAlign w:val="baseline"/>
        </w:rPr>
        <w:t>E</w:t>
      </w:r>
      <w:r>
        <w:rPr>
          <w:rFonts w:ascii="Times New Roman" w:hAnsi="Times New Roman"/>
          <w:b/>
          <w:bCs/>
          <w:color w:val="000000"/>
          <w:position w:val="0"/>
          <w:sz w:val="24"/>
          <w:sz w:val="24"/>
          <w:szCs w:val="24"/>
          <w:vertAlign w:val="baseline"/>
        </w:rPr>
        <w:t xml:space="preserve">stágio: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Rejeitado. Em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r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evisão para submissão para a revista Ecological Modelling</w:t>
      </w:r>
    </w:p>
    <w:p>
      <w:pPr>
        <w:pStyle w:val="Normal"/>
        <w:numPr>
          <w:ilvl w:val="1"/>
          <w:numId w:val="2"/>
        </w:numPr>
        <w:spacing w:lineRule="auto" w:line="240" w:before="240" w:after="200"/>
        <w:rPr>
          <w:b/>
          <w:b/>
          <w:bCs/>
          <w:position w:val="0"/>
          <w:sz w:val="22"/>
          <w:vertAlign w:val="baseline"/>
        </w:rPr>
      </w:pP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Artigo em preparação</w:t>
      </w:r>
    </w:p>
    <w:p>
      <w:pPr>
        <w:pStyle w:val="Normal"/>
        <w:numPr>
          <w:ilvl w:val="0"/>
          <w:numId w:val="0"/>
        </w:numPr>
        <w:spacing w:lineRule="auto" w:line="240" w:before="240" w:after="200"/>
        <w:ind w:left="1080" w:hanging="0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Trait-based modeling yet to improve our functional knowledge of ecosystems</w:t>
      </w:r>
    </w:p>
    <w:p>
      <w:pPr>
        <w:pStyle w:val="Normal"/>
        <w:numPr>
          <w:ilvl w:val="0"/>
          <w:numId w:val="0"/>
        </w:numPr>
        <w:spacing w:lineRule="auto" w:line="240" w:before="240" w:after="200"/>
        <w:ind w:left="1080" w:hanging="0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Autores: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João P. Darela-Filho,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Bianca F. Rius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, Katrin Fleischer, Florian Hofhansl, Anja Rammig, David M. Lapola</w:t>
      </w:r>
    </w:p>
    <w:p>
      <w:pPr>
        <w:pStyle w:val="Normal"/>
        <w:numPr>
          <w:ilvl w:val="0"/>
          <w:numId w:val="0"/>
        </w:numPr>
        <w:spacing w:lineRule="auto" w:line="240" w:before="240" w:after="200"/>
        <w:ind w:left="1080" w:hanging="0"/>
        <w:rPr/>
      </w:pP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E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 xml:space="preserve">stágio: </w:t>
      </w:r>
      <w:r>
        <w:rPr>
          <w:rFonts w:ascii="Times New Roman" w:hAnsi="Times New Roman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em prepração</w:t>
      </w:r>
    </w:p>
    <w:p>
      <w:pPr>
        <w:pStyle w:val="Normal"/>
        <w:numPr>
          <w:ilvl w:val="0"/>
          <w:numId w:val="2"/>
        </w:numPr>
        <w:spacing w:lineRule="auto" w:line="240" w:before="240" w:after="20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b/>
          <w:bCs/>
          <w:sz w:val="24"/>
          <w:szCs w:val="24"/>
        </w:rPr>
        <w:t>articipação/</w:t>
      </w:r>
      <w:r>
        <w:rPr>
          <w:rFonts w:ascii="Times New Roman" w:hAnsi="Times New Roman"/>
          <w:b/>
          <w:bCs/>
          <w:sz w:val="24"/>
          <w:szCs w:val="24"/>
        </w:rPr>
        <w:t>auxílio</w:t>
      </w:r>
      <w:r>
        <w:rPr>
          <w:rFonts w:ascii="Times New Roman" w:hAnsi="Times New Roman"/>
          <w:b/>
          <w:bCs/>
          <w:sz w:val="24"/>
          <w:szCs w:val="24"/>
        </w:rPr>
        <w:t xml:space="preserve"> em outros projetos </w:t>
      </w:r>
      <w:r>
        <w:rPr>
          <w:rFonts w:ascii="Times New Roman" w:hAnsi="Times New Roman"/>
          <w:b/>
          <w:bCs/>
          <w:sz w:val="24"/>
          <w:szCs w:val="24"/>
        </w:rPr>
        <w:t>do laboratório</w:t>
      </w:r>
    </w:p>
    <w:p>
      <w:pPr>
        <w:pStyle w:val="Normal"/>
        <w:numPr>
          <w:ilvl w:val="1"/>
          <w:numId w:val="2"/>
        </w:numPr>
        <w:spacing w:lineRule="auto" w:line="240" w:before="24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Auxílio no desenvolvimento do trabalho de dissertação da aluna de mestrado do mesmo laboratório Bárbara Cardelli. </w:t>
      </w:r>
      <w:r>
        <w:rPr>
          <w:rFonts w:ascii="Times New Roman" w:hAnsi="Times New Roman"/>
          <w:b w:val="false"/>
          <w:bCs w:val="false"/>
          <w:sz w:val="24"/>
          <w:szCs w:val="24"/>
        </w:rPr>
        <w:t>A aluna Bianca Rius participou ativamente no desenvolvimento do módulo de competição vegetal por luz no modelo de vegetação CAETÊ (em desenvolvimento no laboratório)</w:t>
      </w:r>
    </w:p>
    <w:p>
      <w:pPr>
        <w:pStyle w:val="Normal"/>
        <w:numPr>
          <w:ilvl w:val="1"/>
          <w:numId w:val="2"/>
        </w:numPr>
        <w:spacing w:lineRule="auto" w:line="240" w:before="240" w:after="20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uxílio na escrita de proposta de pós-doutorado do colega de laboratório Bruno Lopes (a ser enviada para a FAPESP). O auxílio se deu a partir da participação na concepção do projeto, na metodologia (que utilizará o DGVM desenvolvido no laboratório) e na escrita. </w:t>
      </w:r>
    </w:p>
    <w:p>
      <w:pPr>
        <w:pStyle w:val="Normal"/>
        <w:numPr>
          <w:ilvl w:val="1"/>
          <w:numId w:val="2"/>
        </w:numPr>
        <w:spacing w:lineRule="auto" w:line="240" w:before="24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Auxílio no desenvolvimento metodológico de análise de diversidade funcional da aluna de </w:t>
      </w:r>
      <w:r>
        <w:rPr>
          <w:rFonts w:ascii="Times New Roman" w:hAnsi="Times New Roman"/>
          <w:b w:val="false"/>
          <w:bCs w:val="false"/>
          <w:sz w:val="24"/>
          <w:szCs w:val="24"/>
        </w:rPr>
        <w:t>doutorado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Moara Canova Teixeira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</w:t>
      </w:r>
      <w:r>
        <w:rPr>
          <w:rFonts w:ascii="Times New Roman" w:hAnsi="Times New Roman"/>
          <w:b w:val="false"/>
          <w:bCs w:val="false"/>
          <w:sz w:val="24"/>
          <w:szCs w:val="24"/>
        </w:rPr>
        <w:t>A partir de tais análises pretendemos incluir o fator de diversidade funcional em um índice de vulnerabilidade socio-climático. Provável publicação de artigo científico a partir de tais resultados.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2"/>
        </w:numPr>
        <w:spacing w:lineRule="auto" w:line="240" w:before="240" w:after="20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Auxílio no desenvolvimento metodológico de análise de diversidade funcional da aluna de mestrado Beatriz Tristão. Esta análise será utilizada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para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discutir sobre o impacto de eventuais alterações </w:t>
      </w:r>
      <w:r>
        <w:rPr>
          <w:rFonts w:ascii="Times New Roman" w:hAnsi="Times New Roman"/>
          <w:b w:val="false"/>
          <w:bCs w:val="false"/>
          <w:sz w:val="24"/>
          <w:szCs w:val="24"/>
        </w:rPr>
        <w:t>climáticas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sobre a comunidade </w:t>
      </w:r>
      <w:r>
        <w:rPr>
          <w:rFonts w:ascii="Times New Roman" w:hAnsi="Times New Roman"/>
          <w:b w:val="false"/>
          <w:bCs w:val="false"/>
          <w:sz w:val="24"/>
          <w:szCs w:val="24"/>
        </w:rPr>
        <w:t>de vegetação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local e mudanças na provisão de serviços ecossistêmicos.</w:t>
      </w:r>
    </w:p>
    <w:p>
      <w:pPr>
        <w:pStyle w:val="Normal"/>
        <w:numPr>
          <w:ilvl w:val="1"/>
          <w:numId w:val="2"/>
        </w:numPr>
        <w:spacing w:lineRule="auto" w:line="240" w:before="240" w:after="20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</w:t>
      </w:r>
      <w:r>
        <w:rPr>
          <w:rFonts w:ascii="Times New Roman" w:hAnsi="Times New Roman"/>
          <w:b w:val="false"/>
          <w:bCs w:val="false"/>
          <w:sz w:val="24"/>
          <w:szCs w:val="24"/>
        </w:rPr>
        <w:t>articipação no projeto da pós-doc Carolina Blanco: “A multi-model intercomparison on the effects of elevated atmospheric CO</w:t>
      </w:r>
      <w:r>
        <w:rPr>
          <w:rFonts w:ascii="Times New Roman" w:hAnsi="Times New Roman"/>
          <w:b w:val="false"/>
          <w:bCs w:val="false"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on the Amazon forest’s functional diversity”. Neste projeto serão comparados modelos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trait-based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de vários grupos de pesquisa ao redor do mundo.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Eu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auxiliarei na análise de dados bem como na escrita do artigo científico a ser produzido.</w:t>
      </w:r>
    </w:p>
    <w:p>
      <w:pPr>
        <w:pStyle w:val="Normal"/>
        <w:numPr>
          <w:ilvl w:val="0"/>
          <w:numId w:val="0"/>
        </w:numPr>
        <w:spacing w:lineRule="auto" w:line="240" w:before="240" w:after="200"/>
        <w:ind w:left="720" w:hanging="0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40" w:before="240" w:after="200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uxílio em disciplina</w:t>
      </w:r>
    </w:p>
    <w:p>
      <w:pPr>
        <w:pStyle w:val="Normal"/>
        <w:numPr>
          <w:ilvl w:val="1"/>
          <w:numId w:val="2"/>
        </w:numPr>
        <w:spacing w:lineRule="auto" w:line="240" w:before="240" w:after="20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Auxílio na disciplina “Ecologia Global e Mudanças Climáticas” ministrada pelo Prof. Dr. David Montenegro Lapola</w:t>
      </w:r>
    </w:p>
    <w:p>
      <w:pPr>
        <w:pStyle w:val="Normal"/>
        <w:numPr>
          <w:ilvl w:val="0"/>
          <w:numId w:val="0"/>
        </w:numPr>
        <w:spacing w:lineRule="auto" w:line="240" w:before="240" w:after="200"/>
        <w:ind w:left="108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auxílio se deu através da palestra “Modelos globais de vegetação” bem como a partir da aplicação de uma aula prática com os alunos da disciplina: </w:t>
      </w:r>
      <w:r>
        <w:rPr>
          <w:rFonts w:ascii="Times New Roman" w:hAnsi="Times New Roman"/>
          <w:sz w:val="24"/>
          <w:szCs w:val="24"/>
        </w:rPr>
        <w:t xml:space="preserve"> “Consequências para distribuição e funcionamento dos ecossistemas globais (exercício com o </w:t>
      </w:r>
      <w:r>
        <w:rPr>
          <w:rFonts w:ascii="Times New Roman" w:hAnsi="Times New Roman"/>
          <w:sz w:val="24"/>
          <w:szCs w:val="24"/>
        </w:rPr>
        <w:t>modelo CPTEC-</w:t>
      </w:r>
      <w:r>
        <w:rPr>
          <w:rFonts w:ascii="Times New Roman" w:hAnsi="Times New Roman"/>
          <w:sz w:val="24"/>
          <w:szCs w:val="24"/>
        </w:rPr>
        <w:t>PVM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)”. </w:t>
      </w:r>
      <w:r>
        <w:rPr>
          <w:rFonts w:ascii="Times New Roman" w:hAnsi="Times New Roman"/>
          <w:sz w:val="24"/>
          <w:szCs w:val="24"/>
        </w:rPr>
        <w:t xml:space="preserve">Nesta aula prática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z w:val="24"/>
          <w:szCs w:val="24"/>
        </w:rPr>
        <w:t xml:space="preserve"> alunos </w:t>
      </w:r>
      <w:r>
        <w:rPr>
          <w:rFonts w:ascii="Times New Roman" w:hAnsi="Times New Roman"/>
          <w:sz w:val="24"/>
          <w:szCs w:val="24"/>
        </w:rPr>
        <w:t xml:space="preserve">puderam </w:t>
      </w:r>
      <w:r>
        <w:rPr>
          <w:rFonts w:ascii="Times New Roman" w:hAnsi="Times New Roman"/>
          <w:sz w:val="24"/>
          <w:szCs w:val="24"/>
        </w:rPr>
        <w:t xml:space="preserve"> utilizar um modelo de vegetação para fazer predições das consequencias das mudanças climáticas globais na distribuição da vegetação global.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rPr/>
      </w:pPr>
      <w:r>
        <w:rPr>
          <w:rFonts w:ascii="Times New Roman" w:hAnsi="Times New Roman"/>
          <w:b/>
          <w:sz w:val="24"/>
          <w:szCs w:val="24"/>
        </w:rPr>
        <w:t xml:space="preserve">Participação em evento científico nacional ou internacional </w:t>
      </w:r>
    </w:p>
    <w:p>
      <w:pPr>
        <w:pStyle w:val="Normal"/>
        <w:numPr>
          <w:ilvl w:val="1"/>
          <w:numId w:val="2"/>
        </w:numPr>
        <w:spacing w:lineRule="auto" w:line="360" w:before="240" w:after="240"/>
        <w:rPr/>
      </w:pP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XXIX Congresso de Iniciação Científica da Unicamp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no período de 09 a 12 de novembro de 2021, no formato virtual, na qualidade de Avaliador(a) de trabalhos inscritos no evento. </w:t>
      </w:r>
    </w:p>
    <w:p>
      <w:pPr>
        <w:pStyle w:val="Normal"/>
        <w:numPr>
          <w:ilvl w:val="0"/>
          <w:numId w:val="2"/>
        </w:numPr>
        <w:spacing w:lineRule="auto" w:line="360" w:before="240" w:after="240"/>
        <w:rPr/>
      </w:pPr>
      <w:r>
        <w:rPr>
          <w:rFonts w:ascii="Times New Roman" w:hAnsi="Times New Roman"/>
          <w:b/>
          <w:sz w:val="24"/>
          <w:szCs w:val="24"/>
        </w:rPr>
        <w:t>Apresentação de trabalho em evento científico nacional ou internacional</w:t>
      </w:r>
    </w:p>
    <w:p>
      <w:pPr>
        <w:pStyle w:val="Normal"/>
        <w:numPr>
          <w:ilvl w:val="1"/>
          <w:numId w:val="2"/>
        </w:numPr>
        <w:spacing w:lineRule="auto" w:line="240" w:before="240" w:after="240"/>
        <w:rPr/>
      </w:pPr>
      <w:r>
        <w:rPr>
          <w:rFonts w:ascii="Times New Roman" w:hAnsi="Times New Roman"/>
          <w:sz w:val="24"/>
          <w:szCs w:val="24"/>
        </w:rPr>
        <w:t>Modeling light competition in the Amazon forest: the effects of high CO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in functional diversity and biogeochemical cycle. 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440" w:hanging="0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Autores: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Bárbara Rocha Cardeli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Bianca Fazio Rius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Caio Fascina, João Paulo Darela-Filho, Gabriela Martins Sophia, Thiago Sanna Freire Silva e David Montenegro Lapola 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44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Nome do evento: </w:t>
      </w:r>
      <w:r>
        <w:rPr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uropean </w:t>
      </w:r>
      <w:r>
        <w:rPr>
          <w:rFonts w:ascii="Times New Roman" w:hAnsi="Times New Roman"/>
          <w:b w:val="false"/>
          <w:bCs w:val="false"/>
          <w:sz w:val="24"/>
          <w:szCs w:val="24"/>
        </w:rPr>
        <w:t>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eosciences </w:t>
      </w:r>
      <w:r>
        <w:rPr>
          <w:rFonts w:ascii="Times New Roman" w:hAnsi="Times New Roman"/>
          <w:b w:val="false"/>
          <w:bCs w:val="false"/>
          <w:sz w:val="24"/>
          <w:szCs w:val="24"/>
        </w:rPr>
        <w:t>U</w:t>
      </w:r>
      <w:r>
        <w:rPr>
          <w:rFonts w:ascii="Times New Roman" w:hAnsi="Times New Roman"/>
          <w:b w:val="false"/>
          <w:bCs w:val="false"/>
          <w:sz w:val="24"/>
          <w:szCs w:val="24"/>
        </w:rPr>
        <w:t>nion (</w:t>
      </w:r>
      <w:r>
        <w:rPr>
          <w:rFonts w:ascii="Times New Roman" w:hAnsi="Times New Roman"/>
          <w:b w:val="false"/>
          <w:bCs w:val="false"/>
          <w:sz w:val="24"/>
          <w:szCs w:val="24"/>
        </w:rPr>
        <w:t>EGU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) general assembly. </w:t>
      </w:r>
      <w:r>
        <w:rPr>
          <w:rFonts w:ascii="Times New Roman" w:hAnsi="Times New Roman"/>
          <w:b/>
          <w:bCs/>
          <w:sz w:val="24"/>
          <w:szCs w:val="24"/>
        </w:rPr>
        <w:t xml:space="preserve">Local: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Viena, Austria </w:t>
      </w:r>
      <w:r>
        <w:rPr>
          <w:rFonts w:ascii="Times New Roman" w:hAnsi="Times New Roman"/>
          <w:b w:val="false"/>
          <w:bCs w:val="false"/>
          <w:sz w:val="24"/>
          <w:szCs w:val="24"/>
        </w:rPr>
        <w:t>(apresentação on-line)</w:t>
      </w:r>
      <w:r>
        <w:rPr>
          <w:rFonts w:ascii="Times New Roman" w:hAnsi="Times New Roman"/>
          <w:b/>
          <w:bCs/>
          <w:sz w:val="24"/>
          <w:szCs w:val="24"/>
        </w:rPr>
        <w:t xml:space="preserve">. Data do evento: </w:t>
      </w:r>
      <w:r>
        <w:rPr>
          <w:rFonts w:ascii="Times New Roman" w:hAnsi="Times New Roman"/>
          <w:b w:val="false"/>
          <w:bCs w:val="false"/>
          <w:sz w:val="24"/>
          <w:szCs w:val="24"/>
        </w:rPr>
        <w:t>25-30 abril de 2021</w:t>
      </w:r>
    </w:p>
    <w:p>
      <w:pPr>
        <w:pStyle w:val="Normal"/>
        <w:numPr>
          <w:ilvl w:val="1"/>
          <w:numId w:val="2"/>
        </w:numPr>
        <w:spacing w:lineRule="auto" w:line="240" w:before="240" w:after="240"/>
        <w:rPr/>
      </w:pPr>
      <w:r>
        <w:rPr/>
        <w:t xml:space="preserve"> </w:t>
      </w:r>
      <w:r>
        <w:rPr>
          <w:rFonts w:ascii="Times New Roman" w:hAnsi="Times New Roman"/>
          <w:sz w:val="24"/>
          <w:szCs w:val="24"/>
        </w:rPr>
        <w:t>Modeling the relation between leaf phenology and plant hydraulics in the Amazon rainforest: a trait-based approach on the effects of reduced precipitation and high CO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800" w:hanging="0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Autores: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 xml:space="preserve">Gabriela Martins Sophia, João Paulo Darella Filho, Caio Fascina, </w:t>
      </w:r>
      <w:r>
        <w:rPr>
          <w:rStyle w:val="Nfaseforte"/>
          <w:rFonts w:ascii="Times New Roman" w:hAnsi="Times New Roman"/>
          <w:b/>
          <w:bCs/>
          <w:sz w:val="24"/>
          <w:szCs w:val="24"/>
        </w:rPr>
        <w:t>Bianca Fazio Rius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 xml:space="preserve">, Bárbara Rocha Cardeli, Leonor Patrícia Cerdeira Morellato 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Style w:val="Nfaseforte"/>
          <w:rFonts w:ascii="Times New Roman" w:hAnsi="Times New Roman"/>
          <w:b w:val="false"/>
          <w:bCs w:val="false"/>
          <w:sz w:val="24"/>
          <w:szCs w:val="24"/>
        </w:rPr>
        <w:t xml:space="preserve"> David Montenegro Lapola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800" w:hanging="0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Nome do evento: </w:t>
      </w:r>
      <w:r>
        <w:rPr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uropean </w:t>
      </w:r>
      <w:r>
        <w:rPr>
          <w:rFonts w:ascii="Times New Roman" w:hAnsi="Times New Roman"/>
          <w:b w:val="false"/>
          <w:bCs w:val="false"/>
          <w:sz w:val="24"/>
          <w:szCs w:val="24"/>
        </w:rPr>
        <w:t>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eosciences </w:t>
      </w:r>
      <w:r>
        <w:rPr>
          <w:rFonts w:ascii="Times New Roman" w:hAnsi="Times New Roman"/>
          <w:b w:val="false"/>
          <w:bCs w:val="false"/>
          <w:sz w:val="24"/>
          <w:szCs w:val="24"/>
        </w:rPr>
        <w:t>U</w:t>
      </w:r>
      <w:r>
        <w:rPr>
          <w:rFonts w:ascii="Times New Roman" w:hAnsi="Times New Roman"/>
          <w:b w:val="false"/>
          <w:bCs w:val="false"/>
          <w:sz w:val="24"/>
          <w:szCs w:val="24"/>
        </w:rPr>
        <w:t>nion (</w:t>
      </w:r>
      <w:r>
        <w:rPr>
          <w:rFonts w:ascii="Times New Roman" w:hAnsi="Times New Roman"/>
          <w:b w:val="false"/>
          <w:bCs w:val="false"/>
          <w:sz w:val="24"/>
          <w:szCs w:val="24"/>
        </w:rPr>
        <w:t>EGU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) general assembly. </w:t>
      </w:r>
      <w:r>
        <w:rPr>
          <w:rFonts w:ascii="Times New Roman" w:hAnsi="Times New Roman"/>
          <w:b/>
          <w:bCs/>
          <w:sz w:val="24"/>
          <w:szCs w:val="24"/>
        </w:rPr>
        <w:t xml:space="preserve">Local: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Viena, Austria </w:t>
      </w:r>
      <w:r>
        <w:rPr>
          <w:rFonts w:ascii="Times New Roman" w:hAnsi="Times New Roman"/>
          <w:b w:val="false"/>
          <w:bCs w:val="false"/>
          <w:sz w:val="24"/>
          <w:szCs w:val="24"/>
        </w:rPr>
        <w:t>(apresentação on-line)</w:t>
      </w:r>
      <w:r>
        <w:rPr>
          <w:rFonts w:ascii="Times New Roman" w:hAnsi="Times New Roman"/>
          <w:b/>
          <w:bCs/>
          <w:sz w:val="24"/>
          <w:szCs w:val="24"/>
        </w:rPr>
        <w:t xml:space="preserve">. Data do evento: </w:t>
      </w:r>
      <w:r>
        <w:rPr>
          <w:rFonts w:ascii="Times New Roman" w:hAnsi="Times New Roman"/>
          <w:b w:val="false"/>
          <w:bCs w:val="false"/>
          <w:sz w:val="24"/>
          <w:szCs w:val="24"/>
        </w:rPr>
        <w:t>25-30 abril de 2021</w:t>
      </w:r>
    </w:p>
    <w:p>
      <w:pPr>
        <w:pStyle w:val="Normal"/>
        <w:spacing w:lineRule="auto" w:line="240" w:before="240" w:after="240"/>
        <w:rPr/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08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240" w:after="240"/>
        <w:rPr>
          <w:b/>
          <w:b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40"/>
        <w:rPr>
          <w:b/>
          <w:b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40"/>
        <w:rPr>
          <w:b/>
          <w:b/>
          <w:highlight w:val="cyan"/>
        </w:rPr>
      </w:pPr>
      <w:r>
        <w:rPr>
          <w:rFonts w:ascii="Times New Roman" w:hAnsi="Times New Roman"/>
          <w:b/>
          <w:sz w:val="24"/>
          <w:szCs w:val="24"/>
          <w:shd w:fill="E0EAF0" w:val="clear"/>
        </w:rPr>
        <w:t xml:space="preserve"> </w:t>
      </w:r>
    </w:p>
    <w:p>
      <w:pPr>
        <w:pStyle w:val="Normal"/>
        <w:spacing w:lineRule="auto" w:line="240" w:before="240" w:after="240"/>
        <w:rPr>
          <w:b/>
          <w:b/>
          <w:highlight w:val="cyan"/>
        </w:rPr>
      </w:pPr>
      <w:r>
        <w:rPr>
          <w:rFonts w:ascii="Times New Roman" w:hAnsi="Times New Roman"/>
          <w:b/>
          <w:sz w:val="24"/>
          <w:szCs w:val="24"/>
          <w:shd w:fill="E0EAF0" w:val="clear"/>
        </w:rPr>
        <w:t xml:space="preserve"> </w:t>
      </w:r>
    </w:p>
    <w:p>
      <w:pPr>
        <w:pStyle w:val="Normal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440" w:right="1440" w:header="0" w:top="850" w:footer="0" w:bottom="110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Roboto" w:hAnsi="Roboto" w:eastAsia="Roboto" w:cs="Roboto"/>
      <w:b/>
      <w:sz w:val="21"/>
      <w:szCs w:val="21"/>
      <w:highlight w:val="red"/>
      <w:u w:val="singl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>
      <w:b w:val="false"/>
      <w:bCs w:val="false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627</Words>
  <Characters>3682</Characters>
  <CharactersWithSpaces>4277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Bianca Rius</cp:lastModifiedBy>
  <dcterms:modified xsi:type="dcterms:W3CDTF">2022-02-07T15:15:35Z</dcterms:modified>
  <cp:revision>2</cp:revision>
  <dc:subject/>
  <dc:title/>
</cp:coreProperties>
</file>