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rect b="b" l="l" r="r" t="t"/>
                          <a:pathLst>
                            <a:path extrusionOk="0" h="3754755" w="571119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cap="flat" cmpd="sng" w="12700">
                          <a:solidFill>
                            <a:srgbClr val="121F4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rect b="b" l="l" r="r" t="t"/>
                          <a:pathLst>
                            <a:path extrusionOk="0" h="2613025" w="503936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PLANO DE </w:t>
      </w:r>
    </w:p>
    <w:p w:rsidR="00000000" w:rsidDel="00000000" w:rsidP="00000000" w:rsidRDefault="00000000" w:rsidRPr="00000000" w14:paraId="00000010">
      <w:pPr>
        <w:spacing w:before="61" w:line="876" w:lineRule="auto"/>
        <w:ind w:right="111"/>
        <w:jc w:val="right"/>
        <w:rPr>
          <w:b w:val="1"/>
          <w:color w:val="952e4b"/>
          <w:sz w:val="80"/>
          <w:szCs w:val="80"/>
        </w:rPr>
        <w:sectPr>
          <w:pgSz w:h="11910" w:w="16840" w:orient="landscape"/>
          <w:pgMar w:bottom="280" w:top="1100" w:left="1000" w:right="1020" w:header="720" w:footer="720"/>
          <w:pgNumType w:start="1"/>
        </w:sectPr>
      </w:pPr>
      <w:r w:rsidDel="00000000" w:rsidR="00000000" w:rsidRPr="00000000">
        <w:rPr>
          <w:b w:val="1"/>
          <w:color w:val="952e4b"/>
          <w:sz w:val="80"/>
          <w:szCs w:val="80"/>
          <w:rtl w:val="0"/>
        </w:rPr>
        <w:t xml:space="preserve">TESTES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rect b="b" l="l" r="r" t="t"/>
                          <a:pathLst>
                            <a:path extrusionOk="0" h="2094865" w="1069213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c4415a"/>
          <w:rtl w:val="0"/>
        </w:rPr>
        <w:t xml:space="preserve">Plano de Teste</w:t>
      </w:r>
    </w:p>
    <w:p w:rsidR="00000000" w:rsidDel="00000000" w:rsidP="00000000" w:rsidRDefault="00000000" w:rsidRPr="00000000" w14:paraId="00000013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Plano de Testes Funcional para o Sistema Projeto-API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Este plano de testes tem como objetivo definir as estratégias, processos e recursos necessários para a realização de testes funcionais no sistema Projeto-API.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Escopo:</w:t>
      </w:r>
      <w:r w:rsidDel="00000000" w:rsidR="00000000" w:rsidRPr="00000000">
        <w:rPr>
          <w:rtl w:val="0"/>
        </w:rPr>
        <w:t xml:space="preserve"> O escopo deste plano de testes inclui a verificação de todas as funcionalidades (Inserir, Excluir e Editar) do sistema Projeto-API.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 de Teste: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Preparação do Ambiente de Teste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Pré-condições: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Node.js encontrado no link </w:t>
      </w:r>
      <w:hyperlink r:id="rId9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https://nodejs.org/en/download/</w:t>
        </w:r>
      </w:hyperlink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 ser instalado no computador;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servidores http-server e json-server devem ser instalados e executando dentro do Node na máquina corretamente;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Projeto-API deve estar disponível localmente;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720" w:right="0" w:hanging="360"/>
        <w:jc w:val="left"/>
        <w:rPr/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Navegador Google Chrome com o Pluggin do Selenium IDE instalado no navegador.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Execução dos Casos de Teste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Ferramentas de Teste: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u w:val="single"/>
          <w:rtl w:val="0"/>
        </w:rPr>
        <w:t xml:space="preserve">Selenium IDE e Google Chrome</w:t>
      </w:r>
      <w:r w:rsidDel="00000000" w:rsidR="00000000" w:rsidRPr="00000000">
        <w:rPr>
          <w:b w:val="1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29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05"/>
        <w:gridCol w:w="2835"/>
        <w:gridCol w:w="3552"/>
        <w:tblGridChange w:id="0">
          <w:tblGrid>
            <w:gridCol w:w="7905"/>
            <w:gridCol w:w="2835"/>
            <w:gridCol w:w="35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Nome: </w:t>
            </w:r>
            <w:r w:rsidDel="00000000" w:rsidR="00000000" w:rsidRPr="00000000">
              <w:rPr>
                <w:rtl w:val="0"/>
              </w:rPr>
              <w:t xml:space="preserve">Bianca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inicio:</w:t>
            </w:r>
            <w:r w:rsidDel="00000000" w:rsidR="00000000" w:rsidRPr="00000000">
              <w:rPr>
                <w:rtl w:val="0"/>
              </w:rPr>
              <w:t xml:space="preserve">   07/06/2024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de Conclusão: </w:t>
            </w:r>
            <w:r w:rsidDel="00000000" w:rsidR="00000000" w:rsidRPr="00000000">
              <w:rPr>
                <w:rtl w:val="0"/>
              </w:rPr>
              <w:t xml:space="preserve">07/06/2024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1 Preparação de 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Teste: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  <w:t xml:space="preserve">- Teste de Integração [ x ]  - Teste Funcional [ x ] –  Teste de Unidade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  <w:t xml:space="preserve"> - Teste de Sistema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  <w:t xml:space="preserve"> - Teste de Aceitação </w:t>
      </w:r>
      <w:r w:rsidDel="00000000" w:rsidR="00000000" w:rsidRPr="00000000">
        <w:rPr>
          <w:highlight w:val="lightGray"/>
          <w:rtl w:val="0"/>
        </w:rPr>
        <w:t xml:space="preserve">[ 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 de Teste: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00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4"/>
        <w:gridCol w:w="8680"/>
        <w:tblGridChange w:id="0">
          <w:tblGrid>
            <w:gridCol w:w="4324"/>
            <w:gridCol w:w="8680"/>
          </w:tblGrid>
        </w:tblGridChange>
      </w:tblGrid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Sistema Operacional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windows 11 pro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Configuração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Intel(R) Core(TM) i5-9500 CPU @ 3.00GHz   3.00 GHz / 8,00 GB (utilizável: 7,81 GB)</w:t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Json-Server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Servidor de Aplicação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HTTP-SERVER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Versão do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Projeto API - V1.0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de Teste: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Execução de Teste: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Bianca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 Líder de Teste:  Tutor Senai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Engenheiro de Teste 1: Tutor Senai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Engenheiro de Teste 2: Tutor Senai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Aprovação: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Aprovação do Líder de Teste: Tutor SENAI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Aprovação do Gerente de Projeto: Tutor SENAI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Open Sans Light" w:cs="Open Sans Light" w:eastAsia="Open Sans Light" w:hAnsi="Open Sans Light"/>
          <w:b w:val="1"/>
          <w:color w:val="c4415a"/>
          <w:sz w:val="36"/>
          <w:szCs w:val="36"/>
        </w:rPr>
      </w:pPr>
      <w:r w:rsidDel="00000000" w:rsidR="00000000" w:rsidRPr="00000000">
        <w:rPr>
          <w:rFonts w:ascii="Open Sans Light" w:cs="Open Sans Light" w:eastAsia="Open Sans Light" w:hAnsi="Open Sans Light"/>
          <w:b w:val="1"/>
          <w:color w:val="c4415a"/>
          <w:sz w:val="36"/>
          <w:szCs w:val="36"/>
          <w:rtl w:val="0"/>
        </w:rPr>
        <w:t xml:space="preserve">2. Execução dos Casos de Teste</w:t>
      </w:r>
    </w:p>
    <w:p w:rsidR="00000000" w:rsidDel="00000000" w:rsidP="00000000" w:rsidRDefault="00000000" w:rsidRPr="00000000" w14:paraId="00000054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Inserir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TC-001 - Inserir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Inserir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de cliente com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Inserir.side com a gravação do procedimento de Inserir do Projeto-API. Após gerar este arquivo testar pelo menos três vezes e observar o comportamento funcional do sistema através do teste automático.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O resultado esperado é que a cada vez que execute o Inserir.side seja gravado um cadastro com nome e endereço no Projeto-API, criando o cadastro com um novo ID o projeto.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Sem erros</w:t>
      </w:r>
    </w:p>
    <w:p w:rsidR="00000000" w:rsidDel="00000000" w:rsidP="00000000" w:rsidRDefault="00000000" w:rsidRPr="00000000" w14:paraId="0000006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[  ]</w:t>
      </w:r>
    </w:p>
    <w:p w:rsidR="00000000" w:rsidDel="00000000" w:rsidP="00000000" w:rsidRDefault="00000000" w:rsidRPr="00000000" w14:paraId="00000066">
      <w:pPr>
        <w:jc w:val="right"/>
        <w:rPr/>
      </w:pPr>
      <w:r w:rsidDel="00000000" w:rsidR="00000000" w:rsidRPr="00000000">
        <w:rPr>
          <w:rtl w:val="0"/>
        </w:rPr>
        <w:t xml:space="preserve">Data de Início: 07/06/2024  hh:mm -  Data de Conclusão: 07/06/2024  hh:mm</w:t>
      </w:r>
    </w:p>
    <w:p w:rsidR="00000000" w:rsidDel="00000000" w:rsidP="00000000" w:rsidRDefault="00000000" w:rsidRPr="00000000" w14:paraId="00000067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Excluir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TC-002 - Excluir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Excluir </w:t>
      </w:r>
      <w:r w:rsidDel="00000000" w:rsidR="00000000" w:rsidRPr="00000000">
        <w:rPr>
          <w:b w:val="1"/>
          <w:rtl w:val="0"/>
        </w:rPr>
        <w:t xml:space="preserve">UM</w:t>
      </w:r>
      <w:r w:rsidDel="00000000" w:rsidR="00000000" w:rsidRPr="00000000">
        <w:rPr>
          <w:rtl w:val="0"/>
        </w:rPr>
        <w:t xml:space="preserve"> cadastro do cliente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Excluir.side com a gravação do procedimento de Exclusão do Projeto-API. Após gerar este arquivo testar pelo menos duas vezes e observar o comportamento funcional do sistema através do teste automático.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O resultado esperado é que a cada vez que execute o Excluir.side seja retirado um cadastro do Projeto-API.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Sem erros</w:t>
      </w:r>
    </w:p>
    <w:p w:rsidR="00000000" w:rsidDel="00000000" w:rsidP="00000000" w:rsidRDefault="00000000" w:rsidRPr="00000000" w14:paraId="0000007D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[ x ]</w:t>
      </w:r>
    </w:p>
    <w:p w:rsidR="00000000" w:rsidDel="00000000" w:rsidP="00000000" w:rsidRDefault="00000000" w:rsidRPr="00000000" w14:paraId="0000007F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07/06/2024  hh:mm -  Data de Conclusão: 07/06/2024  hh:mm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c4415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before="292" w:lineRule="auto"/>
        <w:ind w:left="0" w:firstLine="0"/>
        <w:jc w:val="center"/>
        <w:rPr>
          <w:b w:val="1"/>
          <w:color w:val="c4415a"/>
        </w:rPr>
      </w:pPr>
      <w:r w:rsidDel="00000000" w:rsidR="00000000" w:rsidRPr="00000000">
        <w:rPr>
          <w:b w:val="1"/>
          <w:color w:val="c4415a"/>
          <w:rtl w:val="0"/>
        </w:rPr>
        <w:t xml:space="preserve">Caso de Teste: Editar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b w:val="1"/>
          <w:rtl w:val="0"/>
        </w:rPr>
        <w:t xml:space="preserve">ID do Caso de Teste:</w:t>
      </w:r>
      <w:r w:rsidDel="00000000" w:rsidR="00000000" w:rsidRPr="00000000">
        <w:rPr>
          <w:rtl w:val="0"/>
        </w:rPr>
        <w:t xml:space="preserve"> TC-003 - Editar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Editar </w:t>
      </w:r>
      <w:r w:rsidDel="00000000" w:rsidR="00000000" w:rsidRPr="00000000">
        <w:rPr>
          <w:b w:val="1"/>
          <w:rtl w:val="0"/>
        </w:rPr>
        <w:t xml:space="preserve">O </w:t>
      </w:r>
      <w:r w:rsidDel="00000000" w:rsidR="00000000" w:rsidRPr="00000000">
        <w:rPr>
          <w:rtl w:val="0"/>
        </w:rPr>
        <w:t xml:space="preserve">cadastro de cliente com o </w:t>
      </w:r>
      <w:r w:rsidDel="00000000" w:rsidR="00000000" w:rsidRPr="00000000">
        <w:rPr>
          <w:b w:val="1"/>
          <w:rtl w:val="0"/>
        </w:rPr>
        <w:t xml:space="preserve">nome</w:t>
      </w:r>
      <w:r w:rsidDel="00000000" w:rsidR="00000000" w:rsidRPr="00000000">
        <w:rPr>
          <w:rtl w:val="0"/>
        </w:rPr>
        <w:t xml:space="preserve"> fwefwefwe e </w:t>
      </w:r>
      <w:r w:rsidDel="00000000" w:rsidR="00000000" w:rsidRPr="00000000">
        <w:rPr>
          <w:b w:val="1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 sSa no Projeto-API executando de servidor </w:t>
      </w:r>
      <w:r w:rsidDel="00000000" w:rsidR="00000000" w:rsidRPr="00000000">
        <w:rPr>
          <w:b w:val="1"/>
          <w:rtl w:val="0"/>
        </w:rPr>
        <w:t xml:space="preserve">local</w:t>
      </w:r>
      <w:r w:rsidDel="00000000" w:rsidR="00000000" w:rsidRPr="00000000">
        <w:rPr>
          <w:rtl w:val="0"/>
        </w:rPr>
        <w:t xml:space="preserve"> através do </w:t>
      </w:r>
      <w:r w:rsidDel="00000000" w:rsidR="00000000" w:rsidRPr="00000000">
        <w:rPr>
          <w:b w:val="1"/>
          <w:rtl w:val="0"/>
        </w:rPr>
        <w:t xml:space="preserve">Selenium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Preparação: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-No Google Chrome entrar na extensão Selenium IDE e abrir o link gerado pelo http-server para o Projeto-API. Deverá criar o arquivo Editar.side com a gravação do procedimento de edição do Projeto-API. Após gerar este arquivo testar pelo menos uma vezes e observar o comportamento funcional do sistema através do teste automático.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O resultado esperado é que a cada vez que execute o Editar.side seja editar um cadastro do Projeto-API.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de Defeitos: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0" w:sz="4" w:val="single"/>
          <w:between w:color="000000" w:space="1" w:sz="4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Sem erros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/>
      </w:pPr>
      <w:r w:rsidDel="00000000" w:rsidR="00000000" w:rsidRPr="00000000">
        <w:rPr>
          <w:rtl w:val="0"/>
        </w:rPr>
        <w:t xml:space="preserve">Teste Aprovado [ x ]  - Teste Reprovado [ x ]</w:t>
      </w:r>
    </w:p>
    <w:p w:rsidR="00000000" w:rsidDel="00000000" w:rsidP="00000000" w:rsidRDefault="00000000" w:rsidRPr="00000000" w14:paraId="0000009D">
      <w:pPr>
        <w:jc w:val="right"/>
        <w:rPr>
          <w:b w:val="1"/>
          <w:color w:val="c4415a"/>
        </w:rPr>
      </w:pPr>
      <w:r w:rsidDel="00000000" w:rsidR="00000000" w:rsidRPr="00000000">
        <w:rPr>
          <w:rtl w:val="0"/>
        </w:rPr>
        <w:t xml:space="preserve">Data de Início: 07/06/2024  hh:mm -  Data de Conclusão: 07/06/2024  hh:mm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1910" w:w="16840" w:orient="landscape"/>
      <w:pgMar w:bottom="1120" w:top="1120" w:left="1000" w:right="1020" w:header="689" w:footer="80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Open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669850" y="3660303"/>
                        <a:ext cx="622300" cy="239395"/>
                      </a:xfrm>
                      <a:custGeom>
                        <a:rect b="b" l="l" r="r" t="t"/>
                        <a:pathLst>
                          <a:path extrusionOk="0" h="239395" w="62230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u w:val="single"/>
                              <w:vertAlign w:val="baseline"/>
                            </w:rPr>
                            <w:t xml:space="preserve">SENAI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016753" y="3660303"/>
                        <a:ext cx="1928495" cy="239395"/>
                      </a:xfrm>
                      <a:custGeom>
                        <a:rect b="b" l="l" r="r" t="t"/>
                        <a:pathLst>
                          <a:path extrusionOk="0" h="239395" w="1928495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8"/>
                              <w:vertAlign w:val="baseline"/>
                            </w:rPr>
                            <w:t xml:space="preserve">Programador Full Stack	|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5838443" y="3645063"/>
                        <a:ext cx="285115" cy="269875"/>
                      </a:xfrm>
                      <a:custGeom>
                        <a:rect b="b" l="l" r="r" t="t"/>
                        <a:pathLst>
                          <a:path extrusionOk="0" h="269875" w="285115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32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515800" y="3772675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67696A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="507" w:lineRule="auto"/>
      <w:ind w:left="5638" w:right="5618"/>
      <w:jc w:val="center"/>
    </w:pPr>
    <w:rPr>
      <w:rFonts w:ascii="Open Sans Light" w:cs="Open Sans Light" w:eastAsia="Open Sans Light" w:hAnsi="Open Sans Light"/>
      <w:sz w:val="42"/>
      <w:szCs w:val="42"/>
    </w:rPr>
  </w:style>
  <w:style w:type="paragraph" w:styleId="Heading2">
    <w:name w:val="heading 2"/>
    <w:basedOn w:val="Normal"/>
    <w:next w:val="Normal"/>
    <w:pPr>
      <w:spacing w:before="100" w:lineRule="auto"/>
      <w:ind w:left="119"/>
    </w:pPr>
    <w:rPr>
      <w:rFonts w:ascii="Open Sans Light" w:cs="Open Sans Light" w:eastAsia="Open Sans Light" w:hAnsi="Open Sans Light"/>
      <w:sz w:val="36"/>
      <w:szCs w:val="36"/>
    </w:rPr>
  </w:style>
  <w:style w:type="paragraph" w:styleId="Heading3">
    <w:name w:val="heading 3"/>
    <w:basedOn w:val="Normal"/>
    <w:next w:val="Normal"/>
    <w:pPr>
      <w:spacing w:before="279" w:lineRule="auto"/>
      <w:ind w:right="111"/>
      <w:jc w:val="right"/>
    </w:pPr>
    <w:rPr>
      <w:rFonts w:ascii="Open Sans Light" w:cs="Open Sans Light" w:eastAsia="Open Sans Light" w:hAnsi="Open Sans Light"/>
      <w:sz w:val="34"/>
      <w:szCs w:val="34"/>
    </w:rPr>
  </w:style>
  <w:style w:type="paragraph" w:styleId="Heading4">
    <w:name w:val="heading 4"/>
    <w:basedOn w:val="Normal"/>
    <w:next w:val="Normal"/>
    <w:pPr>
      <w:ind w:left="2858"/>
    </w:pPr>
    <w:rPr>
      <w:b w:val="1"/>
      <w:sz w:val="32"/>
      <w:szCs w:val="32"/>
    </w:rPr>
  </w:style>
  <w:style w:type="paragraph" w:styleId="Heading5">
    <w:name w:val="heading 5"/>
    <w:basedOn w:val="Normal"/>
    <w:next w:val="Normal"/>
    <w:pPr>
      <w:ind w:left="133"/>
    </w:pPr>
    <w:rPr>
      <w:rFonts w:ascii="Open Sans Light" w:cs="Open Sans Light" w:eastAsia="Open Sans Light" w:hAnsi="Open Sans Light"/>
      <w:sz w:val="32"/>
      <w:szCs w:val="32"/>
    </w:rPr>
  </w:style>
  <w:style w:type="paragraph" w:styleId="Heading6">
    <w:name w:val="heading 6"/>
    <w:basedOn w:val="Normal"/>
    <w:next w:val="Normal"/>
    <w:pPr>
      <w:spacing w:line="305" w:lineRule="auto"/>
      <w:ind w:left="119"/>
    </w:pPr>
    <w:rPr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1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nodejs.org/en/download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Light-regular.ttf"/><Relationship Id="rId2" Type="http://schemas.openxmlformats.org/officeDocument/2006/relationships/font" Target="fonts/OpenSansLight-bold.ttf"/><Relationship Id="rId3" Type="http://schemas.openxmlformats.org/officeDocument/2006/relationships/font" Target="fonts/OpenSansLight-italic.ttf"/><Relationship Id="rId4" Type="http://schemas.openxmlformats.org/officeDocument/2006/relationships/font" Target="fonts/OpenSansLigh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