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14" w:rsidRDefault="006B66E1" w:rsidP="006B66E1">
      <w:pPr>
        <w:spacing w:after="0"/>
        <w:jc w:val="center"/>
        <w:rPr>
          <w:b/>
          <w:sz w:val="28"/>
        </w:rPr>
      </w:pPr>
      <w:r w:rsidRPr="006B66E1">
        <w:rPr>
          <w:b/>
          <w:sz w:val="28"/>
        </w:rPr>
        <w:t>Universidad Nacional de la Patagonia San Juan Bosco</w:t>
      </w:r>
      <w:r w:rsidRPr="006B66E1">
        <w:rPr>
          <w:b/>
          <w:sz w:val="28"/>
        </w:rPr>
        <w:br/>
        <w:t>Aplicaciones Web</w:t>
      </w:r>
    </w:p>
    <w:p w:rsidR="006B66E1" w:rsidRPr="006B66E1" w:rsidRDefault="00FE38D0" w:rsidP="006B66E1">
      <w:pPr>
        <w:spacing w:after="0"/>
        <w:jc w:val="center"/>
        <w:rPr>
          <w:i/>
          <w:sz w:val="20"/>
        </w:rPr>
      </w:pPr>
      <w:r>
        <w:rPr>
          <w:i/>
          <w:sz w:val="24"/>
        </w:rPr>
        <w:t>Primer cuatrimestre de 201</w:t>
      </w:r>
      <w:r w:rsidR="005F1C27">
        <w:rPr>
          <w:i/>
          <w:sz w:val="24"/>
        </w:rPr>
        <w:t>9</w:t>
      </w:r>
    </w:p>
    <w:p w:rsidR="006B66E1" w:rsidRDefault="006B66E1" w:rsidP="006B66E1">
      <w:pPr>
        <w:spacing w:after="0"/>
        <w:jc w:val="center"/>
      </w:pPr>
    </w:p>
    <w:p w:rsidR="006B66E1" w:rsidRPr="00813FBF" w:rsidRDefault="006B66E1" w:rsidP="006B66E1">
      <w:pPr>
        <w:spacing w:after="0"/>
        <w:jc w:val="center"/>
        <w:rPr>
          <w:b/>
          <w:sz w:val="24"/>
        </w:rPr>
      </w:pPr>
      <w:r w:rsidRPr="00813FBF">
        <w:rPr>
          <w:b/>
          <w:sz w:val="24"/>
        </w:rPr>
        <w:t xml:space="preserve">Proyecto </w:t>
      </w:r>
      <w:r w:rsidR="00334C63">
        <w:rPr>
          <w:b/>
          <w:sz w:val="24"/>
        </w:rPr>
        <w:t>2</w:t>
      </w:r>
    </w:p>
    <w:p w:rsidR="006B66E1" w:rsidRDefault="006B66E1" w:rsidP="006B66E1">
      <w:pPr>
        <w:spacing w:after="0"/>
      </w:pPr>
      <w:bookmarkStart w:id="0" w:name="_GoBack"/>
      <w:bookmarkEnd w:id="0"/>
    </w:p>
    <w:p w:rsidR="002B0600" w:rsidRDefault="006B66E1" w:rsidP="005F1C27">
      <w:pPr>
        <w:spacing w:after="0"/>
        <w:jc w:val="both"/>
      </w:pPr>
      <w:r>
        <w:t>El objetivo del</w:t>
      </w:r>
      <w:r w:rsidR="00334C63">
        <w:t xml:space="preserve"> segundo proyecto </w:t>
      </w:r>
      <w:r w:rsidR="005F1C27">
        <w:t xml:space="preserve">es </w:t>
      </w:r>
      <w:r w:rsidR="00334C63">
        <w:t xml:space="preserve">implementar </w:t>
      </w:r>
      <w:r w:rsidR="00CA5FCB">
        <w:t xml:space="preserve">un sitio web </w:t>
      </w:r>
      <w:r w:rsidR="005F1C27">
        <w:t>que permita ofrecer una buena Guía de Trámites para instituciones o empresas. Esta Guía ofrece explicaciones sobre trámites concretos, indicando diferentes aspectos tales como destinatarios, objetivos, alternativas para realizar el trámite, detalle paso a paso de las etapas a seguir, la documentación necesaria y cualquier otro aspecto que sea necesario indicar para el trámite en cuestión.</w:t>
      </w:r>
    </w:p>
    <w:p w:rsidR="005F1C27" w:rsidRDefault="00873BC5" w:rsidP="005F1C27">
      <w:pPr>
        <w:spacing w:after="0"/>
        <w:jc w:val="both"/>
      </w:pPr>
      <w:r>
        <w:t>B</w:t>
      </w:r>
      <w:r w:rsidR="005F1C27">
        <w:t xml:space="preserve">uenos ejemplos de este tipo de guías son: </w:t>
      </w:r>
    </w:p>
    <w:p w:rsidR="005F1C27" w:rsidRDefault="005F1C27" w:rsidP="005F1C27">
      <w:pPr>
        <w:pStyle w:val="ListParagraph"/>
        <w:numPr>
          <w:ilvl w:val="0"/>
          <w:numId w:val="4"/>
        </w:numPr>
        <w:spacing w:after="0"/>
        <w:jc w:val="both"/>
      </w:pPr>
      <w:r>
        <w:t xml:space="preserve">Chile Atiende  - </w:t>
      </w:r>
      <w:hyperlink r:id="rId5" w:history="1">
        <w:r w:rsidRPr="005F1C27">
          <w:rPr>
            <w:rStyle w:val="Hyperlink"/>
          </w:rPr>
          <w:t>Certificado de Nacimiento para Asignación Familiar</w:t>
        </w:r>
      </w:hyperlink>
      <w:r>
        <w:t>.</w:t>
      </w:r>
    </w:p>
    <w:p w:rsidR="005F1C27" w:rsidRDefault="005F1C27" w:rsidP="005F1C27">
      <w:pPr>
        <w:pStyle w:val="ListParagraph"/>
        <w:numPr>
          <w:ilvl w:val="0"/>
          <w:numId w:val="4"/>
        </w:numPr>
        <w:spacing w:after="0"/>
        <w:jc w:val="both"/>
      </w:pPr>
      <w:hyperlink r:id="rId6" w:history="1">
        <w:r w:rsidRPr="005F1C27">
          <w:rPr>
            <w:rStyle w:val="Hyperlink"/>
          </w:rPr>
          <w:t>Guía de Trámites de México</w:t>
        </w:r>
      </w:hyperlink>
      <w:r>
        <w:t xml:space="preserve">. </w:t>
      </w:r>
    </w:p>
    <w:p w:rsidR="005F1C27" w:rsidRDefault="005F1C27" w:rsidP="005F1C27">
      <w:pPr>
        <w:pStyle w:val="ListParagraph"/>
        <w:numPr>
          <w:ilvl w:val="0"/>
          <w:numId w:val="4"/>
        </w:numPr>
        <w:spacing w:after="0"/>
        <w:jc w:val="both"/>
      </w:pPr>
      <w:hyperlink r:id="rId7" w:history="1">
        <w:r w:rsidRPr="005F1C27">
          <w:rPr>
            <w:rStyle w:val="Hyperlink"/>
          </w:rPr>
          <w:t>Guía de Trámites del Ministerio de Desarrollo Social – Argentina</w:t>
        </w:r>
      </w:hyperlink>
      <w:r>
        <w:t>.</w:t>
      </w:r>
    </w:p>
    <w:p w:rsidR="005F1C27" w:rsidRDefault="00873BC5" w:rsidP="00CA5FCB">
      <w:pPr>
        <w:spacing w:after="0"/>
        <w:jc w:val="both"/>
      </w:pPr>
      <w:r>
        <w:t>Hay muchas otras en diferentes escenarios.</w:t>
      </w:r>
    </w:p>
    <w:p w:rsidR="002B0600" w:rsidRDefault="002B0600" w:rsidP="006B66E1">
      <w:pPr>
        <w:spacing w:after="0"/>
        <w:jc w:val="both"/>
        <w:rPr>
          <w:b/>
          <w:sz w:val="24"/>
        </w:rPr>
      </w:pPr>
    </w:p>
    <w:p w:rsidR="006B66E1" w:rsidRPr="00813FBF" w:rsidRDefault="006B66E1" w:rsidP="006B66E1">
      <w:pPr>
        <w:spacing w:after="0"/>
        <w:jc w:val="both"/>
        <w:rPr>
          <w:b/>
        </w:rPr>
      </w:pPr>
      <w:r w:rsidRPr="00813FBF">
        <w:rPr>
          <w:b/>
          <w:sz w:val="24"/>
        </w:rPr>
        <w:t>Requerimientos y observaciones</w:t>
      </w:r>
    </w:p>
    <w:p w:rsidR="00813FBF" w:rsidRDefault="00813FBF" w:rsidP="006B66E1">
      <w:pPr>
        <w:spacing w:after="0"/>
        <w:jc w:val="both"/>
      </w:pPr>
    </w:p>
    <w:p w:rsidR="00813FBF" w:rsidRDefault="00C078AD" w:rsidP="006B66E1">
      <w:pPr>
        <w:pStyle w:val="ListParagraph"/>
        <w:numPr>
          <w:ilvl w:val="0"/>
          <w:numId w:val="1"/>
        </w:numPr>
        <w:spacing w:after="0"/>
        <w:jc w:val="both"/>
      </w:pPr>
      <w:r>
        <w:t>El proyecto puede tener uno o dos integrantes.</w:t>
      </w:r>
    </w:p>
    <w:p w:rsidR="002B0600" w:rsidRDefault="002B0600" w:rsidP="006B66E1">
      <w:pPr>
        <w:pStyle w:val="ListParagraph"/>
        <w:numPr>
          <w:ilvl w:val="0"/>
          <w:numId w:val="1"/>
        </w:numPr>
        <w:spacing w:after="0"/>
        <w:jc w:val="both"/>
      </w:pPr>
      <w:r>
        <w:t>El back-</w:t>
      </w:r>
      <w:proofErr w:type="spellStart"/>
      <w:r>
        <w:t>end</w:t>
      </w:r>
      <w:proofErr w:type="spellEnd"/>
      <w:r>
        <w:t xml:space="preserve"> del sistema debe estar implementado en </w:t>
      </w:r>
      <w:proofErr w:type="spellStart"/>
      <w:r>
        <w:t>Laravel</w:t>
      </w:r>
      <w:proofErr w:type="spellEnd"/>
      <w:r>
        <w:t xml:space="preserve">. El </w:t>
      </w:r>
      <w:proofErr w:type="spellStart"/>
      <w:r>
        <w:t>front-end</w:t>
      </w:r>
      <w:proofErr w:type="spellEnd"/>
      <w:r>
        <w:t xml:space="preserve"> </w:t>
      </w:r>
      <w:r w:rsidR="00873BC5">
        <w:t xml:space="preserve"> puede estar implementado en </w:t>
      </w:r>
      <w:proofErr w:type="spellStart"/>
      <w:r>
        <w:t>React</w:t>
      </w:r>
      <w:proofErr w:type="spellEnd"/>
      <w:r w:rsidR="00873BC5">
        <w:t xml:space="preserve"> o en </w:t>
      </w:r>
      <w:proofErr w:type="spellStart"/>
      <w:r>
        <w:t>Vue</w:t>
      </w:r>
      <w:proofErr w:type="spellEnd"/>
      <w:r>
        <w:t xml:space="preserve">. La base de datos </w:t>
      </w:r>
      <w:r w:rsidR="00873BC5">
        <w:t xml:space="preserve">preferentemente </w:t>
      </w:r>
      <w:proofErr w:type="spellStart"/>
      <w:r w:rsidR="00873BC5">
        <w:t>MySQL</w:t>
      </w:r>
      <w:proofErr w:type="spellEnd"/>
      <w:r w:rsidR="00873BC5">
        <w:t xml:space="preserve"> o </w:t>
      </w:r>
      <w:proofErr w:type="spellStart"/>
      <w:r w:rsidR="00873BC5">
        <w:t>MariaDB</w:t>
      </w:r>
      <w:proofErr w:type="spellEnd"/>
      <w:r w:rsidR="00873BC5">
        <w:t xml:space="preserve"> o </w:t>
      </w:r>
      <w:proofErr w:type="spellStart"/>
      <w:r w:rsidR="00873BC5">
        <w:t>PostgreSQL</w:t>
      </w:r>
      <w:proofErr w:type="spellEnd"/>
      <w:r w:rsidR="00873BC5">
        <w:t xml:space="preserve">. </w:t>
      </w:r>
    </w:p>
    <w:p w:rsidR="00873BC5" w:rsidRDefault="00873BC5" w:rsidP="006B66E1">
      <w:pPr>
        <w:pStyle w:val="ListParagraph"/>
        <w:numPr>
          <w:ilvl w:val="0"/>
          <w:numId w:val="1"/>
        </w:numPr>
        <w:spacing w:after="0"/>
        <w:jc w:val="both"/>
      </w:pPr>
      <w:r>
        <w:t xml:space="preserve">Es importante que la guía de trámites pueda ser personalizada visualmente para cualquier institución, por lo que es importante el modelo de datos (lo suficientemente general). Para la presentación del proyecto pueden elegir alguna institución (Universidad, Secretarías de Gobierno Municipal o Provincial, Poder Judicial, Poder Legislativo, Cooperativas o empresas de servicio, </w:t>
      </w:r>
      <w:proofErr w:type="spellStart"/>
      <w:r>
        <w:t>etc</w:t>
      </w:r>
      <w:proofErr w:type="spellEnd"/>
      <w:r>
        <w:t xml:space="preserve">). De esta manera vemos una aplicación de la propuesta para un caso concreto, pero el diseño del sistema debe ser flexible para adaptarse a otros casos. </w:t>
      </w:r>
    </w:p>
    <w:p w:rsidR="00873BC5" w:rsidRDefault="00873BC5" w:rsidP="006B66E1">
      <w:pPr>
        <w:pStyle w:val="ListParagraph"/>
        <w:numPr>
          <w:ilvl w:val="0"/>
          <w:numId w:val="1"/>
        </w:numPr>
        <w:spacing w:after="0"/>
        <w:jc w:val="both"/>
      </w:pPr>
      <w:r>
        <w:t xml:space="preserve">Existe un único usuario que es el administrador, que permite hacer altas, bajas y modificaciones a los trámites descriptos. </w:t>
      </w:r>
    </w:p>
    <w:p w:rsidR="006B66E1" w:rsidRDefault="006B66E1" w:rsidP="006B66E1">
      <w:pPr>
        <w:pStyle w:val="ListParagraph"/>
        <w:numPr>
          <w:ilvl w:val="0"/>
          <w:numId w:val="1"/>
        </w:numPr>
        <w:spacing w:after="0"/>
        <w:jc w:val="both"/>
      </w:pPr>
      <w:r>
        <w:t>La página debe ser visualmente atractiva</w:t>
      </w:r>
      <w:r w:rsidR="002B0600">
        <w:t>, especialmente fácil de utilizar por cualquier ciudadano y ser responsiva.</w:t>
      </w:r>
    </w:p>
    <w:p w:rsidR="00873BC5" w:rsidRDefault="00873BC5" w:rsidP="006B66E1">
      <w:pPr>
        <w:pStyle w:val="ListParagraph"/>
        <w:numPr>
          <w:ilvl w:val="0"/>
          <w:numId w:val="1"/>
        </w:numPr>
        <w:spacing w:after="0"/>
        <w:jc w:val="both"/>
      </w:pPr>
      <w:r>
        <w:t>Deben obtenerse buenos valores de auditoría de Performance y Accesibilidad. Lo evaluaremos en la defensa del proyecto.</w:t>
      </w:r>
    </w:p>
    <w:p w:rsidR="00A90B1C" w:rsidRDefault="00813FBF" w:rsidP="00DE4C8E">
      <w:pPr>
        <w:pStyle w:val="ListParagraph"/>
        <w:numPr>
          <w:ilvl w:val="0"/>
          <w:numId w:val="1"/>
        </w:numPr>
        <w:spacing w:after="0"/>
        <w:jc w:val="both"/>
      </w:pPr>
      <w:r>
        <w:t xml:space="preserve">Deben utilizar tecnologías estandarizadas. </w:t>
      </w:r>
    </w:p>
    <w:p w:rsidR="00873BC5" w:rsidRDefault="00873BC5" w:rsidP="00DE4C8E">
      <w:pPr>
        <w:pStyle w:val="ListParagraph"/>
        <w:numPr>
          <w:ilvl w:val="0"/>
          <w:numId w:val="1"/>
        </w:numPr>
        <w:spacing w:after="0"/>
        <w:jc w:val="both"/>
      </w:pPr>
      <w:r>
        <w:t xml:space="preserve">Es de interés que la aplicación, al momento de la defensa, esté desplegada en un servidor de acceso público como </w:t>
      </w:r>
      <w:proofErr w:type="spellStart"/>
      <w:r>
        <w:t>Heroku</w:t>
      </w:r>
      <w:proofErr w:type="spellEnd"/>
      <w:r>
        <w:t xml:space="preserve">. El objetivo de este punto es tener una experiencia práctica de </w:t>
      </w:r>
      <w:proofErr w:type="spellStart"/>
      <w:r>
        <w:t>deployment</w:t>
      </w:r>
      <w:proofErr w:type="spellEnd"/>
      <w:r>
        <w:t xml:space="preserve"> luego de trabajar usualmente en </w:t>
      </w:r>
      <w:proofErr w:type="spellStart"/>
      <w:r w:rsidRPr="00873BC5">
        <w:rPr>
          <w:i/>
        </w:rPr>
        <w:t>localhost</w:t>
      </w:r>
      <w:proofErr w:type="spellEnd"/>
      <w:r>
        <w:t>.</w:t>
      </w:r>
    </w:p>
    <w:p w:rsidR="00A90B1C" w:rsidRDefault="00A90B1C" w:rsidP="00A90B1C">
      <w:pPr>
        <w:spacing w:after="0"/>
        <w:jc w:val="both"/>
      </w:pPr>
    </w:p>
    <w:p w:rsidR="00813FBF" w:rsidRDefault="00813FBF" w:rsidP="00813FBF">
      <w:pPr>
        <w:spacing w:after="0"/>
        <w:jc w:val="both"/>
      </w:pPr>
      <w:r w:rsidRPr="00813FBF">
        <w:rPr>
          <w:b/>
        </w:rPr>
        <w:t>Cualquier innovación es bienvenida, por más pequeña que sea</w:t>
      </w:r>
      <w:r w:rsidR="00EB574E">
        <w:rPr>
          <w:b/>
        </w:rPr>
        <w:t xml:space="preserve"> </w:t>
      </w:r>
      <w:r>
        <w:t xml:space="preserve"> :)</w:t>
      </w:r>
    </w:p>
    <w:p w:rsidR="00813FBF" w:rsidRDefault="00813FBF" w:rsidP="00813FBF">
      <w:pPr>
        <w:spacing w:after="0"/>
        <w:jc w:val="both"/>
      </w:pPr>
      <w:r>
        <w:t>Los proyectos</w:t>
      </w:r>
      <w:r w:rsidR="00873BC5">
        <w:t xml:space="preserve"> los mostraremos en el próximo encuentro el 10 de mayo.</w:t>
      </w:r>
      <w:r>
        <w:t xml:space="preserve"> </w:t>
      </w:r>
    </w:p>
    <w:p w:rsidR="00813FBF" w:rsidRDefault="00813FBF" w:rsidP="006B66E1">
      <w:pPr>
        <w:spacing w:after="0"/>
        <w:jc w:val="both"/>
      </w:pPr>
    </w:p>
    <w:p w:rsidR="00813FBF" w:rsidRPr="006B66E1" w:rsidRDefault="00813FBF" w:rsidP="006B66E1">
      <w:pPr>
        <w:spacing w:after="0"/>
        <w:jc w:val="both"/>
      </w:pPr>
    </w:p>
    <w:sectPr w:rsidR="00813FBF" w:rsidRPr="006B66E1" w:rsidSect="00966D01">
      <w:pgSz w:w="12240" w:h="15840"/>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1C41"/>
    <w:multiLevelType w:val="hybridMultilevel"/>
    <w:tmpl w:val="5CDCCC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CC6666"/>
    <w:multiLevelType w:val="hybridMultilevel"/>
    <w:tmpl w:val="4D3E9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9F1FE6"/>
    <w:multiLevelType w:val="hybridMultilevel"/>
    <w:tmpl w:val="FC889E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0E68D0"/>
    <w:multiLevelType w:val="hybridMultilevel"/>
    <w:tmpl w:val="5E986F9E"/>
    <w:lvl w:ilvl="0" w:tplc="7B606DD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E1"/>
    <w:rsid w:val="00143493"/>
    <w:rsid w:val="002B0600"/>
    <w:rsid w:val="003068BE"/>
    <w:rsid w:val="00334C63"/>
    <w:rsid w:val="0043641F"/>
    <w:rsid w:val="004422C6"/>
    <w:rsid w:val="004643D4"/>
    <w:rsid w:val="005F1C27"/>
    <w:rsid w:val="006B66E1"/>
    <w:rsid w:val="00813FBF"/>
    <w:rsid w:val="00873BC5"/>
    <w:rsid w:val="00966D01"/>
    <w:rsid w:val="00A90B1C"/>
    <w:rsid w:val="00C078AD"/>
    <w:rsid w:val="00CA5FCB"/>
    <w:rsid w:val="00CC5514"/>
    <w:rsid w:val="00EB574E"/>
    <w:rsid w:val="00FE38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31D25-BAAB-413A-A64E-D7322549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E1"/>
    <w:pPr>
      <w:ind w:left="720"/>
      <w:contextualSpacing/>
    </w:pPr>
  </w:style>
  <w:style w:type="character" w:styleId="Hyperlink">
    <w:name w:val="Hyperlink"/>
    <w:basedOn w:val="DefaultParagraphFont"/>
    <w:uiPriority w:val="99"/>
    <w:unhideWhenUsed/>
    <w:rsid w:val="005F1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gentina.gob.ar/desarrollosocial/guiadetram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b.mx/tramites" TargetMode="External"/><Relationship Id="rId5" Type="http://schemas.openxmlformats.org/officeDocument/2006/relationships/hyperlink" Target="https://www.chileatiende.gob.cl/fichas/13828-certificado-de-nacimiento-para-asignacion-famili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403</Words>
  <Characters>2222</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dc:creator>
  <cp:lastModifiedBy>Diego C. Martinez</cp:lastModifiedBy>
  <cp:revision>7</cp:revision>
  <dcterms:created xsi:type="dcterms:W3CDTF">2018-04-25T21:18:00Z</dcterms:created>
  <dcterms:modified xsi:type="dcterms:W3CDTF">2019-04-15T17:57:00Z</dcterms:modified>
</cp:coreProperties>
</file>