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96"/>
          <w:szCs w:val="96"/>
        </w:rPr>
      </w:pPr>
      <w:r w:rsidDel="00000000" w:rsidR="00000000" w:rsidRPr="00000000">
        <w:rPr/>
        <w:drawing>
          <wp:inline distB="0" distT="0" distL="0" distR="0">
            <wp:extent cx="3367171" cy="754347"/>
            <wp:effectExtent b="0" l="0" r="0" t="0"/>
            <wp:docPr descr="logo vector Universidad Nacional de General Sarmiento » Free download ::  Descarga gratuita » vectorlogo.es" id="1" name="image1.jpg"/>
            <a:graphic>
              <a:graphicData uri="http://schemas.openxmlformats.org/drawingml/2006/picture">
                <pic:pic>
                  <pic:nvPicPr>
                    <pic:cNvPr descr="logo vector Universidad Nacional de General Sarmiento » Free download ::  Descarga gratuita » vectorlogo.es" id="0" name="image1.jpg"/>
                    <pic:cNvPicPr preferRelativeResize="0"/>
                  </pic:nvPicPr>
                  <pic:blipFill>
                    <a:blip r:embed="rId6"/>
                    <a:srcRect b="29378" l="0" r="2461" t="27683"/>
                    <a:stretch>
                      <a:fillRect/>
                    </a:stretch>
                  </pic:blipFill>
                  <pic:spPr>
                    <a:xfrm>
                      <a:off x="0" y="0"/>
                      <a:ext cx="3367171" cy="754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spacing w:after="0" w:line="276" w:lineRule="auto"/>
        <w:jc w:val="center"/>
        <w:rPr>
          <w:rFonts w:ascii="Arial" w:cs="Arial" w:eastAsia="Arial" w:hAnsi="Arial"/>
          <w:b w:val="1"/>
          <w:sz w:val="52"/>
          <w:szCs w:val="52"/>
          <w:u w:val="single"/>
        </w:rPr>
      </w:pPr>
      <w:r w:rsidDel="00000000" w:rsidR="00000000" w:rsidRPr="00000000">
        <w:rPr>
          <w:rFonts w:ascii="Arial" w:cs="Arial" w:eastAsia="Arial" w:hAnsi="Arial"/>
          <w:b w:val="1"/>
          <w:sz w:val="52"/>
          <w:szCs w:val="52"/>
          <w:u w:val="single"/>
          <w:rtl w:val="0"/>
        </w:rPr>
        <w:t xml:space="preserve">TP Inicial</w:t>
      </w:r>
    </w:p>
    <w:p w:rsidR="00000000" w:rsidDel="00000000" w:rsidP="00000000" w:rsidRDefault="00000000" w:rsidRPr="00000000" w14:paraId="00000004">
      <w:pPr>
        <w:pStyle w:val="Title"/>
        <w:spacing w:after="0" w:line="276" w:lineRule="auto"/>
        <w:jc w:val="center"/>
        <w:rPr>
          <w:rFonts w:ascii="Arial" w:cs="Arial" w:eastAsia="Arial" w:hAnsi="Arial"/>
          <w:b w:val="1"/>
          <w:sz w:val="52"/>
          <w:szCs w:val="52"/>
        </w:rPr>
      </w:pPr>
      <w:r w:rsidDel="00000000" w:rsidR="00000000" w:rsidRPr="00000000">
        <w:rPr>
          <w:rFonts w:ascii="Arial" w:cs="Arial" w:eastAsia="Arial" w:hAnsi="Arial"/>
          <w:b w:val="1"/>
          <w:sz w:val="40"/>
          <w:szCs w:val="40"/>
          <w:rtl w:val="0"/>
        </w:rPr>
        <w:t xml:space="preserve">Plataforma de Gestión de Recursos Humanos con ERP y CRM con Inteligencia Artificial</w:t>
      </w:r>
      <w:r w:rsidDel="00000000" w:rsidR="00000000" w:rsidRPr="00000000">
        <w:rPr>
          <w:rtl w:val="0"/>
        </w:rPr>
      </w:r>
    </w:p>
    <w:p w:rsidR="00000000" w:rsidDel="00000000" w:rsidP="00000000" w:rsidRDefault="00000000" w:rsidRPr="00000000" w14:paraId="00000005">
      <w:pPr>
        <w:pStyle w:val="Title"/>
        <w:spacing w:after="0" w:lineRule="auto"/>
        <w:jc w:val="center"/>
        <w:rPr>
          <w:rFonts w:ascii="Arial" w:cs="Arial" w:eastAsia="Arial" w:hAnsi="Arial"/>
          <w:b w:val="1"/>
          <w:color w:val="002060"/>
          <w:sz w:val="52"/>
          <w:szCs w:val="52"/>
          <w:u w:val="single"/>
        </w:rPr>
      </w:pPr>
      <w:r w:rsidDel="00000000" w:rsidR="00000000" w:rsidRPr="00000000">
        <w:rPr>
          <w:rtl w:val="0"/>
        </w:rPr>
      </w:r>
    </w:p>
    <w:p w:rsidR="00000000" w:rsidDel="00000000" w:rsidP="00000000" w:rsidRDefault="00000000" w:rsidRPr="00000000" w14:paraId="00000006">
      <w:pPr>
        <w:pStyle w:val="Title"/>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Entrega 1</w:t>
      </w:r>
    </w:p>
    <w:p w:rsidR="00000000" w:rsidDel="00000000" w:rsidP="00000000" w:rsidRDefault="00000000" w:rsidRPr="00000000" w14:paraId="00000007">
      <w:pPr>
        <w:pStyle w:val="Subtitle"/>
        <w:jc w:val="center"/>
        <w:rPr>
          <w:sz w:val="36"/>
          <w:szCs w:val="36"/>
        </w:rPr>
      </w:pPr>
      <w:r w:rsidDel="00000000" w:rsidR="00000000" w:rsidRPr="00000000">
        <w:rPr>
          <w:rtl w:val="0"/>
        </w:rPr>
      </w:r>
    </w:p>
    <w:p w:rsidR="00000000" w:rsidDel="00000000" w:rsidP="00000000" w:rsidRDefault="00000000" w:rsidRPr="00000000" w14:paraId="00000008">
      <w:pPr>
        <w:pStyle w:val="Subtitle"/>
        <w:jc w:val="center"/>
        <w:rPr>
          <w:rFonts w:ascii="Arial" w:cs="Arial" w:eastAsia="Arial" w:hAnsi="Arial"/>
          <w:sz w:val="40"/>
          <w:szCs w:val="40"/>
        </w:rPr>
      </w:pPr>
      <w:r w:rsidDel="00000000" w:rsidR="00000000" w:rsidRPr="00000000">
        <w:rPr>
          <w:rFonts w:ascii="Arial" w:cs="Arial" w:eastAsia="Arial" w:hAnsi="Arial"/>
          <w:sz w:val="36"/>
          <w:szCs w:val="36"/>
          <w:rtl w:val="0"/>
        </w:rPr>
        <w:t xml:space="preserve">Laboratorio de Construcción de Software</w:t>
      </w:r>
      <w:r w:rsidDel="00000000" w:rsidR="00000000" w:rsidRPr="00000000">
        <w:rPr>
          <w:rtl w:val="0"/>
        </w:rPr>
      </w:r>
    </w:p>
    <w:p w:rsidR="00000000" w:rsidDel="00000000" w:rsidP="00000000" w:rsidRDefault="00000000" w:rsidRPr="00000000" w14:paraId="00000009">
      <w:pPr>
        <w:pStyle w:val="Subtitle"/>
        <w:jc w:val="center"/>
        <w:rPr>
          <w:rFonts w:ascii="Arial" w:cs="Arial" w:eastAsia="Arial" w:hAnsi="Arial"/>
          <w:sz w:val="40"/>
          <w:szCs w:val="40"/>
        </w:rPr>
      </w:pPr>
      <w:r w:rsidDel="00000000" w:rsidR="00000000" w:rsidRPr="00000000">
        <w:rPr>
          <w:rFonts w:ascii="Arial" w:cs="Arial" w:eastAsia="Arial" w:hAnsi="Arial"/>
          <w:sz w:val="36"/>
          <w:szCs w:val="36"/>
          <w:rtl w:val="0"/>
        </w:rPr>
        <w:t xml:space="preserve">Comisión 02, miércoles y viernes</w:t>
      </w:r>
      <w:r w:rsidDel="00000000" w:rsidR="00000000" w:rsidRPr="00000000">
        <w:rPr>
          <w:rtl w:val="0"/>
        </w:rPr>
      </w:r>
    </w:p>
    <w:p w:rsidR="00000000" w:rsidDel="00000000" w:rsidP="00000000" w:rsidRDefault="00000000" w:rsidRPr="00000000" w14:paraId="0000000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Integrantes:</w:t>
      </w:r>
      <w:r w:rsidDel="00000000" w:rsidR="00000000" w:rsidRPr="00000000">
        <w:rPr>
          <w:rtl w:val="0"/>
        </w:rPr>
        <w:tab/>
      </w:r>
      <w:r w:rsidDel="00000000" w:rsidR="00000000" w:rsidRPr="00000000">
        <w:rPr>
          <w:rtl w:val="0"/>
        </w:rPr>
      </w:r>
    </w:p>
    <w:p w:rsidR="00000000" w:rsidDel="00000000" w:rsidP="00000000" w:rsidRDefault="00000000" w:rsidRPr="00000000" w14:paraId="0000000C">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Abal, Fernando Gabriel</w:t>
      </w:r>
    </w:p>
    <w:p w:rsidR="00000000" w:rsidDel="00000000" w:rsidP="00000000" w:rsidRDefault="00000000" w:rsidRPr="00000000" w14:paraId="0000000D">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Bianciotto, Matías Felipe</w:t>
      </w:r>
    </w:p>
    <w:p w:rsidR="00000000" w:rsidDel="00000000" w:rsidP="00000000" w:rsidRDefault="00000000" w:rsidRPr="00000000" w14:paraId="0000000E">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Gutiérrez, Diego Germán</w:t>
      </w:r>
    </w:p>
    <w:p w:rsidR="00000000" w:rsidDel="00000000" w:rsidP="00000000" w:rsidRDefault="00000000" w:rsidRPr="00000000" w14:paraId="0000000F">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Roldan Sambrana, Guadalupe Milagros</w:t>
      </w:r>
    </w:p>
    <w:p w:rsidR="00000000" w:rsidDel="00000000" w:rsidP="00000000" w:rsidRDefault="00000000" w:rsidRPr="00000000" w14:paraId="00000010">
      <w:pPr>
        <w:ind w:left="70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Sotelo, Evelyn Romina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1">
      <w:pPr>
        <w:spacing w:line="257" w:lineRule="auto"/>
        <w:rPr>
          <w:rFonts w:ascii="Arial" w:cs="Arial" w:eastAsia="Arial" w:hAnsi="Arial"/>
        </w:rPr>
      </w:pPr>
      <w:r w:rsidDel="00000000" w:rsidR="00000000" w:rsidRPr="00000000">
        <w:rPr>
          <w:rFonts w:ascii="Arial" w:cs="Arial" w:eastAsia="Arial" w:hAnsi="Arial"/>
          <w:b w:val="1"/>
          <w:sz w:val="32"/>
          <w:szCs w:val="32"/>
          <w:rtl w:val="0"/>
        </w:rPr>
        <w:t xml:space="preserve">Repositorio GitHub:</w:t>
      </w:r>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line="257" w:lineRule="auto"/>
        <w:ind w:left="708" w:firstLine="0"/>
        <w:rPr>
          <w:rFonts w:ascii="Arial" w:cs="Arial" w:eastAsia="Arial" w:hAnsi="Arial"/>
          <w:sz w:val="28"/>
          <w:szCs w:val="28"/>
        </w:rPr>
      </w:pPr>
      <w:hyperlink r:id="rId7">
        <w:r w:rsidDel="00000000" w:rsidR="00000000" w:rsidRPr="00000000">
          <w:rPr>
            <w:rFonts w:ascii="Arial" w:cs="Arial" w:eastAsia="Arial" w:hAnsi="Arial"/>
            <w:color w:val="467886"/>
            <w:sz w:val="28"/>
            <w:szCs w:val="28"/>
            <w:u w:val="single"/>
            <w:rtl w:val="0"/>
          </w:rPr>
          <w:t xml:space="preserve">https://github.com/Bianciotto/machine-learning-prototype</w:t>
        </w:r>
      </w:hyperlink>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Investigación Teórica (en dos partes):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numPr>
          <w:ilvl w:val="1"/>
          <w:numId w:val="5"/>
        </w:numPr>
        <w:pBdr>
          <w:top w:space="0" w:sz="0" w:val="nil"/>
          <w:left w:space="0" w:sz="0" w:val="nil"/>
          <w:bottom w:space="0" w:sz="0" w:val="nil"/>
          <w:right w:space="0" w:sz="0" w:val="nil"/>
          <w:between w:space="0" w:sz="0" w:val="nil"/>
        </w:pBdr>
        <w:spacing w:after="0" w:line="257"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Parte 1: ERP, CRM e IA en RRHH</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Investiguen ejemplos reales de sistemas ERP y CRM usados en RRHH (por ejemplo, SAP SuccessFactors, Oracle HCM, Salesforce). Describan sus características principales.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Analicen cómo la IA mejora la eficiencia en procesos como reclutamiento, evaluación de candidatos y gestión del desempeño. Incluyan ejemplos concretos.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Identifiquen ventajas (como automatización o precisión) y desafíos (como costos o seguridad) de implementar estas soluciones.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57" w:lineRule="auto"/>
        <w:ind w:left="21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0"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 </w:t>
      </w:r>
      <w:r w:rsidDel="00000000" w:rsidR="00000000" w:rsidRPr="00000000">
        <w:rPr>
          <w:rFonts w:ascii="Times New Roman" w:cs="Times New Roman" w:eastAsia="Times New Roman" w:hAnsi="Times New Roman"/>
          <w:rtl w:val="0"/>
        </w:rPr>
        <w:t xml:space="preserve">Python Librarys(Scikit-learn, matplot, Pandas, NumPy, XGBoost)</w:t>
      </w:r>
      <w:r w:rsidDel="00000000" w:rsidR="00000000" w:rsidRPr="00000000">
        <w:rPr>
          <w:rtl w:val="0"/>
        </w:rPr>
      </w:r>
    </w:p>
    <w:p w:rsidR="00000000" w:rsidDel="00000000" w:rsidP="00000000" w:rsidRDefault="00000000" w:rsidRPr="00000000" w14:paraId="0000001C">
      <w:pPr>
        <w:spacing w:after="0" w:line="257" w:lineRule="auto"/>
        <w:rPr/>
      </w:pPr>
      <w:r w:rsidDel="00000000" w:rsidR="00000000" w:rsidRPr="00000000">
        <w:rPr>
          <w:rFonts w:ascii="Times New Roman" w:cs="Times New Roman" w:eastAsia="Times New Roman" w:hAnsi="Times New Roman"/>
          <w:b w:val="1"/>
          <w:rtl w:val="0"/>
        </w:rPr>
        <w:t xml:space="preserve">Técnicas de </w:t>
      </w:r>
      <w:r w:rsidDel="00000000" w:rsidR="00000000" w:rsidRPr="00000000">
        <w:rPr>
          <w:rFonts w:ascii="Times New Roman" w:cs="Times New Roman" w:eastAsia="Times New Roman" w:hAnsi="Times New Roman"/>
          <w:b w:val="1"/>
          <w:i w:val="1"/>
          <w:rtl w:val="0"/>
        </w:rPr>
        <w:t xml:space="preserve">Machine Learning</w:t>
      </w:r>
      <w:r w:rsidDel="00000000" w:rsidR="00000000" w:rsidRPr="00000000">
        <w:rPr>
          <w:rFonts w:ascii="Times New Roman" w:cs="Times New Roman" w:eastAsia="Times New Roman" w:hAnsi="Times New Roman"/>
          <w:b w:val="1"/>
          <w:rtl w:val="0"/>
        </w:rPr>
        <w:t xml:space="preserve">: Regresión logística y árboles de decisión</w:t>
      </w:r>
      <w:r w:rsidDel="00000000" w:rsidR="00000000" w:rsidRPr="00000000">
        <w:rPr>
          <w:rFonts w:ascii="Times New Roman" w:cs="Times New Roman" w:eastAsia="Times New Roman" w:hAnsi="Times New Roman"/>
          <w:rtl w:val="0"/>
        </w:rPr>
        <w:t xml:space="preserve"> (clasificación)</w:t>
      </w:r>
      <w:r w:rsidDel="00000000" w:rsidR="00000000" w:rsidRPr="00000000">
        <w:rPr>
          <w:rtl w:val="0"/>
        </w:rPr>
      </w:r>
    </w:p>
    <w:p w:rsidR="00000000" w:rsidDel="00000000" w:rsidP="00000000" w:rsidRDefault="00000000" w:rsidRPr="00000000" w14:paraId="0000001D">
      <w:pPr>
        <w:spacing w:line="257" w:lineRule="auto"/>
        <w:rPr/>
      </w:pPr>
      <w:r w:rsidDel="00000000" w:rsidR="00000000" w:rsidRPr="00000000">
        <w:rPr>
          <w:rtl w:val="0"/>
        </w:rPr>
      </w:r>
    </w:p>
    <w:p w:rsidR="00000000" w:rsidDel="00000000" w:rsidP="00000000" w:rsidRDefault="00000000" w:rsidRPr="00000000" w14:paraId="0000001E">
      <w:pPr>
        <w:spacing w:after="319" w:before="319" w:line="25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TEMA ELEGIDO:</w:t>
      </w:r>
    </w:p>
    <w:p w:rsidR="00000000" w:rsidDel="00000000" w:rsidP="00000000" w:rsidRDefault="00000000" w:rsidRPr="00000000" w14:paraId="0000001F">
      <w:pPr>
        <w:spacing w:after="319" w:before="319" w:line="2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Opción 1: Clasificación de Candidatos Basada en Habilidades</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pacing w:after="0" w:line="257" w:lineRule="auto"/>
        <w:ind w:left="720" w:hanging="360"/>
        <w:rPr>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Descripción:</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2"/>
          <w:szCs w:val="22"/>
          <w:rtl w:val="0"/>
        </w:rPr>
        <w:t xml:space="preserve">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r w:rsidDel="00000000" w:rsidR="00000000" w:rsidRPr="00000000">
        <w:rPr>
          <w:rtl w:val="0"/>
        </w:rPr>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pacing w:after="0" w:line="257" w:lineRule="auto"/>
        <w:ind w:left="720" w:hanging="360"/>
        <w:rPr>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Resultado esperado:</w:t>
      </w:r>
      <w:r w:rsidDel="00000000" w:rsidR="00000000" w:rsidRPr="00000000">
        <w:rPr>
          <w:rFonts w:ascii="Cardo" w:cs="Cardo" w:eastAsia="Cardo" w:hAnsi="Cardo"/>
          <w:color w:val="000000"/>
          <w:sz w:val="22"/>
          <w:szCs w:val="22"/>
          <w:rtl w:val="0"/>
        </w:rPr>
        <w:t xml:space="preserve"> Un modelo que clasifique candidatos y muestre su precisión (por ejemplo, "Candidato con 5 años de experiencia y habilidad en Python → Apto").</w:t>
      </w:r>
      <w:r w:rsidDel="00000000" w:rsidR="00000000" w:rsidRPr="00000000">
        <w:rPr>
          <w:rtl w:val="0"/>
        </w:rPr>
      </w:r>
    </w:p>
    <w:p w:rsidR="00000000" w:rsidDel="00000000" w:rsidP="00000000" w:rsidRDefault="00000000" w:rsidRPr="00000000" w14:paraId="00000022">
      <w:pPr>
        <w:spacing w:line="257"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w:t>
      </w:r>
    </w:p>
    <w:p w:rsidR="00000000" w:rsidDel="00000000" w:rsidP="00000000" w:rsidRDefault="00000000" w:rsidRPr="00000000" w14:paraId="00000024">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es un ERP?</w:t>
      </w:r>
    </w:p>
    <w:p w:rsidR="00000000" w:rsidDel="00000000" w:rsidP="00000000" w:rsidRDefault="00000000" w:rsidRPr="00000000" w14:paraId="00000025">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w:t>
      </w:r>
      <w:r w:rsidDel="00000000" w:rsidR="00000000" w:rsidRPr="00000000">
        <w:rPr>
          <w:rFonts w:ascii="Arial" w:cs="Arial" w:eastAsia="Arial" w:hAnsi="Arial"/>
          <w:b w:val="1"/>
          <w:sz w:val="22"/>
          <w:szCs w:val="22"/>
          <w:rtl w:val="0"/>
        </w:rPr>
        <w:t xml:space="preserve">ERP</w:t>
      </w:r>
      <w:r w:rsidDel="00000000" w:rsidR="00000000" w:rsidRPr="00000000">
        <w:rPr>
          <w:rFonts w:ascii="Arial" w:cs="Arial" w:eastAsia="Arial" w:hAnsi="Arial"/>
          <w:sz w:val="22"/>
          <w:szCs w:val="22"/>
          <w:rtl w:val="0"/>
        </w:rPr>
        <w:t xml:space="preserve"> (Enterprise Resource Planning) es un sistema de gestión empresarial que permite integrar todas las áreas de la empresa en un solo software. Esto incluye la gestión de finanzas, compras, ventas, producción, inventarios y recursos humanos, entre otros.</w:t>
      </w:r>
    </w:p>
    <w:p w:rsidR="00000000" w:rsidDel="00000000" w:rsidP="00000000" w:rsidRDefault="00000000" w:rsidRPr="00000000" w14:paraId="00000026">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Uno de los mejores ejemplos de ERP es </w:t>
      </w:r>
      <w:r w:rsidDel="00000000" w:rsidR="00000000" w:rsidRPr="00000000">
        <w:rPr>
          <w:rFonts w:ascii="Arial" w:cs="Arial" w:eastAsia="Arial" w:hAnsi="Arial"/>
          <w:b w:val="1"/>
          <w:sz w:val="22"/>
          <w:szCs w:val="22"/>
          <w:rtl w:val="0"/>
        </w:rPr>
        <w:t xml:space="preserve">SAP</w:t>
      </w:r>
      <w:r w:rsidDel="00000000" w:rsidR="00000000" w:rsidRPr="00000000">
        <w:rPr>
          <w:rFonts w:ascii="Arial" w:cs="Arial" w:eastAsia="Arial" w:hAnsi="Arial"/>
          <w:sz w:val="22"/>
          <w:szCs w:val="22"/>
          <w:rtl w:val="0"/>
        </w:rPr>
        <w:t xml:space="preserve">, una plataforma que ofrece una amplia gama de soluciones empresariales para compañías de todos los tamaños y sectores. Otros ejemplos de ERP son </w:t>
      </w:r>
      <w:r w:rsidDel="00000000" w:rsidR="00000000" w:rsidRPr="00000000">
        <w:rPr>
          <w:rFonts w:ascii="Arial" w:cs="Arial" w:eastAsia="Arial" w:hAnsi="Arial"/>
          <w:b w:val="1"/>
          <w:sz w:val="22"/>
          <w:szCs w:val="22"/>
          <w:rtl w:val="0"/>
        </w:rPr>
        <w:t xml:space="preserve">Oracle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Microsoft Dynamics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NetSuite</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Odoo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7">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es un CRM?</w:t>
      </w:r>
    </w:p>
    <w:p w:rsidR="00000000" w:rsidDel="00000000" w:rsidP="00000000" w:rsidRDefault="00000000" w:rsidRPr="00000000" w14:paraId="00000028">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w:t>
      </w:r>
      <w:r w:rsidDel="00000000" w:rsidR="00000000" w:rsidRPr="00000000">
        <w:rPr>
          <w:rFonts w:ascii="Arial" w:cs="Arial" w:eastAsia="Arial" w:hAnsi="Arial"/>
          <w:b w:val="1"/>
          <w:sz w:val="22"/>
          <w:szCs w:val="22"/>
          <w:rtl w:val="0"/>
        </w:rPr>
        <w:t xml:space="preserve">CRM</w:t>
      </w:r>
      <w:r w:rsidDel="00000000" w:rsidR="00000000" w:rsidRPr="00000000">
        <w:rPr>
          <w:rFonts w:ascii="Arial" w:cs="Arial" w:eastAsia="Arial" w:hAnsi="Arial"/>
          <w:sz w:val="22"/>
          <w:szCs w:val="22"/>
          <w:rtl w:val="0"/>
        </w:rPr>
        <w:t xml:space="preserve"> (Customer Relationship Management) es un sistema de gestión de relaciones con los clientes. Su objetivo principal es mejorar la relación con los clientes y aumentar la satisfacción y la fidelización.</w:t>
      </w:r>
    </w:p>
    <w:p w:rsidR="00000000" w:rsidDel="00000000" w:rsidP="00000000" w:rsidRDefault="00000000" w:rsidRPr="00000000" w14:paraId="00000029">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Uno de los mejores ejemplos de CRM es </w:t>
      </w:r>
      <w:r w:rsidDel="00000000" w:rsidR="00000000" w:rsidRPr="00000000">
        <w:rPr>
          <w:rFonts w:ascii="Arial" w:cs="Arial" w:eastAsia="Arial" w:hAnsi="Arial"/>
          <w:b w:val="1"/>
          <w:sz w:val="22"/>
          <w:szCs w:val="22"/>
          <w:rtl w:val="0"/>
        </w:rPr>
        <w:t xml:space="preserve">Salesforce</w:t>
      </w:r>
      <w:r w:rsidDel="00000000" w:rsidR="00000000" w:rsidRPr="00000000">
        <w:rPr>
          <w:rFonts w:ascii="Arial" w:cs="Arial" w:eastAsia="Arial" w:hAnsi="Arial"/>
          <w:sz w:val="22"/>
          <w:szCs w:val="22"/>
          <w:rtl w:val="0"/>
        </w:rPr>
        <w:t xml:space="preserve">, una plataforma que ofrece una amplia gama de soluciones de gestión de ventas, marketing y atención al cliente. Otros ejemplos de CRM son </w:t>
      </w:r>
      <w:r w:rsidDel="00000000" w:rsidR="00000000" w:rsidRPr="00000000">
        <w:rPr>
          <w:rFonts w:ascii="Arial" w:cs="Arial" w:eastAsia="Arial" w:hAnsi="Arial"/>
          <w:b w:val="1"/>
          <w:sz w:val="22"/>
          <w:szCs w:val="22"/>
          <w:rtl w:val="0"/>
        </w:rPr>
        <w:t xml:space="preserve">HubSpot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Zoho CRM</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Microsoft Dynamics 365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A">
      <w:pPr>
        <w:spacing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Diferencia entre ERP y CRM</w:t>
      </w:r>
    </w:p>
    <w:p w:rsidR="00000000" w:rsidDel="00000000" w:rsidP="00000000" w:rsidRDefault="00000000" w:rsidRPr="00000000" w14:paraId="0000002B">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principal diferencia entre el </w:t>
      </w:r>
      <w:r w:rsidDel="00000000" w:rsidR="00000000" w:rsidRPr="00000000">
        <w:rPr>
          <w:rFonts w:ascii="Arial" w:cs="Arial" w:eastAsia="Arial" w:hAnsi="Arial"/>
          <w:b w:val="1"/>
          <w:sz w:val="22"/>
          <w:szCs w:val="22"/>
          <w:rtl w:val="0"/>
        </w:rPr>
        <w:t xml:space="preserve">ERP</w:t>
      </w:r>
      <w:r w:rsidDel="00000000" w:rsidR="00000000" w:rsidRPr="00000000">
        <w:rPr>
          <w:rFonts w:ascii="Arial" w:cs="Arial" w:eastAsia="Arial" w:hAnsi="Arial"/>
          <w:sz w:val="22"/>
          <w:szCs w:val="22"/>
          <w:rtl w:val="0"/>
        </w:rPr>
        <w:t xml:space="preserve"> y el </w:t>
      </w:r>
      <w:r w:rsidDel="00000000" w:rsidR="00000000" w:rsidRPr="00000000">
        <w:rPr>
          <w:rFonts w:ascii="Arial" w:cs="Arial" w:eastAsia="Arial" w:hAnsi="Arial"/>
          <w:b w:val="1"/>
          <w:sz w:val="22"/>
          <w:szCs w:val="22"/>
          <w:rtl w:val="0"/>
        </w:rPr>
        <w:t xml:space="preserve">CRM</w:t>
      </w:r>
      <w:r w:rsidDel="00000000" w:rsidR="00000000" w:rsidRPr="00000000">
        <w:rPr>
          <w:rFonts w:ascii="Arial" w:cs="Arial" w:eastAsia="Arial" w:hAnsi="Arial"/>
          <w:sz w:val="22"/>
          <w:szCs w:val="22"/>
          <w:rtl w:val="0"/>
        </w:rPr>
        <w:t xml:space="preserve"> es que el primero se centra en la gestión interna de la empresa, mientras que el segundo se centra en la gestión de las relaciones con los clientes, es decir, en tareas y estrategias externas a la empresa.</w:t>
      </w:r>
    </w:p>
    <w:p w:rsidR="00000000" w:rsidDel="00000000" w:rsidP="00000000" w:rsidRDefault="00000000" w:rsidRPr="00000000" w14:paraId="0000002C">
      <w:pPr>
        <w:spacing w:line="257"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00000" w:rsidDel="00000000" w:rsidP="00000000" w:rsidRDefault="00000000" w:rsidRPr="00000000" w14:paraId="0000002D">
      <w:pPr>
        <w:spacing w:after="0"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ERP (SAP SuccessFactors):</w:t>
      </w:r>
    </w:p>
    <w:p w:rsidR="00000000" w:rsidDel="00000000" w:rsidP="00000000" w:rsidRDefault="00000000" w:rsidRPr="00000000" w14:paraId="0000002E">
      <w:pPr>
        <w:spacing w:after="0" w:line="257"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Propósito Primario:</w:t>
      </w:r>
      <w:r w:rsidDel="00000000" w:rsidR="00000000" w:rsidRPr="00000000">
        <w:rPr>
          <w:rFonts w:ascii="Arial" w:cs="Arial" w:eastAsia="Arial" w:hAnsi="Arial"/>
          <w:sz w:val="22"/>
          <w:szCs w:val="22"/>
          <w:rtl w:val="0"/>
        </w:rPr>
        <w:t xml:space="preserve"> Herramienta integral para la gestión del capital humano (HCM), abarcando desde la administración básica de RRHH hasta el desarrollo del talento y análisis estratégico.</w:t>
      </w:r>
    </w:p>
    <w:p w:rsidR="00000000" w:rsidDel="00000000" w:rsidP="00000000" w:rsidRDefault="00000000" w:rsidRPr="00000000" w14:paraId="00000030">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Funcionalidad en RRHH:</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Gestión de la experiencia y necesidades del personal (engagement del empleado, alineación de metas y talento humano).</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Monitoreo de horarios, absentismo y productividad.</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Administración de servicios de RRHH y generación de reportes estratégicos.</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Implementación flexible (en la nube o híbrida).</w:t>
      </w:r>
      <w:r w:rsidDel="00000000" w:rsidR="00000000" w:rsidRPr="00000000">
        <w:rPr>
          <w:rtl w:val="0"/>
        </w:rPr>
      </w:r>
    </w:p>
    <w:p w:rsidR="00000000" w:rsidDel="00000000" w:rsidP="00000000" w:rsidRDefault="00000000" w:rsidRPr="00000000" w14:paraId="00000035">
      <w:pPr>
        <w:spacing w:after="0" w:line="257"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after="0" w:line="257"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after="0" w:line="257"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CRM (Salesforce):</w:t>
      </w:r>
    </w:p>
    <w:p w:rsidR="00000000" w:rsidDel="00000000" w:rsidP="00000000" w:rsidRDefault="00000000" w:rsidRPr="00000000" w14:paraId="00000038">
      <w:pPr>
        <w:spacing w:after="0" w:line="257"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Propósito Primario:</w:t>
      </w:r>
      <w:r w:rsidDel="00000000" w:rsidR="00000000" w:rsidRPr="00000000">
        <w:rPr>
          <w:rFonts w:ascii="Arial" w:cs="Arial" w:eastAsia="Arial" w:hAnsi="Arial"/>
          <w:sz w:val="22"/>
          <w:szCs w:val="22"/>
          <w:rtl w:val="0"/>
        </w:rPr>
        <w:t xml:space="preserve"> Diseñado principalmente para gestionar las relaciones con los clientes, aunque su funcionalidad puede extenderse a procesos de soporte interno como el servicio de RRHH.</w:t>
      </w:r>
    </w:p>
    <w:p w:rsidR="00000000" w:rsidDel="00000000" w:rsidP="00000000" w:rsidRDefault="00000000" w:rsidRPr="00000000" w14:paraId="0000003A">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Funcionalidad en RRHH:</w:t>
      </w: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Permite la creación y gestión de tickets para atender las solicitudes de RRHH.</w:t>
      </w: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Ofrece un marco de trabajo para gestionar tareas de incorporación, personalizable para adaptarse a necesidades específicas.</w:t>
      </w: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257" w:lineRule="auto"/>
        <w:ind w:left="720" w:hanging="360"/>
        <w:jc w:val="both"/>
        <w:rPr>
          <w:color w:val="000000"/>
          <w:sz w:val="22"/>
          <w:szCs w:val="22"/>
        </w:rPr>
      </w:pPr>
      <w:r w:rsidDel="00000000" w:rsidR="00000000" w:rsidRPr="00000000">
        <w:rPr>
          <w:rFonts w:ascii="Arial" w:cs="Arial" w:eastAsia="Arial" w:hAnsi="Arial"/>
          <w:color w:val="000000"/>
          <w:sz w:val="22"/>
          <w:szCs w:val="22"/>
          <w:rtl w:val="0"/>
        </w:rPr>
        <w:t xml:space="preserve">Facilita la racionalización de solicitudes de servicio y proporciona una experiencia integrada en la incorporación de empleados.</w:t>
      </w:r>
      <w:r w:rsidDel="00000000" w:rsidR="00000000" w:rsidRPr="00000000">
        <w:rPr>
          <w:rtl w:val="0"/>
        </w:rPr>
      </w:r>
    </w:p>
    <w:p w:rsidR="00000000" w:rsidDel="00000000" w:rsidP="00000000" w:rsidRDefault="00000000" w:rsidRPr="00000000" w14:paraId="0000003E">
      <w:pPr>
        <w:spacing w:after="0" w:line="257"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SAP</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SuccessFactors ERP </w:t>
      </w:r>
      <w:r w:rsidDel="00000000" w:rsidR="00000000" w:rsidRPr="00000000">
        <w:rPr>
          <w:rFonts w:ascii="Arial" w:cs="Arial" w:eastAsia="Arial" w:hAnsi="Arial"/>
          <w:sz w:val="22"/>
          <w:szCs w:val="22"/>
          <w:rtl w:val="0"/>
        </w:rPr>
        <w:t xml:space="preserve">se centra en una </w:t>
      </w:r>
      <w:r w:rsidDel="00000000" w:rsidR="00000000" w:rsidRPr="00000000">
        <w:rPr>
          <w:rFonts w:ascii="Arial" w:cs="Arial" w:eastAsia="Arial" w:hAnsi="Arial"/>
          <w:b w:val="1"/>
          <w:sz w:val="22"/>
          <w:szCs w:val="22"/>
          <w:rtl w:val="0"/>
        </w:rPr>
        <w:t xml:space="preserve">gestión integral y estratégica del talento y los recursos humanos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0">
      <w:pPr>
        <w:spacing w:after="0" w:line="257"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Salesforce CRM</w:t>
      </w:r>
      <w:r w:rsidDel="00000000" w:rsidR="00000000" w:rsidRPr="00000000">
        <w:rPr>
          <w:rFonts w:ascii="Arial" w:cs="Arial" w:eastAsia="Arial" w:hAnsi="Arial"/>
          <w:sz w:val="22"/>
          <w:szCs w:val="22"/>
          <w:rtl w:val="0"/>
        </w:rPr>
        <w:t xml:space="preserve"> se centra en la </w:t>
      </w:r>
      <w:r w:rsidDel="00000000" w:rsidR="00000000" w:rsidRPr="00000000">
        <w:rPr>
          <w:rFonts w:ascii="Arial" w:cs="Arial" w:eastAsia="Arial" w:hAnsi="Arial"/>
          <w:b w:val="1"/>
          <w:sz w:val="22"/>
          <w:szCs w:val="22"/>
          <w:rtl w:val="0"/>
        </w:rPr>
        <w:t xml:space="preserve">gestión de tareas de servicio y soporte.</w:t>
      </w:r>
      <w:r w:rsidDel="00000000" w:rsidR="00000000" w:rsidRPr="00000000">
        <w:rPr>
          <w:rtl w:val="0"/>
        </w:rPr>
      </w:r>
    </w:p>
    <w:p w:rsidR="00000000" w:rsidDel="00000000" w:rsidP="00000000" w:rsidRDefault="00000000" w:rsidRPr="00000000" w14:paraId="00000041">
      <w:pPr>
        <w:shd w:fill="ffffff" w:val="clear"/>
        <w:spacing w:after="0" w:lineRule="auto"/>
        <w:ind w:left="180" w:right="180" w:firstLine="0"/>
        <w:jc w:val="both"/>
        <w:rPr>
          <w:rFonts w:ascii="Arial" w:cs="Arial" w:eastAsia="Arial" w:hAnsi="Arial"/>
          <w:color w:val="161513"/>
          <w:sz w:val="21"/>
          <w:szCs w:val="21"/>
          <w:highlight w:val="yellow"/>
        </w:rPr>
      </w:pPr>
      <w:r w:rsidDel="00000000" w:rsidR="00000000" w:rsidRPr="00000000">
        <w:rPr>
          <w:rtl w:val="0"/>
        </w:rPr>
      </w:r>
    </w:p>
    <w:p w:rsidR="00000000" w:rsidDel="00000000" w:rsidP="00000000" w:rsidRDefault="00000000" w:rsidRPr="00000000" w14:paraId="00000042">
      <w:pPr>
        <w:shd w:fill="ffffff" w:val="clear"/>
        <w:spacing w:after="0" w:lineRule="auto"/>
        <w:ind w:left="180" w:right="18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Mejoras de eficiencia en procesos de RRHH con la IA.</w:t>
      </w:r>
    </w:p>
    <w:p w:rsidR="00000000" w:rsidDel="00000000" w:rsidP="00000000" w:rsidRDefault="00000000" w:rsidRPr="00000000" w14:paraId="00000043">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4">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Fonts w:ascii="Arial" w:cs="Arial" w:eastAsia="Arial" w:hAnsi="Arial"/>
          <w:color w:val="161513"/>
          <w:sz w:val="21"/>
          <w:szCs w:val="21"/>
          <w:rtl w:val="0"/>
        </w:rPr>
        <w:t xml:space="preserve">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00000" w:rsidDel="00000000" w:rsidP="00000000" w:rsidRDefault="00000000" w:rsidRPr="00000000" w14:paraId="00000045">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tl w:val="0"/>
        </w:rPr>
      </w:r>
    </w:p>
    <w:p w:rsidR="00000000" w:rsidDel="00000000" w:rsidP="00000000" w:rsidRDefault="00000000" w:rsidRPr="00000000" w14:paraId="00000046">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00000" w:rsidDel="00000000" w:rsidP="00000000" w:rsidRDefault="00000000" w:rsidRPr="00000000" w14:paraId="00000047">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8">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Mejora de la experiencia del candidato: Los chatbots basados en IA pueden proporcionar a los candidatos información y asistencia instantáneas, incluso fuera del horario laboral habitual.</w:t>
      </w:r>
    </w:p>
    <w:p w:rsidR="00000000" w:rsidDel="00000000" w:rsidP="00000000" w:rsidRDefault="00000000" w:rsidRPr="00000000" w14:paraId="00000049">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A">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00000" w:rsidDel="00000000" w:rsidP="00000000" w:rsidRDefault="00000000" w:rsidRPr="00000000" w14:paraId="0000004B">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C">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00000" w:rsidDel="00000000" w:rsidP="00000000" w:rsidRDefault="00000000" w:rsidRPr="00000000" w14:paraId="0000004D">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4E">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Ahorro de costos: puede reducir los costos asociados con la contratación, la formación y la retención de empleados, automatizar las tareas rutinarias de RRHH, liberando al personal para centrarse en iniciativas más estratégicas.</w:t>
      </w:r>
    </w:p>
    <w:p w:rsidR="00000000" w:rsidDel="00000000" w:rsidP="00000000" w:rsidRDefault="00000000" w:rsidRPr="00000000" w14:paraId="0000004F">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 </w:t>
      </w:r>
    </w:p>
    <w:p w:rsidR="00000000" w:rsidDel="00000000" w:rsidP="00000000" w:rsidRDefault="00000000" w:rsidRPr="00000000" w14:paraId="00000050">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La IA también puede ayudar a personalizar las experiencias de los empleados ofreciéndoles programas de formación y desarrollo personalizados. Por ejemplo, las plataformas de aprendizaje.</w:t>
      </w:r>
    </w:p>
    <w:p w:rsidR="00000000" w:rsidDel="00000000" w:rsidP="00000000" w:rsidRDefault="00000000" w:rsidRPr="00000000" w14:paraId="00000051">
      <w:pPr>
        <w:shd w:fill="ffffff" w:val="clear"/>
        <w:spacing w:after="0" w:lineRule="auto"/>
        <w:ind w:left="180" w:right="180" w:firstLine="0"/>
        <w:jc w:val="both"/>
        <w:rPr>
          <w:rFonts w:ascii="Arial" w:cs="Arial" w:eastAsia="Arial" w:hAnsi="Arial"/>
          <w:color w:val="161513"/>
          <w:sz w:val="22"/>
          <w:szCs w:val="22"/>
        </w:rPr>
      </w:pPr>
      <w:r w:rsidDel="00000000" w:rsidR="00000000" w:rsidRPr="00000000">
        <w:rPr>
          <w:rFonts w:ascii="Arial" w:cs="Arial" w:eastAsia="Arial" w:hAnsi="Arial"/>
          <w:color w:val="161513"/>
          <w:sz w:val="22"/>
          <w:szCs w:val="22"/>
          <w:rtl w:val="0"/>
        </w:rPr>
        <w:t xml:space="preserve">La aplicación de la IA en recursos humanos puede presentar ciertos desafíos como: Prejuicios y discriminación, falta de interacción humana, preocupación por la privacidad y la seguridad de los datos, dependencia de la tecnología y falta de flexibilidad,</w:t>
      </w:r>
      <w:r w:rsidDel="00000000" w:rsidR="00000000" w:rsidRPr="00000000">
        <w:rPr>
          <w:rFonts w:ascii="Arial" w:cs="Arial" w:eastAsia="Arial" w:hAnsi="Arial"/>
          <w:color w:val="161513"/>
          <w:sz w:val="21"/>
          <w:szCs w:val="21"/>
          <w:rtl w:val="0"/>
        </w:rPr>
        <w:t xml:space="preserve"> costo de implementación (puede implicar un costo elevado de infraestructura tecnológica). </w:t>
      </w:r>
      <w:r w:rsidDel="00000000" w:rsidR="00000000" w:rsidRPr="00000000">
        <w:rPr>
          <w:rtl w:val="0"/>
        </w:rPr>
      </w:r>
    </w:p>
    <w:p w:rsidR="00000000" w:rsidDel="00000000" w:rsidP="00000000" w:rsidRDefault="00000000" w:rsidRPr="00000000" w14:paraId="00000052">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tl w:val="0"/>
        </w:rPr>
      </w:r>
    </w:p>
    <w:p w:rsidR="00000000" w:rsidDel="00000000" w:rsidP="00000000" w:rsidRDefault="00000000" w:rsidRPr="00000000" w14:paraId="00000053">
      <w:pPr>
        <w:shd w:fill="ffffff" w:val="clear"/>
        <w:spacing w:after="0" w:lineRule="auto"/>
        <w:ind w:left="180" w:right="18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w:t>
      </w:r>
    </w:p>
    <w:p w:rsidR="00000000" w:rsidDel="00000000" w:rsidP="00000000" w:rsidRDefault="00000000" w:rsidRPr="00000000" w14:paraId="00000054">
      <w:pPr>
        <w:shd w:fill="ffffff" w:val="clear"/>
        <w:spacing w:after="0" w:lineRule="auto"/>
        <w:ind w:left="180" w:right="180" w:firstLine="0"/>
        <w:jc w:val="both"/>
        <w:rPr>
          <w:rFonts w:ascii="Arial" w:cs="Arial" w:eastAsia="Arial" w:hAnsi="Arial"/>
          <w:b w:val="1"/>
          <w:sz w:val="28"/>
          <w:szCs w:val="28"/>
        </w:rPr>
      </w:pPr>
      <w:r w:rsidDel="00000000" w:rsidR="00000000" w:rsidRPr="00000000">
        <w:rPr>
          <w:rFonts w:ascii="Arial" w:cs="Arial" w:eastAsia="Arial" w:hAnsi="Arial"/>
          <w:b w:val="1"/>
          <w:color w:val="161513"/>
          <w:sz w:val="21"/>
          <w:szCs w:val="21"/>
          <w:rtl w:val="0"/>
        </w:rPr>
        <w:t xml:space="preserve">Ventajas de ERP en Recursos Humanos</w:t>
      </w:r>
      <w:r w:rsidDel="00000000" w:rsidR="00000000" w:rsidRPr="00000000">
        <w:rPr>
          <w:rtl w:val="0"/>
        </w:rPr>
      </w:r>
    </w:p>
    <w:p w:rsidR="00000000" w:rsidDel="00000000" w:rsidP="00000000" w:rsidRDefault="00000000" w:rsidRPr="00000000" w14:paraId="00000055">
      <w:pPr>
        <w:numPr>
          <w:ilvl w:val="0"/>
          <w:numId w:val="6"/>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Escalabilidad</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La escalabilidad se refiere a la capacidad que tiene un sistema cualquiera para adaptarse al crecimiento de las demandas que recibe.</w:t>
      </w:r>
      <w:r w:rsidDel="00000000" w:rsidR="00000000" w:rsidRPr="00000000">
        <w:rPr>
          <w:rtl w:val="0"/>
        </w:rPr>
      </w:r>
    </w:p>
    <w:p w:rsidR="00000000" w:rsidDel="00000000" w:rsidP="00000000" w:rsidRDefault="00000000" w:rsidRPr="00000000" w14:paraId="00000056">
      <w:pPr>
        <w:numPr>
          <w:ilvl w:val="0"/>
          <w:numId w:val="2"/>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Automatización de tareas</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Es posible establecer flujos de trabajo que pueden ahorrar mucho tiempo en tareas repetitivas.  </w:t>
      </w:r>
      <w:r w:rsidDel="00000000" w:rsidR="00000000" w:rsidRPr="00000000">
        <w:rPr>
          <w:rtl w:val="0"/>
        </w:rPr>
      </w:r>
    </w:p>
    <w:p w:rsidR="00000000" w:rsidDel="00000000" w:rsidP="00000000" w:rsidRDefault="00000000" w:rsidRPr="00000000" w14:paraId="00000057">
      <w:pPr>
        <w:numPr>
          <w:ilvl w:val="0"/>
          <w:numId w:val="8"/>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Disponibilidad de la información</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Es posible generar flujos en donde los encargados de otras áreas puedan solicitar acceso a cierta información y obtenerla inmediatamente.</w:t>
      </w:r>
      <w:r w:rsidDel="00000000" w:rsidR="00000000" w:rsidRPr="00000000">
        <w:rPr>
          <w:rtl w:val="0"/>
        </w:rPr>
      </w:r>
    </w:p>
    <w:p w:rsidR="00000000" w:rsidDel="00000000" w:rsidP="00000000" w:rsidRDefault="00000000" w:rsidRPr="00000000" w14:paraId="00000058">
      <w:pPr>
        <w:numPr>
          <w:ilvl w:val="0"/>
          <w:numId w:val="7"/>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Reducción de los márgenes de error</w:t>
      </w:r>
      <w:r w:rsidDel="00000000" w:rsidR="00000000" w:rsidRPr="00000000">
        <w:rPr>
          <w:rFonts w:ascii="Arial" w:cs="Arial" w:eastAsia="Arial" w:hAnsi="Arial"/>
          <w:color w:val="161513"/>
          <w:rtl w:val="0"/>
        </w:rPr>
        <w:t xml:space="preserve">: </w:t>
      </w:r>
      <w:r w:rsidDel="00000000" w:rsidR="00000000" w:rsidRPr="00000000">
        <w:rPr>
          <w:rFonts w:ascii="Arial" w:cs="Arial" w:eastAsia="Arial" w:hAnsi="Arial"/>
          <w:color w:val="161513"/>
          <w:sz w:val="21"/>
          <w:szCs w:val="21"/>
          <w:rtl w:val="0"/>
        </w:rPr>
        <w:t xml:space="preserve">A la hora de hacer cálculos para medir al personal, permiten un cálculo exacto y preciso de todos los factores que envuelven el desenvolvimiento del personal.  </w:t>
      </w:r>
      <w:r w:rsidDel="00000000" w:rsidR="00000000" w:rsidRPr="00000000">
        <w:rPr>
          <w:rtl w:val="0"/>
        </w:rPr>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sz w:val="21"/>
          <w:szCs w:val="21"/>
        </w:rPr>
      </w:pPr>
      <w:r w:rsidDel="00000000" w:rsidR="00000000" w:rsidRPr="00000000">
        <w:rPr>
          <w:rFonts w:ascii="Arial" w:cs="Arial" w:eastAsia="Arial" w:hAnsi="Arial"/>
          <w:color w:val="161513"/>
          <w:sz w:val="21"/>
          <w:szCs w:val="21"/>
          <w:rtl w:val="0"/>
        </w:rPr>
        <w:t xml:space="preserve">Fluidez de la comunicación: </w:t>
      </w:r>
      <w:r w:rsidDel="00000000" w:rsidR="00000000" w:rsidRPr="00000000">
        <w:rPr>
          <w:rFonts w:ascii="Arial" w:cs="Arial" w:eastAsia="Arial" w:hAnsi="Arial"/>
          <w:sz w:val="21"/>
          <w:szCs w:val="21"/>
          <w:rtl w:val="0"/>
        </w:rPr>
        <w:t xml:space="preserve">Con este sistema se tiene la información centralizada lo cual permite que la comunicación con otros sectores de la empresa sea más fluida. Mejorando la funcionalidad de distintos sectores de la empresa en conjunto.</w:t>
      </w:r>
      <w:r w:rsidDel="00000000" w:rsidR="00000000" w:rsidRPr="00000000">
        <w:rPr>
          <w:rtl w:val="0"/>
        </w:rPr>
      </w:r>
    </w:p>
    <w:p w:rsidR="00000000" w:rsidDel="00000000" w:rsidP="00000000" w:rsidRDefault="00000000" w:rsidRPr="00000000" w14:paraId="0000005A">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Fonts w:ascii="Arial" w:cs="Arial" w:eastAsia="Arial" w:hAnsi="Arial"/>
          <w:color w:val="161513"/>
          <w:sz w:val="21"/>
          <w:szCs w:val="21"/>
          <w:rtl w:val="0"/>
        </w:rPr>
        <w:t xml:space="preserve"> </w:t>
      </w:r>
    </w:p>
    <w:p w:rsidR="00000000" w:rsidDel="00000000" w:rsidP="00000000" w:rsidRDefault="00000000" w:rsidRPr="00000000" w14:paraId="0000005B">
      <w:pPr>
        <w:pStyle w:val="Heading3"/>
        <w:shd w:fill="ffffff" w:val="clear"/>
        <w:spacing w:after="170" w:before="0" w:lineRule="auto"/>
        <w:ind w:left="180" w:right="180" w:firstLine="0"/>
        <w:jc w:val="both"/>
        <w:rPr>
          <w:rFonts w:ascii="Arial" w:cs="Arial" w:eastAsia="Arial" w:hAnsi="Arial"/>
          <w:b w:val="1"/>
          <w:color w:val="161513"/>
          <w:sz w:val="21"/>
          <w:szCs w:val="21"/>
        </w:rPr>
      </w:pPr>
      <w:r w:rsidDel="00000000" w:rsidR="00000000" w:rsidRPr="00000000">
        <w:rPr>
          <w:rFonts w:ascii="Arial" w:cs="Arial" w:eastAsia="Arial" w:hAnsi="Arial"/>
          <w:b w:val="1"/>
          <w:color w:val="161513"/>
          <w:sz w:val="21"/>
          <w:szCs w:val="21"/>
          <w:rtl w:val="0"/>
        </w:rPr>
        <w:t xml:space="preserve">Desafíos de ERP</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Mayor complejidad:</w:t>
      </w:r>
      <w:r w:rsidDel="00000000" w:rsidR="00000000" w:rsidRPr="00000000">
        <w:rPr>
          <w:rFonts w:ascii="Arial" w:cs="Arial" w:eastAsia="Arial" w:hAnsi="Arial"/>
          <w:color w:val="161513"/>
          <w:sz w:val="21"/>
          <w:szCs w:val="21"/>
          <w:rtl w:val="0"/>
        </w:rPr>
        <w:t xml:space="preserve"> ERP es una herramienta de gestión empresarial que abarca todos los aspectos y puede ser bastante compleja.</w:t>
      </w:r>
      <w:r w:rsidDel="00000000" w:rsidR="00000000" w:rsidRPr="00000000">
        <w:rPr>
          <w:rtl w:val="0"/>
        </w:rPr>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Adición de costos a corto plazo:</w:t>
      </w:r>
      <w:r w:rsidDel="00000000" w:rsidR="00000000" w:rsidRPr="00000000">
        <w:rPr>
          <w:rFonts w:ascii="Arial" w:cs="Arial" w:eastAsia="Arial" w:hAnsi="Arial"/>
          <w:color w:val="161513"/>
          <w:sz w:val="21"/>
          <w:szCs w:val="21"/>
          <w:rtl w:val="0"/>
        </w:rPr>
        <w:t xml:space="preserve"> no solo el costo del software, sino el costo del tiempo y los recursos necesarios para implementar el sistema y capacitar a los empleados de todos los departamentos.</w:t>
      </w:r>
      <w:r w:rsidDel="00000000" w:rsidR="00000000" w:rsidRPr="00000000">
        <w:rPr>
          <w:rtl w:val="0"/>
        </w:rPr>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Más tiempo:</w:t>
      </w:r>
      <w:r w:rsidDel="00000000" w:rsidR="00000000" w:rsidRPr="00000000">
        <w:rPr>
          <w:rFonts w:ascii="Arial" w:cs="Arial" w:eastAsia="Arial" w:hAnsi="Arial"/>
          <w:color w:val="161513"/>
          <w:sz w:val="21"/>
          <w:szCs w:val="21"/>
          <w:rtl w:val="0"/>
        </w:rPr>
        <w:t xml:space="preserve"> Dado que ERP es personalizable, en lugar de ser un software único para todo tipo de organización, puede requerir mucho tiempo.</w:t>
      </w:r>
      <w:r w:rsidDel="00000000" w:rsidR="00000000" w:rsidRPr="00000000">
        <w:rPr>
          <w:rtl w:val="0"/>
        </w:rPr>
      </w:r>
    </w:p>
    <w:p w:rsidR="00000000" w:rsidDel="00000000" w:rsidP="00000000" w:rsidRDefault="00000000" w:rsidRPr="00000000" w14:paraId="0000005F">
      <w:pPr>
        <w:shd w:fill="ffffff" w:val="clear"/>
        <w:spacing w:after="0" w:lineRule="auto"/>
        <w:ind w:left="180" w:right="180" w:firstLine="0"/>
        <w:jc w:val="both"/>
        <w:rPr>
          <w:rFonts w:ascii="Arial" w:cs="Arial" w:eastAsia="Arial" w:hAnsi="Arial"/>
          <w:color w:val="161513"/>
          <w:sz w:val="21"/>
          <w:szCs w:val="21"/>
          <w:highlight w:val="yellow"/>
        </w:rPr>
      </w:pPr>
      <w:r w:rsidDel="00000000" w:rsidR="00000000" w:rsidRPr="00000000">
        <w:rPr>
          <w:rFonts w:ascii="Arial" w:cs="Arial" w:eastAsia="Arial" w:hAnsi="Arial"/>
          <w:color w:val="161513"/>
          <w:sz w:val="21"/>
          <w:szCs w:val="21"/>
          <w:rtl w:val="0"/>
        </w:rPr>
        <w:t xml:space="preserve"> </w:t>
      </w:r>
      <w:r w:rsidDel="00000000" w:rsidR="00000000" w:rsidRPr="00000000">
        <w:rPr>
          <w:rtl w:val="0"/>
        </w:rPr>
      </w:r>
    </w:p>
    <w:p w:rsidR="00000000" w:rsidDel="00000000" w:rsidP="00000000" w:rsidRDefault="00000000" w:rsidRPr="00000000" w14:paraId="00000060">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Fonts w:ascii="Arial" w:cs="Arial" w:eastAsia="Arial" w:hAnsi="Arial"/>
          <w:b w:val="1"/>
          <w:color w:val="161513"/>
          <w:sz w:val="21"/>
          <w:szCs w:val="21"/>
          <w:rtl w:val="0"/>
        </w:rPr>
        <w:t xml:space="preserve">Ventajas de CRM en Recursos Humanos</w:t>
      </w:r>
      <w:r w:rsidDel="00000000" w:rsidR="00000000" w:rsidRPr="00000000">
        <w:rPr>
          <w:rtl w:val="0"/>
        </w:rPr>
      </w:r>
    </w:p>
    <w:p w:rsidR="00000000" w:rsidDel="00000000" w:rsidP="00000000" w:rsidRDefault="00000000" w:rsidRPr="00000000" w14:paraId="00000061">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Es un aliado en la toma de decisiones: </w:t>
      </w:r>
      <w:r w:rsidDel="00000000" w:rsidR="00000000" w:rsidRPr="00000000">
        <w:rPr>
          <w:rFonts w:ascii="Arial" w:cs="Arial" w:eastAsia="Arial" w:hAnsi="Arial"/>
          <w:color w:val="161513"/>
          <w:sz w:val="21"/>
          <w:szCs w:val="21"/>
          <w:rtl w:val="0"/>
        </w:rPr>
        <w:t xml:space="preserve">permite un seguimiento completo sobre el proceso de venta con objeto de tomar las decisiones idóneas para el negocio.</w:t>
      </w:r>
      <w:r w:rsidDel="00000000" w:rsidR="00000000" w:rsidRPr="00000000">
        <w:rPr>
          <w:rtl w:val="0"/>
        </w:rPr>
      </w:r>
    </w:p>
    <w:p w:rsidR="00000000" w:rsidDel="00000000" w:rsidP="00000000" w:rsidRDefault="00000000" w:rsidRPr="00000000" w14:paraId="00000062">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Acceder a la información en tiempo real.</w:t>
      </w:r>
      <w:r w:rsidDel="00000000" w:rsidR="00000000" w:rsidRPr="00000000">
        <w:rPr>
          <w:rtl w:val="0"/>
        </w:rPr>
      </w:r>
    </w:p>
    <w:p w:rsidR="00000000" w:rsidDel="00000000" w:rsidP="00000000" w:rsidRDefault="00000000" w:rsidRPr="00000000" w14:paraId="00000063">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Optimizar los procesos de venta. </w:t>
      </w:r>
      <w:r w:rsidDel="00000000" w:rsidR="00000000" w:rsidRPr="00000000">
        <w:rPr>
          <w:rtl w:val="0"/>
        </w:rPr>
      </w:r>
    </w:p>
    <w:p w:rsidR="00000000" w:rsidDel="00000000" w:rsidP="00000000" w:rsidRDefault="00000000" w:rsidRPr="00000000" w14:paraId="00000064">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Mayor número de ventas. </w:t>
      </w:r>
      <w:r w:rsidDel="00000000" w:rsidR="00000000" w:rsidRPr="00000000">
        <w:rPr>
          <w:rFonts w:ascii="Arial" w:cs="Arial" w:eastAsia="Arial" w:hAnsi="Arial"/>
          <w:color w:val="161513"/>
          <w:sz w:val="21"/>
          <w:szCs w:val="21"/>
          <w:rtl w:val="0"/>
        </w:rPr>
        <w:t xml:space="preserve">Al conocer el comportamiento de los clientes y saber con detalle sus preferencias, se puede adelantar sus necesidades y potenciar las ventas.</w:t>
      </w:r>
      <w:r w:rsidDel="00000000" w:rsidR="00000000" w:rsidRPr="00000000">
        <w:rPr>
          <w:rtl w:val="0"/>
        </w:rPr>
      </w:r>
    </w:p>
    <w:p w:rsidR="00000000" w:rsidDel="00000000" w:rsidP="00000000" w:rsidRDefault="00000000" w:rsidRPr="00000000" w14:paraId="00000065">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Mejorar el servicio de atención al cliente. </w:t>
      </w:r>
      <w:r w:rsidDel="00000000" w:rsidR="00000000" w:rsidRPr="00000000">
        <w:rPr>
          <w:rFonts w:ascii="Arial" w:cs="Arial" w:eastAsia="Arial" w:hAnsi="Arial"/>
          <w:color w:val="161513"/>
          <w:sz w:val="21"/>
          <w:szCs w:val="21"/>
          <w:rtl w:val="0"/>
        </w:rPr>
        <w:t xml:space="preserve">Permite solucionar los problemas o dudas que plantean los clientes de forma rápida y efectiva. </w:t>
      </w:r>
      <w:r w:rsidDel="00000000" w:rsidR="00000000" w:rsidRPr="00000000">
        <w:rPr>
          <w:rtl w:val="0"/>
        </w:rPr>
      </w:r>
    </w:p>
    <w:p w:rsidR="00000000" w:rsidDel="00000000" w:rsidP="00000000" w:rsidRDefault="00000000" w:rsidRPr="00000000" w14:paraId="00000066">
      <w:pPr>
        <w:spacing w:line="257" w:lineRule="auto"/>
        <w:jc w:val="both"/>
        <w:rPr>
          <w:rFonts w:ascii="Arial" w:cs="Arial" w:eastAsia="Arial" w:hAnsi="Arial"/>
          <w:b w:val="1"/>
          <w:color w:val="161513"/>
          <w:sz w:val="21"/>
          <w:szCs w:val="21"/>
        </w:rPr>
      </w:pPr>
      <w:r w:rsidDel="00000000" w:rsidR="00000000" w:rsidRPr="00000000">
        <w:rPr>
          <w:rFonts w:ascii="Arial" w:cs="Arial" w:eastAsia="Arial" w:hAnsi="Arial"/>
          <w:rtl w:val="0"/>
        </w:rPr>
        <w:br w:type="textWrapping"/>
        <w:t xml:space="preserve">   </w:t>
      </w:r>
      <w:r w:rsidDel="00000000" w:rsidR="00000000" w:rsidRPr="00000000">
        <w:rPr>
          <w:rFonts w:ascii="Arial" w:cs="Arial" w:eastAsia="Arial" w:hAnsi="Arial"/>
          <w:b w:val="1"/>
          <w:color w:val="161513"/>
          <w:sz w:val="21"/>
          <w:szCs w:val="21"/>
          <w:rtl w:val="0"/>
        </w:rPr>
        <w:t xml:space="preserve">Desafíos de CRM</w:t>
      </w:r>
    </w:p>
    <w:p w:rsidR="00000000" w:rsidDel="00000000" w:rsidP="00000000" w:rsidRDefault="00000000" w:rsidRPr="00000000" w14:paraId="00000067">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Resistencia al Cambio</w:t>
      </w:r>
      <w:r w:rsidDel="00000000" w:rsidR="00000000" w:rsidRPr="00000000">
        <w:rPr>
          <w:rFonts w:ascii="Arial" w:cs="Arial" w:eastAsia="Arial" w:hAnsi="Arial"/>
          <w:color w:val="161513"/>
          <w:sz w:val="21"/>
          <w:szCs w:val="21"/>
          <w:rtl w:val="0"/>
        </w:rPr>
        <w:t xml:space="preserve">: Introduciendo una nueva forma de trabajar que puede generar incertidumbre entre los empleados.</w:t>
      </w:r>
      <w:r w:rsidDel="00000000" w:rsidR="00000000" w:rsidRPr="00000000">
        <w:rPr>
          <w:rtl w:val="0"/>
        </w:rPr>
      </w:r>
    </w:p>
    <w:p w:rsidR="00000000" w:rsidDel="00000000" w:rsidP="00000000" w:rsidRDefault="00000000" w:rsidRPr="00000000" w14:paraId="00000068">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Integración con Sistemas Existentes: </w:t>
      </w:r>
      <w:r w:rsidDel="00000000" w:rsidR="00000000" w:rsidRPr="00000000">
        <w:rPr>
          <w:rFonts w:ascii="Arial" w:cs="Arial" w:eastAsia="Arial" w:hAnsi="Arial"/>
          <w:color w:val="161513"/>
          <w:sz w:val="21"/>
          <w:szCs w:val="21"/>
          <w:rtl w:val="0"/>
        </w:rPr>
        <w:t xml:space="preserve">La falta de integración puede llevar a una duplicación de datos o a la pérdida de información crucial.</w:t>
      </w:r>
      <w:r w:rsidDel="00000000" w:rsidR="00000000" w:rsidRPr="00000000">
        <w:rPr>
          <w:rtl w:val="0"/>
        </w:rPr>
      </w:r>
    </w:p>
    <w:p w:rsidR="00000000" w:rsidDel="00000000" w:rsidP="00000000" w:rsidRDefault="00000000" w:rsidRPr="00000000" w14:paraId="00000069">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Personalización del CRM: </w:t>
      </w:r>
      <w:r w:rsidDel="00000000" w:rsidR="00000000" w:rsidRPr="00000000">
        <w:rPr>
          <w:rFonts w:ascii="Arial" w:cs="Arial" w:eastAsia="Arial" w:hAnsi="Arial"/>
          <w:color w:val="161513"/>
          <w:sz w:val="21"/>
          <w:szCs w:val="21"/>
          <w:rtl w:val="0"/>
        </w:rPr>
        <w:t xml:space="preserve">Configurarlo para que se ajuste perfectamente a las necesidades de la empresa puede ser un desafío. </w:t>
      </w:r>
      <w:r w:rsidDel="00000000" w:rsidR="00000000" w:rsidRPr="00000000">
        <w:rPr>
          <w:rtl w:val="0"/>
        </w:rPr>
      </w:r>
    </w:p>
    <w:p w:rsidR="00000000" w:rsidDel="00000000" w:rsidP="00000000" w:rsidRDefault="00000000" w:rsidRPr="00000000" w14:paraId="0000006A">
      <w:pPr>
        <w:numPr>
          <w:ilvl w:val="0"/>
          <w:numId w:val="9"/>
        </w:numPr>
        <w:shd w:fill="ffffff" w:val="clear"/>
        <w:spacing w:after="0" w:lineRule="auto"/>
        <w:ind w:left="540" w:right="180" w:hanging="360"/>
        <w:jc w:val="both"/>
        <w:rPr>
          <w:color w:val="161513"/>
        </w:rPr>
      </w:pPr>
      <w:r w:rsidDel="00000000" w:rsidR="00000000" w:rsidRPr="00000000">
        <w:rPr>
          <w:rFonts w:ascii="Arial" w:cs="Arial" w:eastAsia="Arial" w:hAnsi="Arial"/>
          <w:i w:val="1"/>
          <w:color w:val="161513"/>
          <w:sz w:val="21"/>
          <w:szCs w:val="21"/>
          <w:rtl w:val="0"/>
        </w:rPr>
        <w:t xml:space="preserve">Capacitación del Personal: </w:t>
      </w:r>
      <w:r w:rsidDel="00000000" w:rsidR="00000000" w:rsidRPr="00000000">
        <w:rPr>
          <w:rFonts w:ascii="Arial" w:cs="Arial" w:eastAsia="Arial" w:hAnsi="Arial"/>
          <w:color w:val="161513"/>
          <w:sz w:val="21"/>
          <w:szCs w:val="21"/>
          <w:rtl w:val="0"/>
        </w:rPr>
        <w:t xml:space="preserve">Puede resultar en una subutilización de las funcionalidades del sistema, afectando el retorno de la inversión.</w:t>
      </w:r>
      <w:r w:rsidDel="00000000" w:rsidR="00000000" w:rsidRPr="00000000">
        <w:rPr>
          <w:rtl w:val="0"/>
        </w:rPr>
      </w:r>
    </w:p>
    <w:p w:rsidR="00000000" w:rsidDel="00000000" w:rsidP="00000000" w:rsidRDefault="00000000" w:rsidRPr="00000000" w14:paraId="0000006B">
      <w:pPr>
        <w:shd w:fill="ffffff" w:val="clear"/>
        <w:spacing w:after="0" w:lineRule="auto"/>
        <w:ind w:left="180" w:right="180" w:firstLine="0"/>
        <w:jc w:val="both"/>
        <w:rPr>
          <w:rFonts w:ascii="Arial" w:cs="Arial" w:eastAsia="Arial" w:hAnsi="Arial"/>
          <w:color w:val="161513"/>
          <w:sz w:val="21"/>
          <w:szCs w:val="21"/>
        </w:rPr>
      </w:pPr>
      <w:r w:rsidDel="00000000" w:rsidR="00000000" w:rsidRPr="00000000">
        <w:rPr>
          <w:rtl w:val="0"/>
        </w:rPr>
      </w:r>
    </w:p>
    <w:p w:rsidR="00000000" w:rsidDel="00000000" w:rsidP="00000000" w:rsidRDefault="00000000" w:rsidRPr="00000000" w14:paraId="0000006C">
      <w:pPr>
        <w:spacing w:line="257" w:lineRule="auto"/>
        <w:jc w:val="both"/>
        <w:rPr>
          <w:rFonts w:ascii="Arial" w:cs="Arial" w:eastAsia="Arial" w:hAnsi="Arial"/>
          <w:b w:val="1"/>
        </w:rPr>
      </w:pP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b w:val="1"/>
          <w:rtl w:val="0"/>
        </w:rPr>
        <w:t xml:space="preserve">Fuentes consultadas:</w:t>
      </w:r>
      <w:r w:rsidDel="00000000" w:rsidR="00000000" w:rsidRPr="00000000">
        <w:rPr>
          <w:rtl w:val="0"/>
        </w:rPr>
      </w:r>
    </w:p>
    <w:p w:rsidR="00000000" w:rsidDel="00000000" w:rsidP="00000000" w:rsidRDefault="00000000" w:rsidRPr="00000000" w14:paraId="0000006E">
      <w:pPr>
        <w:jc w:val="both"/>
        <w:rPr>
          <w:rFonts w:ascii="Arial" w:cs="Arial" w:eastAsia="Arial" w:hAnsi="Arial"/>
          <w:b w:val="1"/>
        </w:rPr>
      </w:pPr>
      <w:hyperlink r:id="rId8">
        <w:r w:rsidDel="00000000" w:rsidR="00000000" w:rsidRPr="00000000">
          <w:rPr>
            <w:rFonts w:ascii="Arial" w:cs="Arial" w:eastAsia="Arial" w:hAnsi="Arial"/>
            <w:b w:val="1"/>
            <w:color w:val="467886"/>
            <w:u w:val="single"/>
            <w:rtl w:val="0"/>
          </w:rPr>
          <w:t xml:space="preserve">https://www.oracle.com/ar/erp/erp-vs-crm/#link2</w:t>
        </w:r>
      </w:hyperlink>
      <w:r w:rsidDel="00000000" w:rsidR="00000000" w:rsidRPr="00000000">
        <w:rPr>
          <w:rtl w:val="0"/>
        </w:rPr>
      </w:r>
    </w:p>
    <w:p w:rsidR="00000000" w:rsidDel="00000000" w:rsidP="00000000" w:rsidRDefault="00000000" w:rsidRPr="00000000" w14:paraId="0000006F">
      <w:pPr>
        <w:jc w:val="both"/>
        <w:rPr>
          <w:rFonts w:ascii="Arial" w:cs="Arial" w:eastAsia="Arial" w:hAnsi="Arial"/>
          <w:b w:val="1"/>
        </w:rPr>
      </w:pPr>
      <w:hyperlink r:id="rId9">
        <w:r w:rsidDel="00000000" w:rsidR="00000000" w:rsidRPr="00000000">
          <w:rPr>
            <w:rFonts w:ascii="Arial" w:cs="Arial" w:eastAsia="Arial" w:hAnsi="Arial"/>
            <w:b w:val="1"/>
            <w:color w:val="467886"/>
            <w:u w:val="single"/>
            <w:rtl w:val="0"/>
          </w:rPr>
          <w:t xml:space="preserve">https://www.oracle.com/ar/human-capital-management/what-is-hcm/</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70">
      <w:pPr>
        <w:jc w:val="both"/>
        <w:rPr/>
      </w:pPr>
      <w:hyperlink r:id="rId10">
        <w:r w:rsidDel="00000000" w:rsidR="00000000" w:rsidRPr="00000000">
          <w:rPr>
            <w:rFonts w:ascii="Arial" w:cs="Arial" w:eastAsia="Arial" w:hAnsi="Arial"/>
            <w:b w:val="1"/>
            <w:color w:val="467886"/>
            <w:u w:val="single"/>
            <w:rtl w:val="0"/>
          </w:rPr>
          <w:t xml:space="preserve">https://www.oracle.com/ar/human-capital-management/ai-at-work/#recruiting</w:t>
        </w:r>
      </w:hyperlink>
      <w:r w:rsidDel="00000000" w:rsidR="00000000" w:rsidRPr="00000000">
        <w:rPr>
          <w:rtl w:val="0"/>
        </w:rPr>
      </w:r>
    </w:p>
    <w:p w:rsidR="00000000" w:rsidDel="00000000" w:rsidP="00000000" w:rsidRDefault="00000000" w:rsidRPr="00000000" w14:paraId="00000071">
      <w:pPr>
        <w:jc w:val="both"/>
        <w:rPr>
          <w:rFonts w:ascii="Arial" w:cs="Arial" w:eastAsia="Arial" w:hAnsi="Arial"/>
          <w:b w:val="1"/>
        </w:rPr>
      </w:pPr>
      <w:hyperlink r:id="rId11">
        <w:r w:rsidDel="00000000" w:rsidR="00000000" w:rsidRPr="00000000">
          <w:rPr>
            <w:rFonts w:ascii="Arial" w:cs="Arial" w:eastAsia="Arial" w:hAnsi="Arial"/>
            <w:b w:val="1"/>
            <w:color w:val="467886"/>
            <w:u w:val="single"/>
            <w:rtl w:val="0"/>
          </w:rPr>
          <w:t xml:space="preserve">https://salesforce-developers.com/</w:t>
        </w:r>
      </w:hyperlink>
      <w:r w:rsidDel="00000000" w:rsidR="00000000" w:rsidRPr="00000000">
        <w:rPr>
          <w:rtl w:val="0"/>
        </w:rPr>
      </w:r>
    </w:p>
    <w:p w:rsidR="00000000" w:rsidDel="00000000" w:rsidP="00000000" w:rsidRDefault="00000000" w:rsidRPr="00000000" w14:paraId="00000072">
      <w:pPr>
        <w:jc w:val="both"/>
        <w:rPr>
          <w:rFonts w:ascii="Arial" w:cs="Arial" w:eastAsia="Arial" w:hAnsi="Arial"/>
          <w:b w:val="1"/>
          <w:u w:val="single"/>
        </w:rPr>
      </w:pPr>
      <w:hyperlink r:id="rId12">
        <w:r w:rsidDel="00000000" w:rsidR="00000000" w:rsidRPr="00000000">
          <w:rPr>
            <w:rFonts w:ascii="Arial" w:cs="Arial" w:eastAsia="Arial" w:hAnsi="Arial"/>
            <w:b w:val="1"/>
            <w:color w:val="467886"/>
            <w:u w:val="single"/>
            <w:rtl w:val="0"/>
          </w:rPr>
          <w:t xml:space="preserve">https://openwebinars.net/blog/los-mejores-erp-para-el-area-de-rrhh/</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3">
      <w:pPr>
        <w:jc w:val="both"/>
        <w:rPr>
          <w:rFonts w:ascii="Arial" w:cs="Arial" w:eastAsia="Arial" w:hAnsi="Arial"/>
          <w:b w:val="1"/>
          <w:color w:val="467886"/>
          <w:u w:val="single"/>
        </w:rPr>
      </w:pPr>
      <w:hyperlink r:id="rId13">
        <w:r w:rsidDel="00000000" w:rsidR="00000000" w:rsidRPr="00000000">
          <w:rPr>
            <w:rFonts w:ascii="Arial" w:cs="Arial" w:eastAsia="Arial" w:hAnsi="Arial"/>
            <w:b w:val="1"/>
            <w:color w:val="467886"/>
            <w:u w:val="single"/>
            <w:rtl w:val="0"/>
          </w:rPr>
          <w:t xml:space="preserve">https://www.ibm.com/mx-es/think/insights/enterprise-resource-planning-advantages-disadvantages</w:t>
        </w:r>
      </w:hyperlink>
      <w:r w:rsidDel="00000000" w:rsidR="00000000" w:rsidRPr="00000000">
        <w:rPr>
          <w:rtl w:val="0"/>
        </w:rPr>
      </w:r>
    </w:p>
    <w:p w:rsidR="00000000" w:rsidDel="00000000" w:rsidP="00000000" w:rsidRDefault="00000000" w:rsidRPr="00000000" w14:paraId="00000074">
      <w:pPr>
        <w:jc w:val="both"/>
        <w:rPr>
          <w:rFonts w:ascii="Arial" w:cs="Arial" w:eastAsia="Arial" w:hAnsi="Arial"/>
          <w:b w:val="1"/>
          <w:color w:val="467886"/>
          <w:u w:val="single"/>
        </w:rPr>
      </w:pPr>
      <w:hyperlink r:id="rId14">
        <w:r w:rsidDel="00000000" w:rsidR="00000000" w:rsidRPr="00000000">
          <w:rPr>
            <w:rFonts w:ascii="Arial" w:cs="Arial" w:eastAsia="Arial" w:hAnsi="Arial"/>
            <w:b w:val="1"/>
            <w:color w:val="467886"/>
            <w:u w:val="single"/>
            <w:rtl w:val="0"/>
          </w:rPr>
          <w:t xml:space="preserve">Ventajas e inconvenientes de implementar la IA en recursos humanos | Pagina 66, Noticias de Alcoy y de El Comtat</w:t>
        </w:r>
      </w:hyperlink>
      <w:r w:rsidDel="00000000" w:rsidR="00000000" w:rsidRPr="00000000">
        <w:rPr>
          <w:rtl w:val="0"/>
        </w:rPr>
      </w:r>
    </w:p>
    <w:p w:rsidR="00000000" w:rsidDel="00000000" w:rsidP="00000000" w:rsidRDefault="00000000" w:rsidRPr="00000000" w14:paraId="00000075">
      <w:pPr>
        <w:jc w:val="both"/>
        <w:rPr>
          <w:rFonts w:ascii="Arial" w:cs="Arial" w:eastAsia="Arial" w:hAnsi="Arial"/>
          <w:b w:val="1"/>
          <w:color w:val="467886"/>
          <w:highlight w:val="yellow"/>
          <w:u w:val="single"/>
        </w:rPr>
      </w:pPr>
      <w:r w:rsidDel="00000000" w:rsidR="00000000" w:rsidRPr="00000000">
        <w:rPr>
          <w:rFonts w:ascii="Arial" w:cs="Arial" w:eastAsia="Arial" w:hAnsi="Arial"/>
          <w:b w:val="1"/>
          <w:color w:val="467886"/>
          <w:u w:val="single"/>
          <w:rtl w:val="0"/>
        </w:rPr>
        <w:t xml:space="preserve">https://www.softwaredoit.es/software-erp/index.html</w:t>
      </w:r>
      <w:r w:rsidDel="00000000" w:rsidR="00000000" w:rsidRPr="00000000">
        <w:rPr>
          <w:rtl w:val="0"/>
        </w:rPr>
      </w:r>
    </w:p>
    <w:p w:rsidR="00000000" w:rsidDel="00000000" w:rsidP="00000000" w:rsidRDefault="00000000" w:rsidRPr="00000000" w14:paraId="00000076">
      <w:pPr>
        <w:jc w:val="both"/>
        <w:rPr>
          <w:rFonts w:ascii="Arial" w:cs="Arial" w:eastAsia="Arial" w:hAnsi="Arial"/>
          <w:b w:val="1"/>
        </w:rPr>
      </w:pPr>
      <w:hyperlink r:id="rId15">
        <w:r w:rsidDel="00000000" w:rsidR="00000000" w:rsidRPr="00000000">
          <w:rPr>
            <w:rFonts w:ascii="Arial" w:cs="Arial" w:eastAsia="Arial" w:hAnsi="Arial"/>
            <w:b w:val="1"/>
            <w:color w:val="467886"/>
            <w:u w:val="single"/>
            <w:rtl w:val="0"/>
          </w:rPr>
          <w:t xml:space="preserve">https://www.softwaredoit.es/software-crm/index.html</w:t>
        </w:r>
      </w:hyperlink>
      <w:r w:rsidDel="00000000" w:rsidR="00000000" w:rsidRPr="00000000">
        <w:rPr>
          <w:rtl w:val="0"/>
        </w:rPr>
      </w:r>
    </w:p>
    <w:p w:rsidR="00000000" w:rsidDel="00000000" w:rsidP="00000000" w:rsidRDefault="00000000" w:rsidRPr="00000000" w14:paraId="00000077">
      <w:pPr>
        <w:jc w:val="both"/>
        <w:rPr>
          <w:rFonts w:ascii="Arial" w:cs="Arial" w:eastAsia="Arial" w:hAnsi="Arial"/>
          <w:b w:val="1"/>
          <w:color w:val="467886"/>
          <w:u w:val="single"/>
        </w:rPr>
      </w:pPr>
      <w:hyperlink r:id="rId16">
        <w:r w:rsidDel="00000000" w:rsidR="00000000" w:rsidRPr="00000000">
          <w:rPr>
            <w:rFonts w:ascii="Arial" w:cs="Arial" w:eastAsia="Arial" w:hAnsi="Arial"/>
            <w:b w:val="1"/>
            <w:color w:val="467886"/>
            <w:u w:val="single"/>
            <w:rtl w:val="0"/>
          </w:rPr>
          <w:t xml:space="preserve">https://blog.opresmedia.com/desaf%C3%ADos-comunes-durante-la-implementaci%C3%B3n-del-crm-enfrentando-el-cambio-con-hubspot</w:t>
        </w:r>
      </w:hyperlink>
      <w:r w:rsidDel="00000000" w:rsidR="00000000" w:rsidRPr="00000000">
        <w:rPr>
          <w:rtl w:val="0"/>
        </w:rPr>
      </w:r>
    </w:p>
    <w:p w:rsidR="00000000" w:rsidDel="00000000" w:rsidP="00000000" w:rsidRDefault="00000000" w:rsidRPr="00000000" w14:paraId="00000078">
      <w:pPr>
        <w:jc w:val="both"/>
        <w:rPr>
          <w:rFonts w:ascii="Arial" w:cs="Arial" w:eastAsia="Arial" w:hAnsi="Arial"/>
          <w:b w:val="1"/>
        </w:rPr>
      </w:pPr>
      <w:r w:rsidDel="00000000" w:rsidR="00000000" w:rsidRPr="00000000">
        <w:rPr>
          <w:rFonts w:ascii="Arial" w:cs="Arial" w:eastAsia="Arial" w:hAnsi="Arial"/>
          <w:b w:val="1"/>
          <w:color w:val="467886"/>
          <w:u w:val="single"/>
          <w:rtl w:val="0"/>
        </w:rPr>
        <w:t xml:space="preserve">https://www.seidor.com/es-ar/blog/ventajas-crm</w:t>
      </w:r>
      <w:r w:rsidDel="00000000" w:rsidR="00000000" w:rsidRPr="00000000">
        <w:rPr>
          <w:rtl w:val="0"/>
        </w:rPr>
      </w:r>
    </w:p>
    <w:p w:rsidR="00000000" w:rsidDel="00000000" w:rsidP="00000000" w:rsidRDefault="00000000" w:rsidRPr="00000000" w14:paraId="0000007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pStyle w:val="Title"/>
        <w:jc w:val="center"/>
        <w:rPr>
          <w:rFonts w:ascii="Arial" w:cs="Arial" w:eastAsia="Arial" w:hAnsi="Arial"/>
          <w:b w:val="1"/>
          <w:sz w:val="40"/>
          <w:szCs w:val="40"/>
          <w:u w:val="single"/>
        </w:rPr>
      </w:pPr>
      <w:bookmarkStart w:colFirst="0" w:colLast="0" w:name="_sv5l863ywvsy" w:id="0"/>
      <w:bookmarkEnd w:id="0"/>
      <w:r w:rsidDel="00000000" w:rsidR="00000000" w:rsidRPr="00000000">
        <w:rPr>
          <w:rFonts w:ascii="Arial" w:cs="Arial" w:eastAsia="Arial" w:hAnsi="Arial"/>
          <w:b w:val="1"/>
          <w:sz w:val="40"/>
          <w:szCs w:val="40"/>
          <w:u w:val="single"/>
          <w:rtl w:val="0"/>
        </w:rPr>
        <w:t xml:space="preserve">Entrega 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b w:val="1"/>
          <w:rtl w:val="0"/>
        </w:rPr>
        <w:t xml:space="preserve">Parte 2: Herramientas y Técnicas de Machine Learning</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Investiguen qué es Scikit-learn y cómo se usa en Python para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desarrollar modelos de machine learning.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28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Exploren las técnicas de machine learning que van a usar en la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práctica:</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7"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Regresión logística y árboles de decisión (clasificación).</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7"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Regresión lineal (predicción numérica).</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7"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K-means (agrupamiento).</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7"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Isolation Forest (detección de anomalías).</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7" w:lineRule="auto"/>
        <w:ind w:left="360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Expliquen qué hace cada técnica, cómo funciona y en qué casos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7" w:lineRule="auto"/>
        <w:ind w:left="2880" w:right="0" w:firstLine="0"/>
        <w:jc w:val="left"/>
        <w:rPr/>
      </w:pPr>
      <w:r w:rsidDel="00000000" w:rsidR="00000000" w:rsidRPr="00000000">
        <w:rPr>
          <w:rFonts w:ascii="Times New Roman" w:cs="Times New Roman" w:eastAsia="Times New Roman" w:hAnsi="Times New Roman"/>
          <w:rtl w:val="0"/>
        </w:rPr>
        <w:t xml:space="preserve">se aplica. Esto les evitará dudas más adelante, por lo que deberán ser detallistas.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257" w:lineRule="auto"/>
        <w:jc w:val="both"/>
        <w:rPr/>
      </w:pPr>
      <w:r w:rsidDel="00000000" w:rsidR="00000000" w:rsidRPr="00000000">
        <w:rPr>
          <w:rFonts w:ascii="Arial" w:cs="Arial" w:eastAsia="Arial" w:hAnsi="Arial"/>
          <w:b w:val="1"/>
          <w:sz w:val="28"/>
          <w:szCs w:val="28"/>
          <w:rtl w:val="0"/>
        </w:rPr>
        <w:t xml:space="preserve">i)</w:t>
      </w:r>
      <w:r w:rsidDel="00000000" w:rsidR="00000000" w:rsidRPr="00000000">
        <w:rPr>
          <w:rtl w:val="0"/>
        </w:rPr>
      </w:r>
    </w:p>
    <w:p w:rsidR="00000000" w:rsidDel="00000000" w:rsidP="00000000" w:rsidRDefault="00000000" w:rsidRPr="00000000" w14:paraId="00000098">
      <w:pPr>
        <w:spacing w:line="257" w:lineRule="auto"/>
        <w:jc w:val="both"/>
        <w:rPr/>
      </w:pPr>
      <w:r w:rsidDel="00000000" w:rsidR="00000000" w:rsidRPr="00000000">
        <w:rPr>
          <w:rFonts w:ascii="Arial" w:cs="Arial" w:eastAsia="Arial" w:hAnsi="Arial"/>
          <w:b w:val="1"/>
          <w:sz w:val="28"/>
          <w:szCs w:val="28"/>
          <w:rtl w:val="0"/>
        </w:rPr>
        <w:t xml:space="preserve">¿Qué es Scikit-learn?</w:t>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Scikit-learn</w:t>
      </w:r>
      <w:r w:rsidDel="00000000" w:rsidR="00000000" w:rsidRPr="00000000">
        <w:rPr>
          <w:rtl w:val="0"/>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p>
    <w:p w:rsidR="00000000" w:rsidDel="00000000" w:rsidP="00000000" w:rsidRDefault="00000000" w:rsidRPr="00000000" w14:paraId="0000009A">
      <w:pPr>
        <w:spacing w:line="257" w:lineRule="auto"/>
        <w:jc w:val="both"/>
        <w:rPr/>
      </w:pPr>
      <w:r w:rsidDel="00000000" w:rsidR="00000000" w:rsidRPr="00000000">
        <w:rPr>
          <w:rFonts w:ascii="Arial" w:cs="Arial" w:eastAsia="Arial" w:hAnsi="Arial"/>
          <w:b w:val="1"/>
          <w:sz w:val="28"/>
          <w:szCs w:val="28"/>
          <w:rtl w:val="0"/>
        </w:rPr>
        <w:t xml:space="preserve">¿Cómo se usa en Python para desarrollar modelos de machine learning?</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00000" w:rsidDel="00000000" w:rsidP="00000000" w:rsidRDefault="00000000" w:rsidRPr="00000000" w14:paraId="0000009C">
      <w:pPr>
        <w:rPr/>
      </w:pPr>
      <w:r w:rsidDel="00000000" w:rsidR="00000000" w:rsidRPr="00000000">
        <w:rPr>
          <w:rtl w:val="0"/>
        </w:rPr>
        <w:t xml:space="preserve">El </w:t>
      </w:r>
      <w:r w:rsidDel="00000000" w:rsidR="00000000" w:rsidRPr="00000000">
        <w:rPr>
          <w:b w:val="1"/>
          <w:rtl w:val="0"/>
        </w:rPr>
        <w:t xml:space="preserve">machine learning</w:t>
      </w:r>
      <w:r w:rsidDel="00000000" w:rsidR="00000000" w:rsidRPr="00000000">
        <w:rPr>
          <w:rtl w:val="0"/>
        </w:rPr>
        <w:t xml:space="preserve"> (ML) es una rama de la inteligencia artificial (IA) y la informática que se centra en el uso de datos y algoritmos para permitir que la IA imite la forma en que los humanos aprenden, mejorando gradualmente su precisión.</w:t>
      </w:r>
    </w:p>
    <w:p w:rsidR="00000000" w:rsidDel="00000000" w:rsidP="00000000" w:rsidRDefault="00000000" w:rsidRPr="00000000" w14:paraId="0000009D">
      <w:pPr>
        <w:rPr/>
      </w:pPr>
      <w:r w:rsidDel="00000000" w:rsidR="00000000" w:rsidRPr="00000000">
        <w:rPr>
          <w:rtl w:val="0"/>
        </w:rPr>
        <w:t xml:space="preserve">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00000" w:rsidDel="00000000" w:rsidP="00000000" w:rsidRDefault="00000000" w:rsidRPr="00000000" w14:paraId="0000009E">
      <w:pPr>
        <w:rPr/>
      </w:pPr>
      <w:r w:rsidDel="00000000" w:rsidR="00000000" w:rsidRPr="00000000">
        <w:rPr>
          <w:i w:val="1"/>
          <w:rtl w:val="0"/>
        </w:rPr>
        <w:t xml:space="preserve">Scikit-learn</w:t>
      </w:r>
      <w:r w:rsidDel="00000000" w:rsidR="00000000" w:rsidRPr="00000000">
        <w:rPr>
          <w:rtl w:val="0"/>
        </w:rPr>
        <w:t xml:space="preserve"> es importante para el </w:t>
      </w:r>
      <w:r w:rsidDel="00000000" w:rsidR="00000000" w:rsidRPr="00000000">
        <w:rPr>
          <w:i w:val="1"/>
          <w:rtl w:val="0"/>
        </w:rPr>
        <w:t xml:space="preserve">Machine Learning </w:t>
      </w:r>
      <w:r w:rsidDel="00000000" w:rsidR="00000000" w:rsidRPr="00000000">
        <w:rPr>
          <w:rtl w:val="0"/>
        </w:rPr>
        <w:t xml:space="preserve">por varias razones:</w:t>
      </w:r>
    </w:p>
    <w:p w:rsidR="00000000" w:rsidDel="00000000" w:rsidP="00000000" w:rsidRDefault="00000000" w:rsidRPr="00000000" w14:paraId="0000009F">
      <w:pPr>
        <w:rPr/>
      </w:pPr>
      <w:r w:rsidDel="00000000" w:rsidR="00000000" w:rsidRPr="00000000">
        <w:rPr>
          <w:rtl w:val="0"/>
        </w:rPr>
        <w:t xml:space="preserve">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00000" w:rsidDel="00000000" w:rsidP="00000000" w:rsidRDefault="00000000" w:rsidRPr="00000000" w14:paraId="000000A0">
      <w:pPr>
        <w:rPr/>
      </w:pPr>
      <w:r w:rsidDel="00000000" w:rsidR="00000000" w:rsidRPr="00000000">
        <w:rPr>
          <w:rtl w:val="0"/>
        </w:rPr>
        <w:t xml:space="preserve">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000000" w:rsidDel="00000000" w:rsidP="00000000" w:rsidRDefault="00000000" w:rsidRPr="00000000" w14:paraId="000000A1">
      <w:pPr>
        <w:rPr/>
      </w:pPr>
      <w:r w:rsidDel="00000000" w:rsidR="00000000" w:rsidRPr="00000000">
        <w:rPr>
          <w:rtl w:val="0"/>
        </w:rPr>
        <w:t xml:space="preserve">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Fonts w:ascii="Arial" w:cs="Arial" w:eastAsia="Arial" w:hAnsi="Arial"/>
          <w:b w:val="1"/>
          <w:rtl w:val="0"/>
        </w:rPr>
        <w:t xml:space="preserve">Fuentes consultadas: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both"/>
        <w:rPr>
          <w:rFonts w:ascii="Arial" w:cs="Arial" w:eastAsia="Arial" w:hAnsi="Arial"/>
          <w:b w:val="1"/>
          <w:color w:val="467886"/>
          <w:u w:val="single"/>
        </w:rPr>
      </w:pPr>
      <w:r w:rsidDel="00000000" w:rsidR="00000000" w:rsidRPr="00000000">
        <w:rPr>
          <w:rFonts w:ascii="Arial" w:cs="Arial" w:eastAsia="Arial" w:hAnsi="Arial"/>
          <w:b w:val="1"/>
          <w:color w:val="467886"/>
          <w:u w:val="single"/>
          <w:rtl w:val="0"/>
        </w:rPr>
        <w:t xml:space="preserve">https://es.wikipedia.org/wiki/Scikit-learn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both"/>
        <w:rPr>
          <w:rFonts w:ascii="Arial" w:cs="Arial" w:eastAsia="Arial" w:hAnsi="Arial"/>
          <w:b w:val="1"/>
          <w:color w:val="467886"/>
          <w:u w:val="single"/>
        </w:rPr>
      </w:pPr>
      <w:r w:rsidDel="00000000" w:rsidR="00000000" w:rsidRPr="00000000">
        <w:rPr>
          <w:rFonts w:ascii="Arial" w:cs="Arial" w:eastAsia="Arial" w:hAnsi="Arial"/>
          <w:b w:val="1"/>
          <w:color w:val="467886"/>
          <w:u w:val="single"/>
          <w:rtl w:val="0"/>
        </w:rPr>
        <w:t xml:space="preserve">https://www.datacamp.com/es/tutorial/machine-learning-python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both"/>
        <w:rPr>
          <w:rFonts w:ascii="Arial" w:cs="Arial" w:eastAsia="Arial" w:hAnsi="Arial"/>
          <w:b w:val="1"/>
          <w:color w:val="467886"/>
          <w:u w:val="single"/>
        </w:rPr>
      </w:pPr>
      <w:r w:rsidDel="00000000" w:rsidR="00000000" w:rsidRPr="00000000">
        <w:rPr>
          <w:rFonts w:ascii="Arial" w:cs="Arial" w:eastAsia="Arial" w:hAnsi="Arial"/>
          <w:b w:val="1"/>
          <w:color w:val="467886"/>
          <w:u w:val="single"/>
          <w:rtl w:val="0"/>
        </w:rPr>
        <w:t xml:space="preserve">https://openwebinars.net/blog/como-entrenar-un-modelo-de-machine-learning-con-scikit-learn/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both"/>
        <w:rPr/>
      </w:pPr>
      <w:r w:rsidDel="00000000" w:rsidR="00000000" w:rsidRPr="00000000">
        <w:rPr>
          <w:rFonts w:ascii="Arial" w:cs="Arial" w:eastAsia="Arial" w:hAnsi="Arial"/>
          <w:b w:val="1"/>
          <w:color w:val="467886"/>
          <w:u w:val="single"/>
          <w:rtl w:val="0"/>
        </w:rPr>
        <w:t xml:space="preserve">https://www.ibm.com/mx-es/topics/machine-learning</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rFonts w:ascii="Arial" w:cs="Arial" w:eastAsia="Arial" w:hAnsi="Arial"/>
          <w:b w:val="1"/>
        </w:rPr>
      </w:pPr>
      <w:r w:rsidDel="00000000" w:rsidR="00000000" w:rsidRPr="00000000">
        <w:rPr>
          <w:rtl w:val="0"/>
        </w:rPr>
      </w:r>
    </w:p>
    <w:sectPr>
      <w:headerReference r:id="rId17" w:type="default"/>
      <w:footerReference r:id="rId18" w:type="defaul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Fonts w:ascii="Arial" w:cs="Arial" w:eastAsia="Arial" w:hAnsi="Arial"/>
        <w:color w:val="000000"/>
        <w:sz w:val="22"/>
        <w:szCs w:val="22"/>
      </w:rPr>
      <w:drawing>
        <wp:inline distB="0" distT="0" distL="0" distR="0">
          <wp:extent cx="965842" cy="446373"/>
          <wp:effectExtent b="0" l="0" r="0" t="0"/>
          <wp:docPr descr="https://lh7-rt.googleusercontent.com/docsz/AD_4nXc6xNlTykyV3mrrOwSt-mOIW6L66cKt1DaqPIF3se5o5HNy4TaIRam5yBuco9PtNUnRU2cf6pFIXpVCjKmDOqi9_9E5-2IAESBuuUoO4cqY2s2o6g6jE1hatmX7erQvdzqsGacZUA?key=1ocXoOWhQ_yjizMRu3kKJ5xN" id="2" name="image2.png"/>
          <a:graphic>
            <a:graphicData uri="http://schemas.openxmlformats.org/drawingml/2006/picture">
              <pic:pic>
                <pic:nvPicPr>
                  <pic:cNvPr descr="https://lh7-rt.googleusercontent.com/docsz/AD_4nXc6xNlTykyV3mrrOwSt-mOIW6L66cKt1DaqPIF3se5o5HNy4TaIRam5yBuco9PtNUnRU2cf6pFIXpVCjKmDOqi9_9E5-2IAESBuuUoO4cqY2s2o6g6jE1hatmX7erQvdzqsGacZUA?key=1ocXoOWhQ_yjizMRu3kKJ5xN" id="0" name="image2.png"/>
                  <pic:cNvPicPr preferRelativeResize="0"/>
                </pic:nvPicPr>
                <pic:blipFill>
                  <a:blip r:embed="rId1"/>
                  <a:srcRect b="0" l="0" r="0" t="0"/>
                  <a:stretch>
                    <a:fillRect/>
                  </a:stretch>
                </pic:blipFill>
                <pic:spPr>
                  <a:xfrm>
                    <a:off x="0" y="0"/>
                    <a:ext cx="965842" cy="4463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7">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12">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13">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14">
    <w:lvl w:ilvl="0">
      <w:start w:val="1"/>
      <w:numFmt w:val="bullet"/>
      <w:lvlText w:val="-"/>
      <w:lvlJc w:val="left"/>
      <w:pPr>
        <w:ind w:left="540" w:hanging="360"/>
      </w:pPr>
      <w:rPr>
        <w:rFonts w:ascii="Aptos" w:cs="Aptos" w:eastAsia="Aptos" w:hAnsi="Apto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419"/>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salesforce-developers.com/" TargetMode="External"/><Relationship Id="rId10" Type="http://schemas.openxmlformats.org/officeDocument/2006/relationships/hyperlink" Target="https://www.oracle.com/ar/human-capital-management/ai-at-work/#recruiting" TargetMode="External"/><Relationship Id="rId13" Type="http://schemas.openxmlformats.org/officeDocument/2006/relationships/hyperlink" Target="https://www.ibm.com/mx-es/think/insights/enterprise-resource-planning-advantages-disadvantages" TargetMode="External"/><Relationship Id="rId12" Type="http://schemas.openxmlformats.org/officeDocument/2006/relationships/hyperlink" Target="https://openwebinars.net/blog/los-mejores-erp-para-el-area-de-rrh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ar/human-capital-management/what-is-hcm/" TargetMode="External"/><Relationship Id="rId15" Type="http://schemas.openxmlformats.org/officeDocument/2006/relationships/hyperlink" Target="https://www.softwaredoit.es/software-crm/index.html" TargetMode="External"/><Relationship Id="rId14" Type="http://schemas.openxmlformats.org/officeDocument/2006/relationships/hyperlink" Target="https://pagina66.com/art/127294/ventajas-e-inconvenientes-de-implementar-la-ia-en-recursos-humanos" TargetMode="External"/><Relationship Id="rId17" Type="http://schemas.openxmlformats.org/officeDocument/2006/relationships/header" Target="header1.xml"/><Relationship Id="rId16" Type="http://schemas.openxmlformats.org/officeDocument/2006/relationships/hyperlink" Target="https://blog.opresmedia.com/desaf%C3%ADos-comunes-durante-la-implementaci%C3%B3n-del-crm-enfrentando-el-cambio-con-hubspot"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hyperlink" Target="https://github.com/Bianciotto/machine-learning-prototype" TargetMode="External"/><Relationship Id="rId8" Type="http://schemas.openxmlformats.org/officeDocument/2006/relationships/hyperlink" Target="https://www.oracle.com/ar/erp/erp-vs-crm/#link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