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ACA" w:rsidRPr="000F7ACA" w:rsidRDefault="00A81126" w:rsidP="000F7ACA">
      <w:pPr>
        <w:pStyle w:val="a3"/>
        <w:rPr>
          <w:rFonts w:ascii="Lucida Calligraphy" w:hAnsi="Lucida Calligraphy"/>
          <w:sz w:val="44"/>
          <w:szCs w:val="44"/>
        </w:rPr>
      </w:pPr>
      <w:r>
        <w:rPr>
          <w:rFonts w:ascii="Lucida Calligraphy" w:hAnsi="Lucida Calligraphy" w:hint="eastAsia"/>
          <w:sz w:val="44"/>
          <w:szCs w:val="44"/>
        </w:rPr>
        <w:t>美术需求文档</w:t>
      </w:r>
    </w:p>
    <w:p w:rsidR="008E1D65" w:rsidRPr="000F7ACA" w:rsidRDefault="00A81126" w:rsidP="000F7ACA">
      <w:pPr>
        <w:pStyle w:val="a5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 w:hint="eastAsia"/>
          <w:sz w:val="28"/>
          <w:szCs w:val="28"/>
        </w:rPr>
        <w:t>-</w:t>
      </w:r>
      <w:r>
        <w:rPr>
          <w:rFonts w:ascii="Lucida Calligraphy" w:hAnsi="Lucida Calligraphy" w:hint="eastAsia"/>
          <w:sz w:val="28"/>
          <w:szCs w:val="28"/>
        </w:rPr>
        <w:t>游戏设计课程小组作业：剧情游戏</w:t>
      </w:r>
    </w:p>
    <w:p w:rsidR="000F7ACA" w:rsidRDefault="000F7ACA" w:rsidP="000F7ACA"/>
    <w:p w:rsidR="000F7ACA" w:rsidRPr="00CA7957" w:rsidRDefault="00A81126" w:rsidP="00CA7957">
      <w:pPr>
        <w:pStyle w:val="2"/>
      </w:pPr>
      <w:r w:rsidRPr="00CA7957">
        <w:rPr>
          <w:rFonts w:hint="eastAsia"/>
        </w:rPr>
        <w:t>1关于文档</w:t>
      </w:r>
    </w:p>
    <w:p w:rsidR="00CA7957" w:rsidRPr="00CA7957" w:rsidRDefault="00CA7957" w:rsidP="00CA7957">
      <w:pPr>
        <w:pStyle w:val="3"/>
        <w:ind w:firstLineChars="133" w:firstLine="372"/>
        <w:rPr>
          <w:rFonts w:hint="eastAsia"/>
          <w:sz w:val="28"/>
          <w:szCs w:val="28"/>
        </w:rPr>
      </w:pPr>
      <w:r w:rsidRPr="00CA7957">
        <w:rPr>
          <w:rFonts w:hint="eastAsia"/>
          <w:sz w:val="28"/>
          <w:szCs w:val="28"/>
        </w:rPr>
        <w:t>1.1</w:t>
      </w:r>
      <w:r w:rsidRPr="00CA7957">
        <w:rPr>
          <w:sz w:val="28"/>
          <w:szCs w:val="28"/>
        </w:rPr>
        <w:t xml:space="preserve"> </w:t>
      </w:r>
      <w:r w:rsidRPr="00CA7957">
        <w:rPr>
          <w:rFonts w:hint="eastAsia"/>
          <w:sz w:val="28"/>
          <w:szCs w:val="28"/>
        </w:rPr>
        <w:t>文档综述</w:t>
      </w:r>
    </w:p>
    <w:p w:rsidR="00A81126" w:rsidRDefault="00A81126" w:rsidP="00CA7957">
      <w:pPr>
        <w:pStyle w:val="a7"/>
        <w:numPr>
          <w:ilvl w:val="0"/>
          <w:numId w:val="2"/>
        </w:numPr>
        <w:ind w:firstLineChars="133" w:firstLine="279"/>
      </w:pPr>
      <w:r>
        <w:rPr>
          <w:rFonts w:hint="eastAsia"/>
        </w:rPr>
        <w:t>本文档系游戏设计课程小组作业：剧桌面游戏的所需美术资源需求文档，版本为v1.0.</w:t>
      </w:r>
    </w:p>
    <w:p w:rsidR="00A81126" w:rsidRDefault="00A81126" w:rsidP="00CA7957">
      <w:pPr>
        <w:pStyle w:val="a7"/>
        <w:numPr>
          <w:ilvl w:val="0"/>
          <w:numId w:val="2"/>
        </w:numPr>
        <w:ind w:firstLineChars="133" w:firstLine="279"/>
      </w:pPr>
      <w:r>
        <w:rPr>
          <w:rFonts w:hint="eastAsia"/>
        </w:rPr>
        <w:t>本文档内整体展示示意图、美术资源分区示意图及颜色仅供参考，</w:t>
      </w:r>
      <w:r w:rsidRPr="00FC22B2">
        <w:rPr>
          <w:rFonts w:hint="eastAsia"/>
          <w:b/>
          <w:bCs/>
          <w:sz w:val="24"/>
          <w:szCs w:val="24"/>
          <w:u w:val="single"/>
        </w:rPr>
        <w:t>具体设计以美术制作结果为准</w:t>
      </w:r>
      <w:r>
        <w:rPr>
          <w:rFonts w:hint="eastAsia"/>
        </w:rPr>
        <w:t>。</w:t>
      </w:r>
    </w:p>
    <w:p w:rsidR="00A81126" w:rsidRDefault="00A81126" w:rsidP="00CA7957">
      <w:pPr>
        <w:pStyle w:val="a7"/>
        <w:numPr>
          <w:ilvl w:val="0"/>
          <w:numId w:val="2"/>
        </w:numPr>
        <w:ind w:firstLineChars="133" w:firstLine="279"/>
      </w:pPr>
      <w:r>
        <w:rPr>
          <w:rFonts w:hint="eastAsia"/>
        </w:rPr>
        <w:t>文档内容可能根据具体游戏设计调整而有所更改，更新内容将作为新版本文档提出。</w:t>
      </w:r>
    </w:p>
    <w:p w:rsidR="001179EB" w:rsidRDefault="001179EB" w:rsidP="00CA7957">
      <w:pPr>
        <w:pStyle w:val="a7"/>
        <w:numPr>
          <w:ilvl w:val="0"/>
          <w:numId w:val="2"/>
        </w:numPr>
        <w:ind w:firstLineChars="133" w:firstLine="279"/>
      </w:pPr>
      <w:r>
        <w:rPr>
          <w:rFonts w:hint="eastAsia"/>
        </w:rPr>
        <w:t>设计配件大类总数：2</w:t>
      </w:r>
      <w:r w:rsidR="0074712D">
        <w:rPr>
          <w:rFonts w:hint="eastAsia"/>
        </w:rPr>
        <w:t>5（+1）</w:t>
      </w:r>
      <w:r>
        <w:rPr>
          <w:rFonts w:hint="eastAsia"/>
        </w:rPr>
        <w:t>。</w:t>
      </w:r>
    </w:p>
    <w:p w:rsidR="00A81126" w:rsidRPr="00CA7957" w:rsidRDefault="00A81126" w:rsidP="00CA7957">
      <w:pPr>
        <w:pStyle w:val="3"/>
        <w:ind w:firstLineChars="133" w:firstLine="372"/>
        <w:rPr>
          <w:sz w:val="28"/>
          <w:szCs w:val="28"/>
        </w:rPr>
      </w:pPr>
      <w:r w:rsidRPr="00CA7957">
        <w:rPr>
          <w:rFonts w:hint="eastAsia"/>
          <w:sz w:val="28"/>
          <w:szCs w:val="28"/>
        </w:rPr>
        <w:t>1.2更新内容</w:t>
      </w:r>
    </w:p>
    <w:p w:rsidR="00A81126" w:rsidRDefault="00A81126" w:rsidP="00A81126">
      <w:pPr>
        <w:pStyle w:val="a7"/>
        <w:ind w:left="780" w:firstLineChars="0" w:firstLine="0"/>
      </w:pPr>
      <w:r>
        <w:rPr>
          <w:rFonts w:hint="eastAsia"/>
        </w:rPr>
        <w:t>无。</w:t>
      </w:r>
    </w:p>
    <w:p w:rsidR="00A81126" w:rsidRDefault="00A81126" w:rsidP="00A81126">
      <w:pPr>
        <w:pStyle w:val="2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游戏配件</w:t>
      </w:r>
    </w:p>
    <w:p w:rsidR="00CA7957" w:rsidRDefault="00CA7957" w:rsidP="00CA7957">
      <w:r>
        <w:rPr>
          <w:rFonts w:hint="eastAsia"/>
        </w:rPr>
        <w:t>游戏主要配件形式：卡牌。</w:t>
      </w:r>
    </w:p>
    <w:p w:rsidR="00CA7957" w:rsidRDefault="00CA7957" w:rsidP="00CA7957">
      <w:r>
        <w:rPr>
          <w:rFonts w:hint="eastAsia"/>
        </w:rPr>
        <w:t>线稿及阴影绘制资源需求：高对比度、大色块、粗线、类美式漫画，</w:t>
      </w:r>
      <w:hyperlink r:id="rId5" w:history="1">
        <w:r w:rsidRPr="00231C62">
          <w:rPr>
            <w:rStyle w:val="a8"/>
            <w:rFonts w:hint="eastAsia"/>
          </w:rPr>
          <w:t>参考资源</w:t>
        </w:r>
      </w:hyperlink>
      <w:r>
        <w:rPr>
          <w:rFonts w:hint="eastAsia"/>
        </w:rPr>
        <w:t>。</w:t>
      </w:r>
    </w:p>
    <w:p w:rsidR="00CA7957" w:rsidRDefault="00CA7957" w:rsidP="00CA7957">
      <w:r>
        <w:rPr>
          <w:rFonts w:hint="eastAsia"/>
        </w:rPr>
        <w:t>上色需求：详见各配件说明。</w:t>
      </w:r>
    </w:p>
    <w:p w:rsidR="00CA7957" w:rsidRPr="00CA7957" w:rsidRDefault="00CA7957" w:rsidP="00CA7957">
      <w:pPr>
        <w:rPr>
          <w:rFonts w:hint="eastAsia"/>
        </w:rPr>
      </w:pPr>
      <w:r>
        <w:rPr>
          <w:rFonts w:hint="eastAsia"/>
        </w:rPr>
        <w:t>平面分块及设计：详见各配件说明。</w:t>
      </w:r>
    </w:p>
    <w:p w:rsidR="00A81126" w:rsidRDefault="00A81126" w:rsidP="00CA7957">
      <w:pPr>
        <w:pStyle w:val="3"/>
        <w:ind w:firstLineChars="133" w:firstLine="372"/>
        <w:rPr>
          <w:sz w:val="28"/>
          <w:szCs w:val="28"/>
        </w:rPr>
      </w:pPr>
      <w:r w:rsidRPr="00CA7957">
        <w:rPr>
          <w:rFonts w:hint="eastAsia"/>
          <w:sz w:val="28"/>
          <w:szCs w:val="28"/>
        </w:rPr>
        <w:t>2.1</w:t>
      </w:r>
      <w:r w:rsidRPr="00CA7957">
        <w:rPr>
          <w:sz w:val="28"/>
          <w:szCs w:val="28"/>
        </w:rPr>
        <w:t xml:space="preserve"> </w:t>
      </w:r>
      <w:r w:rsidRPr="00CA7957">
        <w:rPr>
          <w:rFonts w:hint="eastAsia"/>
          <w:sz w:val="28"/>
          <w:szCs w:val="28"/>
        </w:rPr>
        <w:t>邮件卡牌</w:t>
      </w:r>
    </w:p>
    <w:p w:rsidR="00231C62" w:rsidRDefault="00231C62" w:rsidP="00231C62">
      <w:pPr>
        <w:ind w:firstLineChars="202" w:firstLine="424"/>
      </w:pPr>
      <w:r>
        <w:rPr>
          <w:rFonts w:hint="eastAsia"/>
        </w:rPr>
        <w:t>配件规格：</w:t>
      </w:r>
      <w:r w:rsidR="008422CC">
        <w:rPr>
          <w:rFonts w:hint="eastAsia"/>
        </w:rPr>
        <w:t>57mm</w:t>
      </w:r>
      <w:r w:rsidR="008422CC">
        <w:t>*87mm</w:t>
      </w:r>
      <w:r w:rsidR="008422CC">
        <w:rPr>
          <w:rFonts w:hint="eastAsia"/>
        </w:rPr>
        <w:t>（纵向）</w:t>
      </w:r>
    </w:p>
    <w:p w:rsidR="00231C62" w:rsidRPr="00231C62" w:rsidRDefault="00231C62" w:rsidP="00231C62">
      <w:pPr>
        <w:ind w:firstLineChars="202" w:firstLine="424"/>
        <w:rPr>
          <w:rFonts w:hint="eastAsia"/>
        </w:rPr>
      </w:pPr>
      <w:r>
        <w:rPr>
          <w:rFonts w:hint="eastAsia"/>
        </w:rPr>
        <w:t>配件总数：72张（当前版本）</w:t>
      </w:r>
    </w:p>
    <w:p w:rsidR="00CA7957" w:rsidRPr="00231C62" w:rsidRDefault="00231C62" w:rsidP="00231C62">
      <w:pPr>
        <w:pStyle w:val="4"/>
        <w:ind w:firstLineChars="354" w:firstLine="850"/>
        <w:rPr>
          <w:sz w:val="24"/>
          <w:szCs w:val="24"/>
        </w:rPr>
      </w:pPr>
      <w:r w:rsidRPr="00231C62">
        <w:rPr>
          <w:rFonts w:hint="eastAsia"/>
          <w:sz w:val="24"/>
          <w:szCs w:val="24"/>
        </w:rPr>
        <w:lastRenderedPageBreak/>
        <w:t>2.1.1</w:t>
      </w:r>
      <w:r w:rsidRPr="00231C62">
        <w:rPr>
          <w:sz w:val="24"/>
          <w:szCs w:val="24"/>
        </w:rPr>
        <w:t xml:space="preserve"> </w:t>
      </w:r>
      <w:r w:rsidRPr="00231C62">
        <w:rPr>
          <w:rFonts w:hint="eastAsia"/>
          <w:sz w:val="24"/>
          <w:szCs w:val="24"/>
        </w:rPr>
        <w:t>卡背</w:t>
      </w:r>
    </w:p>
    <w:p w:rsidR="001C4B05" w:rsidRDefault="001C4B05" w:rsidP="001965BC">
      <w:pPr>
        <w:pStyle w:val="a7"/>
        <w:ind w:left="780" w:firstLineChars="133" w:firstLine="279"/>
        <w:jc w:val="left"/>
      </w:pPr>
      <w:r>
        <w:rPr>
          <w:rFonts w:hint="eastAsia"/>
        </w:rPr>
        <w:t>卡</w:t>
      </w:r>
      <w:r w:rsidR="008422CC">
        <w:rPr>
          <w:rFonts w:hint="eastAsia"/>
        </w:rPr>
        <w:t>背</w:t>
      </w:r>
      <w:r>
        <w:rPr>
          <w:rFonts w:hint="eastAsia"/>
        </w:rPr>
        <w:t>结构：</w:t>
      </w:r>
      <w:r w:rsidR="001965BC">
        <w:rPr>
          <w:rFonts w:hint="eastAsia"/>
          <w:noProof/>
        </w:rPr>
        <w:drawing>
          <wp:inline distT="0" distB="0" distL="0" distR="0">
            <wp:extent cx="5267325" cy="26003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126" w:rsidRDefault="00CA7957" w:rsidP="00CA7957">
      <w:pPr>
        <w:pStyle w:val="a7"/>
        <w:ind w:left="780" w:firstLineChars="133" w:firstLine="279"/>
      </w:pPr>
      <w:r>
        <w:rPr>
          <w:rFonts w:hint="eastAsia"/>
        </w:rPr>
        <w:t>配件种类：</w:t>
      </w:r>
      <w:r w:rsidR="00231C62">
        <w:rPr>
          <w:rFonts w:hint="eastAsia"/>
        </w:rPr>
        <w:t>3</w:t>
      </w:r>
      <w:r>
        <w:rPr>
          <w:rFonts w:hint="eastAsia"/>
        </w:rPr>
        <w:t>。</w:t>
      </w:r>
    </w:p>
    <w:p w:rsidR="00231C62" w:rsidRDefault="00231C62" w:rsidP="00CA7957">
      <w:pPr>
        <w:pStyle w:val="a7"/>
        <w:ind w:left="780" w:firstLineChars="133" w:firstLine="279"/>
        <w:rPr>
          <w:rFonts w:hint="eastAsia"/>
        </w:rPr>
      </w:pPr>
      <w:r>
        <w:rPr>
          <w:rFonts w:hint="eastAsia"/>
        </w:rPr>
        <w:t>配色需求：高对比度光影，低饱和度上色，具有陈旧的痕迹（如模糊的字迹，缺损或污点等，具体依照美术设计需要安排）。</w:t>
      </w:r>
    </w:p>
    <w:p w:rsidR="00231C62" w:rsidRDefault="00231C62" w:rsidP="00CA7957">
      <w:pPr>
        <w:pStyle w:val="a7"/>
        <w:ind w:left="780" w:firstLineChars="133" w:firstLine="279"/>
      </w:pPr>
      <w:r>
        <w:rPr>
          <w:rFonts w:hint="eastAsia"/>
        </w:rPr>
        <w:t>配件内容说明：</w:t>
      </w:r>
    </w:p>
    <w:p w:rsidR="00231C62" w:rsidRDefault="00231C62" w:rsidP="00231C6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信件：单色卡背中央为倾斜放置的信封；</w:t>
      </w:r>
    </w:p>
    <w:p w:rsidR="00231C62" w:rsidRDefault="00231C62" w:rsidP="00231C6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小包裹：倾斜放置的破旧黑色塑料软质包裹袋，上面贴着邮单；</w:t>
      </w:r>
    </w:p>
    <w:p w:rsidR="00231C62" w:rsidRDefault="00231C62" w:rsidP="00231C62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大包裹：45度角放置的旧纸箱，上面贴着邮单。</w:t>
      </w:r>
    </w:p>
    <w:p w:rsidR="00CA7957" w:rsidRPr="00565A76" w:rsidRDefault="00231C62" w:rsidP="00565A76">
      <w:pPr>
        <w:pStyle w:val="4"/>
        <w:ind w:firstLineChars="354" w:firstLine="850"/>
        <w:rPr>
          <w:sz w:val="24"/>
          <w:szCs w:val="24"/>
        </w:rPr>
      </w:pPr>
      <w:r w:rsidRPr="00565A76">
        <w:rPr>
          <w:rFonts w:hint="eastAsia"/>
          <w:sz w:val="24"/>
          <w:szCs w:val="24"/>
        </w:rPr>
        <w:t>2.1.2</w:t>
      </w:r>
      <w:r w:rsidRPr="00565A76">
        <w:rPr>
          <w:sz w:val="24"/>
          <w:szCs w:val="24"/>
        </w:rPr>
        <w:t xml:space="preserve"> </w:t>
      </w:r>
      <w:r w:rsidRPr="00565A76">
        <w:rPr>
          <w:rFonts w:hint="eastAsia"/>
          <w:sz w:val="24"/>
          <w:szCs w:val="24"/>
        </w:rPr>
        <w:t>卡面</w:t>
      </w:r>
    </w:p>
    <w:p w:rsidR="00565A76" w:rsidRDefault="00565A76" w:rsidP="001965BC">
      <w:pPr>
        <w:pStyle w:val="a7"/>
        <w:ind w:left="780" w:firstLineChars="133" w:firstLine="279"/>
        <w:jc w:val="left"/>
      </w:pPr>
      <w:r>
        <w:rPr>
          <w:rFonts w:hint="eastAsia"/>
        </w:rPr>
        <w:t>卡面结构：</w:t>
      </w:r>
      <w:r w:rsidR="001965BC">
        <w:rPr>
          <w:rFonts w:hint="eastAsia"/>
          <w:noProof/>
        </w:rPr>
        <w:drawing>
          <wp:inline distT="0" distB="0" distL="0" distR="0">
            <wp:extent cx="5276850" cy="2609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A76" w:rsidRDefault="00565A76" w:rsidP="00565A76">
      <w:pPr>
        <w:pStyle w:val="a7"/>
        <w:ind w:left="780" w:firstLineChars="133" w:firstLine="279"/>
      </w:pPr>
      <w:r>
        <w:rPr>
          <w:rFonts w:hint="eastAsia"/>
        </w:rPr>
        <w:t>配件</w:t>
      </w:r>
      <w:r w:rsidR="008422CC">
        <w:rPr>
          <w:rFonts w:hint="eastAsia"/>
        </w:rPr>
        <w:t>总</w:t>
      </w:r>
      <w:r>
        <w:rPr>
          <w:rFonts w:hint="eastAsia"/>
        </w:rPr>
        <w:t>种类：3。</w:t>
      </w:r>
    </w:p>
    <w:p w:rsidR="008422CC" w:rsidRPr="008422CC" w:rsidRDefault="008422CC" w:rsidP="00565A76">
      <w:pPr>
        <w:pStyle w:val="a7"/>
        <w:ind w:left="780" w:firstLineChars="133" w:firstLine="279"/>
        <w:rPr>
          <w:rFonts w:hint="eastAsia"/>
          <w:color w:val="FF0000"/>
        </w:rPr>
      </w:pPr>
      <w:r w:rsidRPr="008422CC">
        <w:rPr>
          <w:rFonts w:hint="eastAsia"/>
          <w:color w:val="FF0000"/>
        </w:rPr>
        <w:lastRenderedPageBreak/>
        <w:t>配件分种类：未定；请留空以便于后续编辑。</w:t>
      </w:r>
    </w:p>
    <w:p w:rsidR="00565A76" w:rsidRDefault="00565A76" w:rsidP="00565A76">
      <w:pPr>
        <w:pStyle w:val="a7"/>
        <w:ind w:left="780" w:firstLineChars="133" w:firstLine="279"/>
        <w:rPr>
          <w:rFonts w:hint="eastAsia"/>
        </w:rPr>
      </w:pPr>
      <w:r>
        <w:rPr>
          <w:rFonts w:hint="eastAsia"/>
        </w:rPr>
        <w:t>配色需求：</w:t>
      </w:r>
      <w:r>
        <w:rPr>
          <w:rFonts w:hint="eastAsia"/>
        </w:rPr>
        <w:t>弱化光影对比</w:t>
      </w:r>
      <w:r>
        <w:rPr>
          <w:rFonts w:hint="eastAsia"/>
        </w:rPr>
        <w:t>，</w:t>
      </w:r>
      <w:r>
        <w:rPr>
          <w:rFonts w:hint="eastAsia"/>
        </w:rPr>
        <w:t>浅色、低对比度上色</w:t>
      </w:r>
      <w:r>
        <w:rPr>
          <w:rFonts w:hint="eastAsia"/>
        </w:rPr>
        <w:t>，</w:t>
      </w:r>
      <w:r>
        <w:rPr>
          <w:rFonts w:hint="eastAsia"/>
        </w:rPr>
        <w:t>崭新的，具有简单细节的</w:t>
      </w:r>
      <w:r>
        <w:rPr>
          <w:rFonts w:hint="eastAsia"/>
        </w:rPr>
        <w:t>（如</w:t>
      </w:r>
      <w:r>
        <w:rPr>
          <w:rFonts w:hint="eastAsia"/>
        </w:rPr>
        <w:t>角落涂鸦、某些信件带有横线格</w:t>
      </w:r>
      <w:r>
        <w:rPr>
          <w:rFonts w:hint="eastAsia"/>
        </w:rPr>
        <w:t>等，具体依照美术设计需要安排）。</w:t>
      </w:r>
    </w:p>
    <w:p w:rsidR="00565A76" w:rsidRDefault="00565A76" w:rsidP="00565A76">
      <w:pPr>
        <w:pStyle w:val="a7"/>
        <w:ind w:left="780" w:firstLineChars="133" w:firstLine="279"/>
      </w:pPr>
      <w:r>
        <w:rPr>
          <w:rFonts w:hint="eastAsia"/>
        </w:rPr>
        <w:t>配件内容说明：</w:t>
      </w:r>
    </w:p>
    <w:p w:rsidR="00565A76" w:rsidRDefault="00565A76" w:rsidP="00565A7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信件：信封在一角，中央大部分内容为信纸及信件文字；信纸可根据人物不同而颜色有所变化；</w:t>
      </w:r>
    </w:p>
    <w:p w:rsidR="00565A76" w:rsidRDefault="00565A76" w:rsidP="00565A7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小包裹：打开的黑色邮袋前放置物品，装饰放在一角，中央大部分内容为信纸及信件文字，设计需求同信件。</w:t>
      </w:r>
    </w:p>
    <w:p w:rsidR="00565A76" w:rsidRDefault="00565A76" w:rsidP="00565A76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大包裹：打开的箱子露出部分邮寄的物品，</w:t>
      </w:r>
      <w:r>
        <w:rPr>
          <w:rFonts w:hint="eastAsia"/>
        </w:rPr>
        <w:t>装饰放在一角，中央大部分内容为信纸及信件文字，设计需求同信件</w:t>
      </w:r>
      <w:r>
        <w:rPr>
          <w:rFonts w:hint="eastAsia"/>
        </w:rPr>
        <w:t>。</w:t>
      </w:r>
    </w:p>
    <w:p w:rsidR="00A81126" w:rsidRPr="00CA7957" w:rsidRDefault="00A81126" w:rsidP="00CA7957">
      <w:pPr>
        <w:pStyle w:val="3"/>
        <w:ind w:firstLineChars="133" w:firstLine="372"/>
        <w:rPr>
          <w:sz w:val="28"/>
          <w:szCs w:val="28"/>
        </w:rPr>
      </w:pPr>
      <w:r w:rsidRPr="00CA7957">
        <w:rPr>
          <w:rFonts w:hint="eastAsia"/>
          <w:sz w:val="28"/>
          <w:szCs w:val="28"/>
        </w:rPr>
        <w:t>2.2</w:t>
      </w:r>
      <w:r w:rsidRPr="00CA7957">
        <w:rPr>
          <w:sz w:val="28"/>
          <w:szCs w:val="28"/>
        </w:rPr>
        <w:t xml:space="preserve"> </w:t>
      </w:r>
      <w:r w:rsidRPr="00CA7957">
        <w:rPr>
          <w:rFonts w:hint="eastAsia"/>
          <w:sz w:val="28"/>
          <w:szCs w:val="28"/>
        </w:rPr>
        <w:t>事件卡牌</w:t>
      </w:r>
    </w:p>
    <w:p w:rsidR="008422CC" w:rsidRDefault="008422CC" w:rsidP="00CA7957">
      <w:pPr>
        <w:pStyle w:val="a7"/>
        <w:ind w:left="780" w:firstLineChars="133" w:firstLine="279"/>
      </w:pPr>
      <w:r>
        <w:rPr>
          <w:rFonts w:hint="eastAsia"/>
        </w:rPr>
        <w:t>配件规格：120</w:t>
      </w:r>
      <w:r>
        <w:t>mm</w:t>
      </w:r>
      <w:r>
        <w:rPr>
          <w:rFonts w:hint="eastAsia"/>
        </w:rPr>
        <w:t>×70</w:t>
      </w:r>
      <w:r>
        <w:t>mm</w:t>
      </w:r>
      <w:r>
        <w:rPr>
          <w:rFonts w:hint="eastAsia"/>
        </w:rPr>
        <w:t>（横向）</w:t>
      </w:r>
    </w:p>
    <w:p w:rsidR="008422CC" w:rsidRDefault="008422CC" w:rsidP="00CA7957">
      <w:pPr>
        <w:pStyle w:val="a7"/>
        <w:ind w:left="780" w:firstLineChars="133" w:firstLine="279"/>
      </w:pPr>
      <w:r>
        <w:rPr>
          <w:rFonts w:hint="eastAsia"/>
        </w:rPr>
        <w:t>配件总数：15张（当前版本）</w:t>
      </w:r>
    </w:p>
    <w:p w:rsidR="008422CC" w:rsidRPr="008422CC" w:rsidRDefault="008422CC" w:rsidP="008422CC">
      <w:pPr>
        <w:pStyle w:val="4"/>
        <w:ind w:firstLineChars="354" w:firstLine="850"/>
        <w:rPr>
          <w:rFonts w:hint="eastAsia"/>
          <w:sz w:val="24"/>
          <w:szCs w:val="24"/>
        </w:rPr>
      </w:pPr>
      <w:r w:rsidRPr="008422CC">
        <w:rPr>
          <w:rFonts w:hint="eastAsia"/>
          <w:sz w:val="24"/>
          <w:szCs w:val="24"/>
        </w:rPr>
        <w:t>2.2.1</w:t>
      </w:r>
      <w:r w:rsidRPr="008422CC">
        <w:rPr>
          <w:sz w:val="24"/>
          <w:szCs w:val="24"/>
        </w:rPr>
        <w:t xml:space="preserve"> </w:t>
      </w:r>
      <w:r w:rsidRPr="008422CC">
        <w:rPr>
          <w:rFonts w:hint="eastAsia"/>
          <w:sz w:val="24"/>
          <w:szCs w:val="24"/>
        </w:rPr>
        <w:t>卡背</w:t>
      </w:r>
    </w:p>
    <w:p w:rsidR="00A81126" w:rsidRDefault="008422CC" w:rsidP="008422CC">
      <w:pPr>
        <w:pStyle w:val="a7"/>
        <w:ind w:left="780" w:firstLineChars="133" w:firstLine="279"/>
      </w:pPr>
      <w:r>
        <w:rPr>
          <w:rFonts w:hint="eastAsia"/>
        </w:rPr>
        <w:t>卡背结构：</w:t>
      </w:r>
      <w:r w:rsidR="001965BC">
        <w:rPr>
          <w:noProof/>
        </w:rPr>
        <w:drawing>
          <wp:inline distT="0" distB="0" distL="0" distR="0">
            <wp:extent cx="3505200" cy="2057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7AB" w:rsidRDefault="000657AB" w:rsidP="000657AB">
      <w:pPr>
        <w:pStyle w:val="a7"/>
        <w:ind w:left="780" w:firstLineChars="133" w:firstLine="279"/>
      </w:pPr>
      <w:r>
        <w:rPr>
          <w:rFonts w:hint="eastAsia"/>
        </w:rPr>
        <w:t>配件种类：</w:t>
      </w:r>
      <w:r w:rsidR="001965BC">
        <w:rPr>
          <w:rFonts w:hint="eastAsia"/>
        </w:rPr>
        <w:t>1</w:t>
      </w:r>
      <w:r>
        <w:rPr>
          <w:rFonts w:hint="eastAsia"/>
        </w:rPr>
        <w:t>。</w:t>
      </w:r>
    </w:p>
    <w:p w:rsidR="000657AB" w:rsidRDefault="000657AB" w:rsidP="000657AB">
      <w:pPr>
        <w:pStyle w:val="a7"/>
        <w:ind w:left="780" w:firstLineChars="133" w:firstLine="279"/>
        <w:rPr>
          <w:rFonts w:hint="eastAsia"/>
        </w:rPr>
      </w:pPr>
      <w:r>
        <w:rPr>
          <w:rFonts w:hint="eastAsia"/>
        </w:rPr>
        <w:t>配色需求：高对比度光影，低饱和度上色，具有陈旧的痕迹。</w:t>
      </w:r>
    </w:p>
    <w:p w:rsidR="000657AB" w:rsidRDefault="000657AB" w:rsidP="000657AB">
      <w:pPr>
        <w:pStyle w:val="a7"/>
        <w:ind w:left="780" w:firstLineChars="133" w:firstLine="279"/>
      </w:pPr>
      <w:r>
        <w:rPr>
          <w:rFonts w:hint="eastAsia"/>
        </w:rPr>
        <w:t>配件内容说明：</w:t>
      </w:r>
    </w:p>
    <w:p w:rsidR="001965BC" w:rsidRDefault="001965BC" w:rsidP="001965B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事件卡的主题为“每日（每轮）事件”，因此卡背与主题相关，风格与邮件卡背相符；</w:t>
      </w:r>
    </w:p>
    <w:p w:rsidR="001965BC" w:rsidRDefault="001965BC" w:rsidP="001965B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太阳从剪影状的破旧邮局背后升起。</w:t>
      </w:r>
    </w:p>
    <w:p w:rsidR="00DB3E96" w:rsidRPr="00565A76" w:rsidRDefault="00DB3E96" w:rsidP="00DB3E96">
      <w:pPr>
        <w:pStyle w:val="4"/>
        <w:ind w:firstLineChars="354" w:firstLine="850"/>
        <w:rPr>
          <w:sz w:val="24"/>
          <w:szCs w:val="24"/>
        </w:rPr>
      </w:pPr>
      <w:r w:rsidRPr="00565A76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2</w:t>
      </w:r>
      <w:r w:rsidRPr="00565A76">
        <w:rPr>
          <w:rFonts w:hint="eastAsia"/>
          <w:sz w:val="24"/>
          <w:szCs w:val="24"/>
        </w:rPr>
        <w:t>.2</w:t>
      </w:r>
      <w:r w:rsidRPr="00565A76">
        <w:rPr>
          <w:sz w:val="24"/>
          <w:szCs w:val="24"/>
        </w:rPr>
        <w:t xml:space="preserve"> </w:t>
      </w:r>
      <w:r w:rsidRPr="00565A76">
        <w:rPr>
          <w:rFonts w:hint="eastAsia"/>
          <w:sz w:val="24"/>
          <w:szCs w:val="24"/>
        </w:rPr>
        <w:t>卡面</w:t>
      </w:r>
    </w:p>
    <w:p w:rsidR="00DB3E96" w:rsidRDefault="00DB3E96" w:rsidP="00DB3E96">
      <w:pPr>
        <w:ind w:left="1059"/>
        <w:jc w:val="left"/>
      </w:pPr>
      <w:r>
        <w:rPr>
          <w:rFonts w:hint="eastAsia"/>
        </w:rPr>
        <w:t>卡面结构：</w:t>
      </w:r>
      <w:r>
        <w:rPr>
          <w:rFonts w:hint="eastAsia"/>
          <w:noProof/>
        </w:rPr>
        <w:lastRenderedPageBreak/>
        <w:drawing>
          <wp:inline distT="0" distB="0" distL="0" distR="0">
            <wp:extent cx="5267325" cy="31051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E96" w:rsidRDefault="00DB3E96" w:rsidP="00DB3E96">
      <w:pPr>
        <w:pStyle w:val="a7"/>
        <w:ind w:left="780" w:firstLineChars="133" w:firstLine="279"/>
      </w:pPr>
      <w:r>
        <w:rPr>
          <w:rFonts w:hint="eastAsia"/>
        </w:rPr>
        <w:t>配件种类：</w:t>
      </w:r>
      <w:r>
        <w:rPr>
          <w:rFonts w:hint="eastAsia"/>
        </w:rPr>
        <w:t>7</w:t>
      </w:r>
      <w:r>
        <w:rPr>
          <w:rFonts w:hint="eastAsia"/>
        </w:rPr>
        <w:t>。</w:t>
      </w:r>
    </w:p>
    <w:p w:rsidR="00DB3E96" w:rsidRDefault="00DB3E96" w:rsidP="00DB3E96">
      <w:pPr>
        <w:pStyle w:val="a7"/>
        <w:ind w:left="780" w:firstLineChars="133" w:firstLine="279"/>
        <w:rPr>
          <w:rFonts w:hint="eastAsia"/>
        </w:rPr>
      </w:pPr>
      <w:r>
        <w:rPr>
          <w:rFonts w:hint="eastAsia"/>
        </w:rPr>
        <w:t>配色需求：高对比度光影，低饱和度上色，</w:t>
      </w:r>
      <w:r>
        <w:rPr>
          <w:rFonts w:hint="eastAsia"/>
        </w:rPr>
        <w:t>带有情节性的画面</w:t>
      </w:r>
      <w:r>
        <w:rPr>
          <w:rFonts w:hint="eastAsia"/>
        </w:rPr>
        <w:t>。</w:t>
      </w:r>
    </w:p>
    <w:p w:rsidR="00DB3E96" w:rsidRDefault="00DB3E96" w:rsidP="00DB3E96">
      <w:pPr>
        <w:pStyle w:val="a7"/>
        <w:ind w:left="780" w:firstLineChars="133" w:firstLine="279"/>
      </w:pPr>
      <w:r>
        <w:rPr>
          <w:rFonts w:hint="eastAsia"/>
        </w:rPr>
        <w:t>配件内容说明：</w:t>
      </w:r>
    </w:p>
    <w:p w:rsidR="00DB3E96" w:rsidRDefault="00DB3E96" w:rsidP="00DB3E96">
      <w:pPr>
        <w:pStyle w:val="a7"/>
        <w:ind w:left="780" w:firstLineChars="133" w:firstLine="279"/>
      </w:pPr>
      <w:r>
        <w:rPr>
          <w:rFonts w:hint="eastAsia"/>
        </w:rPr>
        <w:t>1，Boss</w:t>
      </w:r>
      <w:r>
        <w:t xml:space="preserve">’ coming: </w:t>
      </w:r>
      <w:r>
        <w:rPr>
          <w:rFonts w:hint="eastAsia"/>
        </w:rPr>
        <w:t>一名老板模样、面目不清、抽着雪茄、身穿西装的男人从背景观察前景中忙碌搬运的工人剪影；</w:t>
      </w:r>
    </w:p>
    <w:p w:rsidR="00DB3E96" w:rsidRDefault="00DB3E96" w:rsidP="00DB3E96">
      <w:pPr>
        <w:pStyle w:val="a7"/>
        <w:ind w:left="780" w:firstLineChars="133" w:firstLine="279"/>
      </w:pPr>
      <w:r>
        <w:rPr>
          <w:rFonts w:hint="eastAsia"/>
        </w:rPr>
        <w:t>2，</w:t>
      </w:r>
      <w:r w:rsidR="003769AD">
        <w:rPr>
          <w:rFonts w:hint="eastAsia"/>
        </w:rPr>
        <w:t>Caught</w:t>
      </w:r>
      <w:r w:rsidR="003769AD">
        <w:t xml:space="preserve"> </w:t>
      </w:r>
      <w:r w:rsidR="003769AD">
        <w:rPr>
          <w:rFonts w:hint="eastAsia"/>
        </w:rPr>
        <w:t>a</w:t>
      </w:r>
      <w:r w:rsidR="003769AD">
        <w:t xml:space="preserve"> </w:t>
      </w:r>
      <w:r w:rsidR="003769AD">
        <w:rPr>
          <w:rFonts w:hint="eastAsia"/>
        </w:rPr>
        <w:t>Flu：昏暗的房间里，明亮的天光从窗户照亮床上头顶冰袋、叼着体温计的人影轮廓和一小块被子；</w:t>
      </w:r>
    </w:p>
    <w:p w:rsidR="003769AD" w:rsidRDefault="003769AD" w:rsidP="00DB3E96">
      <w:pPr>
        <w:pStyle w:val="a7"/>
        <w:ind w:left="780" w:firstLineChars="133" w:firstLine="279"/>
      </w:pPr>
      <w:r>
        <w:rPr>
          <w:rFonts w:hint="eastAsia"/>
        </w:rPr>
        <w:t>3，</w:t>
      </w:r>
      <w:r w:rsidR="0066400E">
        <w:rPr>
          <w:rFonts w:hint="eastAsia"/>
        </w:rPr>
        <w:t>I</w:t>
      </w:r>
      <w:r w:rsidR="0066400E">
        <w:t xml:space="preserve"> saw it first!</w:t>
      </w:r>
      <w:r w:rsidR="0066400E">
        <w:rPr>
          <w:rFonts w:hint="eastAsia"/>
        </w:rPr>
        <w:t>：一个工人挤开另一个，取走了一个包裹；</w:t>
      </w:r>
    </w:p>
    <w:p w:rsidR="0066400E" w:rsidRDefault="0066400E" w:rsidP="0066400E">
      <w:pPr>
        <w:pStyle w:val="a7"/>
        <w:ind w:left="780" w:firstLineChars="133" w:firstLine="279"/>
      </w:pPr>
      <w:r>
        <w:rPr>
          <w:rFonts w:hint="eastAsia"/>
        </w:rPr>
        <w:t>4，Storm</w:t>
      </w:r>
      <w:r w:rsidR="00D21651">
        <w:t xml:space="preserve"> Alert</w:t>
      </w:r>
      <w:r>
        <w:rPr>
          <w:rFonts w:hint="eastAsia"/>
        </w:rPr>
        <w:t>：下着暴雨的邮局门外工人们匆匆离开；</w:t>
      </w:r>
    </w:p>
    <w:p w:rsidR="0066400E" w:rsidRDefault="0066400E" w:rsidP="0066400E">
      <w:pPr>
        <w:pStyle w:val="a7"/>
        <w:ind w:left="780" w:firstLineChars="133" w:firstLine="279"/>
      </w:pPr>
      <w:r>
        <w:rPr>
          <w:rFonts w:hint="eastAsia"/>
        </w:rPr>
        <w:t>5，Early</w:t>
      </w:r>
      <w:r>
        <w:t xml:space="preserve"> </w:t>
      </w:r>
      <w:r>
        <w:rPr>
          <w:rFonts w:hint="eastAsia"/>
        </w:rPr>
        <w:t>Bird：夜晚的邮局里一个剪影打着手电推着小推车；</w:t>
      </w:r>
    </w:p>
    <w:p w:rsidR="0066400E" w:rsidRDefault="0066400E" w:rsidP="0066400E">
      <w:pPr>
        <w:ind w:left="1059"/>
      </w:pPr>
      <w:r>
        <w:rPr>
          <w:rFonts w:hint="eastAsia"/>
        </w:rPr>
        <w:t>6，Wrong</w:t>
      </w:r>
      <w:r>
        <w:t xml:space="preserve"> </w:t>
      </w:r>
      <w:r>
        <w:rPr>
          <w:rFonts w:hint="eastAsia"/>
        </w:rPr>
        <w:t>cart!：几辆堆满包裹或信件的推车挤在一起；</w:t>
      </w:r>
    </w:p>
    <w:p w:rsidR="0066400E" w:rsidRPr="003769AD" w:rsidRDefault="0066400E" w:rsidP="0066400E">
      <w:pPr>
        <w:ind w:left="1059"/>
        <w:rPr>
          <w:rFonts w:hint="eastAsia"/>
        </w:rPr>
      </w:pPr>
      <w:r>
        <w:rPr>
          <w:rFonts w:hint="eastAsia"/>
        </w:rPr>
        <w:t>7，Nothing</w:t>
      </w:r>
      <w:r>
        <w:t xml:space="preserve"> happen: </w:t>
      </w:r>
      <w:r w:rsidR="004177F6">
        <w:rPr>
          <w:rFonts w:hint="eastAsia"/>
        </w:rPr>
        <w:t>夕阳西下的邮局外景，45度斜角仰视。</w:t>
      </w:r>
    </w:p>
    <w:p w:rsidR="00A81126" w:rsidRPr="00CA7957" w:rsidRDefault="00A81126" w:rsidP="00CA7957">
      <w:pPr>
        <w:pStyle w:val="3"/>
        <w:ind w:firstLineChars="133" w:firstLine="372"/>
        <w:rPr>
          <w:sz w:val="28"/>
          <w:szCs w:val="28"/>
        </w:rPr>
      </w:pPr>
      <w:r w:rsidRPr="00CA7957">
        <w:rPr>
          <w:rFonts w:hint="eastAsia"/>
          <w:sz w:val="28"/>
          <w:szCs w:val="28"/>
        </w:rPr>
        <w:t>2.3</w:t>
      </w:r>
      <w:r w:rsidRPr="00CA7957">
        <w:rPr>
          <w:sz w:val="28"/>
          <w:szCs w:val="28"/>
        </w:rPr>
        <w:t xml:space="preserve"> </w:t>
      </w:r>
      <w:r w:rsidR="00CA7957" w:rsidRPr="00CA7957">
        <w:rPr>
          <w:rFonts w:hint="eastAsia"/>
          <w:sz w:val="28"/>
          <w:szCs w:val="28"/>
        </w:rPr>
        <w:t>结局卡牌</w:t>
      </w:r>
    </w:p>
    <w:p w:rsidR="005A2635" w:rsidRDefault="005A2635" w:rsidP="005A2635">
      <w:pPr>
        <w:pStyle w:val="a7"/>
        <w:ind w:left="780" w:firstLineChars="133" w:firstLine="279"/>
      </w:pPr>
      <w:r>
        <w:rPr>
          <w:rFonts w:hint="eastAsia"/>
        </w:rPr>
        <w:t>配件规格：</w:t>
      </w:r>
      <w:r>
        <w:rPr>
          <w:rFonts w:hint="eastAsia"/>
        </w:rPr>
        <w:t>70</w:t>
      </w:r>
      <w:r>
        <w:t>mm</w:t>
      </w:r>
      <w:r>
        <w:rPr>
          <w:rFonts w:hint="eastAsia"/>
        </w:rPr>
        <w:t>×</w:t>
      </w:r>
      <w:r>
        <w:rPr>
          <w:rFonts w:hint="eastAsia"/>
        </w:rPr>
        <w:t>120</w:t>
      </w:r>
      <w:r>
        <w:t>mm</w:t>
      </w:r>
      <w:r>
        <w:rPr>
          <w:rFonts w:hint="eastAsia"/>
        </w:rPr>
        <w:t>（</w:t>
      </w:r>
      <w:r>
        <w:rPr>
          <w:rFonts w:hint="eastAsia"/>
        </w:rPr>
        <w:t>纵</w:t>
      </w:r>
      <w:r>
        <w:rPr>
          <w:rFonts w:hint="eastAsia"/>
        </w:rPr>
        <w:t>向）</w:t>
      </w:r>
    </w:p>
    <w:p w:rsidR="00CA7957" w:rsidRDefault="005A2635" w:rsidP="005A2635">
      <w:pPr>
        <w:pStyle w:val="a7"/>
        <w:ind w:left="780" w:firstLineChars="133" w:firstLine="279"/>
      </w:pPr>
      <w:r>
        <w:rPr>
          <w:rFonts w:hint="eastAsia"/>
        </w:rPr>
        <w:t>配件总数：1</w:t>
      </w:r>
      <w:r>
        <w:rPr>
          <w:rFonts w:hint="eastAsia"/>
        </w:rPr>
        <w:t>2</w:t>
      </w:r>
      <w:r>
        <w:rPr>
          <w:rFonts w:hint="eastAsia"/>
        </w:rPr>
        <w:t>张（当前版本）</w:t>
      </w:r>
    </w:p>
    <w:p w:rsidR="00314D7A" w:rsidRPr="00314D7A" w:rsidRDefault="00314D7A" w:rsidP="00314D7A">
      <w:pPr>
        <w:pStyle w:val="4"/>
        <w:ind w:firstLineChars="354" w:firstLine="850"/>
        <w:rPr>
          <w:sz w:val="24"/>
          <w:szCs w:val="24"/>
        </w:rPr>
      </w:pPr>
      <w:r w:rsidRPr="00314D7A">
        <w:rPr>
          <w:rFonts w:hint="eastAsia"/>
          <w:sz w:val="24"/>
          <w:szCs w:val="24"/>
        </w:rPr>
        <w:t>2.3.1</w:t>
      </w:r>
      <w:r w:rsidRPr="00314D7A">
        <w:rPr>
          <w:sz w:val="24"/>
          <w:szCs w:val="24"/>
        </w:rPr>
        <w:t xml:space="preserve"> </w:t>
      </w:r>
      <w:r w:rsidRPr="00314D7A">
        <w:rPr>
          <w:rFonts w:hint="eastAsia"/>
          <w:sz w:val="24"/>
          <w:szCs w:val="24"/>
        </w:rPr>
        <w:t>卡背</w:t>
      </w:r>
    </w:p>
    <w:p w:rsidR="00314D7A" w:rsidRDefault="00314D7A" w:rsidP="00FC22B2">
      <w:pPr>
        <w:pStyle w:val="a7"/>
        <w:ind w:left="780" w:firstLineChars="133" w:firstLine="279"/>
        <w:jc w:val="left"/>
      </w:pPr>
      <w:r>
        <w:rPr>
          <w:rFonts w:hint="eastAsia"/>
        </w:rPr>
        <w:t>卡面结构：</w:t>
      </w:r>
      <w:r w:rsidR="00FC22B2">
        <w:rPr>
          <w:rFonts w:hint="eastAsia"/>
          <w:noProof/>
        </w:rPr>
        <w:lastRenderedPageBreak/>
        <w:drawing>
          <wp:inline distT="0" distB="0" distL="0" distR="0">
            <wp:extent cx="5276850" cy="1752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D7A" w:rsidRDefault="00314D7A" w:rsidP="00314D7A">
      <w:pPr>
        <w:pStyle w:val="a7"/>
        <w:ind w:left="780" w:firstLineChars="133" w:firstLine="279"/>
      </w:pPr>
      <w:r>
        <w:rPr>
          <w:rFonts w:hint="eastAsia"/>
        </w:rPr>
        <w:t>配件种类：</w:t>
      </w:r>
      <w:r w:rsidR="00FC22B2">
        <w:rPr>
          <w:rFonts w:hint="eastAsia"/>
        </w:rPr>
        <w:t>5</w:t>
      </w:r>
      <w:r>
        <w:rPr>
          <w:rFonts w:hint="eastAsia"/>
        </w:rPr>
        <w:t>。</w:t>
      </w:r>
    </w:p>
    <w:p w:rsidR="00314D7A" w:rsidRDefault="00314D7A" w:rsidP="00314D7A">
      <w:pPr>
        <w:pStyle w:val="a7"/>
        <w:ind w:left="780" w:firstLineChars="133" w:firstLine="279"/>
        <w:rPr>
          <w:rFonts w:hint="eastAsia"/>
        </w:rPr>
      </w:pPr>
      <w:r>
        <w:rPr>
          <w:rFonts w:hint="eastAsia"/>
        </w:rPr>
        <w:t>配色需求：高对比度光影，低饱和度上色，具有陈旧的痕迹。</w:t>
      </w:r>
    </w:p>
    <w:p w:rsidR="00314D7A" w:rsidRDefault="00314D7A" w:rsidP="00314D7A">
      <w:pPr>
        <w:pStyle w:val="a7"/>
        <w:ind w:left="780" w:firstLineChars="133" w:firstLine="279"/>
      </w:pPr>
      <w:r>
        <w:rPr>
          <w:rFonts w:hint="eastAsia"/>
        </w:rPr>
        <w:t>配件内容说明：</w:t>
      </w:r>
    </w:p>
    <w:p w:rsidR="00FC22B2" w:rsidRDefault="00FC22B2" w:rsidP="00FC22B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畅销书作家：收集5个故事</w:t>
      </w:r>
      <w:r w:rsidR="005A54C6">
        <w:rPr>
          <w:rFonts w:hint="eastAsia"/>
        </w:rPr>
        <w:t>；一本故事集；</w:t>
      </w:r>
    </w:p>
    <w:p w:rsidR="00FC22B2" w:rsidRDefault="00FC22B2" w:rsidP="00FC22B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合格的工人：丢弃最多的邮件</w:t>
      </w:r>
      <w:r w:rsidR="005A54C6">
        <w:rPr>
          <w:rFonts w:hint="eastAsia"/>
        </w:rPr>
        <w:t>；塞满邮包的垃圾箱；</w:t>
      </w:r>
    </w:p>
    <w:p w:rsidR="00FC22B2" w:rsidRDefault="00FC22B2" w:rsidP="00FC22B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拾荒者：拥有8张桌牌</w:t>
      </w:r>
      <w:r w:rsidR="005A54C6">
        <w:rPr>
          <w:rFonts w:hint="eastAsia"/>
        </w:rPr>
        <w:t>；一堆邮包；</w:t>
      </w:r>
    </w:p>
    <w:p w:rsidR="00FC22B2" w:rsidRDefault="00FC22B2" w:rsidP="00FC22B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心之所向：没有任意一项</w:t>
      </w:r>
      <w:r w:rsidR="005A54C6">
        <w:rPr>
          <w:rFonts w:hint="eastAsia"/>
        </w:rPr>
        <w:t>；还没想好，请自由发挥或者干脆打个问号在上面；</w:t>
      </w:r>
    </w:p>
    <w:p w:rsidR="00FC22B2" w:rsidRDefault="00FC22B2" w:rsidP="00FC22B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说来话长：收集至少两个5张卡牌的故事</w:t>
      </w:r>
      <w:r w:rsidR="005A54C6">
        <w:rPr>
          <w:rFonts w:hint="eastAsia"/>
        </w:rPr>
        <w:t>；一篇长长的故事。</w:t>
      </w:r>
    </w:p>
    <w:p w:rsidR="00314D7A" w:rsidRPr="00314D7A" w:rsidRDefault="00314D7A" w:rsidP="00314D7A">
      <w:pPr>
        <w:pStyle w:val="4"/>
        <w:ind w:firstLineChars="354" w:firstLine="850"/>
        <w:rPr>
          <w:sz w:val="24"/>
          <w:szCs w:val="24"/>
        </w:rPr>
      </w:pPr>
      <w:r w:rsidRPr="00314D7A">
        <w:rPr>
          <w:rFonts w:hint="eastAsia"/>
          <w:sz w:val="24"/>
          <w:szCs w:val="24"/>
        </w:rPr>
        <w:t>2.3.2</w:t>
      </w:r>
      <w:r w:rsidRPr="00314D7A">
        <w:rPr>
          <w:sz w:val="24"/>
          <w:szCs w:val="24"/>
        </w:rPr>
        <w:t xml:space="preserve"> </w:t>
      </w:r>
      <w:r w:rsidRPr="00314D7A">
        <w:rPr>
          <w:rFonts w:hint="eastAsia"/>
          <w:sz w:val="24"/>
          <w:szCs w:val="24"/>
        </w:rPr>
        <w:t>卡面</w:t>
      </w:r>
    </w:p>
    <w:p w:rsidR="00314D7A" w:rsidRDefault="00314D7A" w:rsidP="00A35B7C">
      <w:pPr>
        <w:pStyle w:val="a7"/>
        <w:ind w:left="780" w:firstLineChars="133" w:firstLine="279"/>
        <w:jc w:val="left"/>
      </w:pPr>
      <w:r>
        <w:rPr>
          <w:rFonts w:hint="eastAsia"/>
        </w:rPr>
        <w:t>卡面结构：</w:t>
      </w:r>
      <w:r w:rsidR="00A35B7C">
        <w:rPr>
          <w:rFonts w:hint="eastAsia"/>
          <w:noProof/>
        </w:rPr>
        <w:drawing>
          <wp:inline distT="0" distB="0" distL="0" distR="0">
            <wp:extent cx="2047875" cy="34766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D7A" w:rsidRDefault="00314D7A" w:rsidP="00314D7A">
      <w:pPr>
        <w:pStyle w:val="a7"/>
        <w:ind w:left="780" w:firstLineChars="133" w:firstLine="279"/>
      </w:pPr>
      <w:r>
        <w:rPr>
          <w:rFonts w:hint="eastAsia"/>
        </w:rPr>
        <w:t>配件种类：</w:t>
      </w:r>
      <w:r w:rsidR="00A35B7C">
        <w:rPr>
          <w:rFonts w:hint="eastAsia"/>
        </w:rPr>
        <w:t>5</w:t>
      </w:r>
      <w:r>
        <w:rPr>
          <w:rFonts w:hint="eastAsia"/>
        </w:rPr>
        <w:t>。</w:t>
      </w:r>
    </w:p>
    <w:p w:rsidR="00A35B7C" w:rsidRDefault="00A35B7C" w:rsidP="00314D7A">
      <w:pPr>
        <w:pStyle w:val="a7"/>
        <w:ind w:left="780" w:firstLineChars="133" w:firstLine="279"/>
        <w:rPr>
          <w:rFonts w:hint="eastAsia"/>
        </w:rPr>
      </w:pPr>
      <w:r>
        <w:rPr>
          <w:rFonts w:hint="eastAsia"/>
        </w:rPr>
        <w:t>构图需求：卡面上半部分为文字，底部为剪影状结局相关内容。</w:t>
      </w:r>
    </w:p>
    <w:p w:rsidR="00A35B7C" w:rsidRDefault="00314D7A" w:rsidP="00A35B7C">
      <w:pPr>
        <w:pStyle w:val="a7"/>
        <w:ind w:left="780" w:firstLineChars="133" w:firstLine="279"/>
        <w:rPr>
          <w:rFonts w:hint="eastAsia"/>
        </w:rPr>
      </w:pPr>
      <w:r>
        <w:rPr>
          <w:rFonts w:hint="eastAsia"/>
        </w:rPr>
        <w:t>配色需求：高对比度光影，低饱和度上色，具有陈旧的痕迹。</w:t>
      </w:r>
    </w:p>
    <w:p w:rsidR="00314D7A" w:rsidRDefault="00314D7A" w:rsidP="00314D7A">
      <w:pPr>
        <w:pStyle w:val="a7"/>
        <w:ind w:left="780" w:firstLineChars="133" w:firstLine="279"/>
      </w:pPr>
      <w:r>
        <w:rPr>
          <w:rFonts w:hint="eastAsia"/>
        </w:rPr>
        <w:t>配件内容说明：</w:t>
      </w:r>
    </w:p>
    <w:p w:rsidR="00A35B7C" w:rsidRDefault="00A35B7C" w:rsidP="00A35B7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畅销书作家：一名坐在灯下，奋笔疾书的人的侧影</w:t>
      </w:r>
      <w:r w:rsidR="005A54C6">
        <w:rPr>
          <w:rFonts w:hint="eastAsia"/>
        </w:rPr>
        <w:t>；</w:t>
      </w:r>
    </w:p>
    <w:p w:rsidR="00A35B7C" w:rsidRDefault="00A35B7C" w:rsidP="00A35B7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合格的工人：一名戴着安全帽的工人，背景显露出部分邮局的残骸和拆除工程车</w:t>
      </w:r>
      <w:r w:rsidR="005A54C6">
        <w:rPr>
          <w:rFonts w:hint="eastAsia"/>
        </w:rPr>
        <w:t>；</w:t>
      </w:r>
    </w:p>
    <w:p w:rsidR="00A35B7C" w:rsidRDefault="00A35B7C" w:rsidP="00A35B7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拾荒者：前景为堆积的信件和包裹，背景是堆着包裹信件的若干家具</w:t>
      </w:r>
      <w:r w:rsidR="005A54C6">
        <w:rPr>
          <w:rFonts w:hint="eastAsia"/>
        </w:rPr>
        <w:t>；</w:t>
      </w:r>
    </w:p>
    <w:p w:rsidR="00A35B7C" w:rsidRDefault="00A35B7C" w:rsidP="00A35B7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心之所向：一个山坡上道路通向远方，尽头站着一个离去的剪影</w:t>
      </w:r>
      <w:r w:rsidR="005A54C6">
        <w:rPr>
          <w:rFonts w:hint="eastAsia"/>
        </w:rPr>
        <w:t>；</w:t>
      </w:r>
    </w:p>
    <w:p w:rsidR="00A35B7C" w:rsidRDefault="00A35B7C" w:rsidP="00A35B7C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一个老人坐在摇椅上讲述着什么，面前地上坐着一两个小孩</w:t>
      </w:r>
      <w:r w:rsidR="005A54C6">
        <w:rPr>
          <w:rFonts w:hint="eastAsia"/>
        </w:rPr>
        <w:t>。</w:t>
      </w:r>
    </w:p>
    <w:p w:rsidR="00CA7957" w:rsidRDefault="00CA7957" w:rsidP="00CA7957">
      <w:pPr>
        <w:pStyle w:val="3"/>
        <w:ind w:firstLineChars="133" w:firstLine="426"/>
      </w:pPr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起始玩家标记</w:t>
      </w:r>
    </w:p>
    <w:p w:rsidR="00D21651" w:rsidRDefault="00D21651" w:rsidP="00CA7957">
      <w:pPr>
        <w:pStyle w:val="a7"/>
        <w:ind w:left="780" w:firstLineChars="133" w:firstLine="279"/>
      </w:pPr>
      <w:r>
        <w:rPr>
          <w:rFonts w:hint="eastAsia"/>
        </w:rPr>
        <w:t>配件结构：</w:t>
      </w:r>
      <w:r>
        <w:rPr>
          <w:noProof/>
        </w:rPr>
        <w:drawing>
          <wp:inline distT="0" distB="0" distL="0" distR="0">
            <wp:extent cx="1209675" cy="11906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1651" w:rsidRDefault="00D21651" w:rsidP="00CA7957">
      <w:pPr>
        <w:pStyle w:val="a7"/>
        <w:ind w:left="780" w:firstLineChars="133" w:firstLine="279"/>
      </w:pPr>
      <w:r>
        <w:rPr>
          <w:rFonts w:hint="eastAsia"/>
        </w:rPr>
        <w:t>配件规格：35</w:t>
      </w:r>
      <w:r>
        <w:t>mm</w:t>
      </w:r>
      <w:r>
        <w:rPr>
          <w:rFonts w:hint="eastAsia"/>
        </w:rPr>
        <w:t>×</w:t>
      </w:r>
      <w:r>
        <w:t>35mm</w:t>
      </w:r>
      <w:r>
        <w:rPr>
          <w:rFonts w:hint="eastAsia"/>
        </w:rPr>
        <w:t>（圆形）</w:t>
      </w:r>
    </w:p>
    <w:p w:rsidR="00CA7957" w:rsidRDefault="00D21651" w:rsidP="00CA7957">
      <w:pPr>
        <w:pStyle w:val="a7"/>
        <w:ind w:left="780" w:firstLineChars="133" w:firstLine="279"/>
      </w:pPr>
      <w:r>
        <w:rPr>
          <w:rFonts w:hint="eastAsia"/>
        </w:rPr>
        <w:t>配件种类：1.。</w:t>
      </w:r>
    </w:p>
    <w:p w:rsidR="00D21651" w:rsidRDefault="00D21651" w:rsidP="00CA7957">
      <w:pPr>
        <w:pStyle w:val="a7"/>
        <w:ind w:left="780" w:firstLineChars="133" w:firstLine="279"/>
      </w:pPr>
      <w:r>
        <w:rPr>
          <w:rFonts w:hint="eastAsia"/>
        </w:rPr>
        <w:t>配色需求：</w:t>
      </w:r>
      <w:r>
        <w:rPr>
          <w:rFonts w:hint="eastAsia"/>
        </w:rPr>
        <w:t>高对比度光影，低饱和度上色，具有陈旧的痕迹。</w:t>
      </w:r>
    </w:p>
    <w:p w:rsidR="00D21651" w:rsidRDefault="00D21651" w:rsidP="00CA7957">
      <w:pPr>
        <w:pStyle w:val="a7"/>
        <w:ind w:left="780" w:firstLineChars="133" w:firstLine="279"/>
      </w:pPr>
      <w:r>
        <w:rPr>
          <w:rFonts w:hint="eastAsia"/>
        </w:rPr>
        <w:t>配件内容说明：</w:t>
      </w:r>
    </w:p>
    <w:p w:rsidR="00D21651" w:rsidRPr="0065122F" w:rsidRDefault="00D21651" w:rsidP="00CA7957">
      <w:pPr>
        <w:pStyle w:val="a7"/>
        <w:ind w:left="780" w:firstLineChars="133" w:firstLine="279"/>
        <w:rPr>
          <w:rFonts w:hint="eastAsia"/>
        </w:rPr>
      </w:pPr>
      <w:r>
        <w:rPr>
          <w:rFonts w:hint="eastAsia"/>
        </w:rPr>
        <w:t>一个红色的蜡封标志，正反面一样。</w:t>
      </w:r>
    </w:p>
    <w:p w:rsidR="00CA7957" w:rsidRPr="00CA7957" w:rsidRDefault="004C2703" w:rsidP="00CA7957">
      <w:pPr>
        <w:pStyle w:val="3"/>
        <w:ind w:firstLineChars="133" w:firstLine="372"/>
        <w:rPr>
          <w:sz w:val="28"/>
          <w:szCs w:val="28"/>
        </w:rPr>
      </w:pPr>
      <w:r>
        <w:rPr>
          <w:sz w:val="28"/>
          <w:szCs w:val="28"/>
        </w:rPr>
        <w:t>*</w:t>
      </w:r>
      <w:r w:rsidR="00CA7957" w:rsidRPr="00CA7957">
        <w:rPr>
          <w:rFonts w:hint="eastAsia"/>
          <w:sz w:val="28"/>
          <w:szCs w:val="28"/>
        </w:rPr>
        <w:t>2.5</w:t>
      </w:r>
      <w:r w:rsidR="00CA7957" w:rsidRPr="00CA7957">
        <w:rPr>
          <w:sz w:val="28"/>
          <w:szCs w:val="28"/>
        </w:rPr>
        <w:t xml:space="preserve"> </w:t>
      </w:r>
      <w:r w:rsidR="00CA7957" w:rsidRPr="00CA7957">
        <w:rPr>
          <w:rFonts w:hint="eastAsia"/>
          <w:sz w:val="28"/>
          <w:szCs w:val="28"/>
        </w:rPr>
        <w:t>规则书序言漫画</w:t>
      </w:r>
    </w:p>
    <w:p w:rsidR="00CA7957" w:rsidRPr="00A81126" w:rsidRDefault="001179EB" w:rsidP="00A81126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有空就画没空就不要了，视情况而定，脚本在日程决定后</w:t>
      </w:r>
      <w:r w:rsidR="0069443F">
        <w:rPr>
          <w:rFonts w:hint="eastAsia"/>
        </w:rPr>
        <w:t>更新到新版本</w:t>
      </w:r>
      <w:r>
        <w:rPr>
          <w:rFonts w:hint="eastAsia"/>
        </w:rPr>
        <w:t>。</w:t>
      </w:r>
    </w:p>
    <w:sectPr w:rsidR="00CA7957" w:rsidRPr="00A811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509F9"/>
    <w:multiLevelType w:val="hybridMultilevel"/>
    <w:tmpl w:val="A9BC02F8"/>
    <w:lvl w:ilvl="0" w:tplc="A8264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AE1B6F"/>
    <w:multiLevelType w:val="hybridMultilevel"/>
    <w:tmpl w:val="B5B09B64"/>
    <w:lvl w:ilvl="0" w:tplc="CA3609AE">
      <w:start w:val="1"/>
      <w:numFmt w:val="decimal"/>
      <w:lvlText w:val="%1，"/>
      <w:lvlJc w:val="left"/>
      <w:pPr>
        <w:ind w:left="14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9" w:hanging="420"/>
      </w:pPr>
    </w:lvl>
    <w:lvl w:ilvl="2" w:tplc="0409001B" w:tentative="1">
      <w:start w:val="1"/>
      <w:numFmt w:val="lowerRoman"/>
      <w:lvlText w:val="%3."/>
      <w:lvlJc w:val="right"/>
      <w:pPr>
        <w:ind w:left="2319" w:hanging="420"/>
      </w:pPr>
    </w:lvl>
    <w:lvl w:ilvl="3" w:tplc="0409000F" w:tentative="1">
      <w:start w:val="1"/>
      <w:numFmt w:val="decimal"/>
      <w:lvlText w:val="%4."/>
      <w:lvlJc w:val="left"/>
      <w:pPr>
        <w:ind w:left="2739" w:hanging="420"/>
      </w:pPr>
    </w:lvl>
    <w:lvl w:ilvl="4" w:tplc="04090019" w:tentative="1">
      <w:start w:val="1"/>
      <w:numFmt w:val="lowerLetter"/>
      <w:lvlText w:val="%5)"/>
      <w:lvlJc w:val="left"/>
      <w:pPr>
        <w:ind w:left="3159" w:hanging="420"/>
      </w:pPr>
    </w:lvl>
    <w:lvl w:ilvl="5" w:tplc="0409001B" w:tentative="1">
      <w:start w:val="1"/>
      <w:numFmt w:val="lowerRoman"/>
      <w:lvlText w:val="%6."/>
      <w:lvlJc w:val="right"/>
      <w:pPr>
        <w:ind w:left="3579" w:hanging="420"/>
      </w:pPr>
    </w:lvl>
    <w:lvl w:ilvl="6" w:tplc="0409000F" w:tentative="1">
      <w:start w:val="1"/>
      <w:numFmt w:val="decimal"/>
      <w:lvlText w:val="%7."/>
      <w:lvlJc w:val="left"/>
      <w:pPr>
        <w:ind w:left="3999" w:hanging="420"/>
      </w:pPr>
    </w:lvl>
    <w:lvl w:ilvl="7" w:tplc="04090019" w:tentative="1">
      <w:start w:val="1"/>
      <w:numFmt w:val="lowerLetter"/>
      <w:lvlText w:val="%8)"/>
      <w:lvlJc w:val="left"/>
      <w:pPr>
        <w:ind w:left="4419" w:hanging="420"/>
      </w:pPr>
    </w:lvl>
    <w:lvl w:ilvl="8" w:tplc="0409001B" w:tentative="1">
      <w:start w:val="1"/>
      <w:numFmt w:val="lowerRoman"/>
      <w:lvlText w:val="%9."/>
      <w:lvlJc w:val="right"/>
      <w:pPr>
        <w:ind w:left="4839" w:hanging="420"/>
      </w:pPr>
    </w:lvl>
  </w:abstractNum>
  <w:abstractNum w:abstractNumId="2" w15:restartNumberingAfterBreak="0">
    <w:nsid w:val="16F32B06"/>
    <w:multiLevelType w:val="hybridMultilevel"/>
    <w:tmpl w:val="840C455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C3A2DD5"/>
    <w:multiLevelType w:val="hybridMultilevel"/>
    <w:tmpl w:val="9BF0C2F6"/>
    <w:lvl w:ilvl="0" w:tplc="A938698C">
      <w:start w:val="1"/>
      <w:numFmt w:val="decimal"/>
      <w:lvlText w:val="%1，"/>
      <w:lvlJc w:val="left"/>
      <w:pPr>
        <w:ind w:left="14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9" w:hanging="420"/>
      </w:pPr>
    </w:lvl>
    <w:lvl w:ilvl="2" w:tplc="0409001B" w:tentative="1">
      <w:start w:val="1"/>
      <w:numFmt w:val="lowerRoman"/>
      <w:lvlText w:val="%3."/>
      <w:lvlJc w:val="right"/>
      <w:pPr>
        <w:ind w:left="2319" w:hanging="420"/>
      </w:pPr>
    </w:lvl>
    <w:lvl w:ilvl="3" w:tplc="0409000F" w:tentative="1">
      <w:start w:val="1"/>
      <w:numFmt w:val="decimal"/>
      <w:lvlText w:val="%4."/>
      <w:lvlJc w:val="left"/>
      <w:pPr>
        <w:ind w:left="2739" w:hanging="420"/>
      </w:pPr>
    </w:lvl>
    <w:lvl w:ilvl="4" w:tplc="04090019" w:tentative="1">
      <w:start w:val="1"/>
      <w:numFmt w:val="lowerLetter"/>
      <w:lvlText w:val="%5)"/>
      <w:lvlJc w:val="left"/>
      <w:pPr>
        <w:ind w:left="3159" w:hanging="420"/>
      </w:pPr>
    </w:lvl>
    <w:lvl w:ilvl="5" w:tplc="0409001B" w:tentative="1">
      <w:start w:val="1"/>
      <w:numFmt w:val="lowerRoman"/>
      <w:lvlText w:val="%6."/>
      <w:lvlJc w:val="right"/>
      <w:pPr>
        <w:ind w:left="3579" w:hanging="420"/>
      </w:pPr>
    </w:lvl>
    <w:lvl w:ilvl="6" w:tplc="0409000F" w:tentative="1">
      <w:start w:val="1"/>
      <w:numFmt w:val="decimal"/>
      <w:lvlText w:val="%7."/>
      <w:lvlJc w:val="left"/>
      <w:pPr>
        <w:ind w:left="3999" w:hanging="420"/>
      </w:pPr>
    </w:lvl>
    <w:lvl w:ilvl="7" w:tplc="04090019" w:tentative="1">
      <w:start w:val="1"/>
      <w:numFmt w:val="lowerLetter"/>
      <w:lvlText w:val="%8)"/>
      <w:lvlJc w:val="left"/>
      <w:pPr>
        <w:ind w:left="4419" w:hanging="420"/>
      </w:pPr>
    </w:lvl>
    <w:lvl w:ilvl="8" w:tplc="0409001B" w:tentative="1">
      <w:start w:val="1"/>
      <w:numFmt w:val="lowerRoman"/>
      <w:lvlText w:val="%9."/>
      <w:lvlJc w:val="right"/>
      <w:pPr>
        <w:ind w:left="4839" w:hanging="420"/>
      </w:pPr>
    </w:lvl>
  </w:abstractNum>
  <w:abstractNum w:abstractNumId="4" w15:restartNumberingAfterBreak="0">
    <w:nsid w:val="3D147245"/>
    <w:multiLevelType w:val="hybridMultilevel"/>
    <w:tmpl w:val="CF42B0E2"/>
    <w:lvl w:ilvl="0" w:tplc="F5DCB31C">
      <w:start w:val="1"/>
      <w:numFmt w:val="decimal"/>
      <w:lvlText w:val="%1，"/>
      <w:lvlJc w:val="left"/>
      <w:pPr>
        <w:ind w:left="14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9" w:hanging="420"/>
      </w:pPr>
    </w:lvl>
    <w:lvl w:ilvl="2" w:tplc="0409001B" w:tentative="1">
      <w:start w:val="1"/>
      <w:numFmt w:val="lowerRoman"/>
      <w:lvlText w:val="%3."/>
      <w:lvlJc w:val="right"/>
      <w:pPr>
        <w:ind w:left="2319" w:hanging="420"/>
      </w:pPr>
    </w:lvl>
    <w:lvl w:ilvl="3" w:tplc="0409000F" w:tentative="1">
      <w:start w:val="1"/>
      <w:numFmt w:val="decimal"/>
      <w:lvlText w:val="%4."/>
      <w:lvlJc w:val="left"/>
      <w:pPr>
        <w:ind w:left="2739" w:hanging="420"/>
      </w:pPr>
    </w:lvl>
    <w:lvl w:ilvl="4" w:tplc="04090019" w:tentative="1">
      <w:start w:val="1"/>
      <w:numFmt w:val="lowerLetter"/>
      <w:lvlText w:val="%5)"/>
      <w:lvlJc w:val="left"/>
      <w:pPr>
        <w:ind w:left="3159" w:hanging="420"/>
      </w:pPr>
    </w:lvl>
    <w:lvl w:ilvl="5" w:tplc="0409001B" w:tentative="1">
      <w:start w:val="1"/>
      <w:numFmt w:val="lowerRoman"/>
      <w:lvlText w:val="%6."/>
      <w:lvlJc w:val="right"/>
      <w:pPr>
        <w:ind w:left="3579" w:hanging="420"/>
      </w:pPr>
    </w:lvl>
    <w:lvl w:ilvl="6" w:tplc="0409000F" w:tentative="1">
      <w:start w:val="1"/>
      <w:numFmt w:val="decimal"/>
      <w:lvlText w:val="%7."/>
      <w:lvlJc w:val="left"/>
      <w:pPr>
        <w:ind w:left="3999" w:hanging="420"/>
      </w:pPr>
    </w:lvl>
    <w:lvl w:ilvl="7" w:tplc="04090019" w:tentative="1">
      <w:start w:val="1"/>
      <w:numFmt w:val="lowerLetter"/>
      <w:lvlText w:val="%8)"/>
      <w:lvlJc w:val="left"/>
      <w:pPr>
        <w:ind w:left="4419" w:hanging="420"/>
      </w:pPr>
    </w:lvl>
    <w:lvl w:ilvl="8" w:tplc="0409001B" w:tentative="1">
      <w:start w:val="1"/>
      <w:numFmt w:val="lowerRoman"/>
      <w:lvlText w:val="%9."/>
      <w:lvlJc w:val="right"/>
      <w:pPr>
        <w:ind w:left="4839" w:hanging="420"/>
      </w:pPr>
    </w:lvl>
  </w:abstractNum>
  <w:abstractNum w:abstractNumId="5" w15:restartNumberingAfterBreak="0">
    <w:nsid w:val="470F5DDA"/>
    <w:multiLevelType w:val="hybridMultilevel"/>
    <w:tmpl w:val="947602A2"/>
    <w:lvl w:ilvl="0" w:tplc="8B84E6A2">
      <w:start w:val="1"/>
      <w:numFmt w:val="decimal"/>
      <w:lvlText w:val="%1，"/>
      <w:lvlJc w:val="left"/>
      <w:pPr>
        <w:ind w:left="14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9" w:hanging="420"/>
      </w:pPr>
    </w:lvl>
    <w:lvl w:ilvl="2" w:tplc="0409001B" w:tentative="1">
      <w:start w:val="1"/>
      <w:numFmt w:val="lowerRoman"/>
      <w:lvlText w:val="%3."/>
      <w:lvlJc w:val="right"/>
      <w:pPr>
        <w:ind w:left="2319" w:hanging="420"/>
      </w:pPr>
    </w:lvl>
    <w:lvl w:ilvl="3" w:tplc="0409000F" w:tentative="1">
      <w:start w:val="1"/>
      <w:numFmt w:val="decimal"/>
      <w:lvlText w:val="%4."/>
      <w:lvlJc w:val="left"/>
      <w:pPr>
        <w:ind w:left="2739" w:hanging="420"/>
      </w:pPr>
    </w:lvl>
    <w:lvl w:ilvl="4" w:tplc="04090019" w:tentative="1">
      <w:start w:val="1"/>
      <w:numFmt w:val="lowerLetter"/>
      <w:lvlText w:val="%5)"/>
      <w:lvlJc w:val="left"/>
      <w:pPr>
        <w:ind w:left="3159" w:hanging="420"/>
      </w:pPr>
    </w:lvl>
    <w:lvl w:ilvl="5" w:tplc="0409001B" w:tentative="1">
      <w:start w:val="1"/>
      <w:numFmt w:val="lowerRoman"/>
      <w:lvlText w:val="%6."/>
      <w:lvlJc w:val="right"/>
      <w:pPr>
        <w:ind w:left="3579" w:hanging="420"/>
      </w:pPr>
    </w:lvl>
    <w:lvl w:ilvl="6" w:tplc="0409000F" w:tentative="1">
      <w:start w:val="1"/>
      <w:numFmt w:val="decimal"/>
      <w:lvlText w:val="%7."/>
      <w:lvlJc w:val="left"/>
      <w:pPr>
        <w:ind w:left="3999" w:hanging="420"/>
      </w:pPr>
    </w:lvl>
    <w:lvl w:ilvl="7" w:tplc="04090019" w:tentative="1">
      <w:start w:val="1"/>
      <w:numFmt w:val="lowerLetter"/>
      <w:lvlText w:val="%8)"/>
      <w:lvlJc w:val="left"/>
      <w:pPr>
        <w:ind w:left="4419" w:hanging="420"/>
      </w:pPr>
    </w:lvl>
    <w:lvl w:ilvl="8" w:tplc="0409001B" w:tentative="1">
      <w:start w:val="1"/>
      <w:numFmt w:val="lowerRoman"/>
      <w:lvlText w:val="%9."/>
      <w:lvlJc w:val="right"/>
      <w:pPr>
        <w:ind w:left="4839" w:hanging="420"/>
      </w:pPr>
    </w:lvl>
  </w:abstractNum>
  <w:abstractNum w:abstractNumId="6" w15:restartNumberingAfterBreak="0">
    <w:nsid w:val="7DDF33A0"/>
    <w:multiLevelType w:val="hybridMultilevel"/>
    <w:tmpl w:val="B008C176"/>
    <w:lvl w:ilvl="0" w:tplc="858E1B0A">
      <w:start w:val="1"/>
      <w:numFmt w:val="decimal"/>
      <w:lvlText w:val="%1，"/>
      <w:lvlJc w:val="left"/>
      <w:pPr>
        <w:ind w:left="14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9" w:hanging="420"/>
      </w:pPr>
    </w:lvl>
    <w:lvl w:ilvl="2" w:tplc="0409001B" w:tentative="1">
      <w:start w:val="1"/>
      <w:numFmt w:val="lowerRoman"/>
      <w:lvlText w:val="%3."/>
      <w:lvlJc w:val="right"/>
      <w:pPr>
        <w:ind w:left="2319" w:hanging="420"/>
      </w:pPr>
    </w:lvl>
    <w:lvl w:ilvl="3" w:tplc="0409000F" w:tentative="1">
      <w:start w:val="1"/>
      <w:numFmt w:val="decimal"/>
      <w:lvlText w:val="%4."/>
      <w:lvlJc w:val="left"/>
      <w:pPr>
        <w:ind w:left="2739" w:hanging="420"/>
      </w:pPr>
    </w:lvl>
    <w:lvl w:ilvl="4" w:tplc="04090019" w:tentative="1">
      <w:start w:val="1"/>
      <w:numFmt w:val="lowerLetter"/>
      <w:lvlText w:val="%5)"/>
      <w:lvlJc w:val="left"/>
      <w:pPr>
        <w:ind w:left="3159" w:hanging="420"/>
      </w:pPr>
    </w:lvl>
    <w:lvl w:ilvl="5" w:tplc="0409001B" w:tentative="1">
      <w:start w:val="1"/>
      <w:numFmt w:val="lowerRoman"/>
      <w:lvlText w:val="%6."/>
      <w:lvlJc w:val="right"/>
      <w:pPr>
        <w:ind w:left="3579" w:hanging="420"/>
      </w:pPr>
    </w:lvl>
    <w:lvl w:ilvl="6" w:tplc="0409000F" w:tentative="1">
      <w:start w:val="1"/>
      <w:numFmt w:val="decimal"/>
      <w:lvlText w:val="%7."/>
      <w:lvlJc w:val="left"/>
      <w:pPr>
        <w:ind w:left="3999" w:hanging="420"/>
      </w:pPr>
    </w:lvl>
    <w:lvl w:ilvl="7" w:tplc="04090019" w:tentative="1">
      <w:start w:val="1"/>
      <w:numFmt w:val="lowerLetter"/>
      <w:lvlText w:val="%8)"/>
      <w:lvlJc w:val="left"/>
      <w:pPr>
        <w:ind w:left="4419" w:hanging="420"/>
      </w:pPr>
    </w:lvl>
    <w:lvl w:ilvl="8" w:tplc="0409001B" w:tentative="1">
      <w:start w:val="1"/>
      <w:numFmt w:val="lowerRoman"/>
      <w:lvlText w:val="%9."/>
      <w:lvlJc w:val="right"/>
      <w:pPr>
        <w:ind w:left="4839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ACA"/>
    <w:rsid w:val="000657AB"/>
    <w:rsid w:val="000F7ACA"/>
    <w:rsid w:val="001179EB"/>
    <w:rsid w:val="001965BC"/>
    <w:rsid w:val="001C4B05"/>
    <w:rsid w:val="00231C62"/>
    <w:rsid w:val="00314D7A"/>
    <w:rsid w:val="003769AD"/>
    <w:rsid w:val="004177F6"/>
    <w:rsid w:val="004C2703"/>
    <w:rsid w:val="00565A76"/>
    <w:rsid w:val="005A2635"/>
    <w:rsid w:val="005A54C6"/>
    <w:rsid w:val="0065122F"/>
    <w:rsid w:val="006608AD"/>
    <w:rsid w:val="0066400E"/>
    <w:rsid w:val="0069443F"/>
    <w:rsid w:val="0074712D"/>
    <w:rsid w:val="008422CC"/>
    <w:rsid w:val="008D25FC"/>
    <w:rsid w:val="008E1D65"/>
    <w:rsid w:val="008F4764"/>
    <w:rsid w:val="009D0B79"/>
    <w:rsid w:val="00A35B7C"/>
    <w:rsid w:val="00A81126"/>
    <w:rsid w:val="00BD17C9"/>
    <w:rsid w:val="00CA7957"/>
    <w:rsid w:val="00D21651"/>
    <w:rsid w:val="00DB3E96"/>
    <w:rsid w:val="00FC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FC731"/>
  <w15:chartTrackingRefBased/>
  <w15:docId w15:val="{E9FEC179-7BDD-4F5F-B570-05E0D02DF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7A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11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79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31C6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F7AC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F7A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0F7AC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0F7ACA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F7ACA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A8112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811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A7957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231C6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31C62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231C6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obile.app.acfun.cn/a/ac1996615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6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W</dc:creator>
  <cp:keywords/>
  <dc:description/>
  <cp:lastModifiedBy>Roy W</cp:lastModifiedBy>
  <cp:revision>18</cp:revision>
  <dcterms:created xsi:type="dcterms:W3CDTF">2019-10-31T19:05:00Z</dcterms:created>
  <dcterms:modified xsi:type="dcterms:W3CDTF">2019-11-01T02:05:00Z</dcterms:modified>
</cp:coreProperties>
</file>