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0916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50" w:line="300" w:lineRule="auto"/>
        <w:jc w:val="center"/>
        <w:textAlignment w:val="auto"/>
        <w:rPr>
          <w:rFonts w:hint="eastAsia" w:ascii="微软雅黑" w:hAnsi="微软雅黑" w:eastAsia="微软雅黑" w:cs="微软雅黑"/>
          <w:kern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32"/>
          <w:szCs w:val="32"/>
          <w:lang w:val="en-US" w:eastAsia="zh-CN"/>
        </w:rPr>
        <w:t>第十五届中国创新创业大赛AI+工程机械专业赛</w:t>
      </w:r>
    </w:p>
    <w:p w14:paraId="2BF1B186">
      <w:pPr>
        <w:widowControl/>
        <w:spacing w:line="300" w:lineRule="auto"/>
        <w:jc w:val="center"/>
        <w:rPr>
          <w:rFonts w:hint="eastAsia" w:ascii="微软雅黑" w:hAnsi="微软雅黑" w:eastAsia="微软雅黑" w:cs="微软雅黑"/>
          <w:kern w:val="0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kern w:val="0"/>
          <w:sz w:val="32"/>
          <w:szCs w:val="32"/>
          <w:lang w:val="en-US" w:eastAsia="zh-CN"/>
        </w:rPr>
        <w:t>“揭榜挂帅”参赛项目计划书建议</w:t>
      </w:r>
      <w:r>
        <w:rPr>
          <w:rFonts w:hint="eastAsia" w:ascii="微软雅黑" w:hAnsi="微软雅黑" w:eastAsia="微软雅黑" w:cs="微软雅黑"/>
          <w:kern w:val="0"/>
          <w:sz w:val="32"/>
          <w:szCs w:val="32"/>
          <w:lang w:eastAsia="zh-CN"/>
        </w:rPr>
        <w:t>模板</w:t>
      </w:r>
    </w:p>
    <w:p w14:paraId="198B55D5">
      <w:pPr>
        <w:pStyle w:val="2"/>
        <w:bidi w:val="0"/>
        <w:rPr>
          <w:rFonts w:hint="eastAsia"/>
        </w:rPr>
      </w:pPr>
      <w:r>
        <w:rPr>
          <w:rFonts w:hint="eastAsia"/>
        </w:rPr>
        <w:t>一、意向揭榜单位现有基础及相关进展（不超过 1500 字）</w:t>
      </w:r>
    </w:p>
    <w:p w14:paraId="0DA964A8">
      <w:pPr>
        <w:pStyle w:val="4"/>
        <w:bidi w:val="0"/>
        <w:jc w:val="left"/>
      </w:pPr>
      <w:r>
        <w:rPr>
          <w:rFonts w:hint="eastAsia" w:ascii="微软雅黑" w:hAnsi="微软雅黑" w:eastAsia="微软雅黑" w:cs="微软雅黑"/>
          <w:lang w:val="en-US" w:eastAsia="zh-CN"/>
        </w:rPr>
        <w:t>1.1</w:t>
      </w:r>
      <w:r>
        <w:t>单位简介</w:t>
      </w:r>
    </w:p>
    <w:p w14:paraId="4E3958A5">
      <w:pPr>
        <w:bidi w:val="0"/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i/>
          <w:iCs/>
          <w:sz w:val="24"/>
          <w:szCs w:val="32"/>
        </w:rPr>
        <w:t>意向揭榜方为联合体时，需说明牵头单位与参与单位</w:t>
      </w:r>
      <w:r>
        <w:rPr>
          <w:rFonts w:hint="eastAsia"/>
          <w:i/>
          <w:iCs/>
          <w:sz w:val="24"/>
          <w:szCs w:val="32"/>
          <w:lang w:eastAsia="zh-CN"/>
        </w:rPr>
        <w:t>，</w:t>
      </w:r>
      <w:r>
        <w:rPr>
          <w:rFonts w:hint="eastAsia"/>
          <w:i/>
          <w:iCs/>
          <w:sz w:val="24"/>
          <w:szCs w:val="32"/>
          <w:lang w:val="en-US" w:eastAsia="zh-CN"/>
        </w:rPr>
        <w:t>并提交单位同意参评证明（如附件1所示）</w:t>
      </w:r>
    </w:p>
    <w:p w14:paraId="0BC5000B">
      <w:pPr>
        <w:pStyle w:val="4"/>
        <w:bidi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1.2</w:t>
      </w:r>
      <w:r>
        <w:rPr>
          <w:rFonts w:hint="eastAsia" w:ascii="微软雅黑" w:hAnsi="微软雅黑" w:eastAsia="微软雅黑" w:cs="微软雅黑"/>
        </w:rPr>
        <w:t>现有基础</w:t>
      </w:r>
    </w:p>
    <w:p w14:paraId="367AA0C7">
      <w:pPr>
        <w:bidi w:val="0"/>
        <w:rPr>
          <w:rFonts w:hint="eastAsia"/>
          <w:i/>
          <w:iCs/>
          <w:sz w:val="24"/>
          <w:szCs w:val="32"/>
        </w:rPr>
      </w:pPr>
      <w:r>
        <w:rPr>
          <w:rFonts w:hint="eastAsia" w:ascii="微软雅黑" w:hAnsi="微软雅黑" w:eastAsia="微软雅黑" w:cs="微软雅黑"/>
          <w:i/>
          <w:iCs/>
          <w:spacing w:val="-3"/>
        </w:rPr>
        <w:t>①</w:t>
      </w:r>
      <w:r>
        <w:rPr>
          <w:rFonts w:hint="eastAsia"/>
          <w:i/>
          <w:iCs/>
          <w:sz w:val="24"/>
          <w:szCs w:val="32"/>
        </w:rPr>
        <w:t>意向揭榜单位行业地位、科研资质（如高新技术企业、企业技术中心、重点实验室等）、团队实力、主要优势等。</w:t>
      </w:r>
    </w:p>
    <w:p w14:paraId="76974FB8">
      <w:pPr>
        <w:bidi w:val="0"/>
        <w:rPr>
          <w:rFonts w:hint="eastAsia"/>
          <w:i/>
          <w:iCs/>
          <w:sz w:val="24"/>
          <w:szCs w:val="32"/>
        </w:rPr>
      </w:pPr>
      <w:r>
        <w:rPr>
          <w:rFonts w:hint="eastAsia"/>
          <w:i/>
          <w:iCs/>
          <w:sz w:val="24"/>
          <w:szCs w:val="32"/>
        </w:rPr>
        <w:t>②意向揭榜单位创新能力，体现技术实力、支撑项目开展的强相关的论文、专利、软著、设备条件等。</w:t>
      </w:r>
    </w:p>
    <w:p w14:paraId="5E558DA0">
      <w:pPr>
        <w:bidi w:val="0"/>
        <w:rPr>
          <w:rFonts w:hint="eastAsia"/>
          <w:i/>
          <w:iCs/>
          <w:sz w:val="24"/>
          <w:szCs w:val="32"/>
        </w:rPr>
      </w:pPr>
      <w:r>
        <w:rPr>
          <w:rFonts w:hint="eastAsia"/>
          <w:i/>
          <w:iCs/>
          <w:sz w:val="24"/>
          <w:szCs w:val="32"/>
        </w:rPr>
        <w:t>③揭榜负责人资质及工作经验。</w:t>
      </w:r>
    </w:p>
    <w:p w14:paraId="79834B78">
      <w:pPr>
        <w:bidi w:val="0"/>
        <w:rPr>
          <w:rFonts w:hint="eastAsia"/>
          <w:i/>
          <w:iCs/>
          <w:sz w:val="24"/>
          <w:szCs w:val="32"/>
        </w:rPr>
      </w:pPr>
      <w:r>
        <w:rPr>
          <w:rFonts w:hint="eastAsia"/>
          <w:i/>
          <w:iCs/>
          <w:sz w:val="24"/>
          <w:szCs w:val="32"/>
        </w:rPr>
        <w:t>④项目团队承担与本项目相关的项目情况等。</w:t>
      </w:r>
    </w:p>
    <w:p w14:paraId="20AF2BF6">
      <w:pPr>
        <w:pStyle w:val="2"/>
        <w:bidi w:val="0"/>
        <w:rPr>
          <w:rFonts w:hint="eastAsia"/>
        </w:rPr>
      </w:pPr>
      <w:r>
        <w:rPr>
          <w:rFonts w:hint="eastAsia"/>
        </w:rPr>
        <w:t>二、重点攻关目标及计划</w:t>
      </w:r>
    </w:p>
    <w:p w14:paraId="773CE239">
      <w:pPr>
        <w:pStyle w:val="4"/>
        <w:bidi w:val="0"/>
      </w:pPr>
      <w:r>
        <w:rPr>
          <w:rFonts w:hint="eastAsia" w:ascii="微软雅黑" w:hAnsi="微软雅黑" w:eastAsia="微软雅黑" w:cs="微软雅黑"/>
          <w:lang w:val="en-US" w:eastAsia="zh-CN"/>
        </w:rPr>
        <w:t>2.1</w:t>
      </w:r>
      <w:r>
        <w:rPr>
          <w:rFonts w:hint="eastAsia" w:ascii="微软雅黑" w:hAnsi="微软雅黑" w:eastAsia="微软雅黑" w:cs="微软雅黑"/>
        </w:rPr>
        <w:t>研</w:t>
      </w:r>
      <w:r>
        <w:t>究内容（不超过 6000 字，意向揭榜方为联合体时，需对研究内容进行任务分解）</w:t>
      </w:r>
    </w:p>
    <w:p w14:paraId="4D595617">
      <w:pPr>
        <w:bidi w:val="0"/>
        <w:rPr>
          <w:rFonts w:hint="eastAsia"/>
          <w:i/>
          <w:iCs/>
          <w:sz w:val="24"/>
          <w:szCs w:val="32"/>
        </w:rPr>
      </w:pPr>
      <w:r>
        <w:rPr>
          <w:rFonts w:hint="eastAsia"/>
          <w:i/>
          <w:iCs/>
          <w:sz w:val="24"/>
          <w:szCs w:val="32"/>
        </w:rPr>
        <w:t>包括核心研究内容、技术路线、技术方案、创新点等。</w:t>
      </w:r>
    </w:p>
    <w:p w14:paraId="78FF282C">
      <w:pPr>
        <w:pStyle w:val="4"/>
        <w:bidi w:val="0"/>
      </w:pPr>
      <w:r>
        <w:rPr>
          <w:rFonts w:hint="eastAsia" w:ascii="微软雅黑" w:hAnsi="微软雅黑" w:eastAsia="微软雅黑" w:cs="微软雅黑"/>
          <w:lang w:val="en-US" w:eastAsia="zh-CN"/>
        </w:rPr>
        <w:t>2.2</w:t>
      </w:r>
      <w:r>
        <w:t>预期产出（不超过 1500 字）</w:t>
      </w:r>
    </w:p>
    <w:p w14:paraId="6B930B6E">
      <w:pPr>
        <w:bidi w:val="0"/>
        <w:rPr>
          <w:rFonts w:hint="eastAsia"/>
          <w:i/>
          <w:iCs/>
          <w:sz w:val="24"/>
          <w:szCs w:val="32"/>
        </w:rPr>
      </w:pPr>
      <w:r>
        <w:rPr>
          <w:rFonts w:hint="eastAsia"/>
          <w:i/>
          <w:iCs/>
          <w:sz w:val="24"/>
          <w:szCs w:val="32"/>
        </w:rPr>
        <w:t>①预期达成指标与项目要求指标对比。</w:t>
      </w:r>
    </w:p>
    <w:p w14:paraId="26AF41B3">
      <w:pPr>
        <w:bidi w:val="0"/>
        <w:rPr>
          <w:rFonts w:hint="eastAsia"/>
          <w:i/>
          <w:iCs/>
          <w:sz w:val="24"/>
          <w:szCs w:val="32"/>
        </w:rPr>
      </w:pPr>
      <w:r>
        <w:rPr>
          <w:rFonts w:hint="eastAsia"/>
          <w:i/>
          <w:iCs/>
          <w:sz w:val="24"/>
          <w:szCs w:val="32"/>
        </w:rPr>
        <w:t>②产出的关键核心技术、标准规范、知识产权等。</w:t>
      </w:r>
    </w:p>
    <w:p w14:paraId="5087D2D7">
      <w:pPr>
        <w:bidi w:val="0"/>
        <w:rPr>
          <w:rFonts w:hint="eastAsia"/>
          <w:i/>
          <w:iCs/>
          <w:sz w:val="24"/>
          <w:szCs w:val="32"/>
        </w:rPr>
      </w:pPr>
      <w:r>
        <w:rPr>
          <w:rFonts w:hint="eastAsia"/>
          <w:i/>
          <w:iCs/>
          <w:sz w:val="24"/>
          <w:szCs w:val="32"/>
        </w:rPr>
        <w:t>③榜单中要求的其他核心成果，明确交付内容和交付形式</w:t>
      </w:r>
    </w:p>
    <w:p w14:paraId="41F20C82">
      <w:pPr>
        <w:bidi w:val="0"/>
        <w:rPr>
          <w:rFonts w:hint="eastAsia"/>
          <w:i/>
          <w:iCs/>
          <w:sz w:val="24"/>
          <w:szCs w:val="32"/>
        </w:rPr>
      </w:pPr>
      <w:r>
        <w:rPr>
          <w:rFonts w:hint="eastAsia"/>
          <w:i/>
          <w:iCs/>
          <w:sz w:val="24"/>
          <w:szCs w:val="32"/>
        </w:rPr>
        <w:t>④适用范围，预期应用场景及评价方式等。</w:t>
      </w:r>
    </w:p>
    <w:p w14:paraId="5116831E">
      <w:pPr>
        <w:pStyle w:val="2"/>
        <w:bidi w:val="0"/>
        <w:rPr>
          <w:rFonts w:hint="eastAsia"/>
        </w:rPr>
      </w:pPr>
      <w:r>
        <w:rPr>
          <w:rFonts w:hint="eastAsia"/>
        </w:rPr>
        <w:t>三</w:t>
      </w:r>
      <w:r>
        <w:rPr>
          <w:rFonts w:hint="eastAsia"/>
          <w:lang w:eastAsia="zh-CN"/>
        </w:rPr>
        <w:t>、</w:t>
      </w:r>
      <w:r>
        <w:rPr>
          <w:rFonts w:hint="eastAsia"/>
        </w:rPr>
        <w:t>重点任务攻关计划（不超过 1000 字）</w:t>
      </w:r>
    </w:p>
    <w:p w14:paraId="0133F8F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</w:rPr>
      </w:pPr>
      <w:r>
        <w:rPr>
          <w:rFonts w:hint="eastAsia" w:asciiTheme="minorHAnsi" w:hAnsiTheme="minorHAnsi" w:eastAsiaTheme="minorEastAsia" w:cstheme="minorBidi"/>
          <w:i/>
          <w:iCs/>
          <w:kern w:val="2"/>
          <w:sz w:val="24"/>
          <w:szCs w:val="32"/>
          <w:lang w:val="en-US" w:eastAsia="zh-CN" w:bidi="ar-SA"/>
        </w:rPr>
        <w:t>项目实施周期、时间进度安排、阶段性任务、关键节点、里程碑交付等。意向揭榜方为联合体时，需明确合作单位分工。</w:t>
      </w:r>
    </w:p>
    <w:p w14:paraId="0EC332B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四、研究目标与工程化</w:t>
      </w:r>
    </w:p>
    <w:p w14:paraId="5FD4F1C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default" w:ascii="宋体" w:hAnsi="宋体" w:eastAsia="宋体" w:cs="宋体"/>
          <w:i/>
          <w:iCs/>
          <w:spacing w:val="-4"/>
          <w:sz w:val="24"/>
          <w:szCs w:val="24"/>
          <w:lang w:val="en-US"/>
        </w:rPr>
      </w:pP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预期成果的工程化可行性分析、市场推广前景及商业价值分析</w:t>
      </w:r>
    </w:p>
    <w:p w14:paraId="36C30345">
      <w:pPr>
        <w:pStyle w:val="2"/>
        <w:bidi w:val="0"/>
      </w:pPr>
      <w:r>
        <w:rPr>
          <w:rFonts w:hint="eastAsia"/>
          <w:lang w:val="en-US" w:eastAsia="zh-CN"/>
        </w:rPr>
        <w:t>五、</w:t>
      </w:r>
      <w:r>
        <w:t>组织保障机制（不超过 1000 字）</w:t>
      </w:r>
    </w:p>
    <w:p w14:paraId="43A5B4E5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攻关团队、组织方式、协调机制、知识产权管理等保障措施。</w:t>
      </w:r>
    </w:p>
    <w:p w14:paraId="23F4E3D7">
      <w:pPr>
        <w:pStyle w:val="2"/>
        <w:bidi w:val="0"/>
      </w:pPr>
      <w:r>
        <w:rPr>
          <w:rFonts w:hint="eastAsia"/>
          <w:lang w:val="en-US" w:eastAsia="zh-CN"/>
        </w:rPr>
        <w:t>六</w:t>
      </w:r>
      <w:r>
        <w:rPr>
          <w:rFonts w:hint="eastAsia"/>
          <w:lang w:eastAsia="zh-CN"/>
        </w:rPr>
        <w:t>、</w:t>
      </w:r>
      <w:r>
        <w:t>经费构成说明（不超过 1000 字，不含表格字数）</w:t>
      </w:r>
    </w:p>
    <w:p w14:paraId="024BB83E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简要说明项目预算构成科目、预算金额、计算方式及明细，如下表所示。</w:t>
      </w:r>
    </w:p>
    <w:p w14:paraId="75BD9EB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51"/>
        <w:jc w:val="center"/>
        <w:textAlignment w:val="auto"/>
        <w:rPr>
          <w:rFonts w:hint="default" w:ascii="宋体" w:hAnsi="宋体" w:eastAsia="宋体" w:cs="宋体"/>
          <w:i/>
          <w:iCs/>
          <w:spacing w:val="-2"/>
          <w:lang w:val="en-US" w:eastAsia="zh-CN"/>
        </w:rPr>
      </w:pPr>
      <w:r>
        <w:rPr>
          <w:rFonts w:hint="eastAsia" w:ascii="宋体" w:hAnsi="宋体" w:eastAsia="宋体" w:cs="宋体"/>
          <w:i/>
          <w:iCs/>
          <w:spacing w:val="-2"/>
          <w:lang w:val="en-US" w:eastAsia="zh-CN"/>
        </w:rPr>
        <w:t>表 经费构成说明</w:t>
      </w:r>
    </w:p>
    <w:tbl>
      <w:tblPr>
        <w:tblStyle w:val="12"/>
        <w:tblW w:w="9064" w:type="dxa"/>
        <w:tblInd w:w="7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3"/>
        <w:gridCol w:w="1802"/>
        <w:gridCol w:w="2779"/>
      </w:tblGrid>
      <w:tr w14:paraId="34AA717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2" w:hRule="atLeast"/>
        </w:trPr>
        <w:tc>
          <w:tcPr>
            <w:tcW w:w="4483" w:type="dxa"/>
            <w:tcBorders>
              <w:top w:val="single" w:color="000000" w:sz="6" w:space="0"/>
              <w:left w:val="single" w:color="000000" w:sz="6" w:space="0"/>
            </w:tcBorders>
            <w:vAlign w:val="top"/>
          </w:tcPr>
          <w:p w14:paraId="0E661618">
            <w:pPr>
              <w:spacing w:before="194" w:line="174" w:lineRule="auto"/>
              <w:ind w:left="176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科目名称</w:t>
            </w:r>
          </w:p>
        </w:tc>
        <w:tc>
          <w:tcPr>
            <w:tcW w:w="1802" w:type="dxa"/>
            <w:tcBorders>
              <w:top w:val="single" w:color="000000" w:sz="6" w:space="0"/>
            </w:tcBorders>
            <w:vAlign w:val="top"/>
          </w:tcPr>
          <w:p w14:paraId="52878C95">
            <w:pPr>
              <w:spacing w:before="190" w:line="177" w:lineRule="auto"/>
              <w:ind w:left="54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2"/>
                <w:sz w:val="21"/>
                <w:szCs w:val="21"/>
              </w:rPr>
              <w:t>预算数</w:t>
            </w:r>
          </w:p>
        </w:tc>
        <w:tc>
          <w:tcPr>
            <w:tcW w:w="2779" w:type="dxa"/>
            <w:tcBorders>
              <w:top w:val="single" w:color="000000" w:sz="6" w:space="0"/>
              <w:right w:val="single" w:color="000000" w:sz="6" w:space="0"/>
            </w:tcBorders>
            <w:vAlign w:val="top"/>
          </w:tcPr>
          <w:p w14:paraId="357D5076">
            <w:pPr>
              <w:spacing w:before="193" w:line="174" w:lineRule="auto"/>
              <w:ind w:left="115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spacing w:val="-3"/>
                <w:sz w:val="21"/>
                <w:szCs w:val="21"/>
              </w:rPr>
              <w:t>备注</w:t>
            </w:r>
          </w:p>
        </w:tc>
      </w:tr>
      <w:tr w14:paraId="38ED6E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72E06D97">
            <w:pPr>
              <w:spacing w:before="139" w:line="241" w:lineRule="auto"/>
              <w:ind w:left="11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榜额支出合计</w:t>
            </w:r>
          </w:p>
        </w:tc>
        <w:tc>
          <w:tcPr>
            <w:tcW w:w="1802" w:type="dxa"/>
            <w:vAlign w:val="top"/>
          </w:tcPr>
          <w:p w14:paraId="3DD56C72">
            <w:pPr>
              <w:pStyle w:val="13"/>
            </w:pP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58069206">
            <w:pPr>
              <w:pStyle w:val="13"/>
            </w:pPr>
          </w:p>
        </w:tc>
      </w:tr>
      <w:tr w14:paraId="67C840D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11DC4EE6">
            <w:pPr>
              <w:spacing w:before="140" w:line="242" w:lineRule="auto"/>
              <w:ind w:left="9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spacing w:val="-58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2"/>
                <w:sz w:val="21"/>
                <w:szCs w:val="21"/>
              </w:rPr>
              <w:t>一）直接费用</w:t>
            </w:r>
          </w:p>
        </w:tc>
        <w:tc>
          <w:tcPr>
            <w:tcW w:w="1802" w:type="dxa"/>
            <w:vAlign w:val="top"/>
          </w:tcPr>
          <w:p w14:paraId="19EB77C6">
            <w:pPr>
              <w:pStyle w:val="13"/>
            </w:pP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27C48A4A">
            <w:pPr>
              <w:pStyle w:val="13"/>
            </w:pPr>
          </w:p>
        </w:tc>
      </w:tr>
      <w:tr w14:paraId="558C5D2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21B24E01">
            <w:pPr>
              <w:spacing w:before="141" w:line="316" w:lineRule="exact"/>
              <w:ind w:left="38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1"/>
                <w:position w:val="1"/>
                <w:sz w:val="21"/>
                <w:szCs w:val="21"/>
                <w:lang w:eastAsia="zh-CN"/>
              </w:rPr>
              <w:t>1.</w:t>
            </w:r>
            <w:r>
              <w:rPr>
                <w:rFonts w:hint="eastAsia" w:ascii="宋体" w:hAnsi="宋体" w:eastAsia="宋体" w:cs="宋体"/>
                <w:spacing w:val="-11"/>
                <w:position w:val="1"/>
                <w:sz w:val="21"/>
                <w:szCs w:val="21"/>
              </w:rPr>
              <w:t>设备费</w:t>
            </w:r>
          </w:p>
        </w:tc>
        <w:tc>
          <w:tcPr>
            <w:tcW w:w="1802" w:type="dxa"/>
            <w:vAlign w:val="top"/>
          </w:tcPr>
          <w:p w14:paraId="137104A0">
            <w:pPr>
              <w:pStyle w:val="13"/>
            </w:pP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260B9061">
            <w:pPr>
              <w:pStyle w:val="13"/>
            </w:pPr>
          </w:p>
        </w:tc>
      </w:tr>
      <w:tr w14:paraId="088990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124A95F1">
            <w:pPr>
              <w:spacing w:before="143" w:line="315" w:lineRule="exact"/>
              <w:ind w:left="34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3"/>
                <w:position w:val="1"/>
                <w:sz w:val="21"/>
                <w:szCs w:val="21"/>
              </w:rPr>
              <w:t>（</w:t>
            </w:r>
            <w:r>
              <w:rPr>
                <w:rFonts w:hint="eastAsia" w:ascii="宋体" w:hAnsi="宋体" w:eastAsia="宋体" w:cs="宋体"/>
                <w:spacing w:val="-59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3"/>
                <w:position w:val="1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pacing w:val="-29"/>
                <w:position w:val="1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3"/>
                <w:position w:val="1"/>
                <w:sz w:val="21"/>
                <w:szCs w:val="21"/>
              </w:rPr>
              <w:t>）设备购置费</w:t>
            </w:r>
          </w:p>
        </w:tc>
        <w:tc>
          <w:tcPr>
            <w:tcW w:w="1802" w:type="dxa"/>
            <w:vAlign w:val="top"/>
          </w:tcPr>
          <w:p w14:paraId="4EF64168">
            <w:pPr>
              <w:pStyle w:val="13"/>
            </w:pP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59A8E8A8">
            <w:pPr>
              <w:pStyle w:val="13"/>
            </w:pPr>
          </w:p>
        </w:tc>
      </w:tr>
      <w:tr w14:paraId="1618E66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7ABC8AF1">
            <w:pPr>
              <w:spacing w:before="145"/>
              <w:ind w:left="34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（2）设备试制费</w:t>
            </w:r>
          </w:p>
        </w:tc>
        <w:tc>
          <w:tcPr>
            <w:tcW w:w="1802" w:type="dxa"/>
            <w:vAlign w:val="top"/>
          </w:tcPr>
          <w:p w14:paraId="7D3B870F">
            <w:pPr>
              <w:pStyle w:val="13"/>
            </w:pP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68BC42C9">
            <w:pPr>
              <w:pStyle w:val="13"/>
            </w:pPr>
          </w:p>
        </w:tc>
      </w:tr>
      <w:tr w14:paraId="060A2C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08C333AC">
            <w:pPr>
              <w:spacing w:before="146"/>
              <w:ind w:left="341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2"/>
                <w:sz w:val="21"/>
                <w:szCs w:val="21"/>
              </w:rPr>
              <w:t>（3）设备改造租赁费</w:t>
            </w:r>
          </w:p>
        </w:tc>
        <w:tc>
          <w:tcPr>
            <w:tcW w:w="1802" w:type="dxa"/>
            <w:vAlign w:val="top"/>
          </w:tcPr>
          <w:p w14:paraId="45098346">
            <w:pPr>
              <w:pStyle w:val="13"/>
            </w:pP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7D5B92EC">
            <w:pPr>
              <w:pStyle w:val="13"/>
            </w:pPr>
          </w:p>
        </w:tc>
      </w:tr>
      <w:tr w14:paraId="08CFA76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1FA08C08">
            <w:pPr>
              <w:spacing w:before="117" w:line="315" w:lineRule="exact"/>
              <w:ind w:left="357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5"/>
                <w:position w:val="1"/>
                <w:sz w:val="21"/>
                <w:szCs w:val="21"/>
                <w:lang w:eastAsia="zh-CN"/>
              </w:rPr>
              <w:t>2.</w:t>
            </w:r>
            <w:r>
              <w:rPr>
                <w:rFonts w:hint="eastAsia" w:ascii="宋体" w:hAnsi="宋体" w:eastAsia="宋体" w:cs="宋体"/>
                <w:spacing w:val="-5"/>
                <w:position w:val="1"/>
                <w:sz w:val="21"/>
                <w:szCs w:val="21"/>
              </w:rPr>
              <w:t>材料费/测试化验加工费/燃料动力费</w:t>
            </w:r>
          </w:p>
        </w:tc>
        <w:tc>
          <w:tcPr>
            <w:tcW w:w="1802" w:type="dxa"/>
            <w:vAlign w:val="top"/>
          </w:tcPr>
          <w:p w14:paraId="414FF6E3">
            <w:pPr>
              <w:pStyle w:val="13"/>
            </w:pP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50EE54F9">
            <w:pPr>
              <w:pStyle w:val="13"/>
            </w:pPr>
          </w:p>
        </w:tc>
      </w:tr>
      <w:tr w14:paraId="2D0B6B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5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47B25987">
            <w:pPr>
              <w:spacing w:before="119" w:line="315" w:lineRule="exact"/>
              <w:ind w:left="3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  <w:lang w:eastAsia="zh-CN"/>
              </w:rPr>
              <w:t>3.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差旅费/会议费/国际合作交流费</w:t>
            </w:r>
          </w:p>
        </w:tc>
        <w:tc>
          <w:tcPr>
            <w:tcW w:w="1802" w:type="dxa"/>
            <w:vAlign w:val="top"/>
          </w:tcPr>
          <w:p w14:paraId="43F14D39">
            <w:pPr>
              <w:pStyle w:val="13"/>
            </w:pP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013056F0">
            <w:pPr>
              <w:pStyle w:val="13"/>
            </w:pPr>
          </w:p>
        </w:tc>
      </w:tr>
      <w:tr w14:paraId="214FBE6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4B07066D">
            <w:pPr>
              <w:spacing w:before="149" w:line="241" w:lineRule="auto"/>
              <w:ind w:left="356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sz w:val="21"/>
                <w:szCs w:val="21"/>
              </w:rPr>
              <w:t>4.知识产权（专利、论文）费</w:t>
            </w:r>
          </w:p>
        </w:tc>
        <w:tc>
          <w:tcPr>
            <w:tcW w:w="1802" w:type="dxa"/>
            <w:vAlign w:val="top"/>
          </w:tcPr>
          <w:p w14:paraId="36EB06F0">
            <w:pPr>
              <w:pStyle w:val="13"/>
            </w:pP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6957BD59">
            <w:pPr>
              <w:pStyle w:val="13"/>
            </w:pPr>
          </w:p>
        </w:tc>
      </w:tr>
      <w:tr w14:paraId="6B331C8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4483" w:type="dxa"/>
            <w:tcBorders>
              <w:left w:val="single" w:color="000000" w:sz="6" w:space="0"/>
            </w:tcBorders>
            <w:vAlign w:val="top"/>
          </w:tcPr>
          <w:p w14:paraId="6069A4A8">
            <w:pPr>
              <w:spacing w:before="121" w:line="315" w:lineRule="exact"/>
              <w:ind w:left="363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  <w:lang w:eastAsia="zh-CN"/>
              </w:rPr>
              <w:t>5.</w:t>
            </w:r>
            <w:r>
              <w:rPr>
                <w:rFonts w:hint="eastAsia" w:ascii="宋体" w:hAnsi="宋体" w:eastAsia="宋体" w:cs="宋体"/>
                <w:spacing w:val="-1"/>
                <w:position w:val="1"/>
                <w:sz w:val="21"/>
                <w:szCs w:val="21"/>
              </w:rPr>
              <w:t>劳务费/专家咨询费</w:t>
            </w:r>
          </w:p>
        </w:tc>
        <w:tc>
          <w:tcPr>
            <w:tcW w:w="1802" w:type="dxa"/>
            <w:vAlign w:val="top"/>
          </w:tcPr>
          <w:p w14:paraId="6E26467F">
            <w:pPr>
              <w:pStyle w:val="13"/>
            </w:pPr>
          </w:p>
        </w:tc>
        <w:tc>
          <w:tcPr>
            <w:tcW w:w="2779" w:type="dxa"/>
            <w:tcBorders>
              <w:right w:val="single" w:color="000000" w:sz="6" w:space="0"/>
            </w:tcBorders>
            <w:vAlign w:val="top"/>
          </w:tcPr>
          <w:p w14:paraId="044EF478">
            <w:pPr>
              <w:pStyle w:val="13"/>
            </w:pPr>
          </w:p>
        </w:tc>
      </w:tr>
      <w:tr w14:paraId="487E42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</w:trPr>
        <w:tc>
          <w:tcPr>
            <w:tcW w:w="4483" w:type="dxa"/>
            <w:tcBorders>
              <w:left w:val="single" w:color="000000" w:sz="6" w:space="0"/>
              <w:bottom w:val="single" w:color="000000" w:sz="6" w:space="0"/>
            </w:tcBorders>
            <w:vAlign w:val="top"/>
          </w:tcPr>
          <w:p w14:paraId="444B787B">
            <w:pPr>
              <w:spacing w:before="153"/>
              <w:ind w:left="362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6.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</w:rPr>
              <w:t>其他支出</w:t>
            </w:r>
          </w:p>
        </w:tc>
        <w:tc>
          <w:tcPr>
            <w:tcW w:w="1802" w:type="dxa"/>
            <w:tcBorders>
              <w:bottom w:val="single" w:color="000000" w:sz="6" w:space="0"/>
            </w:tcBorders>
            <w:vAlign w:val="top"/>
          </w:tcPr>
          <w:p w14:paraId="04E863AE">
            <w:pPr>
              <w:pStyle w:val="13"/>
            </w:pPr>
          </w:p>
        </w:tc>
        <w:tc>
          <w:tcPr>
            <w:tcW w:w="2779" w:type="dxa"/>
            <w:tcBorders>
              <w:bottom w:val="single" w:color="000000" w:sz="6" w:space="0"/>
              <w:right w:val="single" w:color="000000" w:sz="6" w:space="0"/>
            </w:tcBorders>
            <w:vAlign w:val="top"/>
          </w:tcPr>
          <w:p w14:paraId="740DE4D7">
            <w:pPr>
              <w:pStyle w:val="13"/>
            </w:pPr>
          </w:p>
        </w:tc>
      </w:tr>
    </w:tbl>
    <w:p w14:paraId="13DEFB2A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七、</w:t>
      </w:r>
      <w:r>
        <w:rPr>
          <w:rFonts w:hint="eastAsia"/>
          <w:lang w:eastAsia="zh-CN"/>
        </w:rPr>
        <w:t>风险分析及应对举措（不超过1000字）</w:t>
      </w:r>
    </w:p>
    <w:p w14:paraId="608E0F00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八、相关支撑性附件</w:t>
      </w:r>
    </w:p>
    <w:p w14:paraId="6EA454EC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①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企业需提供营业执照和近三年审计报告（没有审计报告的公司需进行说明；成立不足 3 年的公司需提供全部审计报告）；高校需提供事业单位法人证书</w:t>
      </w:r>
      <w:bookmarkStart w:id="0" w:name="_GoBack"/>
      <w:bookmarkEnd w:id="0"/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（必填）。</w:t>
      </w:r>
    </w:p>
    <w:p w14:paraId="5AF7D32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②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与本项目强相关的论文、专利、软著等知识产权证明（必填）。</w:t>
      </w:r>
    </w:p>
    <w:p w14:paraId="0E12E6CA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default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③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单位同意参评证明（附件1）（必填）</w:t>
      </w:r>
    </w:p>
    <w:p w14:paraId="48B1DB64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④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与本项目强相关科研资质批复证明（选填）。</w:t>
      </w:r>
    </w:p>
    <w:p w14:paraId="29A49B89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⑤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与本项目强相关的奖项证书（选填）。</w:t>
      </w:r>
    </w:p>
    <w:p w14:paraId="7EDDABFB">
      <w:pPr>
        <w:pStyle w:val="3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4" w:line="241" w:lineRule="auto"/>
        <w:jc w:val="left"/>
        <w:textAlignment w:val="auto"/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sectPr>
          <w:footerReference r:id="rId3" w:type="default"/>
          <w:pgSz w:w="11905" w:h="16840"/>
          <w:pgMar w:top="400" w:right="1420" w:bottom="1734" w:left="1551" w:header="0" w:footer="1466" w:gutter="0"/>
          <w:cols w:space="720" w:num="1"/>
        </w:sectPr>
      </w:pPr>
      <w:r>
        <w:rPr>
          <w:rFonts w:hint="eastAsia" w:ascii="微软雅黑" w:hAnsi="微软雅黑" w:eastAsia="微软雅黑" w:cs="微软雅黑"/>
          <w:i/>
          <w:iCs/>
          <w:spacing w:val="-4"/>
          <w:sz w:val="24"/>
          <w:szCs w:val="24"/>
          <w:lang w:val="en-US" w:eastAsia="zh-CN"/>
        </w:rPr>
        <w:t>⑥</w:t>
      </w:r>
      <w:r>
        <w:rPr>
          <w:rFonts w:hint="eastAsia" w:ascii="宋体" w:hAnsi="宋体" w:eastAsia="宋体" w:cs="宋体"/>
          <w:i/>
          <w:iCs/>
          <w:spacing w:val="-4"/>
          <w:sz w:val="24"/>
          <w:szCs w:val="24"/>
          <w:lang w:val="en-US" w:eastAsia="zh-CN"/>
        </w:rPr>
        <w:t>其他相关支撑材料（选填）</w:t>
      </w:r>
    </w:p>
    <w:p w14:paraId="00C02EBE">
      <w:pPr>
        <w:pStyle w:val="2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附件</w:t>
      </w:r>
      <w:r>
        <w:rPr>
          <w:rFonts w:hint="eastAsia"/>
          <w:lang w:val="en-US" w:eastAsia="zh-CN"/>
        </w:rPr>
        <w:t>1</w:t>
      </w:r>
    </w:p>
    <w:p w14:paraId="16244BD8">
      <w:pPr>
        <w:spacing w:before="167" w:line="208" w:lineRule="auto"/>
        <w:jc w:val="center"/>
        <w:outlineLvl w:val="1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spacing w:val="9"/>
          <w:sz w:val="32"/>
          <w:szCs w:val="32"/>
        </w:rPr>
        <w:t>关于同意</w:t>
      </w:r>
      <w:r>
        <w:rPr>
          <w:rFonts w:hint="eastAsia" w:ascii="微软雅黑" w:hAnsi="微软雅黑" w:eastAsia="微软雅黑" w:cs="微软雅黑"/>
          <w:spacing w:val="9"/>
          <w:sz w:val="32"/>
          <w:szCs w:val="32"/>
          <w:lang w:val="en-US" w:eastAsia="zh-CN"/>
        </w:rPr>
        <w:t>参加第十五届中国创新创业大赛AI+工程机械专业赛“揭榜挂帅”模块相关</w:t>
      </w:r>
      <w:r>
        <w:rPr>
          <w:rFonts w:ascii="微软雅黑" w:hAnsi="微软雅黑" w:eastAsia="微软雅黑" w:cs="微软雅黑"/>
          <w:spacing w:val="9"/>
          <w:sz w:val="32"/>
          <w:szCs w:val="32"/>
        </w:rPr>
        <w:t>科技攻关项目的证明</w:t>
      </w:r>
    </w:p>
    <w:p w14:paraId="5855F9B2">
      <w:pPr>
        <w:spacing w:line="275" w:lineRule="auto"/>
        <w:rPr>
          <w:rFonts w:ascii="Arial"/>
          <w:sz w:val="21"/>
        </w:rPr>
      </w:pPr>
    </w:p>
    <w:p w14:paraId="2C9CD7A8">
      <w:pPr>
        <w:spacing w:line="276" w:lineRule="auto"/>
        <w:rPr>
          <w:rFonts w:ascii="Arial"/>
          <w:sz w:val="21"/>
        </w:rPr>
      </w:pPr>
    </w:p>
    <w:p w14:paraId="29932119">
      <w:pPr>
        <w:pStyle w:val="3"/>
        <w:spacing w:before="108" w:line="307" w:lineRule="auto"/>
        <w:ind w:left="33" w:firstLine="645"/>
      </w:pPr>
      <w:r>
        <w:rPr>
          <w:spacing w:val="-9"/>
        </w:rPr>
        <w:t>兹有我单位</w:t>
      </w:r>
      <w:r>
        <w:rPr>
          <w:spacing w:val="-9"/>
          <w:sz w:val="33"/>
          <w:szCs w:val="33"/>
          <w:u w:val="single" w:color="auto"/>
        </w:rPr>
        <w:t xml:space="preserve">    </w:t>
      </w:r>
      <w:r>
        <w:rPr>
          <w:i/>
          <w:iCs/>
          <w:spacing w:val="-9"/>
          <w:sz w:val="33"/>
          <w:szCs w:val="33"/>
          <w:u w:val="single" w:color="auto"/>
        </w:rPr>
        <w:t>（技术带头人</w:t>
      </w:r>
      <w:r>
        <w:rPr>
          <w:spacing w:val="-9"/>
          <w:u w:val="single" w:color="auto"/>
        </w:rPr>
        <w:t xml:space="preserve">）   </w:t>
      </w:r>
      <w:r>
        <w:rPr>
          <w:spacing w:val="-87"/>
        </w:rPr>
        <w:t xml:space="preserve"> </w:t>
      </w:r>
      <w:r>
        <w:rPr>
          <w:spacing w:val="-9"/>
        </w:rPr>
        <w:t>团队提交了</w:t>
      </w:r>
      <w:r>
        <w:rPr>
          <w:spacing w:val="75"/>
          <w:sz w:val="33"/>
          <w:szCs w:val="33"/>
          <w:u w:val="single" w:color="auto"/>
        </w:rPr>
        <w:t xml:space="preserve"> </w:t>
      </w:r>
      <w:r>
        <w:rPr>
          <w:i/>
          <w:iCs/>
          <w:spacing w:val="-9"/>
          <w:sz w:val="33"/>
          <w:szCs w:val="33"/>
          <w:u w:val="single" w:color="auto"/>
        </w:rPr>
        <w:t>需求名称</w:t>
      </w:r>
      <w:r>
        <w:rPr>
          <w:spacing w:val="-9"/>
          <w:sz w:val="33"/>
          <w:szCs w:val="33"/>
          <w:u w:val="single" w:color="auto"/>
        </w:rPr>
        <w:t xml:space="preserve"> </w:t>
      </w:r>
      <w:r>
        <w:rPr>
          <w:spacing w:val="-2"/>
        </w:rPr>
        <w:t>项目，参评</w:t>
      </w:r>
      <w:r>
        <w:rPr>
          <w:rFonts w:hint="eastAsia"/>
          <w:spacing w:val="-2"/>
          <w:lang w:val="en-US" w:eastAsia="zh-CN"/>
        </w:rPr>
        <w:t>第十五届中国创新创业大赛AI+工程机械专业赛“揭榜挂帅”模块相关</w:t>
      </w:r>
      <w:r>
        <w:rPr>
          <w:spacing w:val="-2"/>
        </w:rPr>
        <w:t>科</w:t>
      </w:r>
      <w:r>
        <w:rPr>
          <w:spacing w:val="-3"/>
        </w:rPr>
        <w:t>技攻关项目。</w:t>
      </w:r>
    </w:p>
    <w:p w14:paraId="40CE11FD">
      <w:pPr>
        <w:pStyle w:val="3"/>
        <w:spacing w:line="267" w:lineRule="auto"/>
        <w:ind w:left="670"/>
      </w:pPr>
      <w:r>
        <w:rPr>
          <w:spacing w:val="-8"/>
        </w:rPr>
        <w:t>本项目由</w:t>
      </w:r>
      <w:r>
        <w:rPr>
          <w:spacing w:val="3"/>
          <w:sz w:val="33"/>
          <w:szCs w:val="33"/>
          <w:u w:val="single" w:color="auto"/>
        </w:rPr>
        <w:t xml:space="preserve">         </w:t>
      </w:r>
      <w:r>
        <w:rPr>
          <w:i/>
          <w:iCs/>
          <w:spacing w:val="-8"/>
          <w:sz w:val="33"/>
          <w:szCs w:val="33"/>
          <w:u w:val="single" w:color="auto"/>
        </w:rPr>
        <w:t>单位全称</w:t>
      </w:r>
      <w:r>
        <w:rPr>
          <w:spacing w:val="7"/>
          <w:sz w:val="33"/>
          <w:szCs w:val="33"/>
          <w:u w:val="single" w:color="auto"/>
        </w:rPr>
        <w:t xml:space="preserve">           </w:t>
      </w:r>
      <w:r>
        <w:rPr>
          <w:spacing w:val="-134"/>
          <w:sz w:val="33"/>
          <w:szCs w:val="33"/>
        </w:rPr>
        <w:t xml:space="preserve"> </w:t>
      </w:r>
      <w:r>
        <w:rPr>
          <w:spacing w:val="-8"/>
        </w:rPr>
        <w:t xml:space="preserve">单独 </w:t>
      </w:r>
      <w:r>
        <w:rPr>
          <w:rFonts w:ascii="Times New Roman" w:hAnsi="Times New Roman" w:eastAsia="Times New Roman" w:cs="Times New Roman"/>
          <w:spacing w:val="-8"/>
        </w:rPr>
        <w:t xml:space="preserve">/  </w:t>
      </w:r>
      <w:r>
        <w:rPr>
          <w:spacing w:val="-8"/>
        </w:rPr>
        <w:t>联合</w:t>
      </w:r>
    </w:p>
    <w:p w14:paraId="5F0E8524">
      <w:pPr>
        <w:pStyle w:val="3"/>
        <w:spacing w:before="119" w:line="317" w:lineRule="auto"/>
        <w:ind w:left="32" w:right="33" w:hanging="32"/>
      </w:pPr>
      <w:r>
        <w:rPr>
          <w:spacing w:val="-22"/>
        </w:rPr>
        <w:t>（</w:t>
      </w:r>
      <w:r>
        <w:rPr>
          <w:spacing w:val="-106"/>
        </w:rPr>
        <w:t xml:space="preserve"> </w:t>
      </w:r>
      <w:r>
        <w:rPr>
          <w:spacing w:val="12"/>
          <w:sz w:val="33"/>
          <w:szCs w:val="33"/>
          <w:u w:val="single" w:color="auto"/>
        </w:rPr>
        <w:t xml:space="preserve">      </w:t>
      </w:r>
      <w:r>
        <w:rPr>
          <w:i/>
          <w:iCs/>
          <w:spacing w:val="-22"/>
          <w:sz w:val="33"/>
          <w:szCs w:val="33"/>
          <w:u w:val="single" w:color="auto"/>
        </w:rPr>
        <w:t>联合单位名称</w:t>
      </w:r>
      <w:r>
        <w:rPr>
          <w:rFonts w:hint="eastAsia"/>
          <w:i/>
          <w:iCs/>
          <w:spacing w:val="-22"/>
          <w:sz w:val="33"/>
          <w:szCs w:val="33"/>
          <w:u w:val="single" w:color="auto"/>
          <w:lang w:eastAsia="zh-CN"/>
        </w:rPr>
        <w:t>全称</w:t>
      </w:r>
      <w:r>
        <w:rPr>
          <w:i/>
          <w:iCs/>
          <w:spacing w:val="-22"/>
          <w:sz w:val="33"/>
          <w:szCs w:val="33"/>
          <w:u w:val="single" w:color="auto"/>
        </w:rPr>
        <w:t>，顿号隔开</w:t>
      </w:r>
      <w:r>
        <w:rPr>
          <w:spacing w:val="5"/>
          <w:sz w:val="33"/>
          <w:szCs w:val="33"/>
          <w:u w:val="single" w:color="auto"/>
        </w:rPr>
        <w:t xml:space="preserve">                  </w:t>
      </w:r>
      <w:r>
        <w:rPr>
          <w:spacing w:val="-118"/>
          <w:sz w:val="33"/>
          <w:szCs w:val="33"/>
        </w:rPr>
        <w:t xml:space="preserve"> </w:t>
      </w:r>
      <w:r>
        <w:rPr>
          <w:spacing w:val="-22"/>
        </w:rPr>
        <w:t>）</w:t>
      </w:r>
      <w:r>
        <w:rPr>
          <w:spacing w:val="-4"/>
        </w:rPr>
        <w:t>作为意向揭榜方提出揭榜申请。</w:t>
      </w:r>
    </w:p>
    <w:p w14:paraId="054FE16F">
      <w:pPr>
        <w:pStyle w:val="3"/>
        <w:spacing w:before="7" w:line="322" w:lineRule="auto"/>
        <w:ind w:left="29" w:firstLine="648"/>
      </w:pPr>
      <w:r>
        <w:rPr>
          <w:spacing w:val="-6"/>
        </w:rPr>
        <w:t>经单位审核，同意</w:t>
      </w:r>
      <w:r>
        <w:rPr>
          <w:spacing w:val="-2"/>
        </w:rPr>
        <w:t>参评</w:t>
      </w:r>
      <w:r>
        <w:rPr>
          <w:rFonts w:hint="eastAsia"/>
          <w:spacing w:val="-2"/>
          <w:lang w:val="en-US" w:eastAsia="zh-CN"/>
        </w:rPr>
        <w:t>第十五届中国创新创业大赛AI+工程机械专业赛“揭榜挂帅”模块相关</w:t>
      </w:r>
      <w:r>
        <w:rPr>
          <w:spacing w:val="-2"/>
        </w:rPr>
        <w:t>科</w:t>
      </w:r>
      <w:r>
        <w:rPr>
          <w:spacing w:val="-3"/>
        </w:rPr>
        <w:t>技攻关项目</w:t>
      </w:r>
      <w:r>
        <w:rPr>
          <w:spacing w:val="-9"/>
        </w:rPr>
        <w:t>。</w:t>
      </w:r>
    </w:p>
    <w:p w14:paraId="7A1CC45B">
      <w:pPr>
        <w:spacing w:line="455" w:lineRule="auto"/>
        <w:rPr>
          <w:rFonts w:ascii="Arial"/>
          <w:sz w:val="21"/>
        </w:rPr>
      </w:pPr>
    </w:p>
    <w:p w14:paraId="69F40ED8">
      <w:pPr>
        <w:pStyle w:val="3"/>
        <w:spacing w:before="105" w:line="421" w:lineRule="exact"/>
        <w:ind w:left="28"/>
      </w:pPr>
      <w:r>
        <w:rPr>
          <w:spacing w:val="-9"/>
          <w:position w:val="1"/>
        </w:rPr>
        <w:t>特此证明。</w:t>
      </w:r>
    </w:p>
    <w:p w14:paraId="03CBC667">
      <w:pPr>
        <w:spacing w:line="331" w:lineRule="auto"/>
        <w:rPr>
          <w:rFonts w:ascii="Arial"/>
          <w:sz w:val="21"/>
        </w:rPr>
      </w:pPr>
    </w:p>
    <w:p w14:paraId="02D05314">
      <w:pPr>
        <w:spacing w:line="331" w:lineRule="auto"/>
        <w:rPr>
          <w:rFonts w:ascii="Arial"/>
          <w:sz w:val="21"/>
        </w:rPr>
      </w:pPr>
    </w:p>
    <w:p w14:paraId="34506394">
      <w:pPr>
        <w:pStyle w:val="3"/>
        <w:spacing w:before="105"/>
        <w:ind w:left="4592"/>
      </w:pPr>
      <w:r>
        <w:rPr>
          <w:spacing w:val="-21"/>
        </w:rPr>
        <w:t>揭榜单位（盖章</w:t>
      </w:r>
      <w:r>
        <w:rPr>
          <w:spacing w:val="-10"/>
        </w:rPr>
        <w:t>）：</w:t>
      </w:r>
    </w:p>
    <w:p w14:paraId="064662A3">
      <w:pPr>
        <w:spacing w:line="302" w:lineRule="auto"/>
        <w:rPr>
          <w:rFonts w:ascii="Arial"/>
          <w:sz w:val="21"/>
        </w:rPr>
      </w:pPr>
    </w:p>
    <w:p w14:paraId="5062164B">
      <w:pPr>
        <w:spacing w:line="303" w:lineRule="auto"/>
        <w:rPr>
          <w:rFonts w:ascii="Arial"/>
          <w:sz w:val="21"/>
        </w:rPr>
      </w:pPr>
    </w:p>
    <w:p w14:paraId="1D2E67E0">
      <w:pPr>
        <w:pStyle w:val="3"/>
        <w:spacing w:before="108" w:line="349" w:lineRule="auto"/>
        <w:ind w:left="108" w:right="165" w:hanging="18"/>
        <w:rPr>
          <w:sz w:val="33"/>
          <w:szCs w:val="33"/>
        </w:rPr>
      </w:pPr>
      <w:r>
        <w:rPr>
          <w:i/>
          <w:iCs/>
          <w:spacing w:val="-14"/>
          <w:sz w:val="33"/>
          <w:szCs w:val="33"/>
        </w:rPr>
        <w:t>（注：高校盖学校行政章，企业</w:t>
      </w:r>
      <w:r>
        <w:rPr>
          <w:rFonts w:ascii="Times New Roman" w:hAnsi="Times New Roman" w:eastAsia="Times New Roman" w:cs="Times New Roman"/>
          <w:i/>
          <w:iCs/>
          <w:spacing w:val="-14"/>
        </w:rPr>
        <w:t>/</w:t>
      </w:r>
      <w:r>
        <w:rPr>
          <w:i/>
          <w:iCs/>
          <w:spacing w:val="-14"/>
          <w:sz w:val="33"/>
          <w:szCs w:val="33"/>
        </w:rPr>
        <w:t>科研院所盖法</w:t>
      </w:r>
      <w:r>
        <w:rPr>
          <w:i/>
          <w:iCs/>
          <w:spacing w:val="-15"/>
          <w:sz w:val="33"/>
          <w:szCs w:val="33"/>
        </w:rPr>
        <w:t>人单位行政章。</w:t>
      </w:r>
      <w:r>
        <w:rPr>
          <w:i/>
          <w:iCs/>
          <w:spacing w:val="-17"/>
          <w:sz w:val="33"/>
          <w:szCs w:val="33"/>
        </w:rPr>
        <w:t>斜体内容打印时删除）</w:t>
      </w:r>
    </w:p>
    <w:p w14:paraId="4B6823A7">
      <w:pPr>
        <w:spacing w:line="292" w:lineRule="auto"/>
        <w:rPr>
          <w:rFonts w:ascii="Arial"/>
          <w:sz w:val="21"/>
        </w:rPr>
      </w:pPr>
    </w:p>
    <w:p w14:paraId="667181A6">
      <w:pPr>
        <w:spacing w:line="292" w:lineRule="auto"/>
        <w:rPr>
          <w:rFonts w:ascii="Arial"/>
          <w:sz w:val="21"/>
        </w:rPr>
      </w:pPr>
    </w:p>
    <w:p w14:paraId="0F7555B2">
      <w:pPr>
        <w:pStyle w:val="3"/>
        <w:spacing w:before="104" w:line="241" w:lineRule="auto"/>
        <w:jc w:val="right"/>
      </w:pPr>
      <w:r>
        <w:rPr>
          <w:spacing w:val="-46"/>
        </w:rPr>
        <w:t>年</w:t>
      </w:r>
      <w:r>
        <w:rPr>
          <w:spacing w:val="7"/>
        </w:rPr>
        <w:t xml:space="preserve">    </w:t>
      </w:r>
      <w:r>
        <w:rPr>
          <w:spacing w:val="-46"/>
        </w:rPr>
        <w:t>月</w:t>
      </w:r>
      <w:r>
        <w:rPr>
          <w:spacing w:val="22"/>
        </w:rPr>
        <w:t xml:space="preserve">    </w:t>
      </w:r>
      <w:r>
        <w:rPr>
          <w:spacing w:val="-46"/>
        </w:rPr>
        <w:t>日</w:t>
      </w:r>
    </w:p>
    <w:p w14:paraId="353F9B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F36E81">
    <w:pPr>
      <w:pStyle w:val="6"/>
    </w:pPr>
  </w:p>
  <w:p w14:paraId="6BD3ECA1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C3237"/>
    <w:rsid w:val="0232601D"/>
    <w:rsid w:val="02A0181E"/>
    <w:rsid w:val="02D71FC2"/>
    <w:rsid w:val="033250C0"/>
    <w:rsid w:val="0A602BAB"/>
    <w:rsid w:val="0B9064E7"/>
    <w:rsid w:val="0D974935"/>
    <w:rsid w:val="10914B80"/>
    <w:rsid w:val="109921D0"/>
    <w:rsid w:val="10E47627"/>
    <w:rsid w:val="17183929"/>
    <w:rsid w:val="183C7463"/>
    <w:rsid w:val="27924108"/>
    <w:rsid w:val="28FB56AC"/>
    <w:rsid w:val="29410CDA"/>
    <w:rsid w:val="2D9C6C76"/>
    <w:rsid w:val="2FD7142C"/>
    <w:rsid w:val="31617DE2"/>
    <w:rsid w:val="31A142C7"/>
    <w:rsid w:val="36390EAD"/>
    <w:rsid w:val="3813633A"/>
    <w:rsid w:val="39F25508"/>
    <w:rsid w:val="3A6A1EB3"/>
    <w:rsid w:val="3B9946FC"/>
    <w:rsid w:val="3BC72A9F"/>
    <w:rsid w:val="3F635044"/>
    <w:rsid w:val="45683409"/>
    <w:rsid w:val="477558AD"/>
    <w:rsid w:val="556F311C"/>
    <w:rsid w:val="63CB1A70"/>
    <w:rsid w:val="63D619DB"/>
    <w:rsid w:val="66D6776C"/>
    <w:rsid w:val="6AEF2079"/>
    <w:rsid w:val="6F69446A"/>
    <w:rsid w:val="73EB283A"/>
    <w:rsid w:val="743A13FE"/>
    <w:rsid w:val="74D507D3"/>
    <w:rsid w:val="7C4A4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link w:val="11"/>
    <w:qFormat/>
    <w:uiPriority w:val="0"/>
    <w:pPr>
      <w:spacing w:before="0" w:beforeAutospacing="1" w:after="0" w:afterAutospacing="1" w:line="240" w:lineRule="auto"/>
      <w:jc w:val="left"/>
      <w:outlineLvl w:val="0"/>
    </w:pPr>
    <w:rPr>
      <w:rFonts w:hint="eastAsia" w:ascii="宋体" w:hAnsi="宋体" w:eastAsia="微软雅黑" w:cs="宋体"/>
      <w:bCs/>
      <w:color w:val="000000" w:themeColor="text1"/>
      <w:sz w:val="28"/>
      <w:szCs w:val="48"/>
      <w:lang w:bidi="ar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link w:val="9"/>
    <w:semiHidden/>
    <w:unhideWhenUsed/>
    <w:qFormat/>
    <w:uiPriority w:val="0"/>
    <w:pPr>
      <w:keepNext/>
      <w:keepLines/>
      <w:snapToGrid w:val="0"/>
      <w:outlineLvl w:val="1"/>
    </w:pPr>
    <w:rPr>
      <w:rFonts w:eastAsia="微软雅黑" w:asciiTheme="majorAscii" w:hAnsiTheme="majorAscii" w:cstheme="majorBidi"/>
      <w:bCs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1"/>
    <w:link w:val="10"/>
    <w:semiHidden/>
    <w:unhideWhenUsed/>
    <w:qFormat/>
    <w:uiPriority w:val="0"/>
    <w:pPr>
      <w:keepNext/>
      <w:keepLines/>
      <w:adjustRightInd w:val="0"/>
      <w:snapToGrid w:val="0"/>
      <w:outlineLvl w:val="2"/>
    </w:pPr>
    <w:rPr>
      <w:rFonts w:eastAsia="微软雅黑" w:asciiTheme="majorAscii" w:hAnsiTheme="majorAscii" w:cstheme="majorBidi"/>
      <w:bCs/>
      <w:color w:val="4874CB" w:themeColor="accent1"/>
      <w:sz w:val="24"/>
      <w14:textFill>
        <w14:solidFill>
          <w14:schemeClr w14:val="accent1"/>
        </w14:solidFill>
      </w14:textFill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120" w:afterLines="0" w:afterAutospacing="0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9">
    <w:name w:val="Heading 2 Char"/>
    <w:basedOn w:val="8"/>
    <w:link w:val="4"/>
    <w:qFormat/>
    <w:uiPriority w:val="9"/>
    <w:rPr>
      <w:rFonts w:eastAsia="微软雅黑" w:asciiTheme="majorAscii" w:hAnsiTheme="majorAscii" w:cstheme="majorBidi"/>
      <w:bCs/>
      <w:color w:val="000000" w:themeColor="text1"/>
      <w:sz w:val="24"/>
      <w:szCs w:val="26"/>
      <w14:textFill>
        <w14:solidFill>
          <w14:schemeClr w14:val="tx1"/>
        </w14:solidFill>
      </w14:textFill>
    </w:rPr>
  </w:style>
  <w:style w:type="character" w:customStyle="1" w:styleId="10">
    <w:name w:val="Heading 3 Char"/>
    <w:basedOn w:val="8"/>
    <w:link w:val="5"/>
    <w:qFormat/>
    <w:uiPriority w:val="9"/>
    <w:rPr>
      <w:rFonts w:eastAsia="微软雅黑" w:asciiTheme="majorAscii" w:hAnsiTheme="majorAscii" w:cstheme="majorBidi"/>
      <w:bCs/>
      <w:color w:val="4874CB" w:themeColor="accent1"/>
      <w:sz w:val="24"/>
      <w14:textFill>
        <w14:solidFill>
          <w14:schemeClr w14:val="accent1"/>
        </w14:solidFill>
      </w14:textFill>
    </w:rPr>
  </w:style>
  <w:style w:type="character" w:customStyle="1" w:styleId="11">
    <w:name w:val="Heading 1 Char"/>
    <w:basedOn w:val="8"/>
    <w:link w:val="2"/>
    <w:qFormat/>
    <w:uiPriority w:val="9"/>
    <w:rPr>
      <w:rFonts w:ascii="宋体" w:hAnsi="宋体" w:eastAsia="微软雅黑" w:cs="宋体"/>
      <w:bCs/>
      <w:color w:val="000000" w:themeColor="text1"/>
      <w:kern w:val="2"/>
      <w:sz w:val="28"/>
      <w:szCs w:val="28"/>
      <w:lang w:eastAsia="zh-CN"/>
      <w14:textFill>
        <w14:solidFill>
          <w14:schemeClr w14:val="tx1"/>
        </w14:solidFill>
      </w14:textFill>
    </w:rPr>
  </w:style>
  <w:style w:type="table" w:customStyle="1" w:styleId="12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3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cc22766c-5abe-4ebf-841e-c44ad249b805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29932119</paraID>
      <start>58</start>
      <end>64</end>
      <status>modified</status>
      <modifiedWord>“揭榜挂帅”</modifiedWord>
      <trackRevisions>false</trackRevisions>
    </reviewItem>
    <reviewItem>
      <errorID>e9cda373-bbb8-4a6d-8b8b-ce8112c0647a</errorID>
      <errorWord>揭榜挂帅</errorWord>
      <group>L1_Political</group>
      <groupName>政治性问题</groupName>
      <ability>L2_Keyword</ability>
      <abilityName>固定表述</abilityName>
      <candidateList>
        <item>“揭榜挂帅”</item>
      </candidateList>
      <explain>注意检查当前固定表述标点是否使用规范。</explain>
      <paraID> 54FE16F</paraID>
      <start>32</start>
      <end>38</end>
      <status>modified</status>
      <modifiedWord>“揭榜挂帅”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589ae244-c2c7-4979-a2e9-fe364fa6a9c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1165</Words>
  <Characters>1208</Characters>
  <Lines>0</Lines>
  <Paragraphs>0</Paragraphs>
  <TotalTime>7</TotalTime>
  <ScaleCrop>false</ScaleCrop>
  <LinksUpToDate>false</LinksUpToDate>
  <CharactersWithSpaces>1294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2026-08-08T07:55:00Z</dcterms:created>
  <dc:creator>张书杰</dc:creator>
  <cp:lastModifiedBy>李传栋</cp:lastModifiedBy>
  <cp:lastPrinted>2026-08-30T02:18:00Z</cp:lastPrinted>
  <dcterms:modified xsi:type="dcterms:W3CDTF">2026-08-31T03:44:11Z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94C09D0334B84E9D96020427B4CA7283_13</vt:lpwstr>
  </property>
  <property fmtid="{D5CDD505-2E9C-101B-9397-08002B2CF9AE}" pid="4" name="KSOTemplateDocerSaveRecord">
    <vt:lpwstr>eyJoZGlkIjoiMDQ3MTJmM2I3NjhmMTc5YTA2OTYwNjk5MTQ5YTYzNGIiLCJ1c2VySWQiOiIxODIxNDg3Njk2In0=</vt:lpwstr>
  </property>
</Properties>
</file>