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17"/>
        <w:gridCol w:w="131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F895413" w:rsidR="00AF7C6C" w:rsidRPr="000D342C" w:rsidRDefault="00684F01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426B27D5" wp14:editId="23E3E26F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1209B7AB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C272368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F81C81">
              <w:t>Hardware</w:t>
            </w:r>
          </w:p>
          <w:p w14:paraId="11EAA6B9" w14:textId="34E27389" w:rsidR="00AF7C6C" w:rsidRPr="000D342C" w:rsidRDefault="00AF7C6C" w:rsidP="009A03EC">
            <w:pPr>
              <w:pStyle w:val="Hoofding"/>
            </w:pPr>
            <w:r w:rsidRPr="000D342C">
              <w:t xml:space="preserve">Klas: </w:t>
            </w:r>
            <w:r w:rsidR="009A03EC">
              <w:t>5</w:t>
            </w:r>
            <w:r w:rsidR="00D4183E">
              <w:t>A&amp;D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2C02F532" w:rsidR="00AF7C6C" w:rsidRPr="009058EA" w:rsidRDefault="00C67820" w:rsidP="005B79B4">
            <w:pPr>
              <w:pStyle w:val="HoofdingInvul"/>
              <w:rPr>
                <w:color w:val="00B0F0"/>
              </w:rPr>
            </w:pPr>
            <w:r>
              <w:t xml:space="preserve">Naam leerling: </w:t>
            </w:r>
            <w:r w:rsidR="009058EA">
              <w:rPr>
                <w:color w:val="00B0F0"/>
              </w:rPr>
              <w:t>Yassine Bibi</w:t>
            </w:r>
          </w:p>
        </w:tc>
      </w:tr>
    </w:tbl>
    <w:p w14:paraId="092883DC" w14:textId="51D0D8BF" w:rsidR="009F5BF4" w:rsidRDefault="00F81C81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 xml:space="preserve">Opdracht: </w:t>
      </w:r>
      <w:r w:rsidR="000168DA">
        <w:rPr>
          <w:rFonts w:ascii="Verdana" w:hAnsi="Verdana"/>
        </w:rPr>
        <w:t>ergonomische toetsenborden</w:t>
      </w:r>
    </w:p>
    <w:p w14:paraId="013BE4AE" w14:textId="3771E722" w:rsidR="000A5119" w:rsidRDefault="0076546E" w:rsidP="00392C36">
      <w:hyperlink r:id="rId8" w:history="1">
        <w:r w:rsidR="008A3C93" w:rsidRPr="0033109C">
          <w:rPr>
            <w:rStyle w:val="Hyperlink"/>
          </w:rPr>
          <w:t>https://youtu.be/hhQu62k_gRA</w:t>
        </w:r>
      </w:hyperlink>
    </w:p>
    <w:p w14:paraId="73401364" w14:textId="77777777" w:rsidR="008A3C93" w:rsidRDefault="008A3C93" w:rsidP="00392C36"/>
    <w:p w14:paraId="07671FC3" w14:textId="38932801" w:rsidR="00FD16F5" w:rsidRDefault="008A3C93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Ergonomische toetsenborden worden ontworpen om</w:t>
      </w:r>
    </w:p>
    <w:p w14:paraId="258CFE9E" w14:textId="14586ED4" w:rsidR="00EC6FF1" w:rsidRDefault="0076546E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De werkhouding te verbeteren</w:t>
      </w:r>
    </w:p>
    <w:p w14:paraId="69D83CA4" w14:textId="5B72A672" w:rsidR="0076546E" w:rsidRDefault="0076546E" w:rsidP="00392C36">
      <w:pPr>
        <w:rPr>
          <w:rFonts w:ascii="Verdana" w:hAnsi="Verdana"/>
          <w:color w:val="00B0F0"/>
          <w:szCs w:val="22"/>
        </w:rPr>
      </w:pPr>
      <w:r>
        <w:rPr>
          <w:rFonts w:ascii="Verdana" w:hAnsi="Verdana"/>
          <w:color w:val="00B0F0"/>
          <w:szCs w:val="22"/>
        </w:rPr>
        <w:t>Minder spierspanning</w:t>
      </w:r>
    </w:p>
    <w:p w14:paraId="35F3AAE5" w14:textId="337C3A37" w:rsidR="0076546E" w:rsidRPr="0076546E" w:rsidRDefault="0076546E" w:rsidP="00392C36">
      <w:pPr>
        <w:rPr>
          <w:rFonts w:ascii="Verdana" w:hAnsi="Verdana"/>
          <w:color w:val="00B0F0"/>
          <w:szCs w:val="22"/>
        </w:rPr>
      </w:pPr>
      <w:proofErr w:type="spellStart"/>
      <w:r>
        <w:rPr>
          <w:rFonts w:ascii="Verdana" w:hAnsi="Verdana"/>
          <w:color w:val="00B0F0"/>
          <w:szCs w:val="22"/>
        </w:rPr>
        <w:t>Visuale</w:t>
      </w:r>
      <w:proofErr w:type="spellEnd"/>
      <w:r>
        <w:rPr>
          <w:rFonts w:ascii="Verdana" w:hAnsi="Verdana"/>
          <w:color w:val="00B0F0"/>
          <w:szCs w:val="22"/>
        </w:rPr>
        <w:t xml:space="preserve"> beperkingen te voorkomen</w:t>
      </w:r>
    </w:p>
    <w:p w14:paraId="007CAE0A" w14:textId="63B8C209" w:rsidR="00EC6FF1" w:rsidRDefault="00EC6FF1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Welke zijn de twee grote nadelen van een </w:t>
      </w:r>
      <w:r w:rsidR="006C24E1">
        <w:rPr>
          <w:rFonts w:ascii="Verdana" w:hAnsi="Verdana"/>
          <w:szCs w:val="22"/>
        </w:rPr>
        <w:t>standaard toetsenbord?</w:t>
      </w:r>
    </w:p>
    <w:p w14:paraId="47E04AE1" w14:textId="78092DAC" w:rsidR="00356886" w:rsidRPr="00356886" w:rsidRDefault="00356886" w:rsidP="00392C36">
      <w:pPr>
        <w:rPr>
          <w:rFonts w:ascii="Verdana" w:hAnsi="Verdana"/>
          <w:szCs w:val="22"/>
          <w:u w:val="single"/>
        </w:rPr>
      </w:pPr>
      <w:r w:rsidRPr="00356886">
        <w:rPr>
          <w:rFonts w:ascii="Verdana" w:hAnsi="Verdana"/>
          <w:szCs w:val="22"/>
          <w:u w:val="single"/>
        </w:rPr>
        <w:t>Nadeel 1:</w:t>
      </w:r>
    </w:p>
    <w:p w14:paraId="7479BE8D" w14:textId="694A6868" w:rsidR="00EC6FF1" w:rsidRPr="0076546E" w:rsidRDefault="0076546E" w:rsidP="00392C36">
      <w:pPr>
        <w:rPr>
          <w:rFonts w:ascii="Verdana" w:hAnsi="Verdana"/>
          <w:b/>
          <w:bCs/>
          <w:color w:val="00B0F0"/>
          <w:szCs w:val="22"/>
          <w:u w:val="single"/>
        </w:rPr>
      </w:pPr>
      <w:r>
        <w:rPr>
          <w:rFonts w:ascii="Verdana" w:hAnsi="Verdana"/>
          <w:color w:val="00B0F0"/>
          <w:szCs w:val="22"/>
        </w:rPr>
        <w:t>Te hoog</w:t>
      </w:r>
    </w:p>
    <w:p w14:paraId="1C204AF9" w14:textId="3F30D943" w:rsidR="00EC6FF1" w:rsidRPr="00356886" w:rsidRDefault="00356886" w:rsidP="00392C36">
      <w:pPr>
        <w:rPr>
          <w:rFonts w:ascii="Verdana" w:hAnsi="Verdana"/>
          <w:szCs w:val="22"/>
          <w:u w:val="single"/>
        </w:rPr>
      </w:pPr>
      <w:r w:rsidRPr="00356886">
        <w:rPr>
          <w:rFonts w:ascii="Verdana" w:hAnsi="Verdana"/>
          <w:szCs w:val="22"/>
          <w:u w:val="single"/>
        </w:rPr>
        <w:t>Nadeel 2:</w:t>
      </w:r>
    </w:p>
    <w:p w14:paraId="0DB531E0" w14:textId="0EC09F00" w:rsidR="00EC6FF1" w:rsidRPr="0076546E" w:rsidRDefault="0076546E" w:rsidP="00392C36">
      <w:pPr>
        <w:rPr>
          <w:rFonts w:ascii="Verdana" w:hAnsi="Verdana"/>
          <w:b/>
          <w:bCs/>
          <w:color w:val="00B0F0"/>
          <w:szCs w:val="22"/>
          <w:u w:val="single"/>
        </w:rPr>
      </w:pPr>
      <w:r>
        <w:rPr>
          <w:rFonts w:ascii="Verdana" w:hAnsi="Verdana"/>
          <w:color w:val="00B0F0"/>
          <w:szCs w:val="22"/>
        </w:rPr>
        <w:t>Te breed en uw muis ver kan liggen</w:t>
      </w:r>
    </w:p>
    <w:p w14:paraId="6C954DD6" w14:textId="54799793" w:rsidR="00356886" w:rsidRDefault="00790644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Welke zijn de gevolgen voor je lichaam van deze twee nadelen</w:t>
      </w:r>
      <w:r w:rsidR="006A4AA0">
        <w:rPr>
          <w:rFonts w:ascii="Verdana" w:hAnsi="Verdana"/>
          <w:szCs w:val="22"/>
        </w:rPr>
        <w:t>?</w:t>
      </w:r>
    </w:p>
    <w:p w14:paraId="10383C81" w14:textId="4E5822D2" w:rsidR="006A4AA0" w:rsidRPr="00356886" w:rsidRDefault="006A4AA0" w:rsidP="006A4AA0">
      <w:pPr>
        <w:rPr>
          <w:rFonts w:ascii="Verdana" w:hAnsi="Verdana"/>
          <w:szCs w:val="22"/>
          <w:u w:val="single"/>
        </w:rPr>
      </w:pPr>
      <w:r>
        <w:rPr>
          <w:rFonts w:ascii="Verdana" w:hAnsi="Verdana"/>
          <w:szCs w:val="22"/>
          <w:u w:val="single"/>
        </w:rPr>
        <w:t>Gevolgen voor je lichaam van nadeel</w:t>
      </w:r>
      <w:r w:rsidRPr="00356886">
        <w:rPr>
          <w:rFonts w:ascii="Verdana" w:hAnsi="Verdana"/>
          <w:szCs w:val="22"/>
          <w:u w:val="single"/>
        </w:rPr>
        <w:t xml:space="preserve"> 1:</w:t>
      </w:r>
    </w:p>
    <w:p w14:paraId="09538E21" w14:textId="1262B990" w:rsidR="006A4AA0" w:rsidRPr="0076546E" w:rsidRDefault="0076546E" w:rsidP="006A4AA0">
      <w:pPr>
        <w:rPr>
          <w:rFonts w:ascii="Verdana" w:hAnsi="Verdana"/>
          <w:b/>
          <w:bCs/>
          <w:color w:val="00B0F0"/>
          <w:szCs w:val="22"/>
          <w:u w:val="single"/>
        </w:rPr>
      </w:pPr>
      <w:r>
        <w:rPr>
          <w:rFonts w:ascii="Verdana" w:hAnsi="Verdana"/>
          <w:color w:val="00B0F0"/>
          <w:szCs w:val="22"/>
        </w:rPr>
        <w:t>Slechte houding voor de polsen</w:t>
      </w:r>
    </w:p>
    <w:p w14:paraId="65802BF4" w14:textId="66ED608C" w:rsidR="006A4AA0" w:rsidRPr="00356886" w:rsidRDefault="006A4AA0" w:rsidP="006A4AA0">
      <w:pPr>
        <w:rPr>
          <w:rFonts w:ascii="Verdana" w:hAnsi="Verdana"/>
          <w:szCs w:val="22"/>
          <w:u w:val="single"/>
        </w:rPr>
      </w:pPr>
      <w:r>
        <w:rPr>
          <w:rFonts w:ascii="Verdana" w:hAnsi="Verdana"/>
          <w:szCs w:val="22"/>
          <w:u w:val="single"/>
        </w:rPr>
        <w:t>Gevolgen voor je lichaam van nadeel 2</w:t>
      </w:r>
      <w:r w:rsidRPr="00356886">
        <w:rPr>
          <w:rFonts w:ascii="Verdana" w:hAnsi="Verdana"/>
          <w:szCs w:val="22"/>
          <w:u w:val="single"/>
        </w:rPr>
        <w:t>:</w:t>
      </w:r>
    </w:p>
    <w:p w14:paraId="6C8382F3" w14:textId="3889B0A2" w:rsidR="006A4AA0" w:rsidRPr="0076546E" w:rsidRDefault="0076546E" w:rsidP="006A4AA0">
      <w:pPr>
        <w:rPr>
          <w:rFonts w:ascii="Verdana" w:hAnsi="Verdana"/>
          <w:b/>
          <w:bCs/>
          <w:color w:val="00B0F0"/>
          <w:szCs w:val="22"/>
          <w:u w:val="single"/>
        </w:rPr>
      </w:pPr>
      <w:r>
        <w:rPr>
          <w:rFonts w:ascii="Verdana" w:hAnsi="Verdana"/>
          <w:color w:val="00B0F0"/>
          <w:szCs w:val="22"/>
        </w:rPr>
        <w:t>Veel spierspanning in schouders</w:t>
      </w:r>
    </w:p>
    <w:p w14:paraId="675C2E33" w14:textId="6280BE4C" w:rsidR="006A4AA0" w:rsidRDefault="00CC1E75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In </w:t>
      </w:r>
      <w:r w:rsidR="002673FF">
        <w:rPr>
          <w:rFonts w:ascii="Verdana" w:hAnsi="Verdana"/>
          <w:szCs w:val="22"/>
        </w:rPr>
        <w:t>het filmpje komen enkele ergonomische toetsenborden aan bod.</w:t>
      </w:r>
    </w:p>
    <w:p w14:paraId="35BC31C1" w14:textId="7A0519DA" w:rsidR="002673FF" w:rsidRDefault="002673FF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Welke?</w:t>
      </w:r>
    </w:p>
    <w:p w14:paraId="771B425F" w14:textId="2822230B" w:rsidR="002673FF" w:rsidRPr="0076546E" w:rsidRDefault="0076546E" w:rsidP="00392C36">
      <w:pPr>
        <w:rPr>
          <w:rFonts w:ascii="Verdana" w:hAnsi="Verdana"/>
          <w:color w:val="00B0F0"/>
          <w:szCs w:val="22"/>
        </w:rPr>
      </w:pPr>
      <w:r w:rsidRPr="0076546E">
        <w:rPr>
          <w:rFonts w:ascii="Verdana" w:hAnsi="Verdana"/>
          <w:color w:val="00B0F0"/>
          <w:szCs w:val="22"/>
        </w:rPr>
        <w:t>Compact toetsenbord, gesplit toetsenbord en een toetsenbord dat in een kuiltje ligt</w:t>
      </w:r>
    </w:p>
    <w:p w14:paraId="53CAE984" w14:textId="6ABC6E27" w:rsidR="002673FF" w:rsidRPr="00790644" w:rsidRDefault="002673FF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Geef voor elk van deze </w:t>
      </w:r>
      <w:r w:rsidR="00D261E4">
        <w:rPr>
          <w:rFonts w:ascii="Verdana" w:hAnsi="Verdana"/>
          <w:szCs w:val="22"/>
        </w:rPr>
        <w:t>toetsenbord</w:t>
      </w:r>
      <w:r>
        <w:rPr>
          <w:rFonts w:ascii="Verdana" w:hAnsi="Verdana"/>
          <w:szCs w:val="22"/>
        </w:rPr>
        <w:t xml:space="preserve"> het voordeel/de voordelen.</w:t>
      </w:r>
    </w:p>
    <w:p w14:paraId="1953D5CC" w14:textId="2A9C14B6" w:rsidR="00356886" w:rsidRPr="0076546E" w:rsidRDefault="0076546E" w:rsidP="00392C36">
      <w:pPr>
        <w:rPr>
          <w:rFonts w:ascii="Verdana" w:hAnsi="Verdana"/>
          <w:b/>
          <w:bCs/>
          <w:color w:val="00B0F0"/>
          <w:szCs w:val="22"/>
          <w:u w:val="single"/>
        </w:rPr>
      </w:pPr>
      <w:r>
        <w:rPr>
          <w:rFonts w:ascii="Verdana" w:hAnsi="Verdana"/>
          <w:color w:val="00B0F0"/>
          <w:szCs w:val="22"/>
        </w:rPr>
        <w:t>De armen in een hoek van 90° plaatsen, dit vermindert spierspanning.</w:t>
      </w:r>
    </w:p>
    <w:sectPr w:rsidR="00356886" w:rsidRPr="0076546E" w:rsidSect="003A31A5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16DA" w14:textId="77777777" w:rsidR="00CC4FE4" w:rsidRDefault="00CC4FE4" w:rsidP="00876A5A">
      <w:pPr>
        <w:spacing w:after="0"/>
      </w:pPr>
      <w:r>
        <w:separator/>
      </w:r>
    </w:p>
  </w:endnote>
  <w:endnote w:type="continuationSeparator" w:id="0">
    <w:p w14:paraId="12D9269A" w14:textId="77777777" w:rsidR="00CC4FE4" w:rsidRDefault="00CC4FE4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r w:rsidR="0076546E">
      <w:fldChar w:fldCharType="begin"/>
    </w:r>
    <w:r w:rsidR="0076546E">
      <w:instrText xml:space="preserve"> NUMPAGES  \* MERGEFORMAT </w:instrText>
    </w:r>
    <w:r w:rsidR="0076546E">
      <w:fldChar w:fldCharType="separate"/>
    </w:r>
    <w:r>
      <w:t>2</w:t>
    </w:r>
    <w:r w:rsidR="0076546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r w:rsidR="0076546E">
      <w:fldChar w:fldCharType="begin"/>
    </w:r>
    <w:r w:rsidR="0076546E">
      <w:instrText xml:space="preserve"> NUMPAGES  \* MERGEFORMAT </w:instrText>
    </w:r>
    <w:r w:rsidR="0076546E">
      <w:fldChar w:fldCharType="separate"/>
    </w:r>
    <w:r>
      <w:rPr>
        <w:noProof/>
      </w:rPr>
      <w:t>4</w:t>
    </w:r>
    <w:r w:rsidR="007654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9AAE" w14:textId="77777777" w:rsidR="00CC4FE4" w:rsidRDefault="00CC4FE4" w:rsidP="00876A5A">
      <w:pPr>
        <w:spacing w:after="0"/>
      </w:pPr>
      <w:r>
        <w:separator/>
      </w:r>
    </w:p>
  </w:footnote>
  <w:footnote w:type="continuationSeparator" w:id="0">
    <w:p w14:paraId="257E60BF" w14:textId="77777777" w:rsidR="00CC4FE4" w:rsidRDefault="00CC4FE4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595"/>
    <w:multiLevelType w:val="hybridMultilevel"/>
    <w:tmpl w:val="5D5875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417AD"/>
    <w:multiLevelType w:val="hybridMultilevel"/>
    <w:tmpl w:val="5284E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347044">
    <w:abstractNumId w:val="3"/>
  </w:num>
  <w:num w:numId="2" w16cid:durableId="142548658">
    <w:abstractNumId w:val="1"/>
  </w:num>
  <w:num w:numId="3" w16cid:durableId="2017030185">
    <w:abstractNumId w:val="2"/>
  </w:num>
  <w:num w:numId="4" w16cid:durableId="1288850544">
    <w:abstractNumId w:val="0"/>
  </w:num>
  <w:num w:numId="5" w16cid:durableId="2103409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37E2"/>
    <w:rsid w:val="000167B9"/>
    <w:rsid w:val="000168DA"/>
    <w:rsid w:val="00033107"/>
    <w:rsid w:val="000338D5"/>
    <w:rsid w:val="0004592B"/>
    <w:rsid w:val="00047B80"/>
    <w:rsid w:val="000651F7"/>
    <w:rsid w:val="0009261D"/>
    <w:rsid w:val="00093C35"/>
    <w:rsid w:val="000A270A"/>
    <w:rsid w:val="000A5119"/>
    <w:rsid w:val="000B03BB"/>
    <w:rsid w:val="000B0DD3"/>
    <w:rsid w:val="000B375B"/>
    <w:rsid w:val="000B5604"/>
    <w:rsid w:val="000C4C25"/>
    <w:rsid w:val="000D1D9A"/>
    <w:rsid w:val="000D2387"/>
    <w:rsid w:val="000D342C"/>
    <w:rsid w:val="000E4493"/>
    <w:rsid w:val="000E6904"/>
    <w:rsid w:val="000F40B5"/>
    <w:rsid w:val="00105ED8"/>
    <w:rsid w:val="001120C7"/>
    <w:rsid w:val="00121A16"/>
    <w:rsid w:val="001318AA"/>
    <w:rsid w:val="00185798"/>
    <w:rsid w:val="001A6A80"/>
    <w:rsid w:val="001B6598"/>
    <w:rsid w:val="001D2870"/>
    <w:rsid w:val="001E1D13"/>
    <w:rsid w:val="001E332B"/>
    <w:rsid w:val="001F1D83"/>
    <w:rsid w:val="00200CD7"/>
    <w:rsid w:val="0020176B"/>
    <w:rsid w:val="00206A37"/>
    <w:rsid w:val="00222557"/>
    <w:rsid w:val="0022726E"/>
    <w:rsid w:val="00232A3F"/>
    <w:rsid w:val="0025140E"/>
    <w:rsid w:val="00264E6E"/>
    <w:rsid w:val="002673FF"/>
    <w:rsid w:val="00283FDE"/>
    <w:rsid w:val="00294F75"/>
    <w:rsid w:val="002A0C01"/>
    <w:rsid w:val="002A2243"/>
    <w:rsid w:val="002A622D"/>
    <w:rsid w:val="002C0D9B"/>
    <w:rsid w:val="002D01D7"/>
    <w:rsid w:val="002E033C"/>
    <w:rsid w:val="002E3F97"/>
    <w:rsid w:val="002E4362"/>
    <w:rsid w:val="00301953"/>
    <w:rsid w:val="00353F26"/>
    <w:rsid w:val="00356886"/>
    <w:rsid w:val="003705AF"/>
    <w:rsid w:val="00386250"/>
    <w:rsid w:val="00390B72"/>
    <w:rsid w:val="00392C36"/>
    <w:rsid w:val="003A31A5"/>
    <w:rsid w:val="003B365C"/>
    <w:rsid w:val="003B4452"/>
    <w:rsid w:val="003C081D"/>
    <w:rsid w:val="003C728D"/>
    <w:rsid w:val="003D274E"/>
    <w:rsid w:val="003D6607"/>
    <w:rsid w:val="003E39FC"/>
    <w:rsid w:val="003E6275"/>
    <w:rsid w:val="004013FC"/>
    <w:rsid w:val="00405D47"/>
    <w:rsid w:val="00411048"/>
    <w:rsid w:val="00416CF4"/>
    <w:rsid w:val="00421211"/>
    <w:rsid w:val="00425B31"/>
    <w:rsid w:val="00434047"/>
    <w:rsid w:val="00447253"/>
    <w:rsid w:val="0045503B"/>
    <w:rsid w:val="00456746"/>
    <w:rsid w:val="00462F7D"/>
    <w:rsid w:val="0046376C"/>
    <w:rsid w:val="00464140"/>
    <w:rsid w:val="00490971"/>
    <w:rsid w:val="004A10BF"/>
    <w:rsid w:val="004A3280"/>
    <w:rsid w:val="004A3BCF"/>
    <w:rsid w:val="004E3870"/>
    <w:rsid w:val="004F6498"/>
    <w:rsid w:val="004F6EBA"/>
    <w:rsid w:val="005113D9"/>
    <w:rsid w:val="005158BC"/>
    <w:rsid w:val="005230D5"/>
    <w:rsid w:val="00530CA2"/>
    <w:rsid w:val="00544749"/>
    <w:rsid w:val="00553D12"/>
    <w:rsid w:val="0056332F"/>
    <w:rsid w:val="00580372"/>
    <w:rsid w:val="005950A4"/>
    <w:rsid w:val="005A655C"/>
    <w:rsid w:val="005B79B4"/>
    <w:rsid w:val="005C0D95"/>
    <w:rsid w:val="005C5A59"/>
    <w:rsid w:val="005C7A0B"/>
    <w:rsid w:val="005D0017"/>
    <w:rsid w:val="005D7E47"/>
    <w:rsid w:val="005E164D"/>
    <w:rsid w:val="005E18A7"/>
    <w:rsid w:val="005E31CB"/>
    <w:rsid w:val="005F1A23"/>
    <w:rsid w:val="005F291A"/>
    <w:rsid w:val="005F2A9A"/>
    <w:rsid w:val="00606FD6"/>
    <w:rsid w:val="006115BD"/>
    <w:rsid w:val="00626E58"/>
    <w:rsid w:val="00644367"/>
    <w:rsid w:val="00683C47"/>
    <w:rsid w:val="00684F01"/>
    <w:rsid w:val="00695633"/>
    <w:rsid w:val="006A4AA0"/>
    <w:rsid w:val="006A789C"/>
    <w:rsid w:val="006B2C61"/>
    <w:rsid w:val="006C24E1"/>
    <w:rsid w:val="006D2A9D"/>
    <w:rsid w:val="006E5A59"/>
    <w:rsid w:val="006F7F5A"/>
    <w:rsid w:val="00701DB9"/>
    <w:rsid w:val="00711651"/>
    <w:rsid w:val="00712997"/>
    <w:rsid w:val="00730933"/>
    <w:rsid w:val="007355D5"/>
    <w:rsid w:val="00736171"/>
    <w:rsid w:val="00743C42"/>
    <w:rsid w:val="007548F7"/>
    <w:rsid w:val="00762EA5"/>
    <w:rsid w:val="007646A5"/>
    <w:rsid w:val="0076546E"/>
    <w:rsid w:val="0076793C"/>
    <w:rsid w:val="00773DC6"/>
    <w:rsid w:val="00786AD1"/>
    <w:rsid w:val="00786D3B"/>
    <w:rsid w:val="00790644"/>
    <w:rsid w:val="0079223A"/>
    <w:rsid w:val="00795132"/>
    <w:rsid w:val="007A7D73"/>
    <w:rsid w:val="007B4734"/>
    <w:rsid w:val="007D4236"/>
    <w:rsid w:val="007D48D1"/>
    <w:rsid w:val="007D7D55"/>
    <w:rsid w:val="007E140C"/>
    <w:rsid w:val="007E7506"/>
    <w:rsid w:val="007F1F9C"/>
    <w:rsid w:val="007F3465"/>
    <w:rsid w:val="0080638F"/>
    <w:rsid w:val="00822F66"/>
    <w:rsid w:val="00827BB2"/>
    <w:rsid w:val="00834E4A"/>
    <w:rsid w:val="00836249"/>
    <w:rsid w:val="00851EB8"/>
    <w:rsid w:val="00853031"/>
    <w:rsid w:val="008732B0"/>
    <w:rsid w:val="008738A5"/>
    <w:rsid w:val="00876634"/>
    <w:rsid w:val="00876A5A"/>
    <w:rsid w:val="00892EEA"/>
    <w:rsid w:val="00893763"/>
    <w:rsid w:val="00895B11"/>
    <w:rsid w:val="008A0B4C"/>
    <w:rsid w:val="008A3C93"/>
    <w:rsid w:val="008A4484"/>
    <w:rsid w:val="008A47E1"/>
    <w:rsid w:val="008C7737"/>
    <w:rsid w:val="008E2AA8"/>
    <w:rsid w:val="008E529F"/>
    <w:rsid w:val="008E7B09"/>
    <w:rsid w:val="008F3EB7"/>
    <w:rsid w:val="008F6246"/>
    <w:rsid w:val="009033CF"/>
    <w:rsid w:val="009058EA"/>
    <w:rsid w:val="00906FF6"/>
    <w:rsid w:val="009272E2"/>
    <w:rsid w:val="009379C5"/>
    <w:rsid w:val="009408A5"/>
    <w:rsid w:val="0096664D"/>
    <w:rsid w:val="0097471B"/>
    <w:rsid w:val="00976741"/>
    <w:rsid w:val="00995FBE"/>
    <w:rsid w:val="00996455"/>
    <w:rsid w:val="009A03EC"/>
    <w:rsid w:val="009A2699"/>
    <w:rsid w:val="009A40D6"/>
    <w:rsid w:val="009A6DCD"/>
    <w:rsid w:val="009B6400"/>
    <w:rsid w:val="009C179E"/>
    <w:rsid w:val="009D017A"/>
    <w:rsid w:val="009D1F3F"/>
    <w:rsid w:val="009D4211"/>
    <w:rsid w:val="009D4A76"/>
    <w:rsid w:val="009E28FC"/>
    <w:rsid w:val="009F5BF4"/>
    <w:rsid w:val="00A36088"/>
    <w:rsid w:val="00A679BA"/>
    <w:rsid w:val="00A81BDC"/>
    <w:rsid w:val="00A820F5"/>
    <w:rsid w:val="00A86901"/>
    <w:rsid w:val="00A91029"/>
    <w:rsid w:val="00AA02E4"/>
    <w:rsid w:val="00AA20F0"/>
    <w:rsid w:val="00AB17EC"/>
    <w:rsid w:val="00AB79F6"/>
    <w:rsid w:val="00AC4430"/>
    <w:rsid w:val="00AC53AD"/>
    <w:rsid w:val="00AC78E3"/>
    <w:rsid w:val="00AD5020"/>
    <w:rsid w:val="00AE0C2E"/>
    <w:rsid w:val="00AF7C6C"/>
    <w:rsid w:val="00B071FC"/>
    <w:rsid w:val="00B242F3"/>
    <w:rsid w:val="00B279D9"/>
    <w:rsid w:val="00B32BD9"/>
    <w:rsid w:val="00B34561"/>
    <w:rsid w:val="00B43F20"/>
    <w:rsid w:val="00B4408D"/>
    <w:rsid w:val="00B705CA"/>
    <w:rsid w:val="00B90425"/>
    <w:rsid w:val="00B959C2"/>
    <w:rsid w:val="00B96507"/>
    <w:rsid w:val="00BA4C69"/>
    <w:rsid w:val="00BA7C52"/>
    <w:rsid w:val="00BB22A0"/>
    <w:rsid w:val="00BC10A7"/>
    <w:rsid w:val="00BC2970"/>
    <w:rsid w:val="00BD3E50"/>
    <w:rsid w:val="00BD7B36"/>
    <w:rsid w:val="00BE32B8"/>
    <w:rsid w:val="00BE7691"/>
    <w:rsid w:val="00BF56D5"/>
    <w:rsid w:val="00C01E08"/>
    <w:rsid w:val="00C117FB"/>
    <w:rsid w:val="00C11E8C"/>
    <w:rsid w:val="00C14190"/>
    <w:rsid w:val="00C31023"/>
    <w:rsid w:val="00C33263"/>
    <w:rsid w:val="00C46A9E"/>
    <w:rsid w:val="00C511A2"/>
    <w:rsid w:val="00C67820"/>
    <w:rsid w:val="00C70E7C"/>
    <w:rsid w:val="00C83536"/>
    <w:rsid w:val="00C835AA"/>
    <w:rsid w:val="00C93F60"/>
    <w:rsid w:val="00C94F5E"/>
    <w:rsid w:val="00CA2168"/>
    <w:rsid w:val="00CB0A67"/>
    <w:rsid w:val="00CC1E75"/>
    <w:rsid w:val="00CC4FE4"/>
    <w:rsid w:val="00CE21B8"/>
    <w:rsid w:val="00CE237A"/>
    <w:rsid w:val="00CF6D9E"/>
    <w:rsid w:val="00D0387A"/>
    <w:rsid w:val="00D0401E"/>
    <w:rsid w:val="00D14769"/>
    <w:rsid w:val="00D14C12"/>
    <w:rsid w:val="00D14D16"/>
    <w:rsid w:val="00D261E4"/>
    <w:rsid w:val="00D31012"/>
    <w:rsid w:val="00D4183E"/>
    <w:rsid w:val="00D62570"/>
    <w:rsid w:val="00D82A59"/>
    <w:rsid w:val="00D90260"/>
    <w:rsid w:val="00D93B9D"/>
    <w:rsid w:val="00DA0D9F"/>
    <w:rsid w:val="00DA0ED7"/>
    <w:rsid w:val="00DB2B0E"/>
    <w:rsid w:val="00DC62BB"/>
    <w:rsid w:val="00DD569B"/>
    <w:rsid w:val="00DF071E"/>
    <w:rsid w:val="00DF6BF3"/>
    <w:rsid w:val="00E2042F"/>
    <w:rsid w:val="00E34180"/>
    <w:rsid w:val="00E37608"/>
    <w:rsid w:val="00E432FA"/>
    <w:rsid w:val="00E43EEC"/>
    <w:rsid w:val="00E4731C"/>
    <w:rsid w:val="00E50E51"/>
    <w:rsid w:val="00E76F67"/>
    <w:rsid w:val="00E77ECD"/>
    <w:rsid w:val="00E80D96"/>
    <w:rsid w:val="00E85176"/>
    <w:rsid w:val="00E95406"/>
    <w:rsid w:val="00EB1ADA"/>
    <w:rsid w:val="00EC6FF1"/>
    <w:rsid w:val="00EE055B"/>
    <w:rsid w:val="00F02FDB"/>
    <w:rsid w:val="00F05682"/>
    <w:rsid w:val="00F06E07"/>
    <w:rsid w:val="00F15A3E"/>
    <w:rsid w:val="00F27FEE"/>
    <w:rsid w:val="00F35DE3"/>
    <w:rsid w:val="00F47394"/>
    <w:rsid w:val="00F50883"/>
    <w:rsid w:val="00F51ADB"/>
    <w:rsid w:val="00F55B87"/>
    <w:rsid w:val="00F62FCB"/>
    <w:rsid w:val="00F65E0B"/>
    <w:rsid w:val="00F756A5"/>
    <w:rsid w:val="00F81C81"/>
    <w:rsid w:val="00FC170C"/>
    <w:rsid w:val="00FC232B"/>
    <w:rsid w:val="00FD16F5"/>
    <w:rsid w:val="00FD304C"/>
    <w:rsid w:val="00FE544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7548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A51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A51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96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hQu62k_g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Yassine Bibi</cp:lastModifiedBy>
  <cp:revision>2</cp:revision>
  <cp:lastPrinted>2022-05-15T22:18:00Z</cp:lastPrinted>
  <dcterms:created xsi:type="dcterms:W3CDTF">2024-03-07T13:55:00Z</dcterms:created>
  <dcterms:modified xsi:type="dcterms:W3CDTF">2024-03-07T13:55:00Z</dcterms:modified>
</cp:coreProperties>
</file>