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6D1D" w14:textId="77777777" w:rsidR="00CE1516" w:rsidRDefault="00000000">
      <w:pPr>
        <w:pStyle w:val="Titolo"/>
      </w:pPr>
      <w:r>
        <w:t>Architettura Quack ERP – Acquisti V0.2</w:t>
      </w:r>
    </w:p>
    <w:p w14:paraId="6ED0AD1A" w14:textId="77777777" w:rsidR="00CE1516" w:rsidRDefault="00000000">
      <w:pPr>
        <w:pStyle w:val="Sottotitolo"/>
      </w:pPr>
      <w:r>
        <w:t>Studio del flusso logico della gestione degli Acquisti da parte di un ERP. Dal momento in cui un utente apre una nuova richiesta di preventivo al momento in cui l'ordine è confermato. Copre la logica applicativa, le decisioni architetturali e il comportamento del frontend.</w:t>
      </w:r>
    </w:p>
    <w:p w14:paraId="568DA7CB" w14:textId="77777777" w:rsidR="00CE1516" w:rsidRDefault="00000000">
      <w:pPr>
        <w:pStyle w:val="Titolo1"/>
      </w:pPr>
      <w:r>
        <w:t>Il ciclo acquisti</w:t>
      </w:r>
    </w:p>
    <w:p w14:paraId="136AFF93" w14:textId="77777777" w:rsidR="00CE1516" w:rsidRDefault="00000000">
      <w:r>
        <w:t>Negli ERP "best in class" (Odoo, SAP, NetSuite, Dynamics) il ciclo acquisti è quasi sempre questo:</w:t>
      </w:r>
    </w:p>
    <w:p w14:paraId="0ADB624D" w14:textId="77777777" w:rsidR="00CE1516" w:rsidRDefault="00CE1516"/>
    <w:p w14:paraId="1D56EAC8" w14:textId="77777777" w:rsidR="00CE1516" w:rsidRDefault="00000000">
      <w:r>
        <w:rPr>
          <w:noProof/>
        </w:rPr>
        <w:drawing>
          <wp:inline distT="0" distB="0" distL="0" distR="0" wp14:anchorId="574FA148" wp14:editId="24EB2E56">
            <wp:extent cx="5943600" cy="505142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noChangeArrowheads="1"/>
                    </pic:cNvPicPr>
                  </pic:nvPicPr>
                  <pic:blipFill>
                    <a:blip r:embed="rId8"/>
                    <a:stretch>
                      <a:fillRect/>
                    </a:stretch>
                  </pic:blipFill>
                  <pic:spPr bwMode="auto">
                    <a:xfrm>
                      <a:off x="0" y="0"/>
                      <a:ext cx="5943600" cy="5051425"/>
                    </a:xfrm>
                    <a:prstGeom prst="rect">
                      <a:avLst/>
                    </a:prstGeom>
                    <a:noFill/>
                  </pic:spPr>
                </pic:pic>
              </a:graphicData>
            </a:graphic>
          </wp:inline>
        </w:drawing>
      </w:r>
    </w:p>
    <w:p w14:paraId="2A79C716" w14:textId="77777777" w:rsidR="00CE1516" w:rsidRDefault="00000000">
      <w:pPr>
        <w:pStyle w:val="Titolo1"/>
      </w:pPr>
      <w:r>
        <w:lastRenderedPageBreak/>
        <w:t>Flusso logico documentale</w:t>
      </w:r>
    </w:p>
    <w:p w14:paraId="1CD754F6" w14:textId="77777777" w:rsidR="00CE1516" w:rsidRDefault="00000000">
      <w:r>
        <w:t xml:space="preserve">Tutto il ciclo acquisti ruota attorno a un singolo record nella tabella ordini_acquisto . Questo record </w:t>
      </w:r>
      <w:r>
        <w:rPr>
          <w:b/>
          <w:bCs/>
        </w:rPr>
        <w:t>nasce come richiesta preventivo (RFQ)</w:t>
      </w:r>
      <w:r>
        <w:t xml:space="preserve"> e </w:t>
      </w:r>
      <w:r>
        <w:rPr>
          <w:b/>
          <w:bCs/>
        </w:rPr>
        <w:t>muore come ordine ricevuto</w:t>
      </w:r>
      <w:r>
        <w:t>, cambiando stato nel tempo. Non esistono due tabelle separate "rfq" e "purchase_order" — è lo stesso record.</w:t>
      </w:r>
    </w:p>
    <w:p w14:paraId="0BE31D2A" w14:textId="77777777" w:rsidR="00CE1516" w:rsidRDefault="00000000">
      <w:r>
        <w:rPr>
          <w:noProof/>
        </w:rPr>
        <w:drawing>
          <wp:inline distT="0" distB="0" distL="0" distR="0" wp14:anchorId="25DEBB13" wp14:editId="6D5D5149">
            <wp:extent cx="5486400" cy="1038225"/>
            <wp:effectExtent l="0" t="0" r="0" b="0"/>
            <wp:docPr id="2" name="Diagram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2E285CA" w14:textId="77777777" w:rsidR="00CE1516" w:rsidRDefault="00000000">
      <w:r>
        <w:t>Questo è la scelta architetturale più importante del ciclo acquisti. I motivi:</w:t>
      </w:r>
    </w:p>
    <w:p w14:paraId="67334C54" w14:textId="77777777" w:rsidR="00CE1516" w:rsidRDefault="00000000">
      <w:pPr>
        <w:numPr>
          <w:ilvl w:val="0"/>
          <w:numId w:val="41"/>
        </w:numPr>
      </w:pPr>
      <w:r>
        <w:t>Non c’è bisogno di duplicare dati con due tabelle RFQ e OrdiniAcquisto</w:t>
      </w:r>
    </w:p>
    <w:p w14:paraId="36042A54" w14:textId="77777777" w:rsidR="00CE1516" w:rsidRDefault="00000000">
      <w:pPr>
        <w:numPr>
          <w:ilvl w:val="0"/>
          <w:numId w:val="41"/>
        </w:numPr>
      </w:pPr>
      <w:r>
        <w:t>Cambiando solo il valore dello stato, non devo "copiare" un record per promuoverlo</w:t>
      </w:r>
    </w:p>
    <w:p w14:paraId="58D89D00" w14:textId="77777777" w:rsidR="00CE1516" w:rsidRDefault="00000000">
      <w:pPr>
        <w:numPr>
          <w:ilvl w:val="0"/>
          <w:numId w:val="41"/>
        </w:numPr>
      </w:pPr>
      <w:r>
        <w:t>Lo storico è tutto su un record solo (facile da leggere, facile da debuggare)</w:t>
      </w:r>
    </w:p>
    <w:p w14:paraId="090BE398" w14:textId="77777777" w:rsidR="00CE1516" w:rsidRDefault="00000000">
      <w:pPr>
        <w:numPr>
          <w:ilvl w:val="0"/>
          <w:numId w:val="41"/>
        </w:numPr>
      </w:pPr>
      <w:r>
        <w:t>La macchina a stati è semplice da implementare</w:t>
      </w:r>
    </w:p>
    <w:p w14:paraId="2826E27C" w14:textId="77777777" w:rsidR="00CE1516" w:rsidRDefault="00000000">
      <w:pPr>
        <w:pStyle w:val="Titolo2"/>
      </w:pPr>
      <w:r>
        <w:t>Stati dell’ordine di acquisto</w:t>
      </w:r>
    </w:p>
    <w:tbl>
      <w:tblPr>
        <w:tblStyle w:val="Tabellagriglia4-colore1"/>
        <w:tblW w:w="9360" w:type="dxa"/>
        <w:tblInd w:w="113" w:type="dxa"/>
        <w:tblLayout w:type="fixed"/>
        <w:tblLook w:val="06A0" w:firstRow="1" w:lastRow="0" w:firstColumn="1" w:lastColumn="0" w:noHBand="1" w:noVBand="1"/>
      </w:tblPr>
      <w:tblGrid>
        <w:gridCol w:w="1979"/>
        <w:gridCol w:w="4261"/>
        <w:gridCol w:w="3120"/>
      </w:tblGrid>
      <w:tr w:rsidR="00CE1516" w14:paraId="111936EE"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Borders>
              <w:top w:val="single" w:sz="4" w:space="0" w:color="156082"/>
              <w:left w:val="single" w:sz="4" w:space="0" w:color="156082"/>
              <w:bottom w:val="single" w:sz="4" w:space="0" w:color="156082"/>
              <w:right w:val="single" w:sz="4" w:space="0" w:color="156082"/>
            </w:tcBorders>
          </w:tcPr>
          <w:p w14:paraId="76CB8596" w14:textId="77777777" w:rsidR="00CE1516" w:rsidRDefault="00000000">
            <w:pPr>
              <w:spacing w:after="0" w:line="240" w:lineRule="auto"/>
              <w:rPr>
                <w:b w:val="0"/>
                <w:bCs w:val="0"/>
              </w:rPr>
            </w:pPr>
            <w:r>
              <w:rPr>
                <w:rFonts w:eastAsia="Aptos"/>
              </w:rPr>
              <w:t>Stato</w:t>
            </w:r>
          </w:p>
        </w:tc>
        <w:tc>
          <w:tcPr>
            <w:tcW w:w="4261" w:type="dxa"/>
            <w:tcBorders>
              <w:top w:val="single" w:sz="4" w:space="0" w:color="156082"/>
              <w:left w:val="single" w:sz="4" w:space="0" w:color="156082"/>
              <w:bottom w:val="single" w:sz="4" w:space="0" w:color="156082"/>
              <w:right w:val="single" w:sz="4" w:space="0" w:color="156082"/>
            </w:tcBorders>
          </w:tcPr>
          <w:p w14:paraId="78D0C3D3"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Pr>
                <w:rFonts w:eastAsia="Aptos"/>
              </w:rPr>
              <w:t>Cosa significa</w:t>
            </w:r>
          </w:p>
        </w:tc>
        <w:tc>
          <w:tcPr>
            <w:tcW w:w="3120" w:type="dxa"/>
            <w:tcBorders>
              <w:top w:val="single" w:sz="4" w:space="0" w:color="156082"/>
              <w:left w:val="single" w:sz="4" w:space="0" w:color="156082"/>
              <w:bottom w:val="single" w:sz="4" w:space="0" w:color="156082"/>
              <w:right w:val="single" w:sz="4" w:space="0" w:color="156082"/>
            </w:tcBorders>
          </w:tcPr>
          <w:p w14:paraId="7BF56B10"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Pr>
                <w:rFonts w:eastAsia="Aptos"/>
              </w:rPr>
              <w:t>Cosa è modificabile</w:t>
            </w:r>
          </w:p>
        </w:tc>
      </w:tr>
      <w:tr w:rsidR="00CE1516" w14:paraId="686869CB"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0F5D1484" w14:textId="77777777" w:rsidR="00CE1516" w:rsidRDefault="00000000">
            <w:pPr>
              <w:spacing w:after="0" w:line="240" w:lineRule="auto"/>
              <w:rPr>
                <w:rFonts w:ascii="Aptos" w:eastAsia="Aptos" w:hAnsi="Aptos"/>
              </w:rPr>
            </w:pPr>
            <w:r>
              <w:rPr>
                <w:rFonts w:ascii="Roboto Mono" w:eastAsia="Roboto Mono" w:hAnsi="Roboto Mono" w:cs="Roboto Mono"/>
                <w:color w:val="188038"/>
              </w:rPr>
              <w:t>draft</w:t>
            </w:r>
          </w:p>
        </w:tc>
        <w:tc>
          <w:tcPr>
            <w:tcW w:w="4261" w:type="dxa"/>
          </w:tcPr>
          <w:p w14:paraId="00E8CD72"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RFQ in compilazione, non ancora inviata</w:t>
            </w:r>
          </w:p>
        </w:tc>
        <w:tc>
          <w:tcPr>
            <w:tcW w:w="3120" w:type="dxa"/>
          </w:tcPr>
          <w:p w14:paraId="7E1E3872"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Tutto</w:t>
            </w:r>
          </w:p>
        </w:tc>
      </w:tr>
      <w:tr w:rsidR="00CE1516" w14:paraId="5E4DB619"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08AF8A35" w14:textId="77777777" w:rsidR="00CE1516" w:rsidRDefault="00000000">
            <w:pPr>
              <w:spacing w:after="0" w:line="240" w:lineRule="auto"/>
              <w:rPr>
                <w:rFonts w:ascii="Aptos" w:eastAsia="Aptos" w:hAnsi="Aptos"/>
              </w:rPr>
            </w:pPr>
            <w:r>
              <w:rPr>
                <w:rFonts w:ascii="Roboto Mono" w:eastAsia="Roboto Mono" w:hAnsi="Roboto Mono" w:cs="Roboto Mono"/>
                <w:color w:val="188038"/>
              </w:rPr>
              <w:t>sent</w:t>
            </w:r>
          </w:p>
        </w:tc>
        <w:tc>
          <w:tcPr>
            <w:tcW w:w="4261" w:type="dxa"/>
          </w:tcPr>
          <w:p w14:paraId="5155D796"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RFQ inviata al fornitore, in attesa di quotazione</w:t>
            </w:r>
          </w:p>
        </w:tc>
        <w:tc>
          <w:tcPr>
            <w:tcW w:w="3120" w:type="dxa"/>
          </w:tcPr>
          <w:p w14:paraId="653C888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Quasi tutto</w:t>
            </w:r>
          </w:p>
        </w:tc>
      </w:tr>
      <w:tr w:rsidR="00CE1516" w14:paraId="3F0F4343"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664FB2DF" w14:textId="77777777" w:rsidR="00CE1516" w:rsidRDefault="00000000">
            <w:pPr>
              <w:spacing w:after="0" w:line="240" w:lineRule="auto"/>
              <w:rPr>
                <w:rFonts w:ascii="Aptos" w:eastAsia="Aptos" w:hAnsi="Aptos"/>
              </w:rPr>
            </w:pPr>
            <w:r>
              <w:rPr>
                <w:rFonts w:ascii="Roboto Mono" w:eastAsia="Roboto Mono" w:hAnsi="Roboto Mono" w:cs="Roboto Mono"/>
                <w:color w:val="188038"/>
              </w:rPr>
              <w:t>confirmed</w:t>
            </w:r>
          </w:p>
        </w:tc>
        <w:tc>
          <w:tcPr>
            <w:tcW w:w="4261" w:type="dxa"/>
          </w:tcPr>
          <w:p w14:paraId="1A8E146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Diventato PO: il fornitore ha confermato, è un ordine vero</w:t>
            </w:r>
          </w:p>
        </w:tc>
        <w:tc>
          <w:tcPr>
            <w:tcW w:w="3120" w:type="dxa"/>
          </w:tcPr>
          <w:p w14:paraId="57B11213"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note, date di consegna</w:t>
            </w:r>
          </w:p>
        </w:tc>
      </w:tr>
      <w:tr w:rsidR="00CE1516" w14:paraId="449E88EB"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47942B72" w14:textId="77777777" w:rsidR="00CE1516" w:rsidRDefault="00000000">
            <w:pPr>
              <w:spacing w:after="0" w:line="240" w:lineRule="auto"/>
              <w:rPr>
                <w:rFonts w:ascii="Aptos" w:eastAsia="Aptos" w:hAnsi="Aptos"/>
              </w:rPr>
            </w:pPr>
            <w:r>
              <w:rPr>
                <w:rFonts w:ascii="Roboto Mono" w:eastAsia="Roboto Mono" w:hAnsi="Roboto Mono" w:cs="Roboto Mono"/>
                <w:color w:val="188038"/>
              </w:rPr>
              <w:t>cancelled</w:t>
            </w:r>
          </w:p>
        </w:tc>
        <w:tc>
          <w:tcPr>
            <w:tcW w:w="4261" w:type="dxa"/>
          </w:tcPr>
          <w:p w14:paraId="1A53808B"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Annullato</w:t>
            </w:r>
          </w:p>
        </w:tc>
        <w:tc>
          <w:tcPr>
            <w:tcW w:w="3120" w:type="dxa"/>
          </w:tcPr>
          <w:p w14:paraId="10771CF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Niente</w:t>
            </w:r>
          </w:p>
        </w:tc>
      </w:tr>
      <w:tr w:rsidR="00CE1516" w14:paraId="59806054"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10F775C4" w14:textId="77777777" w:rsidR="00CE1516" w:rsidRDefault="00000000">
            <w:pPr>
              <w:spacing w:after="0" w:line="240" w:lineRule="auto"/>
              <w:rPr>
                <w:rFonts w:ascii="Roboto Mono" w:eastAsia="Roboto Mono" w:hAnsi="Roboto Mono" w:cs="Roboto Mono"/>
                <w:color w:val="188038"/>
              </w:rPr>
            </w:pPr>
            <w:r>
              <w:rPr>
                <w:rFonts w:ascii="Roboto Mono" w:eastAsia="Roboto Mono" w:hAnsi="Roboto Mono" w:cs="Roboto Mono"/>
                <w:color w:val="188038"/>
              </w:rPr>
              <w:t>Partially_received</w:t>
            </w:r>
          </w:p>
        </w:tc>
        <w:tc>
          <w:tcPr>
            <w:tcW w:w="4261" w:type="dxa"/>
          </w:tcPr>
          <w:p w14:paraId="006DA43E"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Annullato</w:t>
            </w:r>
          </w:p>
        </w:tc>
        <w:tc>
          <w:tcPr>
            <w:tcW w:w="3120" w:type="dxa"/>
          </w:tcPr>
          <w:p w14:paraId="09428F4E"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Niente</w:t>
            </w:r>
          </w:p>
        </w:tc>
      </w:tr>
      <w:tr w:rsidR="00CE1516" w14:paraId="52390271"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2CFC5650" w14:textId="77777777" w:rsidR="00CE1516" w:rsidRDefault="00000000">
            <w:pPr>
              <w:spacing w:after="0" w:line="240" w:lineRule="auto"/>
              <w:rPr>
                <w:rFonts w:ascii="Roboto Mono" w:eastAsia="Roboto Mono" w:hAnsi="Roboto Mono" w:cs="Roboto Mono"/>
                <w:color w:val="188038"/>
              </w:rPr>
            </w:pPr>
            <w:r>
              <w:rPr>
                <w:rFonts w:ascii="Roboto Mono" w:eastAsia="Roboto Mono" w:hAnsi="Roboto Mono" w:cs="Roboto Mono"/>
                <w:color w:val="188038"/>
              </w:rPr>
              <w:t>received</w:t>
            </w:r>
          </w:p>
        </w:tc>
        <w:tc>
          <w:tcPr>
            <w:tcW w:w="4261" w:type="dxa"/>
          </w:tcPr>
          <w:p w14:paraId="67880A7C"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Merce arrivata (totale o parziale)</w:t>
            </w:r>
          </w:p>
        </w:tc>
        <w:tc>
          <w:tcPr>
            <w:tcW w:w="3120" w:type="dxa"/>
          </w:tcPr>
          <w:p w14:paraId="69072590"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Niente, solo lettura</w:t>
            </w:r>
          </w:p>
        </w:tc>
      </w:tr>
    </w:tbl>
    <w:p w14:paraId="701F8FED" w14:textId="77777777" w:rsidR="00CE1516" w:rsidRDefault="00000000">
      <w:r>
        <w:rPr>
          <w:noProof/>
        </w:rPr>
        <w:lastRenderedPageBreak/>
        <w:drawing>
          <wp:inline distT="0" distB="0" distL="0" distR="0" wp14:anchorId="300458A1" wp14:editId="31C8DCC0">
            <wp:extent cx="6120130" cy="2844165"/>
            <wp:effectExtent l="0" t="0" r="0" b="0"/>
            <wp:docPr id="3"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pic:cNvPicPr>
                      <a:picLocks noChangeAspect="1" noChangeArrowheads="1"/>
                    </pic:cNvPicPr>
                  </pic:nvPicPr>
                  <pic:blipFill>
                    <a:blip r:embed="rId14"/>
                    <a:stretch>
                      <a:fillRect/>
                    </a:stretch>
                  </pic:blipFill>
                  <pic:spPr bwMode="auto">
                    <a:xfrm>
                      <a:off x="0" y="0"/>
                      <a:ext cx="6120130" cy="2844165"/>
                    </a:xfrm>
                    <a:prstGeom prst="rect">
                      <a:avLst/>
                    </a:prstGeom>
                    <a:noFill/>
                  </pic:spPr>
                </pic:pic>
              </a:graphicData>
            </a:graphic>
          </wp:inline>
        </w:drawing>
      </w:r>
    </w:p>
    <w:p w14:paraId="05E16000" w14:textId="77777777" w:rsidR="00CE1516" w:rsidRDefault="00000000">
      <w:r>
        <w:rPr>
          <w:b/>
          <w:bCs/>
        </w:rPr>
        <w:t>Come vengono modellati nel DB?</w:t>
      </w:r>
    </w:p>
    <w:p w14:paraId="322C9EDE" w14:textId="77777777" w:rsidR="00CE1516" w:rsidRDefault="00000000">
      <w:r>
        <w:t>In modo brutalmente semplice. È un campo TEXT nella tabella ordini_acquisti:</w:t>
      </w:r>
    </w:p>
    <w:p w14:paraId="74D76D55" w14:textId="77777777" w:rsidR="00CE1516" w:rsidRDefault="00000000">
      <w:pPr>
        <w:pStyle w:val="Paragrafoelenco"/>
        <w:numPr>
          <w:ilvl w:val="0"/>
          <w:numId w:val="42"/>
        </w:numPr>
        <w:rPr>
          <w:lang w:val="en-GB"/>
        </w:rPr>
      </w:pPr>
      <w:r>
        <w:rPr>
          <w:lang w:val="en-GB"/>
        </w:rPr>
        <w:t>state = "draft"</w:t>
      </w:r>
    </w:p>
    <w:p w14:paraId="078A490C" w14:textId="77777777" w:rsidR="00CE1516" w:rsidRDefault="00000000">
      <w:pPr>
        <w:pStyle w:val="Paragrafoelenco"/>
        <w:numPr>
          <w:ilvl w:val="0"/>
          <w:numId w:val="42"/>
        </w:numPr>
        <w:rPr>
          <w:lang w:val="en-GB"/>
        </w:rPr>
      </w:pPr>
      <w:r>
        <w:rPr>
          <w:lang w:val="en-GB"/>
        </w:rPr>
        <w:t>state = "confirmed"</w:t>
      </w:r>
    </w:p>
    <w:p w14:paraId="5F210BE0" w14:textId="77777777" w:rsidR="00CE1516" w:rsidRDefault="00000000">
      <w:pPr>
        <w:pStyle w:val="Paragrafoelenco"/>
        <w:numPr>
          <w:ilvl w:val="0"/>
          <w:numId w:val="42"/>
        </w:numPr>
        <w:rPr>
          <w:lang w:val="en-GB"/>
        </w:rPr>
      </w:pPr>
      <w:r>
        <w:rPr>
          <w:lang w:val="en-GB"/>
        </w:rPr>
        <w:t>state = "cancelled"</w:t>
      </w:r>
    </w:p>
    <w:p w14:paraId="11D18B43" w14:textId="77777777" w:rsidR="00CE1516" w:rsidRDefault="00000000">
      <w:r>
        <w:t xml:space="preserve">Il database non sa niente di stati o transizioni. È solo una stringa. L'ordine e il significato degli stati esistono </w:t>
      </w:r>
      <w:r>
        <w:rPr>
          <w:b/>
          <w:bCs/>
        </w:rPr>
        <w:t>solo nel codice PHP</w:t>
      </w:r>
      <w:r>
        <w:t>, non nel DB.</w:t>
      </w:r>
    </w:p>
    <w:p w14:paraId="2ED8389F" w14:textId="77777777" w:rsidR="00CE1516" w:rsidRDefault="00000000">
      <w:pPr>
        <w:pStyle w:val="Titolo3"/>
      </w:pPr>
      <w:r>
        <w:t>Come fa il sistema a sapere quale stato viene prima e quale dopo?</w:t>
      </w:r>
    </w:p>
    <w:p w14:paraId="3800F6D7" w14:textId="77777777" w:rsidR="00CE1516" w:rsidRDefault="00000000">
      <w:r>
        <w:t>Questa logica non va in una tabella ma va nel codice.</w:t>
      </w:r>
    </w:p>
    <w:p w14:paraId="180A7019" w14:textId="77777777" w:rsidR="00CE1516" w:rsidRDefault="00000000">
      <w:pPr>
        <w:ind w:left="708"/>
      </w:pPr>
      <w:r>
        <w:t>Questo perché i</w:t>
      </w:r>
      <w:r>
        <w:rPr>
          <w:b/>
          <w:bCs/>
        </w:rPr>
        <w:t>l flusso di un ciclo acquisti non cambia mai.</w:t>
      </w:r>
      <w:r>
        <w:t xml:space="preserve"> Non è qualcosa che l'utente finale deve riconfigurare. Se cambia, è un intervento di sviluppo, e quindi è lo sviluppatore a dover intervenire</w:t>
      </w:r>
    </w:p>
    <w:p w14:paraId="637B2853" w14:textId="77777777" w:rsidR="00CE1516" w:rsidRDefault="00000000">
      <w:r>
        <w:t>Per scrivere quindi quali sono gli stati ordine, e poter dire a quali stati può accedere un utente, si fa quella che si chiama una mappa delle transizioni consentite.</w:t>
      </w:r>
    </w:p>
    <w:p w14:paraId="06C6EFAB" w14:textId="0D84F8D6" w:rsidR="00CE1516" w:rsidRDefault="00000000">
      <w:r>
        <w:t xml:space="preserve">Nella pratica è un array </w:t>
      </w:r>
      <w:r w:rsidR="00470F04">
        <w:t>associativo</w:t>
      </w:r>
      <w:r>
        <w:t>. In PHP si scrive così (non è codice da copiare, è pseudocodice per capire il concetto):</w:t>
      </w:r>
    </w:p>
    <w:p w14:paraId="18E51BBC" w14:textId="77777777" w:rsidR="00CE1516" w:rsidRDefault="00000000">
      <w:r>
        <w:rPr>
          <w:noProof/>
        </w:rPr>
        <w:lastRenderedPageBreak/>
        <w:drawing>
          <wp:inline distT="0" distB="0" distL="0" distR="0" wp14:anchorId="01C97770" wp14:editId="28F7B451">
            <wp:extent cx="6120130" cy="1910715"/>
            <wp:effectExtent l="0" t="0" r="0" b="0"/>
            <wp:docPr id="4" name="Immagin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4"/>
                    <pic:cNvPicPr>
                      <a:picLocks noChangeAspect="1" noChangeArrowheads="1"/>
                    </pic:cNvPicPr>
                  </pic:nvPicPr>
                  <pic:blipFill>
                    <a:blip r:embed="rId15"/>
                    <a:stretch>
                      <a:fillRect/>
                    </a:stretch>
                  </pic:blipFill>
                  <pic:spPr bwMode="auto">
                    <a:xfrm>
                      <a:off x="0" y="0"/>
                      <a:ext cx="6120130" cy="1910715"/>
                    </a:xfrm>
                    <a:prstGeom prst="rect">
                      <a:avLst/>
                    </a:prstGeom>
                    <a:noFill/>
                  </pic:spPr>
                </pic:pic>
              </a:graphicData>
            </a:graphic>
          </wp:inline>
        </w:drawing>
      </w:r>
    </w:p>
    <w:p w14:paraId="2865C002" w14:textId="77777777" w:rsidR="00CE1516" w:rsidRDefault="00000000">
      <w:r>
        <w:t>Quando arriva una richiesta di transizione, il backend fa due cose in sequenza:</w:t>
      </w:r>
    </w:p>
    <w:p w14:paraId="6283D5DB" w14:textId="77777777" w:rsidR="00CE1516" w:rsidRDefault="00000000">
      <w:r>
        <w:rPr>
          <w:b/>
          <w:bCs/>
        </w:rPr>
        <w:t>Passo 1 — Controllo strutturale</w:t>
      </w:r>
      <w:r>
        <w:t xml:space="preserve"> (la mappa): "questa transizione è teoricamente ammessa?"</w:t>
      </w:r>
    </w:p>
    <w:p w14:paraId="76B0172F" w14:textId="77777777" w:rsidR="00CE1516" w:rsidRDefault="00000000">
      <w:pPr>
        <w:pStyle w:val="Paragrafoelenco"/>
        <w:numPr>
          <w:ilvl w:val="0"/>
          <w:numId w:val="57"/>
        </w:numPr>
      </w:pPr>
      <w:r>
        <w:t>stato_attuale = leggi dal DB (es. "sent")</w:t>
      </w:r>
    </w:p>
    <w:p w14:paraId="5C76641A" w14:textId="77777777" w:rsidR="00CE1516" w:rsidRDefault="00000000">
      <w:pPr>
        <w:pStyle w:val="Paragrafoelenco"/>
        <w:numPr>
          <w:ilvl w:val="0"/>
          <w:numId w:val="57"/>
        </w:numPr>
      </w:pPr>
      <w:r>
        <w:t>stato_richiesto = parametro della richiesta (es. "confirmed")</w:t>
      </w:r>
    </w:p>
    <w:p w14:paraId="44EB275D" w14:textId="77777777" w:rsidR="00CE1516" w:rsidRDefault="00000000">
      <w:pPr>
        <w:pStyle w:val="Paragrafoelenco"/>
        <w:numPr>
          <w:ilvl w:val="0"/>
          <w:numId w:val="57"/>
        </w:numPr>
      </w:pPr>
      <w:r>
        <w:t>stati_raggiungibili = TRANSIZIONI_VALIDE["sent"]   ["confirmed", "cancelled"]</w:t>
      </w:r>
    </w:p>
    <w:p w14:paraId="0C520689" w14:textId="77777777" w:rsidR="00CE1516" w:rsidRDefault="00000000">
      <w:pPr>
        <w:pStyle w:val="Paragrafoelenco"/>
        <w:numPr>
          <w:ilvl w:val="0"/>
          <w:numId w:val="57"/>
        </w:numPr>
      </w:pPr>
      <w:r>
        <w:t>se "confirmed" non è in stati_raggiungibili  errore 422, blocca tutto</w:t>
      </w:r>
    </w:p>
    <w:p w14:paraId="41D170E3" w14:textId="77777777" w:rsidR="00CE1516" w:rsidRDefault="00000000">
      <w:r>
        <w:rPr>
          <w:b/>
          <w:bCs/>
        </w:rPr>
        <w:t>Passo 2 — Controllo di business</w:t>
      </w:r>
      <w:r>
        <w:t>: "in questo caso specifico, le condizioni sono soddisfatte?"</w:t>
      </w:r>
    </w:p>
    <w:p w14:paraId="1AE49A5F" w14:textId="77777777" w:rsidR="00CE1516" w:rsidRDefault="00000000">
      <w:r>
        <w:t>se stato_richiesto = "confirmed":</w:t>
      </w:r>
    </w:p>
    <w:p w14:paraId="4F02E330" w14:textId="77777777" w:rsidR="00CE1516" w:rsidRDefault="00000000">
      <w:r>
        <w:t xml:space="preserve">    - il fornitore è valorizzato?  no  errore "Seleziona un fornitore"</w:t>
      </w:r>
    </w:p>
    <w:p w14:paraId="3CD27683" w14:textId="77777777" w:rsidR="00CE1516" w:rsidRDefault="00000000">
      <w:r>
        <w:t xml:space="preserve">    - ci sono righe?  no  errore "Aggiungi almeno un prodotto"</w:t>
      </w:r>
    </w:p>
    <w:p w14:paraId="711963C4" w14:textId="77777777" w:rsidR="00CE1516" w:rsidRDefault="00000000">
      <w:r>
        <w:t xml:space="preserve">    - tutte le righe hanno prezzo?  no  errore "Prezzo mancante sulla riga 3"</w:t>
      </w:r>
    </w:p>
    <w:p w14:paraId="761550C8" w14:textId="77777777" w:rsidR="00CE1516" w:rsidRDefault="00000000">
      <w:r>
        <w:t xml:space="preserve">    - tutte le condizioni passate  esegui la transizione</w:t>
      </w:r>
    </w:p>
    <w:p w14:paraId="2AC90F27" w14:textId="77777777" w:rsidR="00CE1516" w:rsidRDefault="00000000">
      <w:r>
        <w:t>Il passo 1 è identico per tutti gli ordini. Il passo 2 è specifico per ogni transizione e contiene logica di business. Separare i due passi rende il codice leggibile: sai esattamente dove guardare se vuoi capire "cosa serve per confermare un ordine".</w:t>
      </w:r>
    </w:p>
    <w:p w14:paraId="7E5726CD" w14:textId="77777777" w:rsidR="00CE1516" w:rsidRDefault="00000000">
      <w:r>
        <w:rPr>
          <w:b/>
          <w:bCs/>
        </w:rPr>
        <w:t>Dove vive questo codice:</w:t>
      </w:r>
      <w:r>
        <w:t xml:space="preserve"> in una classe PurchaseOrderStateMachine (o simile) nella cartella /src. Il controller PHP chiama $stateMachine-&gt;transition($order, 'confirmed') e riceve o un successo o un'eccezione con il motivo del fallimento.</w:t>
      </w:r>
    </w:p>
    <w:p w14:paraId="70788C4B" w14:textId="77777777" w:rsidR="00CE1516" w:rsidRDefault="00CE1516"/>
    <w:p w14:paraId="5BAB02F8" w14:textId="77777777" w:rsidR="00CE1516" w:rsidRDefault="00000000">
      <w:r>
        <w:br w:type="page"/>
      </w:r>
    </w:p>
    <w:p w14:paraId="4A9DC952" w14:textId="77777777" w:rsidR="00CE1516" w:rsidRDefault="00CE1516"/>
    <w:p w14:paraId="224137D7" w14:textId="77777777" w:rsidR="00CE1516" w:rsidRDefault="00000000">
      <w:r>
        <w:t>TRANSIZIONI VALIDE:</w:t>
      </w:r>
    </w:p>
    <w:p w14:paraId="3B07FFE8" w14:textId="77777777" w:rsidR="00CE1516" w:rsidRDefault="00000000">
      <w:pPr>
        <w:pStyle w:val="Paragrafoelenco"/>
        <w:numPr>
          <w:ilvl w:val="0"/>
          <w:numId w:val="43"/>
        </w:numPr>
      </w:pPr>
      <w:r>
        <w:t>da draft       posso andare in: sent, cancelled</w:t>
      </w:r>
    </w:p>
    <w:p w14:paraId="3CF14817" w14:textId="77777777" w:rsidR="00CE1516" w:rsidRDefault="00000000">
      <w:pPr>
        <w:pStyle w:val="Paragrafoelenco"/>
        <w:numPr>
          <w:ilvl w:val="0"/>
          <w:numId w:val="43"/>
        </w:numPr>
        <w:rPr>
          <w:lang w:val="en-GB"/>
        </w:rPr>
      </w:pPr>
      <w:r>
        <w:rPr>
          <w:lang w:val="en-GB"/>
        </w:rPr>
        <w:t>da sent        posso andare in: confirmed, cancelled</w:t>
      </w:r>
    </w:p>
    <w:p w14:paraId="0F6767E9" w14:textId="77777777" w:rsidR="00CE1516" w:rsidRDefault="00000000">
      <w:pPr>
        <w:pStyle w:val="Paragrafoelenco"/>
        <w:numPr>
          <w:ilvl w:val="0"/>
          <w:numId w:val="43"/>
        </w:numPr>
        <w:rPr>
          <w:lang w:val="en-GB"/>
        </w:rPr>
      </w:pPr>
      <w:r>
        <w:rPr>
          <w:lang w:val="en-GB"/>
        </w:rPr>
        <w:t>da confirmed   posso andare in: received, partially_received, cancelled</w:t>
      </w:r>
    </w:p>
    <w:p w14:paraId="0D0A090C" w14:textId="77777777" w:rsidR="00CE1516" w:rsidRDefault="00000000">
      <w:pPr>
        <w:pStyle w:val="Paragrafoelenco"/>
        <w:numPr>
          <w:ilvl w:val="0"/>
          <w:numId w:val="43"/>
        </w:numPr>
      </w:pPr>
      <w:r>
        <w:t>da part.rec.   posso andare in: received, cancelled</w:t>
      </w:r>
    </w:p>
    <w:p w14:paraId="5509DC10" w14:textId="77777777" w:rsidR="00CE1516" w:rsidRDefault="00000000">
      <w:pPr>
        <w:pStyle w:val="Paragrafoelenco"/>
        <w:numPr>
          <w:ilvl w:val="0"/>
          <w:numId w:val="43"/>
        </w:numPr>
      </w:pPr>
      <w:r>
        <w:t>da received    posso andare in: (nessuna, stato finale)</w:t>
      </w:r>
    </w:p>
    <w:p w14:paraId="764C2F52" w14:textId="77777777" w:rsidR="00CE1516" w:rsidRDefault="00000000">
      <w:pPr>
        <w:pStyle w:val="Paragrafoelenco"/>
        <w:numPr>
          <w:ilvl w:val="0"/>
          <w:numId w:val="43"/>
        </w:numPr>
      </w:pPr>
      <w:r>
        <w:t>da cancelled   posso andare in: (nessuna, stato finale)</w:t>
      </w:r>
    </w:p>
    <w:p w14:paraId="63C05100" w14:textId="77777777" w:rsidR="00CE1516" w:rsidRDefault="00000000">
      <w:r>
        <w:t>Quando l'utente preme "Conferma ordine", il backend:</w:t>
      </w:r>
    </w:p>
    <w:p w14:paraId="63F062B6" w14:textId="77777777" w:rsidR="00CE1516" w:rsidRDefault="00000000">
      <w:pPr>
        <w:pStyle w:val="Paragrafoelenco"/>
        <w:numPr>
          <w:ilvl w:val="0"/>
          <w:numId w:val="44"/>
        </w:numPr>
      </w:pPr>
      <w:r>
        <w:t>Legge lo stato attuale dal DB (sent)</w:t>
      </w:r>
    </w:p>
    <w:p w14:paraId="1807C7AC" w14:textId="77777777" w:rsidR="00CE1516" w:rsidRDefault="00000000">
      <w:pPr>
        <w:pStyle w:val="Paragrafoelenco"/>
        <w:numPr>
          <w:ilvl w:val="0"/>
          <w:numId w:val="44"/>
        </w:numPr>
      </w:pPr>
      <w:r>
        <w:t>Controlla: è consentito passare da sent a confirmed?  sì</w:t>
      </w:r>
    </w:p>
    <w:p w14:paraId="7D83C601" w14:textId="77777777" w:rsidR="00CE1516" w:rsidRDefault="00000000">
      <w:pPr>
        <w:pStyle w:val="Paragrafoelenco"/>
        <w:numPr>
          <w:ilvl w:val="0"/>
          <w:numId w:val="44"/>
        </w:numPr>
      </w:pPr>
      <w:r>
        <w:t>Esegue la transizione</w:t>
      </w:r>
    </w:p>
    <w:p w14:paraId="4350213B" w14:textId="77777777" w:rsidR="00CE1516" w:rsidRDefault="00000000">
      <w:r>
        <w:t>Se invece arriva una richiesta di passare da received a draft, la rifiuta con errore</w:t>
      </w:r>
    </w:p>
    <w:p w14:paraId="74179A7D" w14:textId="77777777" w:rsidR="00CE1516" w:rsidRDefault="00000000">
      <w:r>
        <w:t>Il sistema non è "intelligente" — segue una lista. Questo si chiama macchina a stati finiti ed è uno dei pattern più usati in tutto lo sviluppo software.</w:t>
      </w:r>
    </w:p>
    <w:p w14:paraId="488EA73E" w14:textId="77777777" w:rsidR="00CE1516" w:rsidRDefault="00000000">
      <w:pPr>
        <w:pStyle w:val="Titolo3"/>
      </w:pPr>
      <w:r>
        <w:t>Cosa il front-end mostra in base allo stato</w:t>
      </w:r>
    </w:p>
    <w:tbl>
      <w:tblPr>
        <w:tblStyle w:val="Tabellagriglia4-colore1"/>
        <w:tblW w:w="9628" w:type="dxa"/>
        <w:tblInd w:w="113" w:type="dxa"/>
        <w:tblLayout w:type="fixed"/>
        <w:tblLook w:val="06A0" w:firstRow="1" w:lastRow="0" w:firstColumn="1" w:lastColumn="0" w:noHBand="1" w:noVBand="1"/>
      </w:tblPr>
      <w:tblGrid>
        <w:gridCol w:w="2259"/>
        <w:gridCol w:w="2086"/>
        <w:gridCol w:w="2076"/>
        <w:gridCol w:w="3207"/>
      </w:tblGrid>
      <w:tr w:rsidR="00CE1516" w14:paraId="31F5730B"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9" w:type="dxa"/>
            <w:tcBorders>
              <w:top w:val="single" w:sz="4" w:space="0" w:color="156082"/>
              <w:left w:val="single" w:sz="4" w:space="0" w:color="156082"/>
              <w:bottom w:val="single" w:sz="4" w:space="0" w:color="156082"/>
              <w:right w:val="single" w:sz="4" w:space="0" w:color="156082"/>
            </w:tcBorders>
          </w:tcPr>
          <w:p w14:paraId="23B2DCDA" w14:textId="77777777" w:rsidR="00CE1516" w:rsidRDefault="00000000">
            <w:pPr>
              <w:spacing w:after="0" w:line="240" w:lineRule="auto"/>
              <w:rPr>
                <w:rFonts w:ascii="Aptos" w:eastAsia="Aptos" w:hAnsi="Aptos"/>
              </w:rPr>
            </w:pPr>
            <w:r>
              <w:rPr>
                <w:rFonts w:eastAsia="Aptos"/>
              </w:rPr>
              <w:t>Stato</w:t>
            </w:r>
          </w:p>
        </w:tc>
        <w:tc>
          <w:tcPr>
            <w:tcW w:w="2086" w:type="dxa"/>
            <w:tcBorders>
              <w:top w:val="single" w:sz="4" w:space="0" w:color="156082"/>
              <w:left w:val="single" w:sz="4" w:space="0" w:color="156082"/>
              <w:bottom w:val="single" w:sz="4" w:space="0" w:color="156082"/>
              <w:right w:val="single" w:sz="4" w:space="0" w:color="156082"/>
            </w:tcBorders>
          </w:tcPr>
          <w:p w14:paraId="1FCF5D2E"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Testata ordine</w:t>
            </w:r>
          </w:p>
        </w:tc>
        <w:tc>
          <w:tcPr>
            <w:tcW w:w="2076" w:type="dxa"/>
            <w:tcBorders>
              <w:top w:val="single" w:sz="4" w:space="0" w:color="156082"/>
              <w:left w:val="single" w:sz="4" w:space="0" w:color="156082"/>
              <w:bottom w:val="single" w:sz="4" w:space="0" w:color="156082"/>
              <w:right w:val="single" w:sz="4" w:space="0" w:color="156082"/>
            </w:tcBorders>
          </w:tcPr>
          <w:p w14:paraId="71367A36"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Righe ordine</w:t>
            </w:r>
          </w:p>
        </w:tc>
        <w:tc>
          <w:tcPr>
            <w:tcW w:w="3207" w:type="dxa"/>
            <w:tcBorders>
              <w:top w:val="single" w:sz="4" w:space="0" w:color="156082"/>
              <w:left w:val="single" w:sz="4" w:space="0" w:color="156082"/>
              <w:bottom w:val="single" w:sz="4" w:space="0" w:color="156082"/>
              <w:right w:val="single" w:sz="4" w:space="0" w:color="156082"/>
            </w:tcBorders>
          </w:tcPr>
          <w:p w14:paraId="51FB54EA"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Azioni disponibili</w:t>
            </w:r>
          </w:p>
        </w:tc>
      </w:tr>
      <w:tr w:rsidR="00CE1516" w14:paraId="21D792A9"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304B4543" w14:textId="77777777" w:rsidR="00CE1516" w:rsidRDefault="00000000">
            <w:pPr>
              <w:spacing w:after="0" w:line="240" w:lineRule="auto"/>
              <w:rPr>
                <w:rFonts w:ascii="Aptos" w:eastAsia="Aptos" w:hAnsi="Aptos"/>
              </w:rPr>
            </w:pPr>
            <w:r>
              <w:rPr>
                <w:rFonts w:eastAsia="Aptos"/>
              </w:rPr>
              <w:t>draft</w:t>
            </w:r>
          </w:p>
        </w:tc>
        <w:tc>
          <w:tcPr>
            <w:tcW w:w="2086" w:type="dxa"/>
          </w:tcPr>
          <w:p w14:paraId="52ACF42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Editabile</w:t>
            </w:r>
          </w:p>
        </w:tc>
        <w:tc>
          <w:tcPr>
            <w:tcW w:w="2076" w:type="dxa"/>
          </w:tcPr>
          <w:p w14:paraId="501E793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Editabili</w:t>
            </w:r>
          </w:p>
        </w:tc>
        <w:tc>
          <w:tcPr>
            <w:tcW w:w="3207" w:type="dxa"/>
          </w:tcPr>
          <w:p w14:paraId="3C1C3986"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Salva, Invia al fornitore, Elimina</w:t>
            </w:r>
          </w:p>
        </w:tc>
      </w:tr>
      <w:tr w:rsidR="00CE1516" w14:paraId="5599352F"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66223416" w14:textId="77777777" w:rsidR="00CE1516" w:rsidRDefault="00000000">
            <w:pPr>
              <w:spacing w:after="0" w:line="240" w:lineRule="auto"/>
              <w:rPr>
                <w:rFonts w:ascii="Aptos" w:eastAsia="Aptos" w:hAnsi="Aptos"/>
              </w:rPr>
            </w:pPr>
            <w:r>
              <w:rPr>
                <w:rFonts w:eastAsia="Aptos"/>
              </w:rPr>
              <w:t>sent</w:t>
            </w:r>
          </w:p>
        </w:tc>
        <w:tc>
          <w:tcPr>
            <w:tcW w:w="2086" w:type="dxa"/>
          </w:tcPr>
          <w:p w14:paraId="49350FE6"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prezzi editabili</w:t>
            </w:r>
          </w:p>
        </w:tc>
        <w:tc>
          <w:tcPr>
            <w:tcW w:w="2076" w:type="dxa"/>
          </w:tcPr>
          <w:p w14:paraId="13AFD79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prezzi editabili</w:t>
            </w:r>
          </w:p>
        </w:tc>
        <w:tc>
          <w:tcPr>
            <w:tcW w:w="3207" w:type="dxa"/>
          </w:tcPr>
          <w:p w14:paraId="5BEE074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Conferma ordine, Annulla</w:t>
            </w:r>
          </w:p>
        </w:tc>
      </w:tr>
      <w:tr w:rsidR="00CE1516" w14:paraId="1269CAE6"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719A2D7A" w14:textId="77777777" w:rsidR="00CE1516" w:rsidRDefault="00000000">
            <w:pPr>
              <w:spacing w:after="0" w:line="240" w:lineRule="auto"/>
              <w:rPr>
                <w:rFonts w:ascii="Aptos" w:eastAsia="Aptos" w:hAnsi="Aptos"/>
              </w:rPr>
            </w:pPr>
            <w:r>
              <w:rPr>
                <w:rFonts w:eastAsia="Aptos"/>
              </w:rPr>
              <w:t>confirmed</w:t>
            </w:r>
          </w:p>
        </w:tc>
        <w:tc>
          <w:tcPr>
            <w:tcW w:w="2086" w:type="dxa"/>
          </w:tcPr>
          <w:p w14:paraId="42CFA69E"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2076" w:type="dxa"/>
          </w:tcPr>
          <w:p w14:paraId="3337DAA2"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3207" w:type="dxa"/>
          </w:tcPr>
          <w:p w14:paraId="00CB4D86"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Registra ricevimento, Annulla</w:t>
            </w:r>
          </w:p>
        </w:tc>
      </w:tr>
      <w:tr w:rsidR="00CE1516" w14:paraId="27E6D6D6"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7F999C63" w14:textId="77777777" w:rsidR="00CE1516" w:rsidRDefault="00000000">
            <w:pPr>
              <w:spacing w:after="0" w:line="240" w:lineRule="auto"/>
              <w:rPr>
                <w:rFonts w:ascii="Aptos" w:eastAsia="Aptos" w:hAnsi="Aptos"/>
              </w:rPr>
            </w:pPr>
            <w:r>
              <w:rPr>
                <w:rFonts w:eastAsia="Aptos"/>
              </w:rPr>
              <w:t>partially\_received</w:t>
            </w:r>
          </w:p>
        </w:tc>
        <w:tc>
          <w:tcPr>
            <w:tcW w:w="2086" w:type="dxa"/>
          </w:tcPr>
          <w:p w14:paraId="43118E9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2076" w:type="dxa"/>
          </w:tcPr>
          <w:p w14:paraId="1397380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3207" w:type="dxa"/>
          </w:tcPr>
          <w:p w14:paraId="2B4C4459"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Registra ricevimento (restante)</w:t>
            </w:r>
          </w:p>
        </w:tc>
      </w:tr>
      <w:tr w:rsidR="00CE1516" w14:paraId="487AFC64"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5DCC94AD" w14:textId="77777777" w:rsidR="00CE1516" w:rsidRDefault="00000000">
            <w:pPr>
              <w:spacing w:after="0" w:line="240" w:lineRule="auto"/>
              <w:rPr>
                <w:rFonts w:ascii="Aptos" w:eastAsia="Aptos" w:hAnsi="Aptos"/>
              </w:rPr>
            </w:pPr>
            <w:r>
              <w:rPr>
                <w:rFonts w:eastAsia="Aptos"/>
              </w:rPr>
              <w:t>received</w:t>
            </w:r>
          </w:p>
        </w:tc>
        <w:tc>
          <w:tcPr>
            <w:tcW w:w="2086" w:type="dxa"/>
          </w:tcPr>
          <w:p w14:paraId="0C708EE3"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2076" w:type="dxa"/>
          </w:tcPr>
          <w:p w14:paraId="55264C5E"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3207" w:type="dxa"/>
          </w:tcPr>
          <w:p w14:paraId="394C8AF0"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Nessuna</w:t>
            </w:r>
          </w:p>
        </w:tc>
      </w:tr>
      <w:tr w:rsidR="00CE1516" w14:paraId="1158C1CB"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3131750D" w14:textId="77777777" w:rsidR="00CE1516" w:rsidRDefault="00000000">
            <w:pPr>
              <w:spacing w:after="0" w:line="240" w:lineRule="auto"/>
              <w:rPr>
                <w:rFonts w:ascii="Aptos" w:eastAsia="Aptos" w:hAnsi="Aptos"/>
              </w:rPr>
            </w:pPr>
            <w:r>
              <w:rPr>
                <w:rFonts w:eastAsia="Aptos"/>
              </w:rPr>
              <w:t>cancelled</w:t>
            </w:r>
          </w:p>
        </w:tc>
        <w:tc>
          <w:tcPr>
            <w:tcW w:w="2086" w:type="dxa"/>
          </w:tcPr>
          <w:p w14:paraId="51643CB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2076" w:type="dxa"/>
          </w:tcPr>
          <w:p w14:paraId="0D799C16"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3207" w:type="dxa"/>
          </w:tcPr>
          <w:p w14:paraId="0D65B18A"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Nessuna</w:t>
            </w:r>
          </w:p>
        </w:tc>
      </w:tr>
    </w:tbl>
    <w:p w14:paraId="150F473D" w14:textId="77777777" w:rsidR="00CE1516" w:rsidRDefault="00000000">
      <w:pPr>
        <w:pStyle w:val="Titolo3"/>
      </w:pPr>
      <w:r>
        <w:t>Cosa fa il back-end</w:t>
      </w:r>
    </w:p>
    <w:p w14:paraId="062CB55F" w14:textId="77777777" w:rsidR="00CE1516" w:rsidRDefault="00000000">
      <w:r>
        <w:t>Il flusso corretto è:</w:t>
      </w:r>
    </w:p>
    <w:p w14:paraId="7C36B88D" w14:textId="77777777" w:rsidR="00CE1516" w:rsidRDefault="00000000">
      <w:pPr>
        <w:pStyle w:val="Paragrafoelenco"/>
        <w:numPr>
          <w:ilvl w:val="0"/>
          <w:numId w:val="65"/>
        </w:numPr>
      </w:pPr>
      <w:r>
        <w:t>Utente preme "Conferma ordine"</w:t>
      </w:r>
    </w:p>
    <w:p w14:paraId="5A52FE85" w14:textId="77777777" w:rsidR="00CE1516" w:rsidRDefault="00000000">
      <w:pPr>
        <w:pStyle w:val="Paragrafoelenco"/>
        <w:numPr>
          <w:ilvl w:val="1"/>
          <w:numId w:val="65"/>
        </w:numPr>
        <w:rPr>
          <w:lang w:val="en-GB"/>
        </w:rPr>
      </w:pPr>
      <w:r>
        <w:rPr>
          <w:lang w:val="en-GB"/>
        </w:rPr>
        <w:t xml:space="preserve"> Frontend invia POST /api/purchase-orders/42/confirm</w:t>
      </w:r>
    </w:p>
    <w:p w14:paraId="3CFB138D" w14:textId="77777777" w:rsidR="00CE1516" w:rsidRDefault="00000000">
      <w:pPr>
        <w:pStyle w:val="Paragrafoelenco"/>
        <w:numPr>
          <w:ilvl w:val="1"/>
          <w:numId w:val="65"/>
        </w:numPr>
      </w:pPr>
      <w:r>
        <w:rPr>
          <w:lang w:val="en-GB"/>
        </w:rPr>
        <w:t xml:space="preserve"> </w:t>
      </w:r>
      <w:r>
        <w:t>Backend controlla stato attuale (legge dal DB)</w:t>
      </w:r>
    </w:p>
    <w:p w14:paraId="0729DCE5" w14:textId="77777777" w:rsidR="00CE1516" w:rsidRDefault="00000000">
      <w:pPr>
        <w:pStyle w:val="Paragrafoelenco"/>
        <w:numPr>
          <w:ilvl w:val="1"/>
          <w:numId w:val="65"/>
        </w:numPr>
      </w:pPr>
      <w:r>
        <w:t xml:space="preserve"> Backend valida le condizioni di business</w:t>
      </w:r>
    </w:p>
    <w:p w14:paraId="6C0BFA68" w14:textId="77777777" w:rsidR="00CE1516" w:rsidRDefault="00000000">
      <w:pPr>
        <w:pStyle w:val="Paragrafoelenco"/>
        <w:numPr>
          <w:ilvl w:val="1"/>
          <w:numId w:val="65"/>
        </w:numPr>
      </w:pPr>
      <w:r>
        <w:t xml:space="preserve"> Backend esegue (o rifiuta con errore)</w:t>
      </w:r>
    </w:p>
    <w:p w14:paraId="229250FC" w14:textId="77777777" w:rsidR="00CE1516" w:rsidRDefault="00000000">
      <w:pPr>
        <w:pStyle w:val="Paragrafoelenco"/>
        <w:numPr>
          <w:ilvl w:val="1"/>
          <w:numId w:val="65"/>
        </w:numPr>
      </w:pPr>
      <w:r>
        <w:t xml:space="preserve"> Frontend aggiorna la UI in base alla risposta</w:t>
      </w:r>
    </w:p>
    <w:p w14:paraId="623987EC" w14:textId="77777777" w:rsidR="00CE1516" w:rsidRDefault="00000000">
      <w:r>
        <w:lastRenderedPageBreak/>
        <w:t>Il frontend non conosce le regole — conosce solo lo stato attuale (che il backend gli ha comunicato) e mostra o nasconde pulsanti di conseguenza. Le regole vere stanno sempre nel backend.</w:t>
      </w:r>
    </w:p>
    <w:p w14:paraId="5420414C" w14:textId="77777777" w:rsidR="00CE1516" w:rsidRDefault="00000000">
      <w:pPr>
        <w:pStyle w:val="Titolo3"/>
      </w:pPr>
      <w:r>
        <w:t>Cosa mostra il front-end</w:t>
      </w:r>
    </w:p>
    <w:p w14:paraId="7475F545" w14:textId="77777777" w:rsidR="00CE1516" w:rsidRDefault="00000000">
      <w:r>
        <w:t>Ogni volta che il frontend carica un ordine, il backend risponde con l'oggetto completo incluso state. Il frontend usa state per decidere cosa mostrare. In pratica:</w:t>
      </w:r>
    </w:p>
    <w:p w14:paraId="6C4F5126" w14:textId="77777777" w:rsidR="00CE1516" w:rsidRDefault="00000000">
      <w:pPr>
        <w:pStyle w:val="Paragrafoelenco"/>
        <w:numPr>
          <w:ilvl w:val="0"/>
          <w:numId w:val="65"/>
        </w:numPr>
      </w:pPr>
      <w:r>
        <w:t>se state = "draft":</w:t>
      </w:r>
    </w:p>
    <w:p w14:paraId="39E90D06" w14:textId="77777777" w:rsidR="00CE1516" w:rsidRDefault="00000000">
      <w:pPr>
        <w:pStyle w:val="Paragrafoelenco"/>
        <w:numPr>
          <w:ilvl w:val="1"/>
          <w:numId w:val="65"/>
        </w:numPr>
      </w:pPr>
      <w:r>
        <w:t>mostra: form editabile, pulsante "Invia al fornitore", pulsante "Elimina"</w:t>
      </w:r>
    </w:p>
    <w:p w14:paraId="3CA58083" w14:textId="77777777" w:rsidR="00CE1516" w:rsidRDefault="00000000">
      <w:pPr>
        <w:pStyle w:val="Paragrafoelenco"/>
        <w:numPr>
          <w:ilvl w:val="1"/>
          <w:numId w:val="65"/>
        </w:numPr>
      </w:pPr>
      <w:r>
        <w:t>nascondi: tutto il resto</w:t>
      </w:r>
    </w:p>
    <w:p w14:paraId="343FF98F" w14:textId="77777777" w:rsidR="00CE1516" w:rsidRDefault="00000000">
      <w:pPr>
        <w:pStyle w:val="Paragrafoelenco"/>
        <w:numPr>
          <w:ilvl w:val="0"/>
          <w:numId w:val="65"/>
        </w:numPr>
      </w:pPr>
      <w:r>
        <w:t>se state = "sent":</w:t>
      </w:r>
    </w:p>
    <w:p w14:paraId="15559FDE" w14:textId="77777777" w:rsidR="00CE1516" w:rsidRDefault="00000000">
      <w:pPr>
        <w:pStyle w:val="Paragrafoelenco"/>
        <w:numPr>
          <w:ilvl w:val="1"/>
          <w:numId w:val="65"/>
        </w:numPr>
      </w:pPr>
      <w:r>
        <w:t>mostra: prezzi editabili, pulsante "Conferma ordine", pulsante "Annulla"</w:t>
      </w:r>
    </w:p>
    <w:p w14:paraId="10E2D4FA" w14:textId="77777777" w:rsidR="00CE1516" w:rsidRDefault="00000000">
      <w:pPr>
        <w:pStyle w:val="Paragrafoelenco"/>
        <w:numPr>
          <w:ilvl w:val="1"/>
          <w:numId w:val="65"/>
        </w:numPr>
      </w:pPr>
      <w:r>
        <w:t>nascondi: resto del form</w:t>
      </w:r>
    </w:p>
    <w:p w14:paraId="69113FAD" w14:textId="77777777" w:rsidR="00CE1516" w:rsidRDefault="00000000">
      <w:pPr>
        <w:pStyle w:val="Paragrafoelenco"/>
        <w:numPr>
          <w:ilvl w:val="0"/>
          <w:numId w:val="65"/>
        </w:numPr>
      </w:pPr>
      <w:r>
        <w:t>se state = "confirmed":</w:t>
      </w:r>
    </w:p>
    <w:p w14:paraId="55C4CD47" w14:textId="77777777" w:rsidR="00CE1516" w:rsidRDefault="00000000">
      <w:pPr>
        <w:pStyle w:val="Paragrafoelenco"/>
        <w:numPr>
          <w:ilvl w:val="1"/>
          <w:numId w:val="65"/>
        </w:numPr>
      </w:pPr>
      <w:r>
        <w:t>mostra: vista sola lettura, pulsante "Registra ricevimento", pulsante "Annulla"</w:t>
      </w:r>
    </w:p>
    <w:p w14:paraId="7A03F92D" w14:textId="77777777" w:rsidR="00CE1516" w:rsidRDefault="00000000">
      <w:pPr>
        <w:pStyle w:val="Paragrafoelenco"/>
        <w:numPr>
          <w:ilvl w:val="1"/>
          <w:numId w:val="65"/>
        </w:numPr>
      </w:pPr>
      <w:r>
        <w:t>nascondi: tutto ciò che è editabile</w:t>
      </w:r>
    </w:p>
    <w:p w14:paraId="057B3221" w14:textId="77777777" w:rsidR="00CE1516" w:rsidRDefault="00000000">
      <w:pPr>
        <w:pStyle w:val="Paragrafoelenco"/>
        <w:numPr>
          <w:ilvl w:val="0"/>
          <w:numId w:val="65"/>
        </w:numPr>
      </w:pPr>
      <w:r>
        <w:t>se state = "received":</w:t>
      </w:r>
    </w:p>
    <w:p w14:paraId="623EDC5A" w14:textId="77777777" w:rsidR="00CE1516" w:rsidRDefault="00000000">
      <w:pPr>
        <w:pStyle w:val="Paragrafoelenco"/>
        <w:numPr>
          <w:ilvl w:val="1"/>
          <w:numId w:val="65"/>
        </w:numPr>
      </w:pPr>
      <w:r>
        <w:t>mostra: vista sola lettura, storico ricevimenti</w:t>
      </w:r>
    </w:p>
    <w:p w14:paraId="209843A9" w14:textId="77777777" w:rsidR="00CE1516" w:rsidRDefault="00000000">
      <w:pPr>
        <w:pStyle w:val="Paragrafoelenco"/>
        <w:numPr>
          <w:ilvl w:val="1"/>
          <w:numId w:val="65"/>
        </w:numPr>
      </w:pPr>
      <w:r>
        <w:t>nascondi: qualsiasi pulsante di azione</w:t>
      </w:r>
    </w:p>
    <w:p w14:paraId="0C687181" w14:textId="77777777" w:rsidR="00CE1516" w:rsidRDefault="00000000">
      <w:r>
        <w:t>l risultato: l'utente non vede mai pulsanti che non può usare. Non è una questione di sicurezza (quella è nel backend) ma di UX — non mostrare opzioni impossibili evita confusione.</w:t>
      </w:r>
    </w:p>
    <w:p w14:paraId="1DD723CD" w14:textId="77777777" w:rsidR="00CE1516" w:rsidRDefault="00000000">
      <w:pPr>
        <w:pStyle w:val="Titolo3"/>
      </w:pPr>
      <w:r>
        <w:t>Gli stati finali non hanno uscita</w:t>
      </w:r>
    </w:p>
    <w:p w14:paraId="61854351" w14:textId="77777777" w:rsidR="00CE1516" w:rsidRDefault="00000000">
      <w:r>
        <w:t>received e cancelled sono stati finali: la mappa non prevede transizioni in uscita da loro. Il sistema non offre nessun pulsante di azione, non accetta nessuna richiesta di cambio stato.</w:t>
      </w:r>
    </w:p>
    <w:p w14:paraId="50745E14" w14:textId="77777777" w:rsidR="00CE1516" w:rsidRDefault="00000000">
      <w:r>
        <w:t>Per cancelled la domanda frequente è "ma se voglio riordinare?". La risposta è: crei un nuovo ordine. Alcuni ERP hanno un pulsante "Duplica" che copia tutte le righe di un ordine annullato in una nuova bozza — utile, semplice da implementare, non è un "ripristino" ma una copia. Vedi sezione 7 per i dettagli sulla cancellazione.</w:t>
      </w:r>
    </w:p>
    <w:p w14:paraId="1B4A1570" w14:textId="77777777" w:rsidR="00CE1516" w:rsidRDefault="00000000">
      <w:pPr>
        <w:pStyle w:val="Titolo1"/>
      </w:pPr>
      <w:r>
        <w:t>Il flusso acquisti passo passo</w:t>
      </w:r>
    </w:p>
    <w:p w14:paraId="042519F2" w14:textId="77777777" w:rsidR="00CE1516" w:rsidRDefault="00000000">
      <w:pPr>
        <w:pStyle w:val="Titolo2"/>
      </w:pPr>
      <w:r>
        <w:t>Passo 1 — L'utente crea una nuova RFQ</w:t>
      </w:r>
    </w:p>
    <w:p w14:paraId="1E610B7E" w14:textId="77777777" w:rsidR="00CE1516" w:rsidRDefault="00000000">
      <w:r>
        <w:t>Tutto parte quando ci si accorge che serve della merce. Questo può accadere in due modi:</w:t>
      </w:r>
    </w:p>
    <w:p w14:paraId="0C02AB8E" w14:textId="77777777" w:rsidR="00CE1516" w:rsidRDefault="00000000">
      <w:pPr>
        <w:numPr>
          <w:ilvl w:val="0"/>
          <w:numId w:val="4"/>
        </w:numPr>
      </w:pPr>
      <w:r>
        <w:rPr>
          <w:b/>
          <w:bCs/>
        </w:rPr>
        <w:t>Via Manuale:</w:t>
      </w:r>
      <w:r>
        <w:t xml:space="preserve"> L'operatore nota che un prodotto sta finendo in magazzino o vuole fare scorta. Va sulla schermata "Acquisti" dell'ERP e clicca su "Nuova Richiesta di Offerta (RFQ)".</w:t>
      </w:r>
    </w:p>
    <w:p w14:paraId="5D7C24B3" w14:textId="77777777" w:rsidR="00CE1516" w:rsidRDefault="00000000">
      <w:pPr>
        <w:numPr>
          <w:ilvl w:val="0"/>
          <w:numId w:val="4"/>
        </w:numPr>
      </w:pPr>
      <w:r>
        <w:rPr>
          <w:b/>
          <w:bCs/>
        </w:rPr>
        <w:lastRenderedPageBreak/>
        <w:t>Via Automatica (Dropshipping/Smart Splitter):</w:t>
      </w:r>
      <w:r>
        <w:t xml:space="preserve"> Un cliente ha accettato un preventivo per prodotti che noi non abbiamo fisicamente in magazzino. L'ERP analizza le righe di quel preventivo e, in base al "Fornitore Default" di ogni prodotto, genera automaticamente le relative bozze di RFQ separate.</w:t>
      </w:r>
    </w:p>
    <w:p w14:paraId="7E98D71E" w14:textId="77777777" w:rsidR="00CE1516" w:rsidRDefault="00000000">
      <w:pPr>
        <w:pStyle w:val="Titolo3"/>
      </w:pPr>
      <w:r>
        <w:t>Cosa succede a schermo in questa fase?</w:t>
      </w:r>
    </w:p>
    <w:p w14:paraId="48818FE9" w14:textId="77777777" w:rsidR="00CE1516" w:rsidRDefault="00000000">
      <w:pPr>
        <w:pStyle w:val="Titolo4"/>
      </w:pPr>
      <w:r>
        <w:t>L'utente crea un preventivo</w:t>
      </w:r>
    </w:p>
    <w:p w14:paraId="2D7ABAC8" w14:textId="77777777" w:rsidR="00CE1516" w:rsidRDefault="00000000">
      <w:pPr>
        <w:pStyle w:val="Nessunaspaziatura"/>
      </w:pPr>
      <w:r>
        <w:rPr>
          <w:b/>
          <w:bCs/>
        </w:rPr>
        <w:t>Frontend</w:t>
      </w:r>
      <w:r>
        <w:t>: l'utente clicca "Nuova richiesta di preventivo". Si apre un form vuoto.</w:t>
      </w:r>
    </w:p>
    <w:p w14:paraId="585C5C07" w14:textId="77777777" w:rsidR="00CE1516" w:rsidRDefault="00000000">
      <w:r>
        <w:rPr>
          <w:b/>
          <w:bCs/>
        </w:rPr>
        <w:t>Cosa succede nel software</w:t>
      </w:r>
      <w:r>
        <w:t>: il frontend NON crea ancora nulla nel database. Il record viene creato solo quando l'utente salva per la prima volta (o aggiunge la prima riga). Questo evita record vuoti abbandonati.</w:t>
      </w:r>
    </w:p>
    <w:p w14:paraId="6A435C6C" w14:textId="77777777" w:rsidR="00CE1516" w:rsidRDefault="00000000">
      <w:r>
        <w:t>In alternativa (più semplice da implementare): crei subito il record in draft con una chiamata POST, ottieni l'ID, e poi tutte le modifiche successive sono PATCH su quell'ID. Scelta pragmatica: fai così, è più facile.</w:t>
      </w:r>
    </w:p>
    <w:p w14:paraId="353D79F2" w14:textId="77777777" w:rsidR="00CE1516" w:rsidRDefault="00000000">
      <w:r>
        <w:rPr>
          <w:b/>
          <w:bCs/>
        </w:rPr>
        <w:t>Cosa scrive il backend</w:t>
      </w:r>
      <w:r>
        <w:t>:</w:t>
      </w:r>
    </w:p>
    <w:p w14:paraId="127C032C" w14:textId="77777777" w:rsidR="00CE1516" w:rsidRDefault="00000000">
      <w:pPr>
        <w:pStyle w:val="Paragrafoelenco"/>
        <w:numPr>
          <w:ilvl w:val="0"/>
          <w:numId w:val="45"/>
        </w:numPr>
      </w:pPr>
      <w:r>
        <w:t>Nuovo record in ordini_acquisti con state = draft</w:t>
      </w:r>
    </w:p>
    <w:p w14:paraId="3A9262B0" w14:textId="77777777" w:rsidR="00CE1516" w:rsidRDefault="00000000">
      <w:pPr>
        <w:pStyle w:val="Paragrafoelenco"/>
        <w:numPr>
          <w:ilvl w:val="0"/>
          <w:numId w:val="45"/>
        </w:numPr>
      </w:pPr>
      <w:r>
        <w:t>Numero documento assegnato (es. RFQ/2025/0001) — vedi sezione numerazione</w:t>
      </w:r>
    </w:p>
    <w:p w14:paraId="1CE0BA27" w14:textId="77777777" w:rsidR="00CE1516" w:rsidRDefault="00000000">
      <w:pPr>
        <w:pStyle w:val="Paragrafoelenco"/>
        <w:numPr>
          <w:ilvl w:val="0"/>
          <w:numId w:val="45"/>
        </w:numPr>
      </w:pPr>
      <w:r>
        <w:t>created_by = utente corrente</w:t>
      </w:r>
    </w:p>
    <w:p w14:paraId="74523731" w14:textId="77777777" w:rsidR="00CE1516" w:rsidRDefault="00000000">
      <w:pPr>
        <w:pStyle w:val="Paragrafoelenco"/>
        <w:numPr>
          <w:ilvl w:val="0"/>
          <w:numId w:val="45"/>
        </w:numPr>
      </w:pPr>
      <w:r>
        <w:t>created_at = timestamp</w:t>
      </w:r>
    </w:p>
    <w:p w14:paraId="111C4884" w14:textId="77777777" w:rsidR="00CE1516" w:rsidRDefault="00000000">
      <w:pPr>
        <w:pStyle w:val="Paragrafoelenco"/>
        <w:numPr>
          <w:ilvl w:val="0"/>
          <w:numId w:val="45"/>
        </w:numPr>
      </w:pPr>
      <w:r>
        <w:t>supplier_id = null (ancora da scegliere)</w:t>
      </w:r>
    </w:p>
    <w:p w14:paraId="0516B138" w14:textId="77777777" w:rsidR="00CE1516" w:rsidRDefault="00000000">
      <w:pPr>
        <w:pStyle w:val="Titolo4"/>
      </w:pPr>
      <w:r>
        <w:t>L'utente sceglie il fornitore</w:t>
      </w:r>
    </w:p>
    <w:p w14:paraId="52996CD6" w14:textId="77777777" w:rsidR="00CE1516" w:rsidRDefault="00000000">
      <w:r>
        <w:rPr>
          <w:b/>
          <w:bCs/>
        </w:rPr>
        <w:t>Frontend</w:t>
      </w:r>
      <w:r>
        <w:t>: campo autocomplete sul nome fornitore. L'utente digita, il sistema suggerisce dai partner con `is_supplier = true`. Scelta il fornitore.</w:t>
      </w:r>
    </w:p>
    <w:p w14:paraId="62F1301F" w14:textId="77777777" w:rsidR="00CE1516" w:rsidRDefault="00000000">
      <w:r>
        <w:rPr>
          <w:b/>
          <w:bCs/>
        </w:rPr>
        <w:t>Cosa succede nel software</w:t>
      </w:r>
      <w:r>
        <w:t>: il frontend fa una chiamata PATCH a `/api/purchase-orders/{id}` con il `supplier_id`. Il backend aggiorna il record e risponde con i dati aggiornati, inclusi i default del fornitore (termine di pagamento, valuta, indirizzo).</w:t>
      </w:r>
    </w:p>
    <w:p w14:paraId="59D0020E" w14:textId="77777777" w:rsidR="00CE1516" w:rsidRDefault="00000000">
      <w:r>
        <w:t>Il frontend aggiorna i campi header con questi default — l'utente può cambiarli.</w:t>
      </w:r>
    </w:p>
    <w:p w14:paraId="1BEBC966" w14:textId="77777777" w:rsidR="00CE1516" w:rsidRDefault="00000000">
      <w:r>
        <w:rPr>
          <w:b/>
          <w:bCs/>
        </w:rPr>
        <w:t>La regola del multi-fornitore in azione:</w:t>
      </w:r>
      <w:r>
        <w:t xml:space="preserve"> Se l'operatore aggiunge un prodotto (es. </w:t>
      </w:r>
      <w:r>
        <w:rPr>
          <w:i/>
          <w:iCs/>
        </w:rPr>
        <w:t>Flocculante</w:t>
      </w:r>
      <w:r>
        <w:t xml:space="preserve">) il cui fornitore abituale a sistema sarebbe un altro (es. </w:t>
      </w:r>
      <w:r>
        <w:rPr>
          <w:i/>
          <w:iCs/>
        </w:rPr>
        <w:t>PoolDistributor</w:t>
      </w:r>
      <w:r>
        <w:t xml:space="preserve">), l'ERP mostra una riga evidenziata in giallo con un avviso: </w:t>
      </w:r>
      <w:r>
        <w:rPr>
          <w:rFonts w:ascii="Segoe UI Emoji" w:hAnsi="Segoe UI Emoji" w:cs="Segoe UI Emoji"/>
        </w:rPr>
        <w:t>⚠️</w:t>
      </w:r>
      <w:r>
        <w:t xml:space="preserve"> Fornitore Abituale: PoolDistributor. </w:t>
      </w:r>
    </w:p>
    <w:p w14:paraId="3F9A20A0" w14:textId="77777777" w:rsidR="00CE1516" w:rsidRDefault="00000000">
      <w:pPr>
        <w:pStyle w:val="Titolo4"/>
      </w:pPr>
      <w:r>
        <w:t>L'utente aggiunge le righe</w:t>
      </w:r>
    </w:p>
    <w:p w14:paraId="16E27A69" w14:textId="77777777" w:rsidR="00CE1516" w:rsidRDefault="00000000">
      <w:r>
        <w:t>Questa è la parte più ricca di logica.</w:t>
      </w:r>
    </w:p>
    <w:p w14:paraId="097ED149" w14:textId="77777777" w:rsidR="00CE1516" w:rsidRDefault="00000000">
      <w:r>
        <w:rPr>
          <w:b/>
          <w:bCs/>
        </w:rPr>
        <w:t>Frontend</w:t>
      </w:r>
      <w:r>
        <w:t>: tabella editabile. Ogni riga ha i campi: prodotto, descrizione, confezione, quantità, UoM, prezzo unitario, sconto, IVA, subtotale.</w:t>
      </w:r>
    </w:p>
    <w:p w14:paraId="612F8767" w14:textId="77777777" w:rsidR="00CE1516" w:rsidRDefault="00000000">
      <w:r>
        <w:rPr>
          <w:b/>
          <w:bCs/>
        </w:rPr>
        <w:t>Quando l'utente sceglie un prodotto in una riga</w:t>
      </w:r>
      <w:r>
        <w:t>:</w:t>
      </w:r>
    </w:p>
    <w:p w14:paraId="776A68DC" w14:textId="77777777" w:rsidR="00CE1516" w:rsidRDefault="00000000">
      <w:r>
        <w:lastRenderedPageBreak/>
        <w:t>Il frontend fa una chiamata a /api/products/{id}/supplier-info?supplier={supplier_id}. Il backend risponde con:</w:t>
      </w:r>
    </w:p>
    <w:p w14:paraId="4845B615" w14:textId="77777777" w:rsidR="00CE1516" w:rsidRDefault="00000000">
      <w:pPr>
        <w:numPr>
          <w:ilvl w:val="0"/>
          <w:numId w:val="46"/>
        </w:numPr>
      </w:pPr>
      <w:r>
        <w:t>Il codice articolo del fornitore per quel prodotto</w:t>
      </w:r>
    </w:p>
    <w:p w14:paraId="35672EB4" w14:textId="77777777" w:rsidR="00CE1516" w:rsidRDefault="00000000">
      <w:pPr>
        <w:numPr>
          <w:ilvl w:val="0"/>
          <w:numId w:val="46"/>
        </w:numPr>
      </w:pPr>
      <w:r>
        <w:t>La confezione di acquisto preferita per quel fornitore</w:t>
      </w:r>
    </w:p>
    <w:p w14:paraId="52777885" w14:textId="77777777" w:rsidR="00CE1516" w:rsidRDefault="00000000">
      <w:pPr>
        <w:numPr>
          <w:ilvl w:val="0"/>
          <w:numId w:val="46"/>
        </w:numPr>
      </w:pPr>
      <w:r>
        <w:t>La UoM di acquisto preferita</w:t>
      </w:r>
    </w:p>
    <w:p w14:paraId="4C576AF2" w14:textId="77777777" w:rsidR="00CE1516" w:rsidRDefault="00000000">
      <w:pPr>
        <w:numPr>
          <w:ilvl w:val="0"/>
          <w:numId w:val="5"/>
        </w:numPr>
      </w:pPr>
      <w:r>
        <w:t>Il prezzo suggerito (vedi algoritmo sotto). In questa fase i prezzi non sono vincolanti: il sistema propone il "costo base" salvato in anagrafica, ma l'operatore può lasciarlo così com'è o metterlo a zero in attesa del preventivo del fornitore.</w:t>
      </w:r>
    </w:p>
    <w:p w14:paraId="50AE9D94" w14:textId="77777777" w:rsidR="00CE1516" w:rsidRDefault="00000000">
      <w:r>
        <w:t>Il frontend precompila tutti questi campi. L'utente può modificarli.</w:t>
      </w:r>
    </w:p>
    <w:p w14:paraId="55E02489" w14:textId="77777777" w:rsidR="00CE1516" w:rsidRDefault="00000000">
      <w:pPr>
        <w:numPr>
          <w:ilvl w:val="0"/>
          <w:numId w:val="5"/>
        </w:numPr>
      </w:pPr>
      <w:r>
        <w:t>In questa fase i prezzi non sono vincolanti: il sistema propone il "costo base" salvato in anagrafica, ma l'operatore può lasciarlo così com'è o metterlo a zero in attesa del preventivo del fornitore.</w:t>
      </w:r>
      <w:r>
        <w:rPr>
          <w:rFonts w:ascii="Times New Roman" w:eastAsia="Times New Roman" w:hAnsi="Times New Roman" w:cs="Times New Roman"/>
          <w:b/>
          <w:bCs/>
          <w:kern w:val="0"/>
          <w:lang w:eastAsia="it-IT"/>
          <w14:ligatures w14:val="none"/>
        </w:rPr>
        <w:t xml:space="preserve"> </w:t>
      </w:r>
    </w:p>
    <w:p w14:paraId="12E67995" w14:textId="77777777" w:rsidR="00CE1516" w:rsidRDefault="00000000">
      <w:r>
        <w:rPr>
          <w:b/>
          <w:bCs/>
        </w:rPr>
        <w:t>Quando l'utente inserisce una quantità o un prezzo</w:t>
      </w:r>
      <w:r>
        <w:t>:</w:t>
      </w:r>
    </w:p>
    <w:p w14:paraId="2ED30C7E" w14:textId="77777777" w:rsidR="00CE1516" w:rsidRDefault="00000000">
      <w:r>
        <w:t>Il frontend calcola il subtotale in tempo reale (JS, nessuna chiamata al backend). Il totale dell'ordine si aggiorna in tempo reale. Il salvataggio della riga avviene on-blur (quando l'utente esce dal campo) o con un bottone esplicito "Salva righe" — la seconda opzione è più sicura per evitare chiamate continue.</w:t>
      </w:r>
    </w:p>
    <w:p w14:paraId="7192FC90" w14:textId="77777777" w:rsidR="00CE1516" w:rsidRDefault="00000000">
      <w:r>
        <w:rPr>
          <w:b/>
          <w:bCs/>
        </w:rPr>
        <w:t>Prodotto non nel catalogo del fornitore</w:t>
      </w:r>
      <w:r>
        <w:t>:</w:t>
      </w:r>
    </w:p>
    <w:p w14:paraId="2EF00265" w14:textId="77777777" w:rsidR="00CE1516" w:rsidRDefault="00000000">
      <w:r>
        <w:t>Se l'utente sceglie un prodotto che non ha il fornitore selezionato in product_supplier, il frontend mostra un warning: "Questo prodotto non risulta nel catalogo di [fornitore]. Vuoi aggiungerlo?". Se l'utente conferma, il prodotto viene aggiunto con i dati minimi. Il catalogo si auto-aggiorna quando l'ordine viene confermato.</w:t>
      </w:r>
    </w:p>
    <w:p w14:paraId="4898ADB0" w14:textId="77777777" w:rsidR="00CE1516" w:rsidRDefault="00000000">
      <w:pPr>
        <w:pStyle w:val="Titolo4"/>
      </w:pPr>
      <w:r>
        <w:t>L'utente salva la bozza</w:t>
      </w:r>
    </w:p>
    <w:p w14:paraId="244C2057" w14:textId="77777777" w:rsidR="00CE1516" w:rsidRDefault="00000000">
      <w:r>
        <w:t>La RFQ è in stato draft. L'utente può uscire e tornare, modificare righe, cambiare fornitore. Nessun vincolo ancora.</w:t>
      </w:r>
    </w:p>
    <w:p w14:paraId="1781768F" w14:textId="77777777" w:rsidR="00CE1516" w:rsidRDefault="00000000">
      <w:r>
        <w:t>Il numero documento è già assegnato (es. RFQ/2025/0001). Questo numero rimane per tutta la vita del documento, anche quando diventa PO.</w:t>
      </w:r>
    </w:p>
    <w:p w14:paraId="5CAE1454" w14:textId="77777777" w:rsidR="00CE1516" w:rsidRDefault="00000000">
      <w:pPr>
        <w:pStyle w:val="Titolo4"/>
      </w:pPr>
      <w:r>
        <w:t>Algoritmo di suggerimento prezzo (lato backend):</w:t>
      </w:r>
    </w:p>
    <w:p w14:paraId="1D4EC631" w14:textId="77777777" w:rsidR="00CE1516" w:rsidRDefault="00000000">
      <w:pPr>
        <w:numPr>
          <w:ilvl w:val="0"/>
          <w:numId w:val="47"/>
        </w:numPr>
      </w:pPr>
      <w:r>
        <w:t>Cerca in prodotti_frornitore per quella coppia (prodotto, fornitore), con valid_from &lt;= oggi &lt;= valid_to (o null), filtrato per la confezione scelta se disponibile, prendendo lo scaglione con min_qty più alto che sia minore o uguale alla quantità inserita.</w:t>
      </w:r>
    </w:p>
    <w:p w14:paraId="7215F9F3" w14:textId="77777777" w:rsidR="00CE1516" w:rsidRDefault="00000000">
      <w:pPr>
        <w:numPr>
          <w:ilvl w:val="0"/>
          <w:numId w:val="47"/>
        </w:numPr>
      </w:pPr>
      <w:r>
        <w:t>Se non trovi nulla, prendi il prezzo dell'ultima purchase_order_line confermata per quella coppia (prodotto, fornitore), ordinata per order_date DESC.</w:t>
      </w:r>
    </w:p>
    <w:p w14:paraId="5022C94D" w14:textId="77777777" w:rsidR="00CE1516" w:rsidRDefault="00000000">
      <w:pPr>
        <w:numPr>
          <w:ilvl w:val="0"/>
          <w:numId w:val="47"/>
        </w:numPr>
      </w:pPr>
      <w:r>
        <w:lastRenderedPageBreak/>
        <w:t>Se non trovi nulla neanche lì, il campo prezzo resta vuoto e il sistema mostra un avviso "Nessun prezzo disponibile per questo fornitore".</w:t>
      </w:r>
    </w:p>
    <w:p w14:paraId="619169B6" w14:textId="77777777" w:rsidR="00CE1516" w:rsidRDefault="00000000">
      <w:r>
        <w:t>Questo algoritmo si ricalcola ogni volta che l'utente cambia la quantità (potrebbe scattare uno scaglione diverso) o la confezione.</w:t>
      </w:r>
    </w:p>
    <w:p w14:paraId="229143AF" w14:textId="77777777" w:rsidR="00CE1516" w:rsidRDefault="00000000">
      <w:pPr>
        <w:pStyle w:val="Titolo2"/>
      </w:pPr>
      <w:r>
        <w:t>Passo 2 – l’utente stampa il pdf della RFQ e la invia al fornitore</w:t>
      </w:r>
    </w:p>
    <w:p w14:paraId="39DE5EE0" w14:textId="77777777" w:rsidR="00CE1516" w:rsidRDefault="00000000">
      <w:r>
        <w:rPr>
          <w:b/>
          <w:bCs/>
        </w:rPr>
        <w:t>Frontend</w:t>
      </w:r>
      <w:r>
        <w:t>: pulsante "Invia al fornitore". Il sistema chiede conferma.</w:t>
      </w:r>
    </w:p>
    <w:p w14:paraId="22EA8A19" w14:textId="77777777" w:rsidR="00CE1516" w:rsidRDefault="00000000">
      <w:r>
        <w:rPr>
          <w:b/>
          <w:bCs/>
        </w:rPr>
        <w:t>Cosa succede nel software</w:t>
      </w:r>
      <w:r>
        <w:t>:</w:t>
      </w:r>
    </w:p>
    <w:p w14:paraId="1AC0A8F1" w14:textId="77777777" w:rsidR="00CE1516" w:rsidRDefault="00000000">
      <w:pPr>
        <w:numPr>
          <w:ilvl w:val="0"/>
          <w:numId w:val="48"/>
        </w:numPr>
      </w:pPr>
      <w:r>
        <w:t>Il backend valida che il documento sia completo (fornitore presente, almeno una riga, prezzi presenti o accettato l'invio senza prezzi)</w:t>
      </w:r>
    </w:p>
    <w:p w14:paraId="6C1DE071" w14:textId="77777777" w:rsidR="00CE1516" w:rsidRDefault="00000000">
      <w:pPr>
        <w:numPr>
          <w:ilvl w:val="0"/>
          <w:numId w:val="48"/>
        </w:numPr>
      </w:pPr>
      <w:r>
        <w:t>state passa da draft a sent</w:t>
      </w:r>
    </w:p>
    <w:p w14:paraId="51384669" w14:textId="77777777" w:rsidR="00CE1516" w:rsidRDefault="00000000">
      <w:pPr>
        <w:numPr>
          <w:ilvl w:val="0"/>
          <w:numId w:val="48"/>
        </w:numPr>
      </w:pPr>
      <w:r>
        <w:t>sent_at = timestamp (aggiungi questo campo alla tabella)</w:t>
      </w:r>
    </w:p>
    <w:p w14:paraId="76F2119E" w14:textId="77777777" w:rsidR="00CE1516" w:rsidRDefault="00000000">
      <w:pPr>
        <w:numPr>
          <w:ilvl w:val="0"/>
          <w:numId w:val="48"/>
        </w:numPr>
      </w:pPr>
      <w:r>
        <w:t>In futuro: generazione PDF e invio email. Per ora: solo cambio stato.</w:t>
      </w:r>
    </w:p>
    <w:p w14:paraId="3F9AD4AF" w14:textId="77777777" w:rsidR="00CE1516" w:rsidRDefault="00000000">
      <w:r>
        <w:t>Da questo momento il documento non è più modificabile liberamente. Il frontend nasconde i campi editabili e mostra i dati in sola lettura.</w:t>
      </w:r>
    </w:p>
    <w:p w14:paraId="31DE01D6" w14:textId="77777777" w:rsidR="00CE1516" w:rsidRDefault="00000000">
      <w:r>
        <w:rPr>
          <w:b/>
          <w:bCs/>
        </w:rPr>
        <w:t>Perché bloccare le modifiche in questa fase?</w:t>
      </w:r>
      <w:r>
        <w:t xml:space="preserve"> È una regola fondamentale per evitare casini amministrativi. Se hai inviato un PDF via mail con scritte certe quantità, non puoi permettere che un operatore le modifichi a schermo senza che il fornitore lo sappia.</w:t>
      </w:r>
    </w:p>
    <w:p w14:paraId="2CF9346D" w14:textId="77777777" w:rsidR="00CE1516" w:rsidRDefault="00000000">
      <w:pPr>
        <w:numPr>
          <w:ilvl w:val="0"/>
          <w:numId w:val="6"/>
        </w:numPr>
      </w:pPr>
      <w:r>
        <w:t xml:space="preserve">Le </w:t>
      </w:r>
      <w:r>
        <w:rPr>
          <w:b/>
          <w:bCs/>
        </w:rPr>
        <w:t>quantità</w:t>
      </w:r>
      <w:r>
        <w:t xml:space="preserve"> e i </w:t>
      </w:r>
      <w:r>
        <w:rPr>
          <w:b/>
          <w:bCs/>
        </w:rPr>
        <w:t>prodotti</w:t>
      </w:r>
      <w:r>
        <w:t xml:space="preserve"> vengono temporaneamente congelati.</w:t>
      </w:r>
    </w:p>
    <w:p w14:paraId="6F5D1096" w14:textId="77777777" w:rsidR="00CE1516" w:rsidRDefault="00000000">
      <w:pPr>
        <w:numPr>
          <w:ilvl w:val="0"/>
          <w:numId w:val="6"/>
        </w:numPr>
      </w:pPr>
      <w:r>
        <w:t xml:space="preserve">I </w:t>
      </w:r>
      <w:r>
        <w:rPr>
          <w:b/>
          <w:bCs/>
        </w:rPr>
        <w:t>prezzi</w:t>
      </w:r>
      <w:r>
        <w:t xml:space="preserve"> rimangono invece modificabili, perché stiamo aspettando che il fornitore ci risponda dicendoci quanto vuole.</w:t>
      </w:r>
    </w:p>
    <w:p w14:paraId="60524646" w14:textId="77777777" w:rsidR="00CE1516" w:rsidRDefault="00000000">
      <w:r>
        <w:rPr>
          <w:b/>
          <w:bCs/>
        </w:rPr>
        <w:t>Impatto sulle giacenze:</w:t>
      </w:r>
      <w:r>
        <w:t xml:space="preserve"> </w:t>
      </w:r>
      <w:r>
        <w:rPr>
          <w:b/>
          <w:bCs/>
        </w:rPr>
        <w:t>Zero</w:t>
      </w:r>
      <w:r>
        <w:t>.</w:t>
      </w:r>
    </w:p>
    <w:p w14:paraId="4F5EC7F7" w14:textId="77777777" w:rsidR="00CE1516" w:rsidRDefault="00000000">
      <w:pPr>
        <w:pStyle w:val="Titolo3"/>
      </w:pPr>
      <w:r>
        <w:t>Stampa e invio di richieste di preventivo (RFQ) nella nostra realtà (QUACK ERP)</w:t>
      </w:r>
    </w:p>
    <w:p w14:paraId="022A3516" w14:textId="77777777" w:rsidR="00CE1516" w:rsidRDefault="00000000">
      <w:r>
        <w:t>Visto che l'ERP gira in locale su XAMPP e potrebbe non avere un server SMTP configurato per inviare mail direttamente, la procedura deve essere robusta e semi-automatica.</w:t>
      </w:r>
    </w:p>
    <w:p w14:paraId="2843451E" w14:textId="77777777" w:rsidR="00CE1516" w:rsidRDefault="00000000">
      <w:pPr>
        <w:rPr>
          <w:b/>
          <w:bCs/>
        </w:rPr>
      </w:pPr>
      <w:r>
        <w:rPr>
          <w:b/>
          <w:bCs/>
        </w:rPr>
        <w:t>Cosa succede fisicamente a schermo (UI/UX)?</w:t>
      </w:r>
    </w:p>
    <w:p w14:paraId="37BF4540" w14:textId="77777777" w:rsidR="00CE1516" w:rsidRDefault="00000000">
      <w:pPr>
        <w:numPr>
          <w:ilvl w:val="0"/>
          <w:numId w:val="12"/>
        </w:numPr>
      </w:pPr>
      <w:r>
        <w:rPr>
          <w:b/>
          <w:bCs/>
        </w:rPr>
        <w:t>La Schermata di visualizzazione della RFQ (Stato: Bozza):</w:t>
      </w:r>
      <w:r>
        <w:t xml:space="preserve"> L'operatore vede la richiesta con un grande pulsante verde: </w:t>
      </w:r>
      <w:r>
        <w:rPr>
          <w:b/>
          <w:bCs/>
        </w:rPr>
        <w:t>"Genera PDF e Invia"</w:t>
      </w:r>
      <w:r>
        <w:t>.</w:t>
      </w:r>
    </w:p>
    <w:p w14:paraId="3FD07F51" w14:textId="77777777" w:rsidR="00CE1516" w:rsidRDefault="00000000">
      <w:pPr>
        <w:numPr>
          <w:ilvl w:val="0"/>
          <w:numId w:val="12"/>
        </w:numPr>
      </w:pPr>
      <w:r>
        <w:rPr>
          <w:b/>
          <w:bCs/>
        </w:rPr>
        <w:t>Il Click sul Pulsante:</w:t>
      </w:r>
      <w:r>
        <w:t xml:space="preserve"> Quando l'utente clicca, l'ERP non invia la mail di nascosto, ma apre un </w:t>
      </w:r>
      <w:r>
        <w:rPr>
          <w:b/>
          <w:bCs/>
        </w:rPr>
        <w:t>Popup (Modal)</w:t>
      </w:r>
      <w:r>
        <w:t xml:space="preserve"> che offre due strade:</w:t>
      </w:r>
    </w:p>
    <w:p w14:paraId="3CB122D0" w14:textId="77777777" w:rsidR="00CE1516" w:rsidRDefault="00000000">
      <w:pPr>
        <w:numPr>
          <w:ilvl w:val="1"/>
          <w:numId w:val="12"/>
        </w:numPr>
      </w:pPr>
      <w:r>
        <w:rPr>
          <w:b/>
          <w:bCs/>
        </w:rPr>
        <w:t>Strada A (Semi-automatica via Client Locale):</w:t>
      </w:r>
      <w:r>
        <w:t xml:space="preserve"> Un link speciale con protocollo mailto: precompilato (es. mailto:fornitore@chemical.com?subject=Richiesta Offerta RFQ-2026-0004&amp;body=Salve, in allegato...). Al click, si apre </w:t>
      </w:r>
      <w:r>
        <w:lastRenderedPageBreak/>
        <w:t>automaticamente l'Outlook o il Thunderbird installato sul PC dell'utente con la mail pronta. L'utente deve solo trascinare il PDF appena scaricato.</w:t>
      </w:r>
    </w:p>
    <w:p w14:paraId="72915DFA" w14:textId="77777777" w:rsidR="00CE1516" w:rsidRDefault="00000000">
      <w:pPr>
        <w:numPr>
          <w:ilvl w:val="1"/>
          <w:numId w:val="12"/>
        </w:numPr>
      </w:pPr>
      <w:r>
        <w:rPr>
          <w:b/>
          <w:bCs/>
        </w:rPr>
        <w:t>Strada B (Copia-Incolla Manuale):</w:t>
      </w:r>
      <w:r>
        <w:t xml:space="preserve"> Nel popup ci sono due pulsanti:</w:t>
      </w:r>
    </w:p>
    <w:p w14:paraId="4DCF268C" w14:textId="77777777" w:rsidR="00CE1516" w:rsidRDefault="00000000">
      <w:pPr>
        <w:numPr>
          <w:ilvl w:val="2"/>
          <w:numId w:val="12"/>
        </w:numPr>
      </w:pPr>
      <w:r>
        <w:t>[ Scarica PDF della Richiesta ] (Salva il file sul desktop).</w:t>
      </w:r>
    </w:p>
    <w:p w14:paraId="1F06A3E6" w14:textId="77777777" w:rsidR="00CE1516" w:rsidRDefault="00000000">
      <w:pPr>
        <w:numPr>
          <w:ilvl w:val="2"/>
          <w:numId w:val="12"/>
        </w:numPr>
      </w:pPr>
      <w:r>
        <w:t>[ Copia Testo Mail ] (Copia negli appunti un testo standard per il fornitore).</w:t>
      </w:r>
    </w:p>
    <w:p w14:paraId="5CCA7CA1" w14:textId="77777777" w:rsidR="00CE1516" w:rsidRDefault="00000000">
      <w:pPr>
        <w:pStyle w:val="Paragrafoelenco"/>
        <w:numPr>
          <w:ilvl w:val="0"/>
          <w:numId w:val="12"/>
        </w:numPr>
      </w:pPr>
      <w:r>
        <w:rPr>
          <w:b/>
          <w:bCs/>
        </w:rPr>
        <w:t>Il Cambio di Stato Effettivo:</w:t>
      </w:r>
      <w:r>
        <w:t xml:space="preserve"> In fondo allo stesso Popup c'è un pulsante arancione: </w:t>
      </w:r>
      <w:r>
        <w:rPr>
          <w:b/>
          <w:bCs/>
        </w:rPr>
        <w:t>[ Registra come INVIATA ]</w:t>
      </w:r>
      <w:r>
        <w:t>.</w:t>
      </w:r>
    </w:p>
    <w:p w14:paraId="5F1C10AA" w14:textId="77777777" w:rsidR="00CE1516" w:rsidRDefault="00000000">
      <w:pPr>
        <w:numPr>
          <w:ilvl w:val="0"/>
          <w:numId w:val="13"/>
        </w:numPr>
      </w:pPr>
      <w:r>
        <w:t>Solo quando l'utente clicca questo tasto, il front-end invia una richiesta Javascript (Fetch API) al back-end che esegue la query: UPDATE acquisti SET stato = 'inviata_rfq' WHERE id = ?.</w:t>
      </w:r>
    </w:p>
    <w:p w14:paraId="52B84457" w14:textId="77777777" w:rsidR="00CE1516" w:rsidRDefault="00000000">
      <w:pPr>
        <w:numPr>
          <w:ilvl w:val="0"/>
          <w:numId w:val="13"/>
        </w:numPr>
      </w:pPr>
      <w:r>
        <w:t xml:space="preserve">La schermata si ricarica, i campi quantità si congelano (diventano readonly a schermo) e compare il badge di stato: </w:t>
      </w:r>
      <w:r>
        <w:rPr>
          <w:b/>
          <w:bCs/>
        </w:rPr>
        <w:t>Stato: Inviata</w:t>
      </w:r>
      <w:r>
        <w:t>.</w:t>
      </w:r>
    </w:p>
    <w:p w14:paraId="02229DBE" w14:textId="77777777" w:rsidR="00CE1516" w:rsidRDefault="00000000">
      <w:r>
        <w:rPr>
          <w:b/>
          <w:bCs/>
        </w:rPr>
        <w:t>Impatto sulle giacenze:</w:t>
      </w:r>
      <w:r>
        <w:t xml:space="preserve"> </w:t>
      </w:r>
      <w:r>
        <w:rPr>
          <w:b/>
          <w:bCs/>
        </w:rPr>
        <w:t>Zero</w:t>
      </w:r>
      <w:r>
        <w:t>. La merce è solo un'idea sulla carta.</w:t>
      </w:r>
    </w:p>
    <w:p w14:paraId="050A373A" w14:textId="77777777" w:rsidR="00CE1516" w:rsidRDefault="00000000">
      <w:pPr>
        <w:pStyle w:val="Titolo2"/>
      </w:pPr>
      <w:r>
        <w:t>Passo 3 - La Trattativa e l'Aggiornamento Prezzi</w:t>
      </w:r>
    </w:p>
    <w:p w14:paraId="73F55E32" w14:textId="77777777" w:rsidR="00CE1516" w:rsidRDefault="00000000">
      <w:r>
        <w:t>Questo passo non avviene dentro il software. Il fornitore risponde via email, telefono, portale suo. L'utente riceve la risposta fuori dal sistema.</w:t>
      </w:r>
    </w:p>
    <w:p w14:paraId="272BA8DB" w14:textId="77777777" w:rsidR="00CE1516" w:rsidRDefault="00000000">
      <w:r>
        <w:t>L'utente torna sull'RFQ e può aggiornare i prezzi con quelli ricevuti (lo stato sent permette ancora la modifica dei prezzi delle righe, ma non aggiunta/rimozione righe — decidilo tu, è una scelta di policy).</w:t>
      </w:r>
    </w:p>
    <w:p w14:paraId="50F9981F" w14:textId="77777777" w:rsidR="00CE1516" w:rsidRDefault="00000000">
      <w:r>
        <w:t xml:space="preserve">Il fornitore risponde alla mail: </w:t>
      </w:r>
      <w:r>
        <w:rPr>
          <w:i/>
          <w:iCs/>
        </w:rPr>
        <w:t>"Sì, ho tutto disponibile. Il Cloro te lo faccio a 1.20 €/kg invece di 1.10, e l'Acido a 2.10 €/kg"</w:t>
      </w:r>
      <w:r>
        <w:t>.</w:t>
      </w:r>
    </w:p>
    <w:p w14:paraId="124DD0CE" w14:textId="77777777" w:rsidR="00CE1516" w:rsidRDefault="00000000">
      <w:pPr>
        <w:numPr>
          <w:ilvl w:val="0"/>
          <w:numId w:val="7"/>
        </w:numPr>
      </w:pPr>
      <w:r>
        <w:t>L'operatore riapre la RFQ (che è nello stato "Inviata").</w:t>
      </w:r>
    </w:p>
    <w:p w14:paraId="4E5025C2" w14:textId="77777777" w:rsidR="00CE1516" w:rsidRDefault="00000000">
      <w:pPr>
        <w:numPr>
          <w:ilvl w:val="0"/>
          <w:numId w:val="7"/>
        </w:numPr>
      </w:pPr>
      <w:r>
        <w:t>Inserisce nei relativi campi i prezzi reali confermati dal fornitore.</w:t>
      </w:r>
    </w:p>
    <w:p w14:paraId="73C562C8" w14:textId="77777777" w:rsidR="00CE1516" w:rsidRDefault="00000000">
      <w:pPr>
        <w:numPr>
          <w:ilvl w:val="0"/>
          <w:numId w:val="7"/>
        </w:numPr>
      </w:pPr>
      <w:r>
        <w:t>Il sistema ricalcola il totale imponibile dell'ordine.</w:t>
      </w:r>
    </w:p>
    <w:p w14:paraId="766B94A7" w14:textId="77777777" w:rsidR="00CE1516" w:rsidRDefault="00000000">
      <w:pPr>
        <w:pStyle w:val="Titolo2"/>
      </w:pPr>
      <w:r>
        <w:t>Passo 4 - La Conferma dell'Ordine (il record passa da RFQ a P.O.)</w:t>
      </w:r>
    </w:p>
    <w:p w14:paraId="1832D091" w14:textId="77777777" w:rsidR="00CE1516" w:rsidRDefault="00000000">
      <w:r>
        <w:rPr>
          <w:b/>
          <w:bCs/>
        </w:rPr>
        <w:t>Frontend</w:t>
      </w:r>
      <w:r>
        <w:t>: pulsante "Conferma ordine". Il sistema chiede conferma.</w:t>
      </w:r>
    </w:p>
    <w:p w14:paraId="707814ED" w14:textId="77777777" w:rsidR="00CE1516" w:rsidRDefault="00000000">
      <w:r>
        <w:t xml:space="preserve">Questo è il momento di svolta del ciclo. Il documento cambia formalmente natura: smette di essere una richiesta di preventivo (RFQ) e diventa un </w:t>
      </w:r>
      <w:r>
        <w:rPr>
          <w:b/>
          <w:bCs/>
        </w:rPr>
        <w:t>Ordine d'Acquisto (PO)</w:t>
      </w:r>
      <w:r>
        <w:t xml:space="preserve"> definitivo.</w:t>
      </w:r>
    </w:p>
    <w:p w14:paraId="49C7C886" w14:textId="77777777" w:rsidR="00CE1516" w:rsidRDefault="00000000">
      <w:r>
        <w:rPr>
          <w:b/>
          <w:bCs/>
        </w:rPr>
        <w:t>Cosa succede nel software</w:t>
      </w:r>
      <w:r>
        <w:t>:</w:t>
      </w:r>
    </w:p>
    <w:p w14:paraId="1064A369" w14:textId="77777777" w:rsidR="00CE1516" w:rsidRDefault="00000000">
      <w:pPr>
        <w:numPr>
          <w:ilvl w:val="0"/>
          <w:numId w:val="49"/>
        </w:numPr>
      </w:pPr>
      <w:r>
        <w:t>Validazione finale (fornitore, righe, prezzi — nessun prezzo vuoto)</w:t>
      </w:r>
    </w:p>
    <w:p w14:paraId="7FDDA7BE" w14:textId="77777777" w:rsidR="00CE1516" w:rsidRDefault="00000000">
      <w:pPr>
        <w:numPr>
          <w:ilvl w:val="0"/>
          <w:numId w:val="49"/>
        </w:numPr>
      </w:pPr>
      <w:r>
        <w:t>state passa da sent a confirmed</w:t>
      </w:r>
    </w:p>
    <w:p w14:paraId="7579117E" w14:textId="77777777" w:rsidR="00CE1516" w:rsidRDefault="00000000">
      <w:pPr>
        <w:numPr>
          <w:ilvl w:val="0"/>
          <w:numId w:val="49"/>
        </w:numPr>
      </w:pPr>
      <w:r>
        <w:lastRenderedPageBreak/>
        <w:t>confirmed_at = timestamp</w:t>
      </w:r>
    </w:p>
    <w:p w14:paraId="40A0F726" w14:textId="77777777" w:rsidR="00CE1516" w:rsidRDefault="00000000">
      <w:pPr>
        <w:numPr>
          <w:ilvl w:val="0"/>
          <w:numId w:val="49"/>
        </w:numPr>
      </w:pPr>
      <w:r>
        <w:t>Il numero documento rimane lo stesso (RFQ/2025/0001 = PO/2025/0001) oppure il sistema assegna un numero PO separato — dipende da quanto formale vuoi essere. Consiglio: stesso numero, cambia solo l'etichetta sul documento stampato.</w:t>
      </w:r>
    </w:p>
    <w:p w14:paraId="7A3647B1" w14:textId="77777777" w:rsidR="00CE1516" w:rsidRDefault="00000000">
      <w:pPr>
        <w:numPr>
          <w:ilvl w:val="0"/>
          <w:numId w:val="49"/>
        </w:numPr>
      </w:pPr>
      <w:r>
        <w:rPr>
          <w:b/>
          <w:bCs/>
        </w:rPr>
        <w:t>Aggiornamento automatico del catalogo fornitori</w:t>
      </w:r>
      <w:r>
        <w:t>: per ogni riga, il backend controlla se esiste già un record in product_supplier per quella coppia. Se non esiste, lo crea. Poi aggiorna (o crea) il prezzo in product_supplier_price con il prezzo effettivo dell'ordine, valid_from = oggi.</w:t>
      </w:r>
    </w:p>
    <w:p w14:paraId="0F6937CE" w14:textId="77777777" w:rsidR="00CE1516" w:rsidRDefault="00000000">
      <w:pPr>
        <w:numPr>
          <w:ilvl w:val="0"/>
          <w:numId w:val="49"/>
        </w:numPr>
      </w:pPr>
      <w:r>
        <w:t>Il sistema crea automaticamente un stock_picking in stato draft per il ricevimento futuro. Le righe del picking corrispondono alle righe del PO, con le quantità attese.</w:t>
      </w:r>
    </w:p>
    <w:p w14:paraId="528E9FE5" w14:textId="77777777" w:rsidR="00CE1516" w:rsidRDefault="00000000">
      <w:r>
        <w:t xml:space="preserve">Il documento diventa </w:t>
      </w:r>
      <w:r>
        <w:rPr>
          <w:b/>
          <w:bCs/>
        </w:rPr>
        <w:t>completamente blindato</w:t>
      </w:r>
      <w:r>
        <w:t>: non si possono più toccare né i prodotti, né le quantità, né i prezzi negoziati.</w:t>
      </w:r>
    </w:p>
    <w:p w14:paraId="4498E7A9" w14:textId="77777777" w:rsidR="00CE1516" w:rsidRDefault="00000000">
      <w:r>
        <w:rPr>
          <w:b/>
          <w:bCs/>
        </w:rPr>
        <w:t>Come si muovono le giacenze adesso? (La logica del "In Arrivo")</w:t>
      </w:r>
      <w:r>
        <w:t xml:space="preserve"> La merce non è ancora fisicamente da noi (è su un camion o ancora nei magazzini del fornitore), quindi non possiamo aumentare la </w:t>
      </w:r>
      <w:r>
        <w:rPr>
          <w:i/>
          <w:iCs/>
        </w:rPr>
        <w:t>Giacenza Reale</w:t>
      </w:r>
      <w:r>
        <w:t>. Però, dobbiamo dire a chi si occupa delle vendite che quella merce sta arrivando, altrimenti rischiamo di ordinarla due volte o di dire ai clienti che siamo senza stock.</w:t>
      </w:r>
    </w:p>
    <w:p w14:paraId="38FC2592" w14:textId="77777777" w:rsidR="00CE1516" w:rsidRDefault="00000000">
      <w:r>
        <w:t xml:space="preserve">L'ERP aumenta la </w:t>
      </w:r>
      <w:r>
        <w:rPr>
          <w:b/>
          <w:bCs/>
        </w:rPr>
        <w:t>Giacenza in Arrivo</w:t>
      </w:r>
      <w:r>
        <w:t xml:space="preserve"> dei prodotti ordinati di una quantità pari a quella scritta nell'ordine.</w:t>
      </w:r>
    </w:p>
    <w:p w14:paraId="3C3A3073" w14:textId="77777777" w:rsidR="00CE1516" w:rsidRDefault="00000000">
      <w:r>
        <w:t xml:space="preserve">La formula magica che calcola la </w:t>
      </w:r>
      <w:r>
        <w:rPr>
          <w:b/>
          <w:bCs/>
        </w:rPr>
        <w:t>Giacenza Virtuale</w:t>
      </w:r>
      <w:r>
        <w:t xml:space="preserve"> (quella che mostrerai su WooCommerce o ai venditori) è:</w:t>
      </w:r>
    </w:p>
    <w:p w14:paraId="1F618086" w14:textId="77777777" w:rsidR="00CE1516" w:rsidRDefault="00000000">
      <w:pPr>
        <w:jc w:val="center"/>
        <w:rPr>
          <w:rFonts w:eastAsiaTheme="minorEastAsia"/>
        </w:rPr>
      </w:pPr>
      <m:oMathPara>
        <m:oMathParaPr>
          <m:jc m:val="center"/>
        </m:oMathParaPr>
        <m:oMath>
          <m:r>
            <m:rPr>
              <m:lit/>
              <m:nor/>
            </m:rPr>
            <m:t>Giacenza Virtuale=Giacenza Reale+Giacenza in Arrivo-Impegnato per i Clienti</m:t>
          </m:r>
        </m:oMath>
      </m:oMathPara>
    </w:p>
    <w:p w14:paraId="7A8C58DC" w14:textId="77777777" w:rsidR="00CE1516" w:rsidRDefault="00000000">
      <w:pPr>
        <w:pStyle w:val="Titolo2"/>
      </w:pPr>
      <w:r>
        <w:t>Passo 8 - L'Arrivo del Camion e il Carico (La Ricezione Reale)</w:t>
      </w:r>
    </w:p>
    <w:p w14:paraId="7539FB5C" w14:textId="77777777" w:rsidR="00CE1516" w:rsidRDefault="00000000">
      <w:r>
        <w:t>Questo è tecnicamente fuori dal ciclo RFQPO, ma fa parte dello stesso flusso fisico.</w:t>
      </w:r>
    </w:p>
    <w:p w14:paraId="4C6CF9F9" w14:textId="77777777" w:rsidR="00CE1516" w:rsidRDefault="00000000">
      <w:pPr>
        <w:rPr>
          <w:rFonts w:eastAsiaTheme="minorEastAsia"/>
        </w:rPr>
      </w:pPr>
      <w:r>
        <w:rPr>
          <w:rFonts w:eastAsiaTheme="minorEastAsia"/>
        </w:rPr>
        <w:t>Il camion del fornitore arriva nel piazzale di Gemina Srl. Il magazziniere scarica la merce e prende in mano la bolla (DDT) del fornitore.</w:t>
      </w:r>
    </w:p>
    <w:p w14:paraId="0BBEA18C" w14:textId="77777777" w:rsidR="00CE1516" w:rsidRDefault="00000000">
      <w:pPr>
        <w:rPr>
          <w:rFonts w:eastAsiaTheme="minorEastAsia"/>
        </w:rPr>
      </w:pPr>
      <w:r>
        <w:rPr>
          <w:rFonts w:eastAsiaTheme="minorEastAsia"/>
        </w:rPr>
        <w:t>Qui ci possono essere due posti diversi con logiche diverse dove l’utente inserisce la merce in arrivo</w:t>
      </w:r>
    </w:p>
    <w:p w14:paraId="2B483467" w14:textId="77777777" w:rsidR="00CE1516" w:rsidRDefault="00000000">
      <w:pPr>
        <w:pStyle w:val="Paragrafoelenco"/>
        <w:numPr>
          <w:ilvl w:val="0"/>
          <w:numId w:val="50"/>
        </w:numPr>
        <w:rPr>
          <w:rFonts w:eastAsiaTheme="minorEastAsia"/>
        </w:rPr>
      </w:pPr>
      <w:r>
        <w:rPr>
          <w:rFonts w:eastAsiaTheme="minorEastAsia"/>
        </w:rPr>
        <w:t>Una schermata “Merce in arrivo” che per ogni ordine confermato che non ha ancora ricevuto TUTTE le merci mi dice quante me ne aspetto</w:t>
      </w:r>
    </w:p>
    <w:p w14:paraId="0C0F2445" w14:textId="77777777" w:rsidR="00CE1516" w:rsidRDefault="00000000">
      <w:pPr>
        <w:pStyle w:val="Paragrafoelenco"/>
        <w:numPr>
          <w:ilvl w:val="0"/>
          <w:numId w:val="50"/>
        </w:numPr>
        <w:rPr>
          <w:rFonts w:eastAsiaTheme="minorEastAsia"/>
        </w:rPr>
      </w:pPr>
      <w:r>
        <w:rPr>
          <w:rFonts w:eastAsiaTheme="minorEastAsia"/>
        </w:rPr>
        <w:t>Una schermata di magazzino “Registra Movimento”</w:t>
      </w:r>
    </w:p>
    <w:p w14:paraId="3BEF1E2B" w14:textId="77777777" w:rsidR="00CE1516" w:rsidRDefault="00000000">
      <w:pPr>
        <w:pStyle w:val="Titolo3"/>
        <w:rPr>
          <w:rFonts w:eastAsiaTheme="minorEastAsia"/>
        </w:rPr>
      </w:pPr>
      <w:r>
        <w:rPr>
          <w:rFonts w:eastAsiaTheme="minorEastAsia"/>
        </w:rPr>
        <w:t>Opzione “Merce in arrivo”</w:t>
      </w:r>
    </w:p>
    <w:p w14:paraId="5F652CD0" w14:textId="77777777" w:rsidR="00CE1516" w:rsidRDefault="00000000">
      <w:r>
        <w:t>Quando l'utente preme "Conferma ordine", il software fa due cose quasi simultaneamente.</w:t>
      </w:r>
    </w:p>
    <w:p w14:paraId="4775158F" w14:textId="77777777" w:rsidR="00CE1516" w:rsidRDefault="00000000">
      <w:pPr>
        <w:pStyle w:val="Paragrafoelenco"/>
        <w:numPr>
          <w:ilvl w:val="0"/>
          <w:numId w:val="60"/>
        </w:numPr>
      </w:pPr>
      <w:r>
        <w:t>La prima è ovvia: l'ordine cambia stato da sent a confirmed.</w:t>
      </w:r>
    </w:p>
    <w:p w14:paraId="71C8DB4C" w14:textId="77777777" w:rsidR="00CE1516" w:rsidRDefault="00000000">
      <w:pPr>
        <w:pStyle w:val="Paragrafoelenco"/>
        <w:numPr>
          <w:ilvl w:val="0"/>
          <w:numId w:val="60"/>
        </w:numPr>
      </w:pPr>
      <w:r>
        <w:lastRenderedPageBreak/>
        <w:t xml:space="preserve">La seconda è meno ovvia ma altrettanto importante: </w:t>
      </w:r>
      <w:r>
        <w:rPr>
          <w:b/>
          <w:bCs/>
        </w:rPr>
        <w:t>il sistema crea automaticamente una schermata di attesa per il ricevimento della merce</w:t>
      </w:r>
      <w:r>
        <w:t>.</w:t>
      </w:r>
    </w:p>
    <w:p w14:paraId="4191F655" w14:textId="77777777" w:rsidR="00CE1516" w:rsidRDefault="00000000">
      <w:r>
        <w:t>Chiamiamola "bolla di entrata attesa" per ora. È un record nella tabella stock_picking ricevimento_merce). Questo record dice:</w:t>
      </w:r>
    </w:p>
    <w:p w14:paraId="17A4014F" w14:textId="77777777" w:rsidR="00CE1516" w:rsidRDefault="00000000">
      <w:pPr>
        <w:ind w:left="708"/>
      </w:pPr>
      <w:r>
        <w:t>"Dall'ordine 42 a Rossi Srl aspetto: 30 pz di Cloro 10 kg e 10 pz di Flocculante 25 kg, entro il 20/06/2025."</w:t>
      </w:r>
    </w:p>
    <w:p w14:paraId="09D2F2CB" w14:textId="77777777" w:rsidR="00CE1516" w:rsidRDefault="00000000">
      <w:r>
        <w:t>Lo stato di questo record è draft — significa "attesa", non ancora successo niente fisicamente.</w:t>
      </w:r>
    </w:p>
    <w:p w14:paraId="7CB906F8" w14:textId="77777777" w:rsidR="00CE1516" w:rsidRDefault="00000000">
      <w:pPr>
        <w:rPr>
          <w:rFonts w:eastAsiaTheme="minorEastAsia"/>
        </w:rPr>
      </w:pPr>
      <w:r>
        <w:rPr>
          <w:rFonts w:eastAsiaTheme="minorEastAsia"/>
          <w:b/>
          <w:bCs/>
        </w:rPr>
        <w:t>Il problema reale della chimica (Tolleranze e Rotture):</w:t>
      </w:r>
      <w:r>
        <w:rPr>
          <w:rFonts w:eastAsiaTheme="minorEastAsia"/>
        </w:rPr>
        <w:t xml:space="preserve"> Il magazziniere apre l'ERP, cerca l'ordine ORDA-2026-0001 e clicca su "Registra Ricezione". L'ERP gli mostra le quantità che </w:t>
      </w:r>
      <w:r>
        <w:rPr>
          <w:rFonts w:eastAsiaTheme="minorEastAsia"/>
          <w:i/>
          <w:iCs/>
        </w:rPr>
        <w:t>dovrebbero</w:t>
      </w:r>
      <w:r>
        <w:rPr>
          <w:rFonts w:eastAsiaTheme="minorEastAsia"/>
        </w:rPr>
        <w:t xml:space="preserve"> arrivare. Il magazziniere però deve fare un controllo fisico, perché:</w:t>
      </w:r>
    </w:p>
    <w:p w14:paraId="614D6542" w14:textId="77777777" w:rsidR="00CE1516" w:rsidRDefault="00000000">
      <w:pPr>
        <w:numPr>
          <w:ilvl w:val="0"/>
          <w:numId w:val="8"/>
        </w:numPr>
        <w:rPr>
          <w:rFonts w:eastAsiaTheme="minorEastAsia"/>
        </w:rPr>
      </w:pPr>
      <w:r>
        <w:rPr>
          <w:rFonts w:eastAsiaTheme="minorEastAsia"/>
          <w:b/>
          <w:bCs/>
        </w:rPr>
        <w:t>Prodotti liquidi/sfusi:</w:t>
      </w:r>
      <w:r>
        <w:rPr>
          <w:rFonts w:eastAsiaTheme="minorEastAsia"/>
        </w:rPr>
        <w:t xml:space="preserve"> Avevamo ordinato una cisterna da 1000 kg di acido, ma per questioni di pressione e temperatura il fornitore ne ha scaricati effettivamente 980 kg.</w:t>
      </w:r>
    </w:p>
    <w:p w14:paraId="713276E8" w14:textId="77777777" w:rsidR="00CE1516" w:rsidRDefault="00000000">
      <w:pPr>
        <w:numPr>
          <w:ilvl w:val="0"/>
          <w:numId w:val="8"/>
        </w:numPr>
        <w:rPr>
          <w:rFonts w:eastAsiaTheme="minorEastAsia"/>
        </w:rPr>
      </w:pPr>
      <w:r>
        <w:rPr>
          <w:rFonts w:eastAsiaTheme="minorEastAsia"/>
          <w:b/>
          <w:bCs/>
        </w:rPr>
        <w:t>Rotture/Resi:</w:t>
      </w:r>
      <w:r>
        <w:rPr>
          <w:rFonts w:eastAsiaTheme="minorEastAsia"/>
        </w:rPr>
        <w:t xml:space="preserve"> Un sacco di cloro si è rotto durante il viaggio ed è inutilizzabile; quindi, ne accettiamo solo 9 su 10.</w:t>
      </w:r>
    </w:p>
    <w:p w14:paraId="38088BA2" w14:textId="77777777" w:rsidR="00CE1516" w:rsidRDefault="00000000">
      <w:pPr>
        <w:numPr>
          <w:ilvl w:val="0"/>
          <w:numId w:val="8"/>
        </w:numPr>
        <w:rPr>
          <w:rFonts w:eastAsiaTheme="minorEastAsia"/>
        </w:rPr>
      </w:pPr>
      <w:r>
        <w:rPr>
          <w:rFonts w:eastAsiaTheme="minorEastAsia"/>
          <w:b/>
          <w:bCs/>
        </w:rPr>
        <w:t>Consegne parziali:</w:t>
      </w:r>
      <w:r>
        <w:rPr>
          <w:rFonts w:eastAsiaTheme="minorEastAsia"/>
        </w:rPr>
        <w:t xml:space="preserve"> Il fornitore non aveva tutto subito. Ci consegna oggi 500 kg di cloro e i restanti 500 kg arriveranno la settimana prossima.</w:t>
      </w:r>
    </w:p>
    <w:p w14:paraId="3AE18850" w14:textId="77777777" w:rsidR="00CE1516" w:rsidRDefault="00000000">
      <w:pPr>
        <w:rPr>
          <w:rFonts w:eastAsiaTheme="minorEastAsia"/>
        </w:rPr>
      </w:pPr>
      <w:r>
        <w:rPr>
          <w:rFonts w:eastAsiaTheme="minorEastAsia"/>
          <w:b/>
          <w:bCs/>
        </w:rPr>
        <w:t>Cosa fa l'operatore a schermo?</w:t>
      </w:r>
      <w:r>
        <w:rPr>
          <w:rFonts w:eastAsiaTheme="minorEastAsia"/>
        </w:rPr>
        <w:t xml:space="preserve"> Inserisce il numero del DDT del fornitore (fondamentale per tracciare la merce in caso di controlli) e digita le </w:t>
      </w:r>
      <w:r>
        <w:rPr>
          <w:rFonts w:eastAsiaTheme="minorEastAsia"/>
          <w:b/>
          <w:bCs/>
        </w:rPr>
        <w:t>quantità effettivamente contate e integre</w:t>
      </w:r>
      <w:r>
        <w:rPr>
          <w:rFonts w:eastAsiaTheme="minorEastAsia"/>
        </w:rPr>
        <w:t>.</w:t>
      </w:r>
    </w:p>
    <w:p w14:paraId="79374352" w14:textId="77777777" w:rsidR="00CE1516" w:rsidRDefault="00000000">
      <w:pPr>
        <w:rPr>
          <w:rFonts w:eastAsiaTheme="minorEastAsia"/>
          <w:b/>
          <w:bCs/>
        </w:rPr>
      </w:pPr>
      <w:r>
        <w:rPr>
          <w:rFonts w:eastAsiaTheme="minorEastAsia"/>
        </w:rPr>
        <w:tab/>
      </w:r>
      <w:r>
        <w:rPr>
          <w:rFonts w:eastAsiaTheme="minorEastAsia"/>
          <w:b/>
          <w:bCs/>
        </w:rPr>
        <w:t>Il numero DDT è assolutamente testo libero (VARCHAR/TEXT)</w:t>
      </w:r>
      <w:r>
        <w:rPr>
          <w:rStyle w:val="Rimandonotaapidipagina"/>
          <w:rFonts w:eastAsiaTheme="minorEastAsia"/>
          <w:b/>
          <w:bCs/>
        </w:rPr>
        <w:footnoteReference w:id="1"/>
      </w:r>
      <w:r>
        <w:rPr>
          <w:rFonts w:eastAsiaTheme="minorEastAsia"/>
          <w:b/>
          <w:bCs/>
        </w:rPr>
        <w:t>.</w:t>
      </w:r>
    </w:p>
    <w:p w14:paraId="581E8DF5" w14:textId="77777777" w:rsidR="00CE1516" w:rsidRDefault="00000000">
      <w:pPr>
        <w:rPr>
          <w:rFonts w:eastAsiaTheme="minorEastAsia"/>
        </w:rPr>
      </w:pPr>
      <w:r>
        <w:rPr>
          <w:rFonts w:eastAsiaTheme="minorEastAsia"/>
          <w:b/>
          <w:bCs/>
        </w:rPr>
        <w:t>Cosa fa l'ERP sotto il cofano quando si salva il carico?</w:t>
      </w:r>
    </w:p>
    <w:p w14:paraId="2738E2DF" w14:textId="77777777" w:rsidR="00CE1516" w:rsidRDefault="00000000">
      <w:pPr>
        <w:numPr>
          <w:ilvl w:val="0"/>
          <w:numId w:val="9"/>
        </w:numPr>
        <w:rPr>
          <w:rFonts w:eastAsiaTheme="minorEastAsia"/>
        </w:rPr>
      </w:pPr>
      <w:r>
        <w:rPr>
          <w:rFonts w:eastAsiaTheme="minorEastAsia"/>
        </w:rPr>
        <w:t xml:space="preserve">Prende la quantità inserita dal magazziniere (es. 980 kg ricevuti) e la aggiunge alla </w:t>
      </w:r>
      <w:r>
        <w:rPr>
          <w:rFonts w:eastAsiaTheme="minorEastAsia"/>
          <w:b/>
          <w:bCs/>
        </w:rPr>
        <w:t>Giacenza Reale</w:t>
      </w:r>
      <w:r>
        <w:rPr>
          <w:rFonts w:eastAsiaTheme="minorEastAsia"/>
        </w:rPr>
        <w:t>.</w:t>
      </w:r>
    </w:p>
    <w:p w14:paraId="4C6449F2" w14:textId="77777777" w:rsidR="00CE1516" w:rsidRDefault="00000000">
      <w:pPr>
        <w:numPr>
          <w:ilvl w:val="0"/>
          <w:numId w:val="9"/>
        </w:numPr>
        <w:rPr>
          <w:rFonts w:eastAsiaTheme="minorEastAsia"/>
        </w:rPr>
      </w:pPr>
      <w:r>
        <w:rPr>
          <w:rFonts w:eastAsiaTheme="minorEastAsia"/>
        </w:rPr>
        <w:t xml:space="preserve">Sottrae la quantità che era stata promessa (i 1000 kg originali) dalla </w:t>
      </w:r>
      <w:r>
        <w:rPr>
          <w:rFonts w:eastAsiaTheme="minorEastAsia"/>
          <w:b/>
          <w:bCs/>
        </w:rPr>
        <w:t>Giacenza in Arrivo</w:t>
      </w:r>
      <w:r>
        <w:rPr>
          <w:rFonts w:eastAsiaTheme="minorEastAsia"/>
        </w:rPr>
        <w:t xml:space="preserve"> (che torna a zero per quel prodotto).</w:t>
      </w:r>
    </w:p>
    <w:p w14:paraId="3E75A6F3" w14:textId="77777777" w:rsidR="00CE1516" w:rsidRDefault="00000000">
      <w:pPr>
        <w:numPr>
          <w:ilvl w:val="0"/>
          <w:numId w:val="9"/>
        </w:numPr>
        <w:rPr>
          <w:rFonts w:eastAsiaTheme="minorEastAsia"/>
        </w:rPr>
      </w:pPr>
      <w:r>
        <w:rPr>
          <w:rFonts w:eastAsiaTheme="minorEastAsia"/>
          <w:b/>
          <w:bCs/>
        </w:rPr>
        <w:t>Gestione del residuo (il bivio decisionale):</w:t>
      </w:r>
      <w:r>
        <w:rPr>
          <w:rFonts w:eastAsiaTheme="minorEastAsia"/>
        </w:rPr>
        <w:t xml:space="preserve"> Se la quantità ricevuta è inferiore a quella ordinata, l'ERP mostra una domanda all'utente: </w:t>
      </w:r>
      <w:r>
        <w:rPr>
          <w:rFonts w:eastAsiaTheme="minorEastAsia"/>
          <w:i/>
          <w:iCs/>
        </w:rPr>
        <w:t>"La merce mancante arriverà con una seconda spedizione o l'ordine è da considerarsi chiuso così?"</w:t>
      </w:r>
    </w:p>
    <w:p w14:paraId="4292908B" w14:textId="77777777" w:rsidR="00CE1516" w:rsidRDefault="00000000">
      <w:pPr>
        <w:numPr>
          <w:ilvl w:val="1"/>
          <w:numId w:val="9"/>
        </w:numPr>
        <w:rPr>
          <w:rFonts w:eastAsiaTheme="minorEastAsia"/>
        </w:rPr>
      </w:pPr>
      <w:r>
        <w:rPr>
          <w:rFonts w:eastAsiaTheme="minorEastAsia"/>
          <w:i/>
          <w:iCs/>
        </w:rPr>
        <w:t>Se arriverà:</w:t>
      </w:r>
      <w:r>
        <w:rPr>
          <w:rFonts w:eastAsiaTheme="minorEastAsia"/>
        </w:rPr>
        <w:t xml:space="preserve"> Lo stato dell'ordine diventa </w:t>
      </w:r>
      <w:r>
        <w:rPr>
          <w:rFonts w:eastAsiaTheme="minorEastAsia"/>
          <w:b/>
          <w:bCs/>
        </w:rPr>
        <w:t>"Ricevuto Parziale"</w:t>
      </w:r>
      <w:r>
        <w:rPr>
          <w:rFonts w:eastAsiaTheme="minorEastAsia"/>
        </w:rPr>
        <w:t xml:space="preserve">. L'ERP tiene in </w:t>
      </w:r>
      <w:r>
        <w:rPr>
          <w:rFonts w:eastAsiaTheme="minorEastAsia"/>
          <w:i/>
          <w:iCs/>
        </w:rPr>
        <w:t>Giacenza in Arrivo</w:t>
      </w:r>
      <w:r>
        <w:rPr>
          <w:rFonts w:eastAsiaTheme="minorEastAsia"/>
        </w:rPr>
        <w:t xml:space="preserve"> la differenza rimanente.</w:t>
      </w:r>
    </w:p>
    <w:p w14:paraId="0BBFFD4A" w14:textId="77777777" w:rsidR="00CE1516" w:rsidRDefault="00000000">
      <w:pPr>
        <w:numPr>
          <w:ilvl w:val="1"/>
          <w:numId w:val="9"/>
        </w:numPr>
        <w:rPr>
          <w:rFonts w:asciiTheme="majorHAnsi" w:eastAsiaTheme="majorEastAsia" w:hAnsiTheme="majorHAnsi" w:cstheme="majorBidi"/>
          <w:color w:val="0F4761" w:themeColor="accent1" w:themeShade="BF"/>
          <w:sz w:val="32"/>
          <w:szCs w:val="32"/>
        </w:rPr>
      </w:pPr>
      <w:r>
        <w:rPr>
          <w:rFonts w:eastAsiaTheme="minorEastAsia"/>
          <w:i/>
          <w:iCs/>
        </w:rPr>
        <w:lastRenderedPageBreak/>
        <w:t>Se il fornitore non la manderà più:</w:t>
      </w:r>
      <w:r>
        <w:rPr>
          <w:rFonts w:eastAsiaTheme="minorEastAsia"/>
        </w:rPr>
        <w:t xml:space="preserve"> Lo stato dell'ordine diventa </w:t>
      </w:r>
      <w:r>
        <w:rPr>
          <w:rFonts w:eastAsiaTheme="minorEastAsia"/>
          <w:b/>
          <w:bCs/>
        </w:rPr>
        <w:t>"Ricevuto"</w:t>
      </w:r>
      <w:r>
        <w:rPr>
          <w:rFonts w:eastAsiaTheme="minorEastAsia"/>
        </w:rPr>
        <w:t xml:space="preserve"> (chiuso). La </w:t>
      </w:r>
      <w:r>
        <w:rPr>
          <w:rFonts w:eastAsiaTheme="minorEastAsia"/>
          <w:i/>
          <w:iCs/>
        </w:rPr>
        <w:t>Giacenza in Arrivo</w:t>
      </w:r>
      <w:r>
        <w:rPr>
          <w:rFonts w:eastAsiaTheme="minorEastAsia"/>
        </w:rPr>
        <w:t xml:space="preserve"> residua viene azzerata.</w:t>
      </w:r>
    </w:p>
    <w:p w14:paraId="5F64BCB9" w14:textId="77777777" w:rsidR="00CE1516" w:rsidRDefault="00000000">
      <w:pPr>
        <w:pStyle w:val="Titolo3"/>
      </w:pPr>
      <w:r>
        <w:t>Come funziona in pratica</w:t>
      </w:r>
    </w:p>
    <w:p w14:paraId="36A8F1EE" w14:textId="77777777" w:rsidR="00CE1516" w:rsidRDefault="00000000">
      <w:pPr>
        <w:pStyle w:val="Nessunaspaziatura"/>
      </w:pPr>
      <w:r>
        <w:t xml:space="preserve">Alla conferma dell'ordine il sistema crea </w:t>
      </w:r>
      <w:r>
        <w:rPr>
          <w:b/>
          <w:bCs/>
        </w:rPr>
        <w:t>un solo</w:t>
      </w:r>
      <w:r>
        <w:t xml:space="preserve"> ricevimento merce con le quantità totali dell'ordine. Questo rimane aperto finché non è tutto ricevuto.</w:t>
      </w:r>
    </w:p>
    <w:p w14:paraId="0A560072" w14:textId="77777777" w:rsidR="00CE1516" w:rsidRDefault="00000000">
      <w:pPr>
        <w:pStyle w:val="Nessunaspaziatura"/>
      </w:pPr>
      <w:r>
        <w:t>Quando arriva la prima spedizione parziale (lunedì, 20 pz di Cloro):</w:t>
      </w:r>
    </w:p>
    <w:p w14:paraId="205BC5BF" w14:textId="77777777" w:rsidR="00CE1516" w:rsidRDefault="00000000">
      <w:pPr>
        <w:pStyle w:val="Nessunaspaziatura"/>
        <w:numPr>
          <w:ilvl w:val="0"/>
          <w:numId w:val="61"/>
        </w:numPr>
      </w:pPr>
      <w:r>
        <w:t>L'utente apre il ricevimento merce</w:t>
      </w:r>
    </w:p>
    <w:p w14:paraId="7BBDE9EE" w14:textId="77777777" w:rsidR="00CE1516" w:rsidRDefault="00000000">
      <w:pPr>
        <w:pStyle w:val="Nessunaspaziatura"/>
        <w:numPr>
          <w:ilvl w:val="0"/>
          <w:numId w:val="61"/>
        </w:numPr>
      </w:pPr>
      <w:r>
        <w:t>Registra "ho ricevuto 20 pz di Cloro (lotto LOT-A123) e 10 pz di Flocculante (lotto LOT-B456)"</w:t>
      </w:r>
    </w:p>
    <w:p w14:paraId="3FC43C7B" w14:textId="77777777" w:rsidR="00CE1516" w:rsidRDefault="00000000">
      <w:pPr>
        <w:pStyle w:val="Nessunaspaziatura"/>
        <w:numPr>
          <w:ilvl w:val="0"/>
          <w:numId w:val="61"/>
        </w:numPr>
      </w:pPr>
      <w:r>
        <w:t>Conferma questa ricezione parziale</w:t>
      </w:r>
    </w:p>
    <w:p w14:paraId="66511F9C" w14:textId="77777777" w:rsidR="00CE1516" w:rsidRDefault="00000000">
      <w:pPr>
        <w:pStyle w:val="Nessunaspaziatura"/>
      </w:pPr>
      <w:r>
        <w:t>Il sistema aggiorna:</w:t>
      </w:r>
    </w:p>
    <w:p w14:paraId="51369736" w14:textId="77777777" w:rsidR="00CE1516" w:rsidRDefault="00000000">
      <w:pPr>
        <w:pStyle w:val="Nessunaspaziatura"/>
        <w:numPr>
          <w:ilvl w:val="0"/>
          <w:numId w:val="62"/>
        </w:numPr>
      </w:pPr>
      <w:r>
        <w:t>Lo stock: entra in magazzino quello che è arrivato</w:t>
      </w:r>
    </w:p>
    <w:p w14:paraId="3653CFE7" w14:textId="77777777" w:rsidR="00CE1516" w:rsidRDefault="00000000">
      <w:pPr>
        <w:pStyle w:val="Nessunaspaziatura"/>
        <w:numPr>
          <w:ilvl w:val="0"/>
          <w:numId w:val="62"/>
        </w:numPr>
      </w:pPr>
      <w:r>
        <w:t>Il ricevimento merce: segna quante unità sono state ricevute finora</w:t>
      </w:r>
    </w:p>
    <w:p w14:paraId="485BB03A" w14:textId="77777777" w:rsidR="00CE1516" w:rsidRDefault="00000000">
      <w:pPr>
        <w:pStyle w:val="Nessunaspaziatura"/>
        <w:numPr>
          <w:ilvl w:val="0"/>
          <w:numId w:val="62"/>
        </w:numPr>
      </w:pPr>
      <w:r>
        <w:t>L'ordine: passa a partially_received</w:t>
      </w:r>
    </w:p>
    <w:p w14:paraId="00847CB6" w14:textId="77777777" w:rsidR="00CE1516" w:rsidRDefault="00000000">
      <w:pPr>
        <w:pStyle w:val="Nessunaspaziatura"/>
      </w:pPr>
      <w:r>
        <w:t>Il ricevimento merce rimane aperto, con ancora 10 pz di Cloro da registrare.</w:t>
      </w:r>
    </w:p>
    <w:p w14:paraId="75B10B36" w14:textId="77777777" w:rsidR="00CE1516" w:rsidRDefault="00000000">
      <w:pPr>
        <w:pStyle w:val="Nessunaspaziatura"/>
      </w:pPr>
      <w:r>
        <w:t>Quando arriva venerdì la seconda spedizione:</w:t>
      </w:r>
    </w:p>
    <w:p w14:paraId="24080032" w14:textId="77777777" w:rsidR="00CE1516" w:rsidRDefault="00000000">
      <w:pPr>
        <w:pStyle w:val="Nessunaspaziatura"/>
        <w:numPr>
          <w:ilvl w:val="0"/>
          <w:numId w:val="63"/>
        </w:numPr>
      </w:pPr>
      <w:r>
        <w:t>L'utente riapre lo stesso ricevimento merce (non ne crea uno nuovo)</w:t>
      </w:r>
    </w:p>
    <w:p w14:paraId="61FC3AA1" w14:textId="77777777" w:rsidR="00CE1516" w:rsidRDefault="00000000">
      <w:pPr>
        <w:pStyle w:val="Nessunaspaziatura"/>
        <w:numPr>
          <w:ilvl w:val="0"/>
          <w:numId w:val="63"/>
        </w:numPr>
      </w:pPr>
      <w:r>
        <w:t>Registra "ho ricevuto 10 pz di Cloro (lotto LOT-A124)"</w:t>
      </w:r>
    </w:p>
    <w:p w14:paraId="246222BC" w14:textId="77777777" w:rsidR="00CE1516" w:rsidRDefault="00000000">
      <w:pPr>
        <w:pStyle w:val="Nessunaspaziatura"/>
        <w:numPr>
          <w:ilvl w:val="0"/>
          <w:numId w:val="63"/>
        </w:numPr>
      </w:pPr>
      <w:r>
        <w:t>Conferma</w:t>
      </w:r>
    </w:p>
    <w:p w14:paraId="63DB3D84" w14:textId="77777777" w:rsidR="00CE1516" w:rsidRDefault="00000000">
      <w:pPr>
        <w:pStyle w:val="Nessunaspaziatura"/>
      </w:pPr>
      <w:r>
        <w:t>Il sistema aggiorna lo stock, chiude il ricevimento merce (done), e porta l'ordine a received.</w:t>
      </w:r>
    </w:p>
    <w:p w14:paraId="6CD3EC22" w14:textId="77777777" w:rsidR="00CE1516" w:rsidRDefault="00000000">
      <w:pPr>
        <w:pStyle w:val="Nessunaspaziatura"/>
      </w:pPr>
      <w:r>
        <w:rPr>
          <w:noProof/>
        </w:rPr>
        <w:lastRenderedPageBreak/>
        <w:drawing>
          <wp:inline distT="0" distB="0" distL="0" distR="0" wp14:anchorId="41CD5CD9" wp14:editId="7E6FBE01">
            <wp:extent cx="6120130" cy="5208270"/>
            <wp:effectExtent l="0" t="0" r="0" b="0"/>
            <wp:docPr id="5" name="Immagin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pic:cNvPicPr>
                      <a:picLocks noChangeAspect="1" noChangeArrowheads="1"/>
                    </pic:cNvPicPr>
                  </pic:nvPicPr>
                  <pic:blipFill>
                    <a:blip r:embed="rId16"/>
                    <a:stretch>
                      <a:fillRect/>
                    </a:stretch>
                  </pic:blipFill>
                  <pic:spPr bwMode="auto">
                    <a:xfrm>
                      <a:off x="0" y="0"/>
                      <a:ext cx="6120130" cy="5208270"/>
                    </a:xfrm>
                    <a:prstGeom prst="rect">
                      <a:avLst/>
                    </a:prstGeom>
                    <a:noFill/>
                  </pic:spPr>
                </pic:pic>
              </a:graphicData>
            </a:graphic>
          </wp:inline>
        </w:drawing>
      </w:r>
    </w:p>
    <w:p w14:paraId="1916C5DF" w14:textId="77777777" w:rsidR="00CE1516" w:rsidRDefault="00CE1516">
      <w:pPr>
        <w:pStyle w:val="Nessunaspaziatura"/>
      </w:pPr>
    </w:p>
    <w:p w14:paraId="19B1B6AF" w14:textId="77777777" w:rsidR="00CE1516" w:rsidRDefault="00000000">
      <w:pPr>
        <w:pStyle w:val="Titolo3"/>
      </w:pPr>
      <w:r>
        <w:t>Opzione “Registra ricevimento”</w:t>
      </w:r>
    </w:p>
    <w:p w14:paraId="51BA13AA" w14:textId="77777777" w:rsidR="00CE1516" w:rsidRDefault="00000000">
      <w:r>
        <w:rPr>
          <w:b/>
          <w:bCs/>
        </w:rPr>
        <w:t>Frontend</w:t>
      </w:r>
      <w:r>
        <w:t>: dal dettaglio PO, pulsante "Registra ricevimento". Si apre la schermata di ricevimento, pre-popolata con le righe attese.</w:t>
      </w:r>
    </w:p>
    <w:p w14:paraId="6A915485" w14:textId="77777777" w:rsidR="00CE1516" w:rsidRDefault="00000000">
      <w:r>
        <w:rPr>
          <w:b/>
          <w:bCs/>
        </w:rPr>
        <w:t>Per ogni riga</w:t>
      </w:r>
      <w:r>
        <w:t>, l'utente inserisce:</w:t>
      </w:r>
    </w:p>
    <w:p w14:paraId="64646481" w14:textId="77777777" w:rsidR="00CE1516" w:rsidRDefault="00000000">
      <w:pPr>
        <w:numPr>
          <w:ilvl w:val="0"/>
          <w:numId w:val="51"/>
        </w:numPr>
      </w:pPr>
      <w:r>
        <w:t>Quantità ricevuta (può essere inferiore a quella attesa)</w:t>
      </w:r>
    </w:p>
    <w:p w14:paraId="7A70A22B" w14:textId="77777777" w:rsidR="00CE1516" w:rsidRDefault="00000000">
      <w:pPr>
        <w:numPr>
          <w:ilvl w:val="0"/>
          <w:numId w:val="51"/>
        </w:numPr>
      </w:pPr>
      <w:r>
        <w:t>Per i prodotti con tracking = lot: numero lotto, data produzione, data scadenza (letti dalla bolla del fornitore)</w:t>
      </w:r>
    </w:p>
    <w:p w14:paraId="4E0A4EBF" w14:textId="77777777" w:rsidR="00CE1516" w:rsidRDefault="00000000">
      <w:pPr>
        <w:numPr>
          <w:ilvl w:val="0"/>
          <w:numId w:val="51"/>
        </w:numPr>
      </w:pPr>
      <w:r>
        <w:t>Se arrivano più lotti per lo stesso prodotto: pulsante "Aggiungi lotto" che aggiunge una sotto-riga con un secondo lotto</w:t>
      </w:r>
    </w:p>
    <w:p w14:paraId="7C7BCA6D" w14:textId="77777777" w:rsidR="00CE1516" w:rsidRDefault="00000000">
      <w:r>
        <w:rPr>
          <w:b/>
          <w:bCs/>
        </w:rPr>
        <w:t>Quando l'utente conferma il ricevimento</w:t>
      </w:r>
      <w:r>
        <w:t>:</w:t>
      </w:r>
    </w:p>
    <w:p w14:paraId="3411BE05" w14:textId="77777777" w:rsidR="00CE1516" w:rsidRDefault="00000000">
      <w:pPr>
        <w:numPr>
          <w:ilvl w:val="0"/>
          <w:numId w:val="52"/>
        </w:numPr>
      </w:pPr>
      <w:r>
        <w:t>Il backend crea i stock_move per ogni riga/lotto</w:t>
      </w:r>
    </w:p>
    <w:p w14:paraId="27B39A90" w14:textId="77777777" w:rsidR="00CE1516" w:rsidRDefault="00000000">
      <w:pPr>
        <w:numPr>
          <w:ilvl w:val="0"/>
          <w:numId w:val="52"/>
        </w:numPr>
      </w:pPr>
      <w:r>
        <w:t>Crea o aggiorna i stock_lot con i dati inseriti</w:t>
      </w:r>
    </w:p>
    <w:p w14:paraId="303D4A80" w14:textId="77777777" w:rsidR="00CE1516" w:rsidRDefault="00000000">
      <w:pPr>
        <w:numPr>
          <w:ilvl w:val="0"/>
          <w:numId w:val="52"/>
        </w:numPr>
      </w:pPr>
      <w:r>
        <w:lastRenderedPageBreak/>
        <w:t>Aggiorna stock_quant (incrementa per prodotto + lotto + location)</w:t>
      </w:r>
    </w:p>
    <w:p w14:paraId="3A5FCF37" w14:textId="77777777" w:rsidR="00CE1516" w:rsidRDefault="00000000">
      <w:pPr>
        <w:numPr>
          <w:ilvl w:val="0"/>
          <w:numId w:val="52"/>
        </w:numPr>
      </w:pPr>
      <w:r>
        <w:t>Aggiorna qty_received sulle righe del PO</w:t>
      </w:r>
    </w:p>
    <w:p w14:paraId="089D4C19" w14:textId="77777777" w:rsidR="00CE1516" w:rsidRDefault="00000000">
      <w:pPr>
        <w:numPr>
          <w:ilvl w:val="0"/>
          <w:numId w:val="52"/>
        </w:numPr>
      </w:pPr>
      <w:r>
        <w:t>Se tutte le righe sono completamente ricevute: state  received</w:t>
      </w:r>
    </w:p>
    <w:p w14:paraId="1EDB1527" w14:textId="7B9BD031" w:rsidR="00CE1516" w:rsidRPr="002B3C3A" w:rsidRDefault="00000000" w:rsidP="002B3C3A">
      <w:pPr>
        <w:numPr>
          <w:ilvl w:val="0"/>
          <w:numId w:val="52"/>
        </w:numPr>
      </w:pPr>
      <w:r>
        <w:t>Se almeno una riga è parzialmente ricevuta: state  partially_received (e rimane disponibile per un secondo ricevimento)</w:t>
      </w:r>
      <w:r>
        <w:br w:type="page"/>
      </w:r>
    </w:p>
    <w:p w14:paraId="55C72F7D" w14:textId="77777777" w:rsidR="00CE1516" w:rsidRDefault="00000000">
      <w:pPr>
        <w:pStyle w:val="Titolo2"/>
        <w:spacing w:before="0"/>
      </w:pPr>
      <w:r>
        <w:lastRenderedPageBreak/>
        <w:t>Tabelle e campi necessari</w:t>
      </w:r>
    </w:p>
    <w:p w14:paraId="5575C2B3" w14:textId="77777777" w:rsidR="00CE1516" w:rsidRDefault="00000000">
      <w:pPr>
        <w:pStyle w:val="Titolo3"/>
      </w:pPr>
      <w:r>
        <w:t>Tabella ClientiFornitori</w:t>
      </w:r>
    </w:p>
    <w:tbl>
      <w:tblPr>
        <w:tblStyle w:val="Tabellagriglia4-colore1"/>
        <w:tblW w:w="9628" w:type="dxa"/>
        <w:tblInd w:w="113" w:type="dxa"/>
        <w:tblLayout w:type="fixed"/>
        <w:tblLook w:val="06A0" w:firstRow="1" w:lastRow="0" w:firstColumn="1" w:lastColumn="0" w:noHBand="1" w:noVBand="1"/>
      </w:tblPr>
      <w:tblGrid>
        <w:gridCol w:w="1929"/>
        <w:gridCol w:w="1205"/>
        <w:gridCol w:w="2323"/>
        <w:gridCol w:w="2186"/>
        <w:gridCol w:w="1985"/>
      </w:tblGrid>
      <w:tr w:rsidR="00CE1516" w14:paraId="3DE16D05"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Borders>
              <w:top w:val="single" w:sz="4" w:space="0" w:color="156082"/>
              <w:left w:val="single" w:sz="4" w:space="0" w:color="156082"/>
              <w:bottom w:val="single" w:sz="4" w:space="0" w:color="156082"/>
              <w:right w:val="single" w:sz="4" w:space="0" w:color="156082"/>
            </w:tcBorders>
          </w:tcPr>
          <w:p w14:paraId="21BB2346" w14:textId="77777777" w:rsidR="00CE1516" w:rsidRDefault="00000000">
            <w:pPr>
              <w:rPr>
                <w:rFonts w:ascii="Aptos" w:eastAsia="Aptos" w:hAnsi="Aptos"/>
              </w:rPr>
            </w:pPr>
            <w:r>
              <w:rPr>
                <w:rFonts w:eastAsia="Aptos"/>
              </w:rPr>
              <w:t>CAMPO</w:t>
            </w:r>
          </w:p>
        </w:tc>
        <w:tc>
          <w:tcPr>
            <w:tcW w:w="1205" w:type="dxa"/>
            <w:tcBorders>
              <w:top w:val="single" w:sz="4" w:space="0" w:color="156082"/>
              <w:left w:val="single" w:sz="4" w:space="0" w:color="156082"/>
              <w:bottom w:val="single" w:sz="4" w:space="0" w:color="156082"/>
              <w:right w:val="single" w:sz="4" w:space="0" w:color="156082"/>
            </w:tcBorders>
          </w:tcPr>
          <w:p w14:paraId="2344EA88"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323" w:type="dxa"/>
            <w:tcBorders>
              <w:top w:val="single" w:sz="4" w:space="0" w:color="156082"/>
              <w:left w:val="single" w:sz="4" w:space="0" w:color="156082"/>
              <w:bottom w:val="single" w:sz="4" w:space="0" w:color="156082"/>
              <w:right w:val="single" w:sz="4" w:space="0" w:color="156082"/>
            </w:tcBorders>
          </w:tcPr>
          <w:p w14:paraId="25E61C6E"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2186" w:type="dxa"/>
            <w:tcBorders>
              <w:top w:val="single" w:sz="4" w:space="0" w:color="156082"/>
              <w:left w:val="single" w:sz="4" w:space="0" w:color="156082"/>
              <w:bottom w:val="single" w:sz="4" w:space="0" w:color="156082"/>
              <w:right w:val="single" w:sz="4" w:space="0" w:color="156082"/>
            </w:tcBorders>
          </w:tcPr>
          <w:p w14:paraId="07DD6435"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1985" w:type="dxa"/>
            <w:tcBorders>
              <w:top w:val="single" w:sz="4" w:space="0" w:color="156082"/>
              <w:left w:val="single" w:sz="4" w:space="0" w:color="156082"/>
              <w:bottom w:val="single" w:sz="4" w:space="0" w:color="156082"/>
              <w:right w:val="single" w:sz="4" w:space="0" w:color="156082"/>
            </w:tcBorders>
          </w:tcPr>
          <w:p w14:paraId="5359FA3A"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21CCCC36" w14:textId="77777777" w:rsidTr="00CE1516">
        <w:tc>
          <w:tcPr>
            <w:cnfStyle w:val="001000000000" w:firstRow="0" w:lastRow="0" w:firstColumn="1" w:lastColumn="0" w:oddVBand="0" w:evenVBand="0" w:oddHBand="0" w:evenHBand="0" w:firstRowFirstColumn="0" w:firstRowLastColumn="0" w:lastRowFirstColumn="0" w:lastRowLastColumn="0"/>
            <w:tcW w:w="1929" w:type="dxa"/>
          </w:tcPr>
          <w:p w14:paraId="0C202C84" w14:textId="77777777" w:rsidR="00CE1516" w:rsidRDefault="00000000">
            <w:pPr>
              <w:rPr>
                <w:rFonts w:ascii="Aptos" w:eastAsia="Aptos" w:hAnsi="Aptos"/>
              </w:rPr>
            </w:pPr>
            <w:r>
              <w:rPr>
                <w:rFonts w:eastAsia="Aptos"/>
              </w:rPr>
              <w:t>id</w:t>
            </w:r>
          </w:p>
        </w:tc>
        <w:tc>
          <w:tcPr>
            <w:tcW w:w="1205" w:type="dxa"/>
          </w:tcPr>
          <w:p w14:paraId="4958734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323" w:type="dxa"/>
          </w:tcPr>
          <w:p w14:paraId="614C6FB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2186" w:type="dxa"/>
          </w:tcPr>
          <w:p w14:paraId="4C67C84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 soggetto</w:t>
            </w:r>
          </w:p>
        </w:tc>
        <w:tc>
          <w:tcPr>
            <w:tcW w:w="1985" w:type="dxa"/>
          </w:tcPr>
          <w:p w14:paraId="447A4599"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78D7FB81" w14:textId="77777777" w:rsidTr="00CE1516">
        <w:tc>
          <w:tcPr>
            <w:cnfStyle w:val="001000000000" w:firstRow="0" w:lastRow="0" w:firstColumn="1" w:lastColumn="0" w:oddVBand="0" w:evenVBand="0" w:oddHBand="0" w:evenHBand="0" w:firstRowFirstColumn="0" w:firstRowLastColumn="0" w:lastRowFirstColumn="0" w:lastRowLastColumn="0"/>
            <w:tcW w:w="1929" w:type="dxa"/>
          </w:tcPr>
          <w:p w14:paraId="48C2EDFC" w14:textId="77777777" w:rsidR="00CE1516" w:rsidRDefault="00000000">
            <w:pPr>
              <w:rPr>
                <w:rFonts w:ascii="Aptos" w:eastAsia="Aptos" w:hAnsi="Aptos"/>
              </w:rPr>
            </w:pPr>
            <w:r>
              <w:rPr>
                <w:rFonts w:eastAsia="Aptos"/>
              </w:rPr>
              <w:t>ragione_sociale</w:t>
            </w:r>
          </w:p>
        </w:tc>
        <w:tc>
          <w:tcPr>
            <w:tcW w:w="1205" w:type="dxa"/>
          </w:tcPr>
          <w:p w14:paraId="7930C97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323" w:type="dxa"/>
          </w:tcPr>
          <w:p w14:paraId="5FAEC4A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Nome dell'azienda o del privato</w:t>
            </w:r>
          </w:p>
        </w:tc>
        <w:tc>
          <w:tcPr>
            <w:tcW w:w="2186" w:type="dxa"/>
          </w:tcPr>
          <w:p w14:paraId="4EBB51C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Visualizzazione in fattura e ordini</w:t>
            </w:r>
          </w:p>
        </w:tc>
        <w:tc>
          <w:tcPr>
            <w:tcW w:w="1985" w:type="dxa"/>
          </w:tcPr>
          <w:p w14:paraId="033DE71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Obbligatorio</w:t>
            </w:r>
          </w:p>
        </w:tc>
      </w:tr>
      <w:tr w:rsidR="00CE1516" w14:paraId="7C8E9E53" w14:textId="77777777" w:rsidTr="00CE1516">
        <w:tc>
          <w:tcPr>
            <w:cnfStyle w:val="001000000000" w:firstRow="0" w:lastRow="0" w:firstColumn="1" w:lastColumn="0" w:oddVBand="0" w:evenVBand="0" w:oddHBand="0" w:evenHBand="0" w:firstRowFirstColumn="0" w:firstRowLastColumn="0" w:lastRowFirstColumn="0" w:lastRowLastColumn="0"/>
            <w:tcW w:w="1929" w:type="dxa"/>
          </w:tcPr>
          <w:p w14:paraId="10D87802" w14:textId="77777777" w:rsidR="00CE1516" w:rsidRDefault="00000000">
            <w:pPr>
              <w:rPr>
                <w:rFonts w:ascii="Aptos" w:eastAsia="Aptos" w:hAnsi="Aptos"/>
              </w:rPr>
            </w:pPr>
            <w:r>
              <w:rPr>
                <w:rFonts w:eastAsia="Aptos"/>
              </w:rPr>
              <w:t>p_iva</w:t>
            </w:r>
          </w:p>
        </w:tc>
        <w:tc>
          <w:tcPr>
            <w:tcW w:w="1205" w:type="dxa"/>
          </w:tcPr>
          <w:p w14:paraId="5B809DB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323" w:type="dxa"/>
          </w:tcPr>
          <w:p w14:paraId="70308AF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Partita IVA</w:t>
            </w:r>
          </w:p>
        </w:tc>
        <w:tc>
          <w:tcPr>
            <w:tcW w:w="2186" w:type="dxa"/>
          </w:tcPr>
          <w:p w14:paraId="11510D9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Fatturazione e controlli fiscali</w:t>
            </w:r>
          </w:p>
        </w:tc>
        <w:tc>
          <w:tcPr>
            <w:tcW w:w="1985" w:type="dxa"/>
          </w:tcPr>
          <w:p w14:paraId="6D8403B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Deve essere unico</w:t>
            </w:r>
          </w:p>
        </w:tc>
      </w:tr>
      <w:tr w:rsidR="00CE1516" w14:paraId="370FD8BA" w14:textId="77777777" w:rsidTr="00CE1516">
        <w:tc>
          <w:tcPr>
            <w:cnfStyle w:val="001000000000" w:firstRow="0" w:lastRow="0" w:firstColumn="1" w:lastColumn="0" w:oddVBand="0" w:evenVBand="0" w:oddHBand="0" w:evenHBand="0" w:firstRowFirstColumn="0" w:firstRowLastColumn="0" w:lastRowFirstColumn="0" w:lastRowLastColumn="0"/>
            <w:tcW w:w="1929" w:type="dxa"/>
          </w:tcPr>
          <w:p w14:paraId="065CCE44" w14:textId="77777777" w:rsidR="00CE1516" w:rsidRDefault="00000000">
            <w:pPr>
              <w:rPr>
                <w:rFonts w:ascii="Aptos" w:eastAsia="Aptos" w:hAnsi="Aptos"/>
              </w:rPr>
            </w:pPr>
            <w:r>
              <w:rPr>
                <w:rFonts w:eastAsia="Aptos"/>
              </w:rPr>
              <w:t>is_fornitore</w:t>
            </w:r>
          </w:p>
        </w:tc>
        <w:tc>
          <w:tcPr>
            <w:tcW w:w="1205" w:type="dxa"/>
          </w:tcPr>
          <w:p w14:paraId="3161C0C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Booleano</w:t>
            </w:r>
          </w:p>
        </w:tc>
        <w:tc>
          <w:tcPr>
            <w:tcW w:w="2323" w:type="dxa"/>
          </w:tcPr>
          <w:p w14:paraId="0E2D3D0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Flag (0 = No, 1 = Sì)</w:t>
            </w:r>
          </w:p>
        </w:tc>
        <w:tc>
          <w:tcPr>
            <w:tcW w:w="2186" w:type="dxa"/>
          </w:tcPr>
          <w:p w14:paraId="788A175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Filtra i soggetti quando si fa un acquisto</w:t>
            </w:r>
          </w:p>
        </w:tc>
        <w:tc>
          <w:tcPr>
            <w:tcW w:w="1985" w:type="dxa"/>
          </w:tcPr>
          <w:p w14:paraId="64AF605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Evita di mostrare clienti privati tra i fornitori</w:t>
            </w:r>
          </w:p>
        </w:tc>
      </w:tr>
      <w:tr w:rsidR="00CE1516" w14:paraId="4BB53A72" w14:textId="77777777" w:rsidTr="00CE1516">
        <w:tc>
          <w:tcPr>
            <w:cnfStyle w:val="001000000000" w:firstRow="0" w:lastRow="0" w:firstColumn="1" w:lastColumn="0" w:oddVBand="0" w:evenVBand="0" w:oddHBand="0" w:evenHBand="0" w:firstRowFirstColumn="0" w:firstRowLastColumn="0" w:lastRowFirstColumn="0" w:lastRowLastColumn="0"/>
            <w:tcW w:w="1929" w:type="dxa"/>
          </w:tcPr>
          <w:p w14:paraId="75FA195B" w14:textId="77777777" w:rsidR="00CE1516" w:rsidRDefault="00000000">
            <w:pPr>
              <w:rPr>
                <w:rFonts w:ascii="Aptos" w:eastAsia="Aptos" w:hAnsi="Aptos"/>
              </w:rPr>
            </w:pPr>
            <w:r>
              <w:rPr>
                <w:rFonts w:eastAsia="Aptos"/>
              </w:rPr>
              <w:t>is_cliente</w:t>
            </w:r>
          </w:p>
        </w:tc>
        <w:tc>
          <w:tcPr>
            <w:tcW w:w="1205" w:type="dxa"/>
          </w:tcPr>
          <w:p w14:paraId="16ABA45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Booleano</w:t>
            </w:r>
          </w:p>
        </w:tc>
        <w:tc>
          <w:tcPr>
            <w:tcW w:w="2323" w:type="dxa"/>
          </w:tcPr>
          <w:p w14:paraId="51CC167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Flag (0 = No, 1 = Sì)</w:t>
            </w:r>
          </w:p>
        </w:tc>
        <w:tc>
          <w:tcPr>
            <w:tcW w:w="2186" w:type="dxa"/>
          </w:tcPr>
          <w:p w14:paraId="1D87897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Filtra i soggetti quando si fa una vendita</w:t>
            </w:r>
          </w:p>
        </w:tc>
        <w:tc>
          <w:tcPr>
            <w:tcW w:w="1985" w:type="dxa"/>
          </w:tcPr>
          <w:p w14:paraId="73B040D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Un soggetto può avere entrambi i flag a 1</w:t>
            </w:r>
          </w:p>
        </w:tc>
      </w:tr>
    </w:tbl>
    <w:p w14:paraId="02901171" w14:textId="77777777" w:rsidR="00CE1516" w:rsidRDefault="00CE1516"/>
    <w:p w14:paraId="6BF9D059" w14:textId="77777777" w:rsidR="00CE1516" w:rsidRDefault="00000000">
      <w:pPr>
        <w:pStyle w:val="Titolo3"/>
      </w:pPr>
      <w:r>
        <w:t>Tabella Prodotti</w:t>
      </w:r>
    </w:p>
    <w:tbl>
      <w:tblPr>
        <w:tblStyle w:val="Tabellagriglia4-colore1"/>
        <w:tblW w:w="9628" w:type="dxa"/>
        <w:tblInd w:w="113" w:type="dxa"/>
        <w:tblLayout w:type="fixed"/>
        <w:tblLook w:val="06A0" w:firstRow="1" w:lastRow="0" w:firstColumn="1" w:lastColumn="0" w:noHBand="1" w:noVBand="1"/>
      </w:tblPr>
      <w:tblGrid>
        <w:gridCol w:w="2369"/>
        <w:gridCol w:w="1211"/>
        <w:gridCol w:w="2220"/>
        <w:gridCol w:w="2109"/>
        <w:gridCol w:w="1719"/>
      </w:tblGrid>
      <w:tr w:rsidR="00CE1516" w14:paraId="51BF8469"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9" w:type="dxa"/>
            <w:tcBorders>
              <w:top w:val="single" w:sz="4" w:space="0" w:color="156082"/>
              <w:left w:val="single" w:sz="4" w:space="0" w:color="156082"/>
              <w:bottom w:val="single" w:sz="4" w:space="0" w:color="156082"/>
              <w:right w:val="single" w:sz="4" w:space="0" w:color="156082"/>
            </w:tcBorders>
          </w:tcPr>
          <w:p w14:paraId="69BADE4B" w14:textId="77777777" w:rsidR="00CE1516" w:rsidRDefault="00000000">
            <w:pPr>
              <w:rPr>
                <w:rFonts w:ascii="Aptos" w:eastAsia="Aptos" w:hAnsi="Aptos"/>
              </w:rPr>
            </w:pPr>
            <w:r>
              <w:rPr>
                <w:rFonts w:eastAsia="Aptos"/>
              </w:rPr>
              <w:t>CAMPO</w:t>
            </w:r>
          </w:p>
        </w:tc>
        <w:tc>
          <w:tcPr>
            <w:tcW w:w="1211" w:type="dxa"/>
            <w:tcBorders>
              <w:top w:val="single" w:sz="4" w:space="0" w:color="156082"/>
              <w:left w:val="single" w:sz="4" w:space="0" w:color="156082"/>
              <w:bottom w:val="single" w:sz="4" w:space="0" w:color="156082"/>
              <w:right w:val="single" w:sz="4" w:space="0" w:color="156082"/>
            </w:tcBorders>
          </w:tcPr>
          <w:p w14:paraId="40EECCAC"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220" w:type="dxa"/>
            <w:tcBorders>
              <w:top w:val="single" w:sz="4" w:space="0" w:color="156082"/>
              <w:left w:val="single" w:sz="4" w:space="0" w:color="156082"/>
              <w:bottom w:val="single" w:sz="4" w:space="0" w:color="156082"/>
              <w:right w:val="single" w:sz="4" w:space="0" w:color="156082"/>
            </w:tcBorders>
          </w:tcPr>
          <w:p w14:paraId="242EABC4"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2109" w:type="dxa"/>
            <w:tcBorders>
              <w:top w:val="single" w:sz="4" w:space="0" w:color="156082"/>
              <w:left w:val="single" w:sz="4" w:space="0" w:color="156082"/>
              <w:bottom w:val="single" w:sz="4" w:space="0" w:color="156082"/>
              <w:right w:val="single" w:sz="4" w:space="0" w:color="156082"/>
            </w:tcBorders>
          </w:tcPr>
          <w:p w14:paraId="2D804A68"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1719" w:type="dxa"/>
            <w:tcBorders>
              <w:top w:val="single" w:sz="4" w:space="0" w:color="156082"/>
              <w:left w:val="single" w:sz="4" w:space="0" w:color="156082"/>
              <w:bottom w:val="single" w:sz="4" w:space="0" w:color="156082"/>
              <w:right w:val="single" w:sz="4" w:space="0" w:color="156082"/>
            </w:tcBorders>
          </w:tcPr>
          <w:p w14:paraId="2DB34735"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74D30C22"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3B4786E9" w14:textId="77777777" w:rsidR="00CE1516" w:rsidRDefault="00000000">
            <w:pPr>
              <w:rPr>
                <w:rFonts w:ascii="Aptos" w:eastAsia="Aptos" w:hAnsi="Aptos"/>
              </w:rPr>
            </w:pPr>
            <w:r>
              <w:rPr>
                <w:rFonts w:eastAsia="Aptos"/>
              </w:rPr>
              <w:t>id</w:t>
            </w:r>
          </w:p>
        </w:tc>
        <w:tc>
          <w:tcPr>
            <w:tcW w:w="1211" w:type="dxa"/>
          </w:tcPr>
          <w:p w14:paraId="420F7F8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20" w:type="dxa"/>
          </w:tcPr>
          <w:p w14:paraId="679BFA3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2109" w:type="dxa"/>
          </w:tcPr>
          <w:p w14:paraId="65DAF53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 prodotto</w:t>
            </w:r>
          </w:p>
        </w:tc>
        <w:tc>
          <w:tcPr>
            <w:tcW w:w="1719" w:type="dxa"/>
          </w:tcPr>
          <w:p w14:paraId="1BFDDB4E"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612B72C3"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5F857B85" w14:textId="77777777" w:rsidR="00CE1516" w:rsidRDefault="00000000">
            <w:pPr>
              <w:rPr>
                <w:rFonts w:ascii="Aptos" w:eastAsia="Aptos" w:hAnsi="Aptos"/>
              </w:rPr>
            </w:pPr>
            <w:r>
              <w:rPr>
                <w:rFonts w:eastAsia="Aptos"/>
              </w:rPr>
              <w:t>codice</w:t>
            </w:r>
          </w:p>
        </w:tc>
        <w:tc>
          <w:tcPr>
            <w:tcW w:w="1211" w:type="dxa"/>
          </w:tcPr>
          <w:p w14:paraId="1EE0913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220" w:type="dxa"/>
          </w:tcPr>
          <w:p w14:paraId="28305E3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Codice interno dell'articolo</w:t>
            </w:r>
          </w:p>
        </w:tc>
        <w:tc>
          <w:tcPr>
            <w:tcW w:w="2109" w:type="dxa"/>
          </w:tcPr>
          <w:p w14:paraId="629A953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Ricerca rapida da tastiera</w:t>
            </w:r>
          </w:p>
        </w:tc>
        <w:tc>
          <w:tcPr>
            <w:tcW w:w="1719" w:type="dxa"/>
          </w:tcPr>
          <w:p w14:paraId="5F5BD5F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Deve essere unico (es: CLO-10KG)</w:t>
            </w:r>
          </w:p>
        </w:tc>
      </w:tr>
      <w:tr w:rsidR="00CE1516" w14:paraId="395C2061"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5ADE987A" w14:textId="77777777" w:rsidR="00CE1516" w:rsidRDefault="00000000">
            <w:pPr>
              <w:rPr>
                <w:rFonts w:ascii="Aptos" w:eastAsia="Aptos" w:hAnsi="Aptos"/>
              </w:rPr>
            </w:pPr>
            <w:r>
              <w:rPr>
                <w:rFonts w:eastAsia="Aptos"/>
              </w:rPr>
              <w:t>nome</w:t>
            </w:r>
          </w:p>
        </w:tc>
        <w:tc>
          <w:tcPr>
            <w:tcW w:w="1211" w:type="dxa"/>
          </w:tcPr>
          <w:p w14:paraId="288C60E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220" w:type="dxa"/>
          </w:tcPr>
          <w:p w14:paraId="2C6E5CE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Nome commerciale del prodotto</w:t>
            </w:r>
          </w:p>
        </w:tc>
        <w:tc>
          <w:tcPr>
            <w:tcW w:w="2109" w:type="dxa"/>
          </w:tcPr>
          <w:p w14:paraId="20EFD63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Descrizione nei documenti</w:t>
            </w:r>
          </w:p>
        </w:tc>
        <w:tc>
          <w:tcPr>
            <w:tcW w:w="1719" w:type="dxa"/>
          </w:tcPr>
          <w:p w14:paraId="2BFA38A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Es: "Cloro Pastiglie 10kg"</w:t>
            </w:r>
          </w:p>
        </w:tc>
      </w:tr>
      <w:tr w:rsidR="00CE1516" w14:paraId="33BB4EFD"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1E530E8B" w14:textId="77777777" w:rsidR="00CE1516" w:rsidRDefault="00000000">
            <w:pPr>
              <w:rPr>
                <w:rFonts w:ascii="Aptos" w:eastAsia="Aptos" w:hAnsi="Aptos"/>
              </w:rPr>
            </w:pPr>
            <w:r>
              <w:rPr>
                <w:rFonts w:eastAsia="Aptos"/>
              </w:rPr>
              <w:t>costo_base</w:t>
            </w:r>
          </w:p>
        </w:tc>
        <w:tc>
          <w:tcPr>
            <w:tcW w:w="1211" w:type="dxa"/>
          </w:tcPr>
          <w:p w14:paraId="7361B42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20" w:type="dxa"/>
          </w:tcPr>
          <w:p w14:paraId="064904D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Prezzo d'acquisto standard</w:t>
            </w:r>
          </w:p>
        </w:tc>
        <w:tc>
          <w:tcPr>
            <w:tcW w:w="2109" w:type="dxa"/>
          </w:tcPr>
          <w:p w14:paraId="3A4BDA2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Precompilazione automatica nelle RFQ</w:t>
            </w:r>
          </w:p>
        </w:tc>
        <w:tc>
          <w:tcPr>
            <w:tcW w:w="1719" w:type="dxa"/>
          </w:tcPr>
          <w:p w14:paraId="0AFD553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Modificabile nella singola riga d'acquisto</w:t>
            </w:r>
          </w:p>
        </w:tc>
      </w:tr>
      <w:tr w:rsidR="00CE1516" w14:paraId="27912661"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33D20D3D" w14:textId="77777777" w:rsidR="00CE1516" w:rsidRDefault="00000000">
            <w:pPr>
              <w:rPr>
                <w:rFonts w:ascii="Aptos" w:eastAsia="Aptos" w:hAnsi="Aptos"/>
              </w:rPr>
            </w:pPr>
            <w:r>
              <w:rPr>
                <w:rFonts w:eastAsia="Aptos"/>
              </w:rPr>
              <w:t>fornitore_default_id</w:t>
            </w:r>
          </w:p>
        </w:tc>
        <w:tc>
          <w:tcPr>
            <w:tcW w:w="1211" w:type="dxa"/>
          </w:tcPr>
          <w:p w14:paraId="1C52A20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20" w:type="dxa"/>
          </w:tcPr>
          <w:p w14:paraId="291E70E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 fornitore preferenziale</w:t>
            </w:r>
          </w:p>
        </w:tc>
        <w:tc>
          <w:tcPr>
            <w:tcW w:w="2109" w:type="dxa"/>
          </w:tcPr>
          <w:p w14:paraId="0FDD6A7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Suggerisce a chi ordinare la merce</w:t>
            </w:r>
          </w:p>
        </w:tc>
        <w:tc>
          <w:tcPr>
            <w:tcW w:w="1719" w:type="dxa"/>
          </w:tcPr>
          <w:p w14:paraId="3C4B15D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Collegato alla tabella </w:t>
            </w:r>
            <w:r>
              <w:rPr>
                <w:rFonts w:eastAsia="Aptos"/>
              </w:rPr>
              <w:lastRenderedPageBreak/>
              <w:t>soggetti</w:t>
            </w:r>
          </w:p>
        </w:tc>
      </w:tr>
      <w:tr w:rsidR="00CE1516" w14:paraId="461C001F"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067A3234" w14:textId="77777777" w:rsidR="00CE1516" w:rsidRDefault="00000000">
            <w:pPr>
              <w:rPr>
                <w:rFonts w:ascii="Aptos" w:eastAsia="Aptos" w:hAnsi="Aptos"/>
              </w:rPr>
            </w:pPr>
            <w:r>
              <w:rPr>
                <w:rFonts w:eastAsia="Aptos"/>
              </w:rPr>
              <w:lastRenderedPageBreak/>
              <w:t>giacenza_reale</w:t>
            </w:r>
          </w:p>
        </w:tc>
        <w:tc>
          <w:tcPr>
            <w:tcW w:w="1211" w:type="dxa"/>
          </w:tcPr>
          <w:p w14:paraId="18E4BC0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20" w:type="dxa"/>
          </w:tcPr>
          <w:p w14:paraId="1A0D0DF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Quantità fisica presente in magazzino</w:t>
            </w:r>
          </w:p>
        </w:tc>
        <w:tc>
          <w:tcPr>
            <w:tcW w:w="2109" w:type="dxa"/>
          </w:tcPr>
          <w:p w14:paraId="01DC840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Controllo stock reale</w:t>
            </w:r>
          </w:p>
        </w:tc>
        <w:tc>
          <w:tcPr>
            <w:tcW w:w="1719" w:type="dxa"/>
          </w:tcPr>
          <w:p w14:paraId="03C20A9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Aumenta solo al carico fisico della merce</w:t>
            </w:r>
          </w:p>
        </w:tc>
      </w:tr>
      <w:tr w:rsidR="00CE1516" w14:paraId="6DB3CE26"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3B3D6C83" w14:textId="77777777" w:rsidR="00CE1516" w:rsidRDefault="00000000">
            <w:pPr>
              <w:rPr>
                <w:rFonts w:ascii="Aptos" w:eastAsia="Aptos" w:hAnsi="Aptos"/>
              </w:rPr>
            </w:pPr>
            <w:r>
              <w:rPr>
                <w:rFonts w:eastAsia="Aptos"/>
              </w:rPr>
              <w:t>giacenza_in_arrivo</w:t>
            </w:r>
          </w:p>
        </w:tc>
        <w:tc>
          <w:tcPr>
            <w:tcW w:w="1211" w:type="dxa"/>
          </w:tcPr>
          <w:p w14:paraId="3E789E2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20" w:type="dxa"/>
          </w:tcPr>
          <w:p w14:paraId="3459143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Quantità ordinata ma non ancora arrivata</w:t>
            </w:r>
          </w:p>
        </w:tc>
        <w:tc>
          <w:tcPr>
            <w:tcW w:w="2109" w:type="dxa"/>
          </w:tcPr>
          <w:p w14:paraId="5869631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Calcolo della disponibilità futura</w:t>
            </w:r>
          </w:p>
        </w:tc>
        <w:tc>
          <w:tcPr>
            <w:tcW w:w="1719" w:type="dxa"/>
          </w:tcPr>
          <w:p w14:paraId="5E0B2C6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Aumenta alla conferma dell'ordine d'acquisto</w:t>
            </w:r>
          </w:p>
        </w:tc>
      </w:tr>
    </w:tbl>
    <w:p w14:paraId="25F87A5F" w14:textId="77777777" w:rsidR="00CE1516" w:rsidRDefault="00CE1516"/>
    <w:p w14:paraId="487B5E03" w14:textId="77777777" w:rsidR="00CE1516" w:rsidRDefault="00000000">
      <w:pPr>
        <w:pStyle w:val="Titolo3"/>
      </w:pPr>
      <w:r>
        <w:t>Tabella Acquisti (Testata unica per RFQ e PO)</w:t>
      </w:r>
    </w:p>
    <w:tbl>
      <w:tblPr>
        <w:tblStyle w:val="Tabellagriglia4-colore1"/>
        <w:tblW w:w="9628" w:type="dxa"/>
        <w:tblInd w:w="113" w:type="dxa"/>
        <w:tblLayout w:type="fixed"/>
        <w:tblLook w:val="06A0" w:firstRow="1" w:lastRow="0" w:firstColumn="1" w:lastColumn="0" w:noHBand="1" w:noVBand="1"/>
      </w:tblPr>
      <w:tblGrid>
        <w:gridCol w:w="2318"/>
        <w:gridCol w:w="1375"/>
        <w:gridCol w:w="2058"/>
        <w:gridCol w:w="1626"/>
        <w:gridCol w:w="2251"/>
      </w:tblGrid>
      <w:tr w:rsidR="00CE1516" w14:paraId="1A3BC3B9"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8" w:type="dxa"/>
            <w:tcBorders>
              <w:top w:val="single" w:sz="4" w:space="0" w:color="156082"/>
              <w:left w:val="single" w:sz="4" w:space="0" w:color="156082"/>
              <w:bottom w:val="single" w:sz="4" w:space="0" w:color="156082"/>
              <w:right w:val="single" w:sz="4" w:space="0" w:color="156082"/>
            </w:tcBorders>
          </w:tcPr>
          <w:p w14:paraId="3FD26837" w14:textId="77777777" w:rsidR="00CE1516" w:rsidRDefault="00000000">
            <w:pPr>
              <w:rPr>
                <w:rFonts w:ascii="Aptos" w:eastAsia="Aptos" w:hAnsi="Aptos"/>
              </w:rPr>
            </w:pPr>
            <w:r>
              <w:rPr>
                <w:rFonts w:eastAsia="Aptos"/>
              </w:rPr>
              <w:t>CAMPO</w:t>
            </w:r>
          </w:p>
        </w:tc>
        <w:tc>
          <w:tcPr>
            <w:tcW w:w="1375" w:type="dxa"/>
            <w:tcBorders>
              <w:top w:val="single" w:sz="4" w:space="0" w:color="156082"/>
              <w:left w:val="single" w:sz="4" w:space="0" w:color="156082"/>
              <w:bottom w:val="single" w:sz="4" w:space="0" w:color="156082"/>
              <w:right w:val="single" w:sz="4" w:space="0" w:color="156082"/>
            </w:tcBorders>
          </w:tcPr>
          <w:p w14:paraId="05F4D8A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058" w:type="dxa"/>
            <w:tcBorders>
              <w:top w:val="single" w:sz="4" w:space="0" w:color="156082"/>
              <w:left w:val="single" w:sz="4" w:space="0" w:color="156082"/>
              <w:bottom w:val="single" w:sz="4" w:space="0" w:color="156082"/>
              <w:right w:val="single" w:sz="4" w:space="0" w:color="156082"/>
            </w:tcBorders>
          </w:tcPr>
          <w:p w14:paraId="1D27596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1626" w:type="dxa"/>
            <w:tcBorders>
              <w:top w:val="single" w:sz="4" w:space="0" w:color="156082"/>
              <w:left w:val="single" w:sz="4" w:space="0" w:color="156082"/>
              <w:bottom w:val="single" w:sz="4" w:space="0" w:color="156082"/>
              <w:right w:val="single" w:sz="4" w:space="0" w:color="156082"/>
            </w:tcBorders>
          </w:tcPr>
          <w:p w14:paraId="099C9D42"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2251" w:type="dxa"/>
            <w:tcBorders>
              <w:top w:val="single" w:sz="4" w:space="0" w:color="156082"/>
              <w:left w:val="single" w:sz="4" w:space="0" w:color="156082"/>
              <w:bottom w:val="single" w:sz="4" w:space="0" w:color="156082"/>
              <w:right w:val="single" w:sz="4" w:space="0" w:color="156082"/>
            </w:tcBorders>
          </w:tcPr>
          <w:p w14:paraId="5849973C"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4C6709D0"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01D04B68" w14:textId="77777777" w:rsidR="00CE1516" w:rsidRDefault="00000000">
            <w:pPr>
              <w:rPr>
                <w:rFonts w:ascii="Aptos" w:eastAsia="Aptos" w:hAnsi="Aptos"/>
              </w:rPr>
            </w:pPr>
            <w:r>
              <w:rPr>
                <w:rFonts w:eastAsia="Aptos"/>
              </w:rPr>
              <w:t>id</w:t>
            </w:r>
          </w:p>
        </w:tc>
        <w:tc>
          <w:tcPr>
            <w:tcW w:w="1375" w:type="dxa"/>
          </w:tcPr>
          <w:p w14:paraId="2EE974E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058" w:type="dxa"/>
          </w:tcPr>
          <w:p w14:paraId="4D377F0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1626" w:type="dxa"/>
          </w:tcPr>
          <w:p w14:paraId="6510A1E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 documento d'acquisto</w:t>
            </w:r>
          </w:p>
        </w:tc>
        <w:tc>
          <w:tcPr>
            <w:tcW w:w="2251" w:type="dxa"/>
          </w:tcPr>
          <w:p w14:paraId="4A2018DF"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119AB442"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27F0527F" w14:textId="77777777" w:rsidR="00CE1516" w:rsidRDefault="00000000">
            <w:pPr>
              <w:rPr>
                <w:rFonts w:ascii="Aptos" w:eastAsia="Aptos" w:hAnsi="Aptos"/>
              </w:rPr>
            </w:pPr>
            <w:r>
              <w:rPr>
                <w:rFonts w:eastAsia="Aptos"/>
              </w:rPr>
              <w:t>codice_documento</w:t>
            </w:r>
          </w:p>
        </w:tc>
        <w:tc>
          <w:tcPr>
            <w:tcW w:w="1375" w:type="dxa"/>
          </w:tcPr>
          <w:p w14:paraId="4999951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058" w:type="dxa"/>
          </w:tcPr>
          <w:p w14:paraId="23FAAEF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Codice visualizzato del documento</w:t>
            </w:r>
          </w:p>
        </w:tc>
        <w:tc>
          <w:tcPr>
            <w:tcW w:w="1626" w:type="dxa"/>
          </w:tcPr>
          <w:p w14:paraId="6315FD8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Tracciabilità per l'operatore e il fornitore</w:t>
            </w:r>
          </w:p>
        </w:tc>
        <w:tc>
          <w:tcPr>
            <w:tcW w:w="2251" w:type="dxa"/>
          </w:tcPr>
          <w:p w14:paraId="5DAB59A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Es: RFQ-2026-0001 (cambia in ORDA-2026-0001 alla conferma)</w:t>
            </w:r>
          </w:p>
        </w:tc>
      </w:tr>
      <w:tr w:rsidR="00CE1516" w14:paraId="092C1782"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77020CFC" w14:textId="77777777" w:rsidR="00CE1516" w:rsidRDefault="00000000">
            <w:pPr>
              <w:rPr>
                <w:rFonts w:ascii="Aptos" w:eastAsia="Aptos" w:hAnsi="Aptos"/>
              </w:rPr>
            </w:pPr>
            <w:r>
              <w:rPr>
                <w:rFonts w:eastAsia="Aptos"/>
              </w:rPr>
              <w:t>fornitore_id</w:t>
            </w:r>
          </w:p>
        </w:tc>
        <w:tc>
          <w:tcPr>
            <w:tcW w:w="1375" w:type="dxa"/>
          </w:tcPr>
          <w:p w14:paraId="24B9048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058" w:type="dxa"/>
          </w:tcPr>
          <w:p w14:paraId="68F0695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 fornitore dell'ordine</w:t>
            </w:r>
          </w:p>
        </w:tc>
        <w:tc>
          <w:tcPr>
            <w:tcW w:w="1626" w:type="dxa"/>
          </w:tcPr>
          <w:p w14:paraId="6A07145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Sapere a chi stiamo inviando l'ordine</w:t>
            </w:r>
          </w:p>
        </w:tc>
        <w:tc>
          <w:tcPr>
            <w:tcW w:w="2251" w:type="dxa"/>
          </w:tcPr>
          <w:p w14:paraId="2CA320B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alla tabella soggetti</w:t>
            </w:r>
          </w:p>
        </w:tc>
      </w:tr>
      <w:tr w:rsidR="00CE1516" w14:paraId="307DFBD7"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7B8E7AB7" w14:textId="77777777" w:rsidR="00CE1516" w:rsidRDefault="00000000">
            <w:pPr>
              <w:rPr>
                <w:rFonts w:ascii="Aptos" w:eastAsia="Aptos" w:hAnsi="Aptos"/>
              </w:rPr>
            </w:pPr>
            <w:r>
              <w:rPr>
                <w:rFonts w:eastAsia="Aptos"/>
              </w:rPr>
              <w:t>stato</w:t>
            </w:r>
          </w:p>
        </w:tc>
        <w:tc>
          <w:tcPr>
            <w:tcW w:w="1375" w:type="dxa"/>
          </w:tcPr>
          <w:p w14:paraId="2406A9E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058" w:type="dxa"/>
          </w:tcPr>
          <w:p w14:paraId="2EB1D53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Stato del documento</w:t>
            </w:r>
          </w:p>
        </w:tc>
        <w:tc>
          <w:tcPr>
            <w:tcW w:w="1626" w:type="dxa"/>
          </w:tcPr>
          <w:p w14:paraId="774DA34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Gestisce i permessi di modifica e i calcoli</w:t>
            </w:r>
          </w:p>
        </w:tc>
        <w:tc>
          <w:tcPr>
            <w:tcW w:w="2251" w:type="dxa"/>
          </w:tcPr>
          <w:p w14:paraId="787EB8A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Valori ammessi: bozza_rfq, inviata_rfq, confermato_ordine, ricevuto, ricevuto_parziale, annullato</w:t>
            </w:r>
          </w:p>
        </w:tc>
      </w:tr>
      <w:tr w:rsidR="00CE1516" w14:paraId="7F684317"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6C332A9D" w14:textId="77777777" w:rsidR="00CE1516" w:rsidRDefault="00000000">
            <w:pPr>
              <w:rPr>
                <w:rFonts w:ascii="Aptos" w:eastAsia="Aptos" w:hAnsi="Aptos"/>
              </w:rPr>
            </w:pPr>
            <w:r>
              <w:rPr>
                <w:rFonts w:eastAsia="Aptos"/>
              </w:rPr>
              <w:t>data_creazione</w:t>
            </w:r>
          </w:p>
        </w:tc>
        <w:tc>
          <w:tcPr>
            <w:tcW w:w="1375" w:type="dxa"/>
          </w:tcPr>
          <w:p w14:paraId="01F6BC2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Timestamp</w:t>
            </w:r>
          </w:p>
        </w:tc>
        <w:tc>
          <w:tcPr>
            <w:tcW w:w="2058" w:type="dxa"/>
          </w:tcPr>
          <w:p w14:paraId="719BF17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Data e ora di creazione del record</w:t>
            </w:r>
          </w:p>
        </w:tc>
        <w:tc>
          <w:tcPr>
            <w:tcW w:w="1626" w:type="dxa"/>
          </w:tcPr>
          <w:p w14:paraId="068B33E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Tracciamento interno</w:t>
            </w:r>
          </w:p>
        </w:tc>
        <w:tc>
          <w:tcPr>
            <w:tcW w:w="2251" w:type="dxa"/>
          </w:tcPr>
          <w:p w14:paraId="2553156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Inserito in automatico</w:t>
            </w:r>
          </w:p>
        </w:tc>
      </w:tr>
      <w:tr w:rsidR="00CE1516" w14:paraId="0C7BC778"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5DE2B82C" w14:textId="77777777" w:rsidR="00CE1516" w:rsidRDefault="00000000">
            <w:pPr>
              <w:rPr>
                <w:rFonts w:ascii="Aptos" w:eastAsia="Aptos" w:hAnsi="Aptos"/>
              </w:rPr>
            </w:pPr>
            <w:r>
              <w:rPr>
                <w:rFonts w:eastAsia="Aptos"/>
              </w:rPr>
              <w:t>data_ordine</w:t>
            </w:r>
          </w:p>
        </w:tc>
        <w:tc>
          <w:tcPr>
            <w:tcW w:w="1375" w:type="dxa"/>
          </w:tcPr>
          <w:p w14:paraId="5DC062B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Timestamp</w:t>
            </w:r>
          </w:p>
        </w:tc>
        <w:tc>
          <w:tcPr>
            <w:tcW w:w="2058" w:type="dxa"/>
          </w:tcPr>
          <w:p w14:paraId="38974A6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Data di conferma dell'ordine</w:t>
            </w:r>
          </w:p>
        </w:tc>
        <w:tc>
          <w:tcPr>
            <w:tcW w:w="1626" w:type="dxa"/>
          </w:tcPr>
          <w:p w14:paraId="1F0D9E3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Validità giuridica dell'ordine </w:t>
            </w:r>
            <w:r>
              <w:rPr>
                <w:rFonts w:eastAsia="Aptos"/>
              </w:rPr>
              <w:lastRenderedPageBreak/>
              <w:t>d'acquisto</w:t>
            </w:r>
          </w:p>
        </w:tc>
        <w:tc>
          <w:tcPr>
            <w:tcW w:w="2251" w:type="dxa"/>
          </w:tcPr>
          <w:p w14:paraId="687C880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lastRenderedPageBreak/>
              <w:t>Popolato solo quando si passa a confermato_ordine</w:t>
            </w:r>
          </w:p>
        </w:tc>
      </w:tr>
      <w:tr w:rsidR="00CE1516" w14:paraId="5777295D"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03A00649" w14:textId="77777777" w:rsidR="00CE1516" w:rsidRDefault="00000000">
            <w:pPr>
              <w:rPr>
                <w:rFonts w:ascii="Aptos" w:eastAsia="Aptos" w:hAnsi="Aptos"/>
              </w:rPr>
            </w:pPr>
            <w:r>
              <w:rPr>
                <w:rFonts w:eastAsia="Aptos"/>
              </w:rPr>
              <w:t>totale_imponibile</w:t>
            </w:r>
          </w:p>
        </w:tc>
        <w:tc>
          <w:tcPr>
            <w:tcW w:w="1375" w:type="dxa"/>
          </w:tcPr>
          <w:p w14:paraId="2D1DE12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058" w:type="dxa"/>
          </w:tcPr>
          <w:p w14:paraId="6E529B2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Somma dei costi delle righe</w:t>
            </w:r>
          </w:p>
        </w:tc>
        <w:tc>
          <w:tcPr>
            <w:tcW w:w="1626" w:type="dxa"/>
          </w:tcPr>
          <w:p w14:paraId="72183F0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Controllo finanziario dell'ordine</w:t>
            </w:r>
          </w:p>
        </w:tc>
        <w:tc>
          <w:tcPr>
            <w:tcW w:w="2251" w:type="dxa"/>
          </w:tcPr>
          <w:p w14:paraId="2735D69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Aggiornato automaticamente ad ogni modifica delle righe</w:t>
            </w:r>
          </w:p>
        </w:tc>
      </w:tr>
    </w:tbl>
    <w:p w14:paraId="117AB6F2" w14:textId="77777777" w:rsidR="00CE1516" w:rsidRDefault="00000000">
      <w:pPr>
        <w:pStyle w:val="Titolo3"/>
      </w:pPr>
      <w:r>
        <w:t>TABELLA: acquisti_righe (Le righe di dettaglio dell'ordine)</w:t>
      </w:r>
    </w:p>
    <w:tbl>
      <w:tblPr>
        <w:tblStyle w:val="Tabellagriglia4-colore1"/>
        <w:tblW w:w="9628" w:type="dxa"/>
        <w:tblInd w:w="113" w:type="dxa"/>
        <w:tblLayout w:type="fixed"/>
        <w:tblLook w:val="06A0" w:firstRow="1" w:lastRow="0" w:firstColumn="1" w:lastColumn="0" w:noHBand="1" w:noVBand="1"/>
      </w:tblPr>
      <w:tblGrid>
        <w:gridCol w:w="2160"/>
        <w:gridCol w:w="1212"/>
        <w:gridCol w:w="2269"/>
        <w:gridCol w:w="1888"/>
        <w:gridCol w:w="2099"/>
      </w:tblGrid>
      <w:tr w:rsidR="00CE1516" w14:paraId="25CF6704"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156082"/>
              <w:left w:val="single" w:sz="4" w:space="0" w:color="156082"/>
              <w:bottom w:val="single" w:sz="4" w:space="0" w:color="156082"/>
              <w:right w:val="single" w:sz="4" w:space="0" w:color="156082"/>
            </w:tcBorders>
          </w:tcPr>
          <w:p w14:paraId="2BC91371" w14:textId="77777777" w:rsidR="00CE1516" w:rsidRDefault="00000000">
            <w:pPr>
              <w:rPr>
                <w:rFonts w:ascii="Aptos" w:eastAsia="Aptos" w:hAnsi="Aptos"/>
              </w:rPr>
            </w:pPr>
            <w:r>
              <w:rPr>
                <w:rFonts w:eastAsia="Aptos"/>
              </w:rPr>
              <w:t>CAMPO</w:t>
            </w:r>
          </w:p>
        </w:tc>
        <w:tc>
          <w:tcPr>
            <w:tcW w:w="1212" w:type="dxa"/>
            <w:tcBorders>
              <w:top w:val="single" w:sz="4" w:space="0" w:color="156082"/>
              <w:left w:val="single" w:sz="4" w:space="0" w:color="156082"/>
              <w:bottom w:val="single" w:sz="4" w:space="0" w:color="156082"/>
              <w:right w:val="single" w:sz="4" w:space="0" w:color="156082"/>
            </w:tcBorders>
          </w:tcPr>
          <w:p w14:paraId="5BFBB25C"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269" w:type="dxa"/>
            <w:tcBorders>
              <w:top w:val="single" w:sz="4" w:space="0" w:color="156082"/>
              <w:left w:val="single" w:sz="4" w:space="0" w:color="156082"/>
              <w:bottom w:val="single" w:sz="4" w:space="0" w:color="156082"/>
              <w:right w:val="single" w:sz="4" w:space="0" w:color="156082"/>
            </w:tcBorders>
          </w:tcPr>
          <w:p w14:paraId="61F66B3B"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1888" w:type="dxa"/>
            <w:tcBorders>
              <w:top w:val="single" w:sz="4" w:space="0" w:color="156082"/>
              <w:left w:val="single" w:sz="4" w:space="0" w:color="156082"/>
              <w:bottom w:val="single" w:sz="4" w:space="0" w:color="156082"/>
              <w:right w:val="single" w:sz="4" w:space="0" w:color="156082"/>
            </w:tcBorders>
          </w:tcPr>
          <w:p w14:paraId="457CA148"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2099" w:type="dxa"/>
            <w:tcBorders>
              <w:top w:val="single" w:sz="4" w:space="0" w:color="156082"/>
              <w:left w:val="single" w:sz="4" w:space="0" w:color="156082"/>
              <w:bottom w:val="single" w:sz="4" w:space="0" w:color="156082"/>
              <w:right w:val="single" w:sz="4" w:space="0" w:color="156082"/>
            </w:tcBorders>
          </w:tcPr>
          <w:p w14:paraId="594421BE"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77D2548D" w14:textId="77777777" w:rsidTr="00CE1516">
        <w:tc>
          <w:tcPr>
            <w:cnfStyle w:val="001000000000" w:firstRow="0" w:lastRow="0" w:firstColumn="1" w:lastColumn="0" w:oddVBand="0" w:evenVBand="0" w:oddHBand="0" w:evenHBand="0" w:firstRowFirstColumn="0" w:firstRowLastColumn="0" w:lastRowFirstColumn="0" w:lastRowLastColumn="0"/>
            <w:tcW w:w="2160" w:type="dxa"/>
          </w:tcPr>
          <w:p w14:paraId="20AFDAFF" w14:textId="77777777" w:rsidR="00CE1516" w:rsidRDefault="00000000">
            <w:pPr>
              <w:rPr>
                <w:rFonts w:ascii="Aptos" w:eastAsia="Aptos" w:hAnsi="Aptos"/>
              </w:rPr>
            </w:pPr>
            <w:r>
              <w:rPr>
                <w:rFonts w:eastAsia="Aptos"/>
              </w:rPr>
              <w:t>id</w:t>
            </w:r>
          </w:p>
        </w:tc>
        <w:tc>
          <w:tcPr>
            <w:tcW w:w="1212" w:type="dxa"/>
          </w:tcPr>
          <w:p w14:paraId="15713A9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69" w:type="dxa"/>
          </w:tcPr>
          <w:p w14:paraId="33E2419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1888" w:type="dxa"/>
          </w:tcPr>
          <w:p w14:paraId="09FA622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della riga</w:t>
            </w:r>
          </w:p>
        </w:tc>
        <w:tc>
          <w:tcPr>
            <w:tcW w:w="2099" w:type="dxa"/>
          </w:tcPr>
          <w:p w14:paraId="6593F2B1"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4B32B299" w14:textId="77777777" w:rsidTr="00CE1516">
        <w:tc>
          <w:tcPr>
            <w:cnfStyle w:val="001000000000" w:firstRow="0" w:lastRow="0" w:firstColumn="1" w:lastColumn="0" w:oddVBand="0" w:evenVBand="0" w:oddHBand="0" w:evenHBand="0" w:firstRowFirstColumn="0" w:firstRowLastColumn="0" w:lastRowFirstColumn="0" w:lastRowLastColumn="0"/>
            <w:tcW w:w="2160" w:type="dxa"/>
          </w:tcPr>
          <w:p w14:paraId="5B02A6C6" w14:textId="77777777" w:rsidR="00CE1516" w:rsidRDefault="00000000">
            <w:pPr>
              <w:rPr>
                <w:rFonts w:ascii="Aptos" w:eastAsia="Aptos" w:hAnsi="Aptos"/>
              </w:rPr>
            </w:pPr>
            <w:r>
              <w:rPr>
                <w:rFonts w:eastAsia="Aptos"/>
              </w:rPr>
              <w:t>acquisto_id</w:t>
            </w:r>
          </w:p>
        </w:tc>
        <w:tc>
          <w:tcPr>
            <w:tcW w:w="1212" w:type="dxa"/>
          </w:tcPr>
          <w:p w14:paraId="0FC4D60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69" w:type="dxa"/>
          </w:tcPr>
          <w:p w14:paraId="0D533A5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della testata d'acquisto</w:t>
            </w:r>
          </w:p>
        </w:tc>
        <w:tc>
          <w:tcPr>
            <w:tcW w:w="1888" w:type="dxa"/>
          </w:tcPr>
          <w:p w14:paraId="4CF2AC4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 la riga al suo documento padre</w:t>
            </w:r>
          </w:p>
        </w:tc>
        <w:tc>
          <w:tcPr>
            <w:tcW w:w="2099" w:type="dxa"/>
          </w:tcPr>
          <w:p w14:paraId="14C7AC8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 acquisti con cancellazione a cascata</w:t>
            </w:r>
          </w:p>
        </w:tc>
      </w:tr>
      <w:tr w:rsidR="00CE1516" w14:paraId="54AAE406" w14:textId="77777777" w:rsidTr="00CE1516">
        <w:tc>
          <w:tcPr>
            <w:cnfStyle w:val="001000000000" w:firstRow="0" w:lastRow="0" w:firstColumn="1" w:lastColumn="0" w:oddVBand="0" w:evenVBand="0" w:oddHBand="0" w:evenHBand="0" w:firstRowFirstColumn="0" w:firstRowLastColumn="0" w:lastRowFirstColumn="0" w:lastRowLastColumn="0"/>
            <w:tcW w:w="2160" w:type="dxa"/>
          </w:tcPr>
          <w:p w14:paraId="72FA8593" w14:textId="77777777" w:rsidR="00CE1516" w:rsidRDefault="00000000">
            <w:pPr>
              <w:rPr>
                <w:rFonts w:ascii="Aptos" w:eastAsia="Aptos" w:hAnsi="Aptos"/>
              </w:rPr>
            </w:pPr>
            <w:r>
              <w:rPr>
                <w:rFonts w:eastAsia="Aptos"/>
              </w:rPr>
              <w:t>prodotto_id</w:t>
            </w:r>
          </w:p>
        </w:tc>
        <w:tc>
          <w:tcPr>
            <w:tcW w:w="1212" w:type="dxa"/>
          </w:tcPr>
          <w:p w14:paraId="0FE34B1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69" w:type="dxa"/>
          </w:tcPr>
          <w:p w14:paraId="1DC59B5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 prodotto ordinato</w:t>
            </w:r>
          </w:p>
        </w:tc>
        <w:tc>
          <w:tcPr>
            <w:tcW w:w="1888" w:type="dxa"/>
          </w:tcPr>
          <w:p w14:paraId="40E4F92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Sapere cosa stiamo comprando</w:t>
            </w:r>
          </w:p>
        </w:tc>
        <w:tc>
          <w:tcPr>
            <w:tcW w:w="2099" w:type="dxa"/>
          </w:tcPr>
          <w:p w14:paraId="2B36140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alla tabella prodotti</w:t>
            </w:r>
          </w:p>
        </w:tc>
      </w:tr>
      <w:tr w:rsidR="00CE1516" w14:paraId="2AC6FADB" w14:textId="77777777" w:rsidTr="00CE1516">
        <w:tc>
          <w:tcPr>
            <w:cnfStyle w:val="001000000000" w:firstRow="0" w:lastRow="0" w:firstColumn="1" w:lastColumn="0" w:oddVBand="0" w:evenVBand="0" w:oddHBand="0" w:evenHBand="0" w:firstRowFirstColumn="0" w:firstRowLastColumn="0" w:lastRowFirstColumn="0" w:lastRowLastColumn="0"/>
            <w:tcW w:w="2160" w:type="dxa"/>
          </w:tcPr>
          <w:p w14:paraId="3AFA9CB6" w14:textId="77777777" w:rsidR="00CE1516" w:rsidRDefault="00000000">
            <w:pPr>
              <w:rPr>
                <w:rFonts w:ascii="Aptos" w:eastAsia="Aptos" w:hAnsi="Aptos"/>
              </w:rPr>
            </w:pPr>
            <w:r>
              <w:rPr>
                <w:rFonts w:eastAsia="Aptos"/>
              </w:rPr>
              <w:t>quantita_ordinata</w:t>
            </w:r>
          </w:p>
        </w:tc>
        <w:tc>
          <w:tcPr>
            <w:tcW w:w="1212" w:type="dxa"/>
          </w:tcPr>
          <w:p w14:paraId="3B5AC67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69" w:type="dxa"/>
          </w:tcPr>
          <w:p w14:paraId="247D711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Quantità richiesta al fornitore</w:t>
            </w:r>
          </w:p>
        </w:tc>
        <w:tc>
          <w:tcPr>
            <w:tcW w:w="1888" w:type="dxa"/>
          </w:tcPr>
          <w:p w14:paraId="7B695F3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Definire il volume dell'acquisto</w:t>
            </w:r>
          </w:p>
        </w:tc>
        <w:tc>
          <w:tcPr>
            <w:tcW w:w="2099" w:type="dxa"/>
          </w:tcPr>
          <w:p w14:paraId="1476C096"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6E62E007" w14:textId="77777777" w:rsidTr="00CE1516">
        <w:tc>
          <w:tcPr>
            <w:cnfStyle w:val="001000000000" w:firstRow="0" w:lastRow="0" w:firstColumn="1" w:lastColumn="0" w:oddVBand="0" w:evenVBand="0" w:oddHBand="0" w:evenHBand="0" w:firstRowFirstColumn="0" w:firstRowLastColumn="0" w:lastRowFirstColumn="0" w:lastRowLastColumn="0"/>
            <w:tcW w:w="2160" w:type="dxa"/>
          </w:tcPr>
          <w:p w14:paraId="2E927E86" w14:textId="77777777" w:rsidR="00CE1516" w:rsidRDefault="00000000">
            <w:pPr>
              <w:rPr>
                <w:rFonts w:ascii="Aptos" w:eastAsia="Aptos" w:hAnsi="Aptos"/>
              </w:rPr>
            </w:pPr>
            <w:r>
              <w:rPr>
                <w:rFonts w:eastAsia="Aptos"/>
              </w:rPr>
              <w:t>costo_unitario</w:t>
            </w:r>
          </w:p>
        </w:tc>
        <w:tc>
          <w:tcPr>
            <w:tcW w:w="1212" w:type="dxa"/>
          </w:tcPr>
          <w:p w14:paraId="450CA1C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69" w:type="dxa"/>
          </w:tcPr>
          <w:p w14:paraId="10A7845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Prezzo pattuito per l'acquisto</w:t>
            </w:r>
          </w:p>
        </w:tc>
        <w:tc>
          <w:tcPr>
            <w:tcW w:w="1888" w:type="dxa"/>
          </w:tcPr>
          <w:p w14:paraId="058C11A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Calcolo del totale della riga</w:t>
            </w:r>
          </w:p>
        </w:tc>
        <w:tc>
          <w:tcPr>
            <w:tcW w:w="2099" w:type="dxa"/>
          </w:tcPr>
          <w:p w14:paraId="698D578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Sovrascrive il costo_base del prodotto</w:t>
            </w:r>
          </w:p>
        </w:tc>
      </w:tr>
    </w:tbl>
    <w:p w14:paraId="62396986" w14:textId="77777777" w:rsidR="00CE1516" w:rsidRDefault="00CE1516"/>
    <w:p w14:paraId="4F92129E" w14:textId="77777777" w:rsidR="00CE1516" w:rsidRDefault="00000000">
      <w:r>
        <w:br w:type="page"/>
      </w:r>
    </w:p>
    <w:p w14:paraId="31E1288B" w14:textId="77777777" w:rsidR="00CE1516" w:rsidRDefault="00000000">
      <w:pPr>
        <w:pStyle w:val="Titolo3"/>
        <w:spacing w:before="0"/>
      </w:pPr>
      <w:r>
        <w:lastRenderedPageBreak/>
        <w:t>TABELLA: ricezioni_merci (Le testate delle bolle di carico)</w:t>
      </w:r>
    </w:p>
    <w:tbl>
      <w:tblPr>
        <w:tblStyle w:val="Tabellagriglia4-colore1"/>
        <w:tblW w:w="9628" w:type="dxa"/>
        <w:tblInd w:w="113" w:type="dxa"/>
        <w:tblLayout w:type="fixed"/>
        <w:tblLook w:val="06A0" w:firstRow="1" w:lastRow="0" w:firstColumn="1" w:lastColumn="0" w:noHBand="1" w:noVBand="1"/>
      </w:tblPr>
      <w:tblGrid>
        <w:gridCol w:w="2602"/>
        <w:gridCol w:w="1377"/>
        <w:gridCol w:w="2175"/>
        <w:gridCol w:w="1698"/>
        <w:gridCol w:w="1776"/>
      </w:tblGrid>
      <w:tr w:rsidR="00CE1516" w14:paraId="7FB5B74F"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Borders>
              <w:top w:val="single" w:sz="4" w:space="0" w:color="156082"/>
              <w:left w:val="single" w:sz="4" w:space="0" w:color="156082"/>
              <w:bottom w:val="single" w:sz="4" w:space="0" w:color="156082"/>
              <w:right w:val="single" w:sz="4" w:space="0" w:color="156082"/>
            </w:tcBorders>
          </w:tcPr>
          <w:p w14:paraId="25DD1A9D" w14:textId="77777777" w:rsidR="00CE1516" w:rsidRDefault="00000000">
            <w:pPr>
              <w:rPr>
                <w:rFonts w:ascii="Aptos" w:eastAsia="Aptos" w:hAnsi="Aptos"/>
              </w:rPr>
            </w:pPr>
            <w:r>
              <w:rPr>
                <w:rFonts w:eastAsia="Aptos"/>
              </w:rPr>
              <w:t>CAMPO</w:t>
            </w:r>
          </w:p>
        </w:tc>
        <w:tc>
          <w:tcPr>
            <w:tcW w:w="1377" w:type="dxa"/>
            <w:tcBorders>
              <w:top w:val="single" w:sz="4" w:space="0" w:color="156082"/>
              <w:left w:val="single" w:sz="4" w:space="0" w:color="156082"/>
              <w:bottom w:val="single" w:sz="4" w:space="0" w:color="156082"/>
              <w:right w:val="single" w:sz="4" w:space="0" w:color="156082"/>
            </w:tcBorders>
          </w:tcPr>
          <w:p w14:paraId="2E52C2C4"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175" w:type="dxa"/>
            <w:tcBorders>
              <w:top w:val="single" w:sz="4" w:space="0" w:color="156082"/>
              <w:left w:val="single" w:sz="4" w:space="0" w:color="156082"/>
              <w:bottom w:val="single" w:sz="4" w:space="0" w:color="156082"/>
              <w:right w:val="single" w:sz="4" w:space="0" w:color="156082"/>
            </w:tcBorders>
          </w:tcPr>
          <w:p w14:paraId="3806A8DA"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1698" w:type="dxa"/>
            <w:tcBorders>
              <w:top w:val="single" w:sz="4" w:space="0" w:color="156082"/>
              <w:left w:val="single" w:sz="4" w:space="0" w:color="156082"/>
              <w:bottom w:val="single" w:sz="4" w:space="0" w:color="156082"/>
              <w:right w:val="single" w:sz="4" w:space="0" w:color="156082"/>
            </w:tcBorders>
          </w:tcPr>
          <w:p w14:paraId="7288904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1776" w:type="dxa"/>
            <w:tcBorders>
              <w:top w:val="single" w:sz="4" w:space="0" w:color="156082"/>
              <w:left w:val="single" w:sz="4" w:space="0" w:color="156082"/>
              <w:bottom w:val="single" w:sz="4" w:space="0" w:color="156082"/>
              <w:right w:val="single" w:sz="4" w:space="0" w:color="156082"/>
            </w:tcBorders>
          </w:tcPr>
          <w:p w14:paraId="7C12FE6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310ED306" w14:textId="77777777" w:rsidTr="00CE1516">
        <w:tc>
          <w:tcPr>
            <w:cnfStyle w:val="001000000000" w:firstRow="0" w:lastRow="0" w:firstColumn="1" w:lastColumn="0" w:oddVBand="0" w:evenVBand="0" w:oddHBand="0" w:evenHBand="0" w:firstRowFirstColumn="0" w:firstRowLastColumn="0" w:lastRowFirstColumn="0" w:lastRowLastColumn="0"/>
            <w:tcW w:w="2602" w:type="dxa"/>
          </w:tcPr>
          <w:p w14:paraId="79465D70" w14:textId="77777777" w:rsidR="00CE1516" w:rsidRDefault="00000000">
            <w:pPr>
              <w:rPr>
                <w:rFonts w:ascii="Aptos" w:eastAsia="Aptos" w:hAnsi="Aptos"/>
              </w:rPr>
            </w:pPr>
            <w:r>
              <w:rPr>
                <w:rFonts w:eastAsia="Aptos"/>
              </w:rPr>
              <w:t>id</w:t>
            </w:r>
          </w:p>
        </w:tc>
        <w:tc>
          <w:tcPr>
            <w:tcW w:w="1377" w:type="dxa"/>
          </w:tcPr>
          <w:p w14:paraId="1B7B88C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175" w:type="dxa"/>
          </w:tcPr>
          <w:p w14:paraId="6D39F95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1698" w:type="dxa"/>
          </w:tcPr>
          <w:p w14:paraId="641FD61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 carico</w:t>
            </w:r>
          </w:p>
        </w:tc>
        <w:tc>
          <w:tcPr>
            <w:tcW w:w="1776" w:type="dxa"/>
          </w:tcPr>
          <w:p w14:paraId="34656635"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7E90EF26" w14:textId="77777777" w:rsidTr="00CE1516">
        <w:tc>
          <w:tcPr>
            <w:cnfStyle w:val="001000000000" w:firstRow="0" w:lastRow="0" w:firstColumn="1" w:lastColumn="0" w:oddVBand="0" w:evenVBand="0" w:oddHBand="0" w:evenHBand="0" w:firstRowFirstColumn="0" w:firstRowLastColumn="0" w:lastRowFirstColumn="0" w:lastRowLastColumn="0"/>
            <w:tcW w:w="2602" w:type="dxa"/>
          </w:tcPr>
          <w:p w14:paraId="20C269DE" w14:textId="77777777" w:rsidR="00CE1516" w:rsidRDefault="00000000">
            <w:pPr>
              <w:rPr>
                <w:rFonts w:ascii="Aptos" w:eastAsia="Aptos" w:hAnsi="Aptos"/>
              </w:rPr>
            </w:pPr>
            <w:r>
              <w:rPr>
                <w:rFonts w:eastAsia="Aptos"/>
              </w:rPr>
              <w:t>acquisto_id</w:t>
            </w:r>
          </w:p>
        </w:tc>
        <w:tc>
          <w:tcPr>
            <w:tcW w:w="1377" w:type="dxa"/>
          </w:tcPr>
          <w:p w14:paraId="5D64379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175" w:type="dxa"/>
          </w:tcPr>
          <w:p w14:paraId="68B4D8A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dell'ordine d'acquisto di origine</w:t>
            </w:r>
          </w:p>
        </w:tc>
        <w:tc>
          <w:tcPr>
            <w:tcW w:w="1698" w:type="dxa"/>
          </w:tcPr>
          <w:p w14:paraId="7CE80E6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Collegare il carico all'ordine che lo ha generato</w:t>
            </w:r>
          </w:p>
        </w:tc>
        <w:tc>
          <w:tcPr>
            <w:tcW w:w="1776" w:type="dxa"/>
          </w:tcPr>
          <w:p w14:paraId="6D7D64C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alla tabella acquisti</w:t>
            </w:r>
          </w:p>
        </w:tc>
      </w:tr>
      <w:tr w:rsidR="00CE1516" w14:paraId="3542328F" w14:textId="77777777" w:rsidTr="00CE1516">
        <w:tc>
          <w:tcPr>
            <w:cnfStyle w:val="001000000000" w:firstRow="0" w:lastRow="0" w:firstColumn="1" w:lastColumn="0" w:oddVBand="0" w:evenVBand="0" w:oddHBand="0" w:evenHBand="0" w:firstRowFirstColumn="0" w:firstRowLastColumn="0" w:lastRowFirstColumn="0" w:lastRowLastColumn="0"/>
            <w:tcW w:w="2602" w:type="dxa"/>
          </w:tcPr>
          <w:p w14:paraId="19338D8D" w14:textId="77777777" w:rsidR="00CE1516" w:rsidRDefault="00000000">
            <w:pPr>
              <w:rPr>
                <w:rFonts w:ascii="Aptos" w:eastAsia="Aptos" w:hAnsi="Aptos"/>
              </w:rPr>
            </w:pPr>
            <w:r>
              <w:rPr>
                <w:rFonts w:eastAsia="Aptos"/>
              </w:rPr>
              <w:t>data_ricezione</w:t>
            </w:r>
          </w:p>
        </w:tc>
        <w:tc>
          <w:tcPr>
            <w:tcW w:w="1377" w:type="dxa"/>
          </w:tcPr>
          <w:p w14:paraId="69CA20B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Timestamp</w:t>
            </w:r>
          </w:p>
        </w:tc>
        <w:tc>
          <w:tcPr>
            <w:tcW w:w="2175" w:type="dxa"/>
          </w:tcPr>
          <w:p w14:paraId="0A567CD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Data e ora del carico fisico</w:t>
            </w:r>
          </w:p>
        </w:tc>
        <w:tc>
          <w:tcPr>
            <w:tcW w:w="1698" w:type="dxa"/>
          </w:tcPr>
          <w:p w14:paraId="330085A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Storico delle entrate merce</w:t>
            </w:r>
          </w:p>
        </w:tc>
        <w:tc>
          <w:tcPr>
            <w:tcW w:w="1776" w:type="dxa"/>
          </w:tcPr>
          <w:p w14:paraId="3613EB9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Inserito in automatico al salvataggio</w:t>
            </w:r>
          </w:p>
        </w:tc>
      </w:tr>
      <w:tr w:rsidR="00CE1516" w14:paraId="07BE21D1" w14:textId="77777777" w:rsidTr="00CE1516">
        <w:tc>
          <w:tcPr>
            <w:cnfStyle w:val="001000000000" w:firstRow="0" w:lastRow="0" w:firstColumn="1" w:lastColumn="0" w:oddVBand="0" w:evenVBand="0" w:oddHBand="0" w:evenHBand="0" w:firstRowFirstColumn="0" w:firstRowLastColumn="0" w:lastRowFirstColumn="0" w:lastRowLastColumn="0"/>
            <w:tcW w:w="2602" w:type="dxa"/>
          </w:tcPr>
          <w:p w14:paraId="479A79F5" w14:textId="77777777" w:rsidR="00CE1516" w:rsidRDefault="00000000">
            <w:pPr>
              <w:rPr>
                <w:rFonts w:ascii="Aptos" w:eastAsia="Aptos" w:hAnsi="Aptos"/>
              </w:rPr>
            </w:pPr>
            <w:r>
              <w:rPr>
                <w:rFonts w:eastAsia="Aptos"/>
              </w:rPr>
              <w:t>numero_ddt_fornitore</w:t>
            </w:r>
          </w:p>
        </w:tc>
        <w:tc>
          <w:tcPr>
            <w:tcW w:w="1377" w:type="dxa"/>
          </w:tcPr>
          <w:p w14:paraId="0C4575F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175" w:type="dxa"/>
          </w:tcPr>
          <w:p w14:paraId="5FCB1C8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Numero del documento di trasporto cartaceo</w:t>
            </w:r>
          </w:p>
        </w:tc>
        <w:tc>
          <w:tcPr>
            <w:tcW w:w="1698" w:type="dxa"/>
          </w:tcPr>
          <w:p w14:paraId="0E136AA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Tracciabilità obbligatoria per legge</w:t>
            </w:r>
          </w:p>
        </w:tc>
        <w:tc>
          <w:tcPr>
            <w:tcW w:w="1776" w:type="dxa"/>
          </w:tcPr>
          <w:p w14:paraId="19EF2DD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Inserito manualmente dal magazziniere</w:t>
            </w:r>
          </w:p>
        </w:tc>
      </w:tr>
    </w:tbl>
    <w:p w14:paraId="242415CF" w14:textId="77777777" w:rsidR="00CE1516" w:rsidRDefault="00CE1516"/>
    <w:p w14:paraId="17657999" w14:textId="77777777" w:rsidR="00CE1516" w:rsidRDefault="00000000">
      <w:pPr>
        <w:pStyle w:val="Titolo3"/>
      </w:pPr>
      <w:r>
        <w:t>TABELLA: ricezioni_merci_righe (Il conteggio fisico della merce arrivata)</w:t>
      </w:r>
    </w:p>
    <w:tbl>
      <w:tblPr>
        <w:tblStyle w:val="Tabellaelenco4-colore1"/>
        <w:tblW w:w="9628" w:type="dxa"/>
        <w:tblInd w:w="113" w:type="dxa"/>
        <w:tblLayout w:type="fixed"/>
        <w:tblLook w:val="06A0" w:firstRow="1" w:lastRow="0" w:firstColumn="1" w:lastColumn="0" w:noHBand="1" w:noVBand="1"/>
      </w:tblPr>
      <w:tblGrid>
        <w:gridCol w:w="2138"/>
        <w:gridCol w:w="1211"/>
        <w:gridCol w:w="2244"/>
        <w:gridCol w:w="1851"/>
        <w:gridCol w:w="2184"/>
      </w:tblGrid>
      <w:tr w:rsidR="00CE1516" w14:paraId="1100FBD0"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Borders>
              <w:top w:val="single" w:sz="4" w:space="0" w:color="156082"/>
              <w:left w:val="single" w:sz="4" w:space="0" w:color="156082"/>
              <w:bottom w:val="single" w:sz="4" w:space="0" w:color="156082"/>
              <w:right w:val="single" w:sz="4" w:space="0" w:color="156082"/>
            </w:tcBorders>
          </w:tcPr>
          <w:p w14:paraId="2AF69C6E" w14:textId="77777777" w:rsidR="00CE1516" w:rsidRDefault="00000000">
            <w:pPr>
              <w:rPr>
                <w:rFonts w:ascii="Aptos" w:eastAsia="Aptos" w:hAnsi="Aptos"/>
              </w:rPr>
            </w:pPr>
            <w:r>
              <w:rPr>
                <w:rFonts w:eastAsia="Aptos"/>
              </w:rPr>
              <w:t>CAMPO</w:t>
            </w:r>
          </w:p>
        </w:tc>
        <w:tc>
          <w:tcPr>
            <w:tcW w:w="1211" w:type="dxa"/>
            <w:tcBorders>
              <w:top w:val="single" w:sz="4" w:space="0" w:color="156082"/>
              <w:left w:val="single" w:sz="4" w:space="0" w:color="156082"/>
              <w:bottom w:val="single" w:sz="4" w:space="0" w:color="156082"/>
              <w:right w:val="single" w:sz="4" w:space="0" w:color="156082"/>
            </w:tcBorders>
          </w:tcPr>
          <w:p w14:paraId="51DBE42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244" w:type="dxa"/>
            <w:tcBorders>
              <w:top w:val="single" w:sz="4" w:space="0" w:color="156082"/>
              <w:left w:val="single" w:sz="4" w:space="0" w:color="156082"/>
              <w:bottom w:val="single" w:sz="4" w:space="0" w:color="156082"/>
              <w:right w:val="single" w:sz="4" w:space="0" w:color="156082"/>
            </w:tcBorders>
          </w:tcPr>
          <w:p w14:paraId="7BCB9A5B"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1851" w:type="dxa"/>
            <w:tcBorders>
              <w:top w:val="single" w:sz="4" w:space="0" w:color="156082"/>
              <w:left w:val="single" w:sz="4" w:space="0" w:color="156082"/>
              <w:bottom w:val="single" w:sz="4" w:space="0" w:color="156082"/>
              <w:right w:val="single" w:sz="4" w:space="0" w:color="156082"/>
            </w:tcBorders>
          </w:tcPr>
          <w:p w14:paraId="4CED832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2184" w:type="dxa"/>
            <w:tcBorders>
              <w:top w:val="single" w:sz="4" w:space="0" w:color="156082"/>
              <w:left w:val="single" w:sz="4" w:space="0" w:color="156082"/>
              <w:bottom w:val="single" w:sz="4" w:space="0" w:color="156082"/>
              <w:right w:val="single" w:sz="4" w:space="0" w:color="156082"/>
            </w:tcBorders>
          </w:tcPr>
          <w:p w14:paraId="4ECC5C62"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10883DD1" w14:textId="77777777" w:rsidTr="00CE1516">
        <w:tc>
          <w:tcPr>
            <w:cnfStyle w:val="001000000000" w:firstRow="0" w:lastRow="0" w:firstColumn="1" w:lastColumn="0" w:oddVBand="0" w:evenVBand="0" w:oddHBand="0" w:evenHBand="0" w:firstRowFirstColumn="0" w:firstRowLastColumn="0" w:lastRowFirstColumn="0" w:lastRowLastColumn="0"/>
            <w:tcW w:w="2138" w:type="dxa"/>
            <w:tcBorders>
              <w:right w:val="nil"/>
            </w:tcBorders>
          </w:tcPr>
          <w:p w14:paraId="6DC916BA" w14:textId="77777777" w:rsidR="00CE1516" w:rsidRDefault="00000000">
            <w:pPr>
              <w:rPr>
                <w:rFonts w:ascii="Aptos" w:eastAsia="Aptos" w:hAnsi="Aptos"/>
              </w:rPr>
            </w:pPr>
            <w:r>
              <w:rPr>
                <w:rFonts w:eastAsia="Aptos"/>
              </w:rPr>
              <w:t>id</w:t>
            </w:r>
          </w:p>
        </w:tc>
        <w:tc>
          <w:tcPr>
            <w:tcW w:w="1211" w:type="dxa"/>
            <w:tcBorders>
              <w:left w:val="nil"/>
              <w:right w:val="nil"/>
            </w:tcBorders>
          </w:tcPr>
          <w:p w14:paraId="5679D84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44" w:type="dxa"/>
            <w:tcBorders>
              <w:left w:val="nil"/>
              <w:right w:val="nil"/>
            </w:tcBorders>
          </w:tcPr>
          <w:p w14:paraId="1B6BF03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1851" w:type="dxa"/>
            <w:tcBorders>
              <w:left w:val="nil"/>
              <w:right w:val="nil"/>
            </w:tcBorders>
          </w:tcPr>
          <w:p w14:paraId="16EA690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della riga di carico</w:t>
            </w:r>
          </w:p>
        </w:tc>
        <w:tc>
          <w:tcPr>
            <w:tcW w:w="2184" w:type="dxa"/>
            <w:tcBorders>
              <w:left w:val="nil"/>
            </w:tcBorders>
          </w:tcPr>
          <w:p w14:paraId="39CD3573"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53C56A8D" w14:textId="77777777" w:rsidTr="00CE1516">
        <w:tc>
          <w:tcPr>
            <w:cnfStyle w:val="001000000000" w:firstRow="0" w:lastRow="0" w:firstColumn="1" w:lastColumn="0" w:oddVBand="0" w:evenVBand="0" w:oddHBand="0" w:evenHBand="0" w:firstRowFirstColumn="0" w:firstRowLastColumn="0" w:lastRowFirstColumn="0" w:lastRowLastColumn="0"/>
            <w:tcW w:w="2138" w:type="dxa"/>
            <w:tcBorders>
              <w:right w:val="nil"/>
            </w:tcBorders>
          </w:tcPr>
          <w:p w14:paraId="55B847E0" w14:textId="77777777" w:rsidR="00CE1516" w:rsidRDefault="00000000">
            <w:pPr>
              <w:rPr>
                <w:rFonts w:ascii="Aptos" w:eastAsia="Aptos" w:hAnsi="Aptos"/>
              </w:rPr>
            </w:pPr>
            <w:r>
              <w:rPr>
                <w:rFonts w:eastAsia="Aptos"/>
              </w:rPr>
              <w:t>ricezione_id</w:t>
            </w:r>
          </w:p>
        </w:tc>
        <w:tc>
          <w:tcPr>
            <w:tcW w:w="1211" w:type="dxa"/>
            <w:tcBorders>
              <w:left w:val="nil"/>
              <w:right w:val="nil"/>
            </w:tcBorders>
          </w:tcPr>
          <w:p w14:paraId="19AA4B1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44" w:type="dxa"/>
            <w:tcBorders>
              <w:left w:val="nil"/>
              <w:right w:val="nil"/>
            </w:tcBorders>
          </w:tcPr>
          <w:p w14:paraId="3510A99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della testata di ricezione</w:t>
            </w:r>
          </w:p>
        </w:tc>
        <w:tc>
          <w:tcPr>
            <w:tcW w:w="1851" w:type="dxa"/>
            <w:tcBorders>
              <w:left w:val="nil"/>
              <w:right w:val="nil"/>
            </w:tcBorders>
          </w:tcPr>
          <w:p w14:paraId="5B46208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 la riga alla bolla di carico</w:t>
            </w:r>
          </w:p>
        </w:tc>
        <w:tc>
          <w:tcPr>
            <w:tcW w:w="2184" w:type="dxa"/>
            <w:tcBorders>
              <w:left w:val="nil"/>
            </w:tcBorders>
          </w:tcPr>
          <w:p w14:paraId="2C5BAB3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 ricezioni_merci</w:t>
            </w:r>
          </w:p>
        </w:tc>
      </w:tr>
      <w:tr w:rsidR="00CE1516" w14:paraId="2F87BD1C" w14:textId="77777777" w:rsidTr="00CE1516">
        <w:tc>
          <w:tcPr>
            <w:cnfStyle w:val="001000000000" w:firstRow="0" w:lastRow="0" w:firstColumn="1" w:lastColumn="0" w:oddVBand="0" w:evenVBand="0" w:oddHBand="0" w:evenHBand="0" w:firstRowFirstColumn="0" w:firstRowLastColumn="0" w:lastRowFirstColumn="0" w:lastRowLastColumn="0"/>
            <w:tcW w:w="2138" w:type="dxa"/>
            <w:tcBorders>
              <w:right w:val="nil"/>
            </w:tcBorders>
          </w:tcPr>
          <w:p w14:paraId="579574D2" w14:textId="77777777" w:rsidR="00CE1516" w:rsidRDefault="00000000">
            <w:pPr>
              <w:rPr>
                <w:rFonts w:ascii="Aptos" w:eastAsia="Aptos" w:hAnsi="Aptos"/>
              </w:rPr>
            </w:pPr>
            <w:r>
              <w:rPr>
                <w:rFonts w:eastAsia="Aptos"/>
              </w:rPr>
              <w:t>prodotto_id</w:t>
            </w:r>
          </w:p>
        </w:tc>
        <w:tc>
          <w:tcPr>
            <w:tcW w:w="1211" w:type="dxa"/>
            <w:tcBorders>
              <w:left w:val="nil"/>
              <w:right w:val="nil"/>
            </w:tcBorders>
          </w:tcPr>
          <w:p w14:paraId="1BAF6EB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44" w:type="dxa"/>
            <w:tcBorders>
              <w:left w:val="nil"/>
              <w:right w:val="nil"/>
            </w:tcBorders>
          </w:tcPr>
          <w:p w14:paraId="34370E7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 prodotto scaricato</w:t>
            </w:r>
          </w:p>
        </w:tc>
        <w:tc>
          <w:tcPr>
            <w:tcW w:w="1851" w:type="dxa"/>
            <w:tcBorders>
              <w:left w:val="nil"/>
              <w:right w:val="nil"/>
            </w:tcBorders>
          </w:tcPr>
          <w:p w14:paraId="3F32B69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Identificare l'articolo che entra in magazzino</w:t>
            </w:r>
          </w:p>
        </w:tc>
        <w:tc>
          <w:tcPr>
            <w:tcW w:w="2184" w:type="dxa"/>
            <w:tcBorders>
              <w:left w:val="nil"/>
            </w:tcBorders>
          </w:tcPr>
          <w:p w14:paraId="17944E2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alla tabella prodotti</w:t>
            </w:r>
          </w:p>
        </w:tc>
      </w:tr>
      <w:tr w:rsidR="00CE1516" w14:paraId="59EB1E0F" w14:textId="77777777" w:rsidTr="00CE1516">
        <w:tc>
          <w:tcPr>
            <w:cnfStyle w:val="001000000000" w:firstRow="0" w:lastRow="0" w:firstColumn="1" w:lastColumn="0" w:oddVBand="0" w:evenVBand="0" w:oddHBand="0" w:evenHBand="0" w:firstRowFirstColumn="0" w:firstRowLastColumn="0" w:lastRowFirstColumn="0" w:lastRowLastColumn="0"/>
            <w:tcW w:w="2138" w:type="dxa"/>
            <w:tcBorders>
              <w:right w:val="nil"/>
            </w:tcBorders>
          </w:tcPr>
          <w:p w14:paraId="056EADD2" w14:textId="77777777" w:rsidR="00CE1516" w:rsidRDefault="00000000">
            <w:pPr>
              <w:rPr>
                <w:rFonts w:ascii="Aptos" w:eastAsia="Aptos" w:hAnsi="Aptos"/>
              </w:rPr>
            </w:pPr>
            <w:r>
              <w:rPr>
                <w:rFonts w:eastAsia="Aptos"/>
              </w:rPr>
              <w:t>quantita_ricevuta</w:t>
            </w:r>
          </w:p>
        </w:tc>
        <w:tc>
          <w:tcPr>
            <w:tcW w:w="1211" w:type="dxa"/>
            <w:tcBorders>
              <w:left w:val="nil"/>
              <w:right w:val="nil"/>
            </w:tcBorders>
          </w:tcPr>
          <w:p w14:paraId="020F122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44" w:type="dxa"/>
            <w:tcBorders>
              <w:left w:val="nil"/>
              <w:right w:val="nil"/>
            </w:tcBorders>
          </w:tcPr>
          <w:p w14:paraId="17392DB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Quantità effettiva contata e accettata</w:t>
            </w:r>
          </w:p>
        </w:tc>
        <w:tc>
          <w:tcPr>
            <w:tcW w:w="1851" w:type="dxa"/>
            <w:tcBorders>
              <w:left w:val="nil"/>
              <w:right w:val="nil"/>
            </w:tcBorders>
          </w:tcPr>
          <w:p w14:paraId="079C093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Aggiornare la giacenza reale</w:t>
            </w:r>
          </w:p>
        </w:tc>
        <w:tc>
          <w:tcPr>
            <w:tcW w:w="2184" w:type="dxa"/>
            <w:tcBorders>
              <w:left w:val="nil"/>
            </w:tcBorders>
          </w:tcPr>
          <w:p w14:paraId="08199EB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Può differire dalla quantità originariamente ordinata</w:t>
            </w:r>
          </w:p>
        </w:tc>
      </w:tr>
    </w:tbl>
    <w:p w14:paraId="2BED1325" w14:textId="77777777" w:rsidR="00CE1516" w:rsidRDefault="00CE1516"/>
    <w:p w14:paraId="41044949" w14:textId="77777777" w:rsidR="00CE1516" w:rsidRDefault="00CE1516"/>
    <w:p w14:paraId="5C7C3D00" w14:textId="77777777" w:rsidR="00CE1516" w:rsidRDefault="00000000">
      <w:pPr>
        <w:pStyle w:val="Titolo2"/>
      </w:pPr>
      <w:r>
        <w:lastRenderedPageBreak/>
        <w:t>Domande e risposte</w:t>
      </w:r>
    </w:p>
    <w:p w14:paraId="253D0DC8" w14:textId="77777777" w:rsidR="00CE1516" w:rsidRDefault="00000000">
      <w:pPr>
        <w:pStyle w:val="Paragrafoelenco"/>
        <w:numPr>
          <w:ilvl w:val="0"/>
          <w:numId w:val="7"/>
        </w:numPr>
      </w:pPr>
      <w:r>
        <w:t>Ma fisicamente, le tabelle ricezioni_merci (testata e righe) a che servono? Cioè la web app cosa se ne fa? Perché gli servono?</w:t>
      </w:r>
    </w:p>
    <w:p w14:paraId="324670E6" w14:textId="77777777" w:rsidR="00CE1516" w:rsidRDefault="00000000">
      <w:pPr>
        <w:pStyle w:val="Paragrafoelenco"/>
        <w:numPr>
          <w:ilvl w:val="1"/>
          <w:numId w:val="7"/>
        </w:numPr>
      </w:pPr>
      <w:r>
        <w:rPr>
          <w:b/>
          <w:bCs/>
          <w:color w:val="EE0000"/>
        </w:rPr>
        <w:t>Ho scritto un paragrafo a parte</w:t>
      </w:r>
    </w:p>
    <w:p w14:paraId="5365E6B8" w14:textId="77777777" w:rsidR="00CE1516" w:rsidRDefault="00000000">
      <w:pPr>
        <w:pStyle w:val="Paragrafoelenco"/>
        <w:numPr>
          <w:ilvl w:val="0"/>
          <w:numId w:val="7"/>
        </w:numPr>
      </w:pPr>
      <w:r>
        <w:t>L’ERP non può inviare da solo email con le rfq. Come è la procedura per cambiare stato della rfq a “Inviata”? Cosa succede fisicamente nel front-end? L’utente clicca un flag? Un bottone?</w:t>
      </w:r>
    </w:p>
    <w:p w14:paraId="0750FF68" w14:textId="77777777" w:rsidR="00CE1516" w:rsidRDefault="00000000">
      <w:pPr>
        <w:pStyle w:val="Paragrafoelenco"/>
        <w:numPr>
          <w:ilvl w:val="1"/>
          <w:numId w:val="7"/>
        </w:numPr>
        <w:rPr>
          <w:color w:val="196B24" w:themeColor="accent3"/>
        </w:rPr>
      </w:pPr>
      <w:r>
        <w:rPr>
          <w:b/>
          <w:bCs/>
          <w:color w:val="196B24" w:themeColor="accent3"/>
        </w:rPr>
        <w:t>Soluzione link per mandare email e scaricare pdf, bottone per cambiare stato</w:t>
      </w:r>
    </w:p>
    <w:p w14:paraId="4962F519" w14:textId="77777777" w:rsidR="00CE1516" w:rsidRDefault="00000000">
      <w:pPr>
        <w:pStyle w:val="Paragrafoelenco"/>
        <w:numPr>
          <w:ilvl w:val="0"/>
          <w:numId w:val="7"/>
        </w:numPr>
      </w:pPr>
      <w:r>
        <w:t>“Il sistema gli assegna un codice d'ordine sequenziale e non modificabile (es. da RFQ-2026-0004 diventa ORDA-2026-0001)”. È previsto/best practice che l’utente possa scrivere a mano i nomi/codici di preventivi e ordini?</w:t>
      </w:r>
    </w:p>
    <w:p w14:paraId="7461A263" w14:textId="77777777" w:rsidR="00CE1516" w:rsidRDefault="00000000">
      <w:pPr>
        <w:pStyle w:val="Paragrafoelenco"/>
        <w:numPr>
          <w:ilvl w:val="1"/>
          <w:numId w:val="7"/>
        </w:numPr>
        <w:rPr>
          <w:color w:val="196B24" w:themeColor="accent3"/>
        </w:rPr>
      </w:pPr>
      <w:r>
        <w:rPr>
          <w:b/>
          <w:bCs/>
          <w:color w:val="196B24" w:themeColor="accent3"/>
        </w:rPr>
        <w:t>Si usa 1 riferimento generato dall’erp, 1 riferimento interno aziendale, 1 fornitore</w:t>
      </w:r>
    </w:p>
    <w:p w14:paraId="609F95CA" w14:textId="77777777" w:rsidR="00CE1516" w:rsidRDefault="00000000">
      <w:pPr>
        <w:pStyle w:val="Paragrafoelenco"/>
        <w:numPr>
          <w:ilvl w:val="0"/>
          <w:numId w:val="7"/>
        </w:numPr>
      </w:pPr>
      <w:r>
        <w:t>Lotti: come gestisco l’arrivo dei prodotti (cioè le giacenze magazzino) se devo anche tracciare i lotti?</w:t>
      </w:r>
    </w:p>
    <w:p w14:paraId="654260E3" w14:textId="77777777" w:rsidR="00CE1516" w:rsidRDefault="00000000">
      <w:pPr>
        <w:pStyle w:val="Paragrafoelenco"/>
        <w:numPr>
          <w:ilvl w:val="1"/>
          <w:numId w:val="7"/>
        </w:numPr>
        <w:rPr>
          <w:color w:val="196B24" w:themeColor="accent3"/>
        </w:rPr>
      </w:pPr>
      <w:r>
        <w:rPr>
          <w:b/>
          <w:bCs/>
          <w:color w:val="196B24" w:themeColor="accent3"/>
        </w:rPr>
        <w:t>Ho la risposta, la scrivo sotto.</w:t>
      </w:r>
    </w:p>
    <w:p w14:paraId="3E8BE3FE" w14:textId="77777777" w:rsidR="00CE1516" w:rsidRDefault="00000000">
      <w:pPr>
        <w:pStyle w:val="Paragrafoelenco"/>
        <w:numPr>
          <w:ilvl w:val="0"/>
          <w:numId w:val="7"/>
        </w:numPr>
      </w:pPr>
      <w:r>
        <w:t>Qual è la best practice (o meglio, una soluzione che bilancia best practice e praticità) per i prezzi di acquisto? Dove si storano di solito? Si fanno dei listini? Come funziona di solito? Come fanno gli altri erp? Cosa mi consigli?</w:t>
      </w:r>
    </w:p>
    <w:p w14:paraId="17B666F6" w14:textId="77777777" w:rsidR="00CE1516" w:rsidRDefault="00000000">
      <w:pPr>
        <w:pStyle w:val="Paragrafoelenco"/>
        <w:numPr>
          <w:ilvl w:val="1"/>
          <w:numId w:val="7"/>
        </w:numPr>
        <w:rPr>
          <w:b/>
          <w:bCs/>
          <w:color w:val="196B24" w:themeColor="accent3"/>
        </w:rPr>
      </w:pPr>
      <w:r>
        <w:rPr>
          <w:b/>
          <w:bCs/>
          <w:color w:val="196B24" w:themeColor="accent3"/>
        </w:rPr>
        <w:t>Prezzi di acquisto: mai sul prodotto. Sempre nel catalogo fornitore</w:t>
      </w:r>
    </w:p>
    <w:p w14:paraId="4B989D1F" w14:textId="77777777" w:rsidR="00CE1516" w:rsidRDefault="00000000">
      <w:pPr>
        <w:pStyle w:val="Paragrafoelenco"/>
        <w:numPr>
          <w:ilvl w:val="0"/>
          <w:numId w:val="7"/>
        </w:numPr>
      </w:pPr>
      <w:r>
        <w:t>Come si gestisce il fatto che</w:t>
      </w:r>
    </w:p>
    <w:p w14:paraId="38D0791E" w14:textId="77777777" w:rsidR="00CE1516" w:rsidRDefault="00000000">
      <w:pPr>
        <w:pStyle w:val="Paragrafoelenco"/>
        <w:numPr>
          <w:ilvl w:val="1"/>
          <w:numId w:val="7"/>
        </w:numPr>
      </w:pPr>
      <w:r>
        <w:t>I prodotti a magazzino sono storati con una unità di misura che varia a seconda del prodotto (di solito pezzi)</w:t>
      </w:r>
    </w:p>
    <w:p w14:paraId="30C338FC" w14:textId="77777777" w:rsidR="00CE1516" w:rsidRDefault="00000000">
      <w:pPr>
        <w:pStyle w:val="Paragrafoelenco"/>
        <w:numPr>
          <w:ilvl w:val="1"/>
          <w:numId w:val="7"/>
        </w:numPr>
      </w:pPr>
      <w:r>
        <w:t>Il prezzo di un prodotto (sia di acquisto che di vendita) dipende dalla sua confezione. Un fusto cloro da 25 kg ha un prezzo che NON è 5 volte il prezzo di un secchio da 5.</w:t>
      </w:r>
    </w:p>
    <w:p w14:paraId="4C6DE128" w14:textId="77777777" w:rsidR="00CE1516" w:rsidRDefault="00000000">
      <w:pPr>
        <w:pStyle w:val="Paragrafoelenco"/>
        <w:numPr>
          <w:ilvl w:val="1"/>
          <w:numId w:val="7"/>
        </w:numPr>
      </w:pPr>
      <w:r>
        <w:t>Sia per vendita che per acquisto vorrei dare all’utente la possibiità di mostrare/inserire prezzi secondo una unità di misura a scelta (ad es a pezzo o a kg). Come viene gestita di solito questa cosa? Quale è la best practice negli erp?</w:t>
      </w:r>
    </w:p>
    <w:p w14:paraId="2E638B8E" w14:textId="77777777" w:rsidR="00CE1516" w:rsidRDefault="00000000">
      <w:pPr>
        <w:pStyle w:val="Paragrafoelenco"/>
        <w:numPr>
          <w:ilvl w:val="1"/>
          <w:numId w:val="7"/>
        </w:numPr>
        <w:rPr>
          <w:b/>
          <w:bCs/>
          <w:color w:val="196B24" w:themeColor="accent3"/>
        </w:rPr>
      </w:pPr>
      <w:r>
        <w:rPr>
          <w:b/>
          <w:bCs/>
          <w:color w:val="196B24" w:themeColor="accent3"/>
        </w:rPr>
        <w:t>Soluzione: salvo unità di stoccaggio, unità di “preventivo” e quantità per pezzo</w:t>
      </w:r>
    </w:p>
    <w:p w14:paraId="3BEDA020" w14:textId="77777777" w:rsidR="00CE1516" w:rsidRDefault="00CE1516"/>
    <w:p w14:paraId="2624C7CA" w14:textId="77777777" w:rsidR="00CE1516" w:rsidRDefault="00000000">
      <w:pPr>
        <w:rPr>
          <w:rFonts w:asciiTheme="majorHAnsi" w:eastAsiaTheme="majorEastAsia" w:hAnsiTheme="majorHAnsi" w:cstheme="majorBidi"/>
          <w:color w:val="0F4761" w:themeColor="accent1" w:themeShade="BF"/>
          <w:sz w:val="40"/>
          <w:szCs w:val="40"/>
        </w:rPr>
      </w:pPr>
      <w:r>
        <w:br w:type="page"/>
      </w:r>
    </w:p>
    <w:p w14:paraId="6C1153E4" w14:textId="77777777" w:rsidR="00CE1516" w:rsidRDefault="00000000">
      <w:pPr>
        <w:pStyle w:val="Titolo1"/>
        <w:spacing w:before="0"/>
      </w:pPr>
      <w:r>
        <w:lastRenderedPageBreak/>
        <w:t>Aggiunta futura del ListinoAcquisti</w:t>
      </w:r>
    </w:p>
    <w:p w14:paraId="6FCC44EA" w14:textId="77777777" w:rsidR="00CE1516" w:rsidRDefault="00000000">
      <w:pPr>
        <w:spacing w:after="80"/>
      </w:pPr>
      <w:r>
        <w:t>Al momento, per salvare i prezzi di acquisto sfruttiamo il trittico di tabelle</w:t>
      </w:r>
    </w:p>
    <w:p w14:paraId="0A7CC537" w14:textId="77777777" w:rsidR="00CE1516" w:rsidRDefault="00000000">
      <w:pPr>
        <w:numPr>
          <w:ilvl w:val="0"/>
          <w:numId w:val="73"/>
        </w:numPr>
        <w:spacing w:after="80"/>
      </w:pPr>
      <w:r>
        <w:t>podotti</w:t>
      </w:r>
    </w:p>
    <w:p w14:paraId="6FA67A5D" w14:textId="77777777" w:rsidR="00CE1516" w:rsidRDefault="00000000">
      <w:pPr>
        <w:numPr>
          <w:ilvl w:val="0"/>
          <w:numId w:val="73"/>
        </w:numPr>
        <w:spacing w:after="80"/>
      </w:pPr>
      <w:r>
        <w:t>prodotti_fornitori</w:t>
      </w:r>
    </w:p>
    <w:p w14:paraId="60B12224" w14:textId="77777777" w:rsidR="00CE1516" w:rsidRDefault="00000000">
      <w:pPr>
        <w:numPr>
          <w:ilvl w:val="0"/>
          <w:numId w:val="73"/>
        </w:numPr>
        <w:spacing w:after="80"/>
      </w:pPr>
      <w:r>
        <w:t>prodotti_fornitori prezzi</w:t>
      </w:r>
    </w:p>
    <w:p w14:paraId="0677AFB3" w14:textId="77777777" w:rsidR="00CE1516" w:rsidRDefault="00000000">
      <w:pPr>
        <w:spacing w:after="80"/>
        <w:rPr>
          <w:b/>
          <w:bCs/>
        </w:rPr>
      </w:pPr>
      <w:r>
        <w:rPr>
          <w:b/>
          <w:bCs/>
        </w:rPr>
        <w:t>Se un giorno vorrò mettere dei veri e propri listini acquisto, così da avere anche uno storico di tali listini, è fattibile?</w:t>
      </w:r>
    </w:p>
    <w:p w14:paraId="389C19BB" w14:textId="203DEF25" w:rsidR="00CE1516" w:rsidRDefault="00000000">
      <w:pPr>
        <w:pStyle w:val="Corpotesto"/>
      </w:pPr>
      <w:r>
        <w:t>La struttura attuale è già pronta per questo. Non devi stravolgere niente.</w:t>
      </w:r>
      <w:r>
        <w:br/>
        <w:t>`prodotti_fornitori_prezzi` ha già `valido_dal` e `valido_al`. Quando un fornitore ti manda un nuovo listino, crei nuove righe con le nuove date di validità. Questo è già, di fatto, uno storico dei prezzi per periodo.</w:t>
      </w:r>
      <w:r>
        <w:br/>
      </w:r>
      <w:r>
        <w:br/>
        <w:t>Quello che manca è solo un'entità formale "listino" a cui agganciare quelle righe — un nome, una descrizione, una provenienza.</w:t>
      </w:r>
    </w:p>
    <w:p w14:paraId="5793DB25" w14:textId="77777777" w:rsidR="00CE1516" w:rsidRDefault="00000000">
      <w:pPr>
        <w:pStyle w:val="Titolo3"/>
      </w:pPr>
      <w:r>
        <w:t>Cosa bisogna fare?</w:t>
      </w:r>
    </w:p>
    <w:p w14:paraId="5E4B0DD4" w14:textId="77777777" w:rsidR="00CE1516" w:rsidRDefault="00000000">
      <w:pPr>
        <w:spacing w:after="80"/>
      </w:pPr>
      <w:r>
        <w:t>Due operazioni, entrambe retrocompatibili:</w:t>
      </w:r>
    </w:p>
    <w:p w14:paraId="005E73BB" w14:textId="77777777" w:rsidR="00CE1516" w:rsidRDefault="00000000">
      <w:pPr>
        <w:pStyle w:val="Titolo4"/>
      </w:pPr>
      <w:r>
        <w:t>1. Aggiungi la tabella `</w:t>
      </w:r>
      <w:r>
        <w:rPr>
          <w:i w:val="0"/>
          <w:iCs w:val="0"/>
        </w:rPr>
        <w:t>listini_acquisto</w:t>
      </w:r>
    </w:p>
    <w:tbl>
      <w:tblPr>
        <w:tblW w:w="8476" w:type="dxa"/>
        <w:tblLayout w:type="fixed"/>
        <w:tblCellMar>
          <w:top w:w="28" w:type="dxa"/>
          <w:left w:w="0" w:type="dxa"/>
          <w:bottom w:w="28" w:type="dxa"/>
          <w:right w:w="0" w:type="dxa"/>
        </w:tblCellMar>
        <w:tblLook w:val="04A0" w:firstRow="1" w:lastRow="0" w:firstColumn="1" w:lastColumn="0" w:noHBand="0" w:noVBand="1"/>
      </w:tblPr>
      <w:tblGrid>
        <w:gridCol w:w="1757"/>
        <w:gridCol w:w="1529"/>
        <w:gridCol w:w="2260"/>
        <w:gridCol w:w="2930"/>
      </w:tblGrid>
      <w:tr w:rsidR="00CE1516" w14:paraId="387AC2F4" w14:textId="77777777">
        <w:tc>
          <w:tcPr>
            <w:tcW w:w="1757" w:type="dxa"/>
            <w:tcBorders>
              <w:top w:val="single" w:sz="6" w:space="0" w:color="156082"/>
              <w:bottom w:val="single" w:sz="6" w:space="0" w:color="156082"/>
            </w:tcBorders>
            <w:shd w:val="clear" w:color="auto" w:fill="156082"/>
            <w:vAlign w:val="center"/>
          </w:tcPr>
          <w:p w14:paraId="428A8E1F" w14:textId="77777777" w:rsidR="00CE1516" w:rsidRDefault="00000000">
            <w:pPr>
              <w:pStyle w:val="Contenutotabella"/>
              <w:widowControl/>
              <w:spacing w:after="0" w:line="270" w:lineRule="atLeast"/>
              <w:jc w:val="center"/>
            </w:pPr>
            <w:r>
              <w:t>TABELLA</w:t>
            </w:r>
          </w:p>
        </w:tc>
        <w:tc>
          <w:tcPr>
            <w:tcW w:w="1529" w:type="dxa"/>
            <w:tcBorders>
              <w:top w:val="single" w:sz="6" w:space="0" w:color="156082"/>
              <w:bottom w:val="single" w:sz="6" w:space="0" w:color="156082"/>
            </w:tcBorders>
            <w:shd w:val="clear" w:color="auto" w:fill="156082"/>
            <w:vAlign w:val="center"/>
          </w:tcPr>
          <w:p w14:paraId="587B1626" w14:textId="77777777" w:rsidR="00CE1516" w:rsidRDefault="00000000">
            <w:pPr>
              <w:pStyle w:val="Contenutotabella"/>
              <w:widowControl/>
              <w:spacing w:after="0" w:line="270" w:lineRule="atLeast"/>
              <w:jc w:val="center"/>
              <w:rPr>
                <w:b/>
                <w:bCs/>
                <w:color w:val="FFFFFF"/>
              </w:rPr>
            </w:pPr>
            <w:r>
              <w:rPr>
                <w:rFonts w:ascii="Aptos;Aptos_EmbeddedFont;Aptos_" w:hAnsi="Aptos;Aptos_EmbeddedFont;Aptos_"/>
                <w:b/>
                <w:bCs/>
                <w:color w:val="FFFFFF"/>
              </w:rPr>
              <w:t>CAMPO</w:t>
            </w:r>
            <w:r>
              <w:rPr>
                <w:b/>
                <w:bCs/>
                <w:color w:val="FFFFFF"/>
              </w:rPr>
              <w:t> </w:t>
            </w:r>
          </w:p>
        </w:tc>
        <w:tc>
          <w:tcPr>
            <w:tcW w:w="2260" w:type="dxa"/>
            <w:tcBorders>
              <w:top w:val="single" w:sz="6" w:space="0" w:color="156082"/>
              <w:bottom w:val="single" w:sz="6" w:space="0" w:color="156082"/>
            </w:tcBorders>
            <w:shd w:val="clear" w:color="auto" w:fill="156082"/>
            <w:vAlign w:val="center"/>
          </w:tcPr>
          <w:p w14:paraId="050DA4B2" w14:textId="77777777" w:rsidR="00CE1516" w:rsidRDefault="00000000">
            <w:pPr>
              <w:pStyle w:val="Contenutotabella"/>
              <w:widowControl/>
              <w:spacing w:after="0" w:line="270" w:lineRule="atLeast"/>
              <w:jc w:val="center"/>
              <w:rPr>
                <w:b/>
                <w:bCs/>
                <w:color w:val="FFFFFF"/>
              </w:rPr>
            </w:pPr>
            <w:r>
              <w:rPr>
                <w:rFonts w:ascii="Aptos;Aptos_EmbeddedFont;Aptos_" w:hAnsi="Aptos;Aptos_EmbeddedFont;Aptos_"/>
                <w:b/>
                <w:bCs/>
                <w:color w:val="FFFFFF"/>
              </w:rPr>
              <w:t>TIPO</w:t>
            </w:r>
            <w:r>
              <w:rPr>
                <w:b/>
                <w:bCs/>
                <w:color w:val="FFFFFF"/>
              </w:rPr>
              <w:t> </w:t>
            </w:r>
          </w:p>
        </w:tc>
        <w:tc>
          <w:tcPr>
            <w:tcW w:w="2930" w:type="dxa"/>
            <w:tcBorders>
              <w:top w:val="single" w:sz="6" w:space="0" w:color="156082"/>
              <w:bottom w:val="single" w:sz="6" w:space="0" w:color="156082"/>
              <w:right w:val="single" w:sz="6" w:space="0" w:color="156082"/>
            </w:tcBorders>
            <w:shd w:val="clear" w:color="auto" w:fill="156082"/>
            <w:tcMar>
              <w:right w:w="28" w:type="dxa"/>
            </w:tcMar>
            <w:vAlign w:val="center"/>
          </w:tcPr>
          <w:p w14:paraId="777401EC" w14:textId="77777777" w:rsidR="00CE1516" w:rsidRDefault="00000000">
            <w:pPr>
              <w:pStyle w:val="Contenutotabella"/>
              <w:widowControl/>
              <w:spacing w:after="0" w:line="270" w:lineRule="atLeast"/>
              <w:jc w:val="center"/>
              <w:rPr>
                <w:b/>
                <w:bCs/>
                <w:color w:val="FFFFFF"/>
              </w:rPr>
            </w:pPr>
            <w:r>
              <w:rPr>
                <w:rFonts w:ascii="Aptos;Aptos_EmbeddedFont;Aptos_" w:hAnsi="Aptos;Aptos_EmbeddedFont;Aptos_"/>
                <w:b/>
                <w:bCs/>
                <w:color w:val="FFFFFF"/>
              </w:rPr>
              <w:t>DESCRIZIONE</w:t>
            </w:r>
            <w:r>
              <w:rPr>
                <w:b/>
                <w:bCs/>
                <w:color w:val="FFFFFF"/>
              </w:rPr>
              <w:t> </w:t>
            </w:r>
          </w:p>
        </w:tc>
      </w:tr>
      <w:tr w:rsidR="00CE1516" w14:paraId="1762EAEC" w14:textId="77777777">
        <w:tc>
          <w:tcPr>
            <w:tcW w:w="1757" w:type="dxa"/>
            <w:tcBorders>
              <w:top w:val="single" w:sz="2" w:space="0" w:color="45B0E1"/>
              <w:left w:val="single" w:sz="2" w:space="0" w:color="45B0E1"/>
              <w:bottom w:val="single" w:sz="2" w:space="0" w:color="45B0E1"/>
            </w:tcBorders>
            <w:tcMar>
              <w:left w:w="28" w:type="dxa"/>
              <w:right w:w="28" w:type="dxa"/>
            </w:tcMar>
            <w:vAlign w:val="center"/>
          </w:tcPr>
          <w:p w14:paraId="5895ED2C" w14:textId="77777777" w:rsidR="00CE1516" w:rsidRDefault="00000000">
            <w:pPr>
              <w:pStyle w:val="Contenutotabella"/>
              <w:widowControl/>
              <w:spacing w:after="0" w:line="270" w:lineRule="atLeast"/>
              <w:jc w:val="center"/>
            </w:pPr>
            <w:r>
              <w:t>listini_acquisto</w:t>
            </w:r>
          </w:p>
        </w:tc>
        <w:tc>
          <w:tcPr>
            <w:tcW w:w="1529"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0AB8855B" w14:textId="77777777" w:rsidR="00CE1516" w:rsidRDefault="00000000">
            <w:pPr>
              <w:pStyle w:val="Contenutotabella"/>
              <w:widowControl/>
              <w:spacing w:after="0" w:line="270" w:lineRule="atLeast"/>
              <w:jc w:val="center"/>
              <w:rPr>
                <w:b/>
                <w:bCs/>
              </w:rPr>
            </w:pPr>
            <w:r>
              <w:rPr>
                <w:rFonts w:ascii="Aptos;Aptos_EmbeddedFont;Aptos_" w:hAnsi="Aptos;Aptos_EmbeddedFont;Aptos_"/>
                <w:b/>
                <w:bCs/>
              </w:rPr>
              <w:t>id</w:t>
            </w:r>
            <w:r>
              <w:rPr>
                <w:b/>
                <w:bCs/>
              </w:rPr>
              <w:t> </w:t>
            </w:r>
          </w:p>
        </w:tc>
        <w:tc>
          <w:tcPr>
            <w:tcW w:w="2260"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63E0BBC3" w14:textId="77777777" w:rsidR="00CE1516" w:rsidRDefault="00000000">
            <w:pPr>
              <w:pStyle w:val="Contenutotabella"/>
              <w:widowControl/>
              <w:spacing w:after="0" w:line="270" w:lineRule="atLeast"/>
              <w:jc w:val="center"/>
              <w:rPr>
                <w:bCs/>
              </w:rPr>
            </w:pPr>
            <w:r>
              <w:rPr>
                <w:rFonts w:ascii="Aptos;Aptos_EmbeddedFont;Aptos_" w:hAnsi="Aptos;Aptos_EmbeddedFont;Aptos_"/>
                <w:bCs/>
              </w:rPr>
              <w:t>INTEGER PK</w:t>
            </w:r>
            <w:r>
              <w:rPr>
                <w:bCs/>
              </w:rPr>
              <w:t> </w:t>
            </w:r>
          </w:p>
        </w:tc>
        <w:tc>
          <w:tcPr>
            <w:tcW w:w="2930"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3F902186" w14:textId="77777777" w:rsidR="00CE1516" w:rsidRDefault="00000000">
            <w:pPr>
              <w:pStyle w:val="Contenutotabella"/>
              <w:widowControl/>
              <w:spacing w:after="0" w:line="270" w:lineRule="atLeast"/>
              <w:jc w:val="center"/>
              <w:rPr>
                <w:b/>
                <w:bCs/>
              </w:rPr>
            </w:pPr>
            <w:r>
              <w:rPr>
                <w:b/>
                <w:bCs/>
              </w:rPr>
              <w:t> </w:t>
            </w:r>
          </w:p>
        </w:tc>
      </w:tr>
      <w:tr w:rsidR="00CE1516" w14:paraId="3F1993E2" w14:textId="77777777">
        <w:tc>
          <w:tcPr>
            <w:tcW w:w="1757" w:type="dxa"/>
            <w:tcBorders>
              <w:top w:val="single" w:sz="2" w:space="0" w:color="45B0E1"/>
              <w:left w:val="single" w:sz="2" w:space="0" w:color="45B0E1"/>
            </w:tcBorders>
            <w:tcMar>
              <w:left w:w="28" w:type="dxa"/>
              <w:right w:w="28" w:type="dxa"/>
            </w:tcMar>
            <w:vAlign w:val="center"/>
          </w:tcPr>
          <w:p w14:paraId="48DB2006" w14:textId="77777777" w:rsidR="00CE1516" w:rsidRDefault="00000000">
            <w:pPr>
              <w:pStyle w:val="Contenutotabella"/>
              <w:widowControl/>
              <w:spacing w:after="0" w:line="270" w:lineRule="atLeast"/>
              <w:jc w:val="center"/>
            </w:pPr>
            <w:r>
              <w:t>listini_acquisto</w:t>
            </w:r>
          </w:p>
        </w:tc>
        <w:tc>
          <w:tcPr>
            <w:tcW w:w="1529" w:type="dxa"/>
            <w:tcBorders>
              <w:top w:val="single" w:sz="2" w:space="0" w:color="45B0E1"/>
              <w:left w:val="single" w:sz="2" w:space="0" w:color="45B0E1"/>
            </w:tcBorders>
            <w:tcMar>
              <w:left w:w="28" w:type="dxa"/>
              <w:right w:w="28" w:type="dxa"/>
            </w:tcMar>
            <w:vAlign w:val="center"/>
          </w:tcPr>
          <w:p w14:paraId="19685A2D" w14:textId="77777777" w:rsidR="00CE1516" w:rsidRDefault="00000000">
            <w:pPr>
              <w:pStyle w:val="Contenutotabella"/>
              <w:widowControl/>
              <w:spacing w:after="0" w:line="270" w:lineRule="atLeast"/>
              <w:jc w:val="center"/>
            </w:pPr>
            <w:r>
              <w:t>fornitore_id </w:t>
            </w:r>
          </w:p>
        </w:tc>
        <w:tc>
          <w:tcPr>
            <w:tcW w:w="2260" w:type="dxa"/>
            <w:tcBorders>
              <w:top w:val="single" w:sz="2" w:space="0" w:color="45B0E1"/>
              <w:left w:val="single" w:sz="2" w:space="0" w:color="45B0E1"/>
            </w:tcBorders>
            <w:tcMar>
              <w:left w:w="28" w:type="dxa"/>
              <w:right w:w="28" w:type="dxa"/>
            </w:tcMar>
            <w:vAlign w:val="center"/>
          </w:tcPr>
          <w:p w14:paraId="53583B93" w14:textId="77777777" w:rsidR="00CE1516" w:rsidRDefault="00000000">
            <w:pPr>
              <w:pStyle w:val="Contenutotabella"/>
              <w:widowControl/>
              <w:spacing w:after="0" w:line="270" w:lineRule="atLeast"/>
              <w:jc w:val="center"/>
            </w:pPr>
            <w:r>
              <w:t>INTEGER FK → clienti_fornitori </w:t>
            </w:r>
          </w:p>
        </w:tc>
        <w:tc>
          <w:tcPr>
            <w:tcW w:w="2930" w:type="dxa"/>
            <w:tcBorders>
              <w:top w:val="single" w:sz="2" w:space="0" w:color="45B0E1"/>
              <w:left w:val="single" w:sz="2" w:space="0" w:color="45B0E1"/>
              <w:right w:val="single" w:sz="2" w:space="0" w:color="45B0E1"/>
            </w:tcBorders>
            <w:tcMar>
              <w:left w:w="28" w:type="dxa"/>
              <w:right w:w="28" w:type="dxa"/>
            </w:tcMar>
            <w:vAlign w:val="center"/>
          </w:tcPr>
          <w:p w14:paraId="7AF25E53" w14:textId="77777777" w:rsidR="00CE1516" w:rsidRDefault="00000000">
            <w:pPr>
              <w:pStyle w:val="Contenutotabella"/>
              <w:widowControl/>
              <w:spacing w:after="0" w:line="270" w:lineRule="atLeast"/>
              <w:jc w:val="center"/>
            </w:pPr>
            <w:r>
              <w:t> </w:t>
            </w:r>
          </w:p>
        </w:tc>
      </w:tr>
      <w:tr w:rsidR="00CE1516" w14:paraId="17642115" w14:textId="77777777">
        <w:tc>
          <w:tcPr>
            <w:tcW w:w="1757" w:type="dxa"/>
            <w:tcBorders>
              <w:left w:val="single" w:sz="2" w:space="0" w:color="45B0E1"/>
            </w:tcBorders>
            <w:tcMar>
              <w:left w:w="28" w:type="dxa"/>
              <w:right w:w="28" w:type="dxa"/>
            </w:tcMar>
            <w:vAlign w:val="center"/>
          </w:tcPr>
          <w:p w14:paraId="534B1726" w14:textId="77777777" w:rsidR="00CE1516" w:rsidRDefault="00000000">
            <w:pPr>
              <w:pStyle w:val="Contenutotabella"/>
              <w:widowControl/>
              <w:spacing w:after="0" w:line="270" w:lineRule="atLeast"/>
              <w:jc w:val="center"/>
            </w:pPr>
            <w:r>
              <w:t>listini_acquisto</w:t>
            </w:r>
          </w:p>
        </w:tc>
        <w:tc>
          <w:tcPr>
            <w:tcW w:w="1529" w:type="dxa"/>
            <w:tcBorders>
              <w:left w:val="single" w:sz="2" w:space="0" w:color="45B0E1"/>
            </w:tcBorders>
            <w:tcMar>
              <w:left w:w="28" w:type="dxa"/>
              <w:right w:w="28" w:type="dxa"/>
            </w:tcMar>
            <w:vAlign w:val="center"/>
          </w:tcPr>
          <w:p w14:paraId="02C3E2AD" w14:textId="77777777" w:rsidR="00CE1516" w:rsidRDefault="00000000">
            <w:pPr>
              <w:pStyle w:val="Contenutotabella"/>
              <w:widowControl/>
              <w:spacing w:after="0" w:line="270" w:lineRule="atLeast"/>
              <w:jc w:val="center"/>
            </w:pPr>
            <w:r>
              <w:t>nome </w:t>
            </w:r>
          </w:p>
        </w:tc>
        <w:tc>
          <w:tcPr>
            <w:tcW w:w="2260" w:type="dxa"/>
            <w:tcBorders>
              <w:left w:val="single" w:sz="2" w:space="0" w:color="45B0E1"/>
            </w:tcBorders>
            <w:tcMar>
              <w:left w:w="28" w:type="dxa"/>
              <w:right w:w="28" w:type="dxa"/>
            </w:tcMar>
            <w:vAlign w:val="center"/>
          </w:tcPr>
          <w:p w14:paraId="2FDBC078" w14:textId="77777777" w:rsidR="00CE1516" w:rsidRDefault="00000000">
            <w:pPr>
              <w:pStyle w:val="Contenutotabella"/>
              <w:widowControl/>
              <w:spacing w:after="0" w:line="270" w:lineRule="atLeast"/>
              <w:jc w:val="center"/>
            </w:pPr>
            <w:r>
              <w:t>VARCHAR(100) </w:t>
            </w:r>
          </w:p>
        </w:tc>
        <w:tc>
          <w:tcPr>
            <w:tcW w:w="2930" w:type="dxa"/>
            <w:tcBorders>
              <w:left w:val="single" w:sz="2" w:space="0" w:color="45B0E1"/>
              <w:right w:val="single" w:sz="2" w:space="0" w:color="45B0E1"/>
            </w:tcBorders>
            <w:tcMar>
              <w:left w:w="28" w:type="dxa"/>
              <w:right w:w="28" w:type="dxa"/>
            </w:tcMar>
            <w:vAlign w:val="center"/>
          </w:tcPr>
          <w:p w14:paraId="1C738939" w14:textId="77777777" w:rsidR="00CE1516" w:rsidRDefault="00000000">
            <w:pPr>
              <w:pStyle w:val="Contenutotabella"/>
              <w:widowControl/>
              <w:spacing w:after="0" w:line="270" w:lineRule="atLeast"/>
              <w:jc w:val="center"/>
            </w:pPr>
            <w:r>
              <w:t>es. "Listino Rossi Srl H1 2026" </w:t>
            </w:r>
          </w:p>
        </w:tc>
      </w:tr>
      <w:tr w:rsidR="00CE1516" w14:paraId="679DB32F" w14:textId="77777777">
        <w:tc>
          <w:tcPr>
            <w:tcW w:w="1757" w:type="dxa"/>
            <w:tcBorders>
              <w:left w:val="single" w:sz="2" w:space="0" w:color="45B0E1"/>
            </w:tcBorders>
            <w:tcMar>
              <w:left w:w="28" w:type="dxa"/>
              <w:right w:w="28" w:type="dxa"/>
            </w:tcMar>
            <w:vAlign w:val="center"/>
          </w:tcPr>
          <w:p w14:paraId="7755E024" w14:textId="77777777" w:rsidR="00CE1516" w:rsidRDefault="00000000">
            <w:pPr>
              <w:pStyle w:val="Contenutotabella"/>
              <w:widowControl/>
              <w:spacing w:after="0" w:line="270" w:lineRule="atLeast"/>
              <w:jc w:val="center"/>
            </w:pPr>
            <w:r>
              <w:t>listini_acquisto</w:t>
            </w:r>
          </w:p>
        </w:tc>
        <w:tc>
          <w:tcPr>
            <w:tcW w:w="1529" w:type="dxa"/>
            <w:tcBorders>
              <w:left w:val="single" w:sz="2" w:space="0" w:color="45B0E1"/>
            </w:tcBorders>
            <w:tcMar>
              <w:left w:w="28" w:type="dxa"/>
              <w:right w:w="28" w:type="dxa"/>
            </w:tcMar>
            <w:vAlign w:val="center"/>
          </w:tcPr>
          <w:p w14:paraId="3484CA27" w14:textId="77777777" w:rsidR="00CE1516" w:rsidRDefault="00000000">
            <w:pPr>
              <w:pStyle w:val="Contenutotabella"/>
              <w:widowControl/>
              <w:spacing w:after="0" w:line="270" w:lineRule="atLeast"/>
              <w:jc w:val="center"/>
            </w:pPr>
            <w:r>
              <w:t>valido_dal </w:t>
            </w:r>
          </w:p>
        </w:tc>
        <w:tc>
          <w:tcPr>
            <w:tcW w:w="2260" w:type="dxa"/>
            <w:tcBorders>
              <w:left w:val="single" w:sz="2" w:space="0" w:color="45B0E1"/>
            </w:tcBorders>
            <w:tcMar>
              <w:left w:w="28" w:type="dxa"/>
              <w:right w:w="28" w:type="dxa"/>
            </w:tcMar>
            <w:vAlign w:val="center"/>
          </w:tcPr>
          <w:p w14:paraId="654C046C" w14:textId="77777777" w:rsidR="00CE1516" w:rsidRDefault="00000000">
            <w:pPr>
              <w:pStyle w:val="Contenutotabella"/>
              <w:widowControl/>
              <w:spacing w:after="0" w:line="270" w:lineRule="atLeast"/>
              <w:jc w:val="center"/>
            </w:pPr>
            <w:r>
              <w:t>DATE </w:t>
            </w:r>
          </w:p>
        </w:tc>
        <w:tc>
          <w:tcPr>
            <w:tcW w:w="2930" w:type="dxa"/>
            <w:tcBorders>
              <w:left w:val="single" w:sz="2" w:space="0" w:color="45B0E1"/>
              <w:right w:val="single" w:sz="2" w:space="0" w:color="45B0E1"/>
            </w:tcBorders>
            <w:tcMar>
              <w:left w:w="28" w:type="dxa"/>
              <w:right w:w="28" w:type="dxa"/>
            </w:tcMar>
            <w:vAlign w:val="center"/>
          </w:tcPr>
          <w:p w14:paraId="30527D4D" w14:textId="77777777" w:rsidR="00CE1516" w:rsidRDefault="00000000">
            <w:pPr>
              <w:pStyle w:val="Contenutotabella"/>
              <w:widowControl/>
              <w:spacing w:after="0" w:line="270" w:lineRule="atLeast"/>
              <w:jc w:val="center"/>
            </w:pPr>
            <w:r>
              <w:t> </w:t>
            </w:r>
          </w:p>
        </w:tc>
      </w:tr>
      <w:tr w:rsidR="00CE1516" w14:paraId="799DEF90" w14:textId="77777777">
        <w:tc>
          <w:tcPr>
            <w:tcW w:w="1757" w:type="dxa"/>
            <w:tcBorders>
              <w:left w:val="single" w:sz="2" w:space="0" w:color="45B0E1"/>
            </w:tcBorders>
            <w:tcMar>
              <w:left w:w="28" w:type="dxa"/>
              <w:right w:w="28" w:type="dxa"/>
            </w:tcMar>
            <w:vAlign w:val="center"/>
          </w:tcPr>
          <w:p w14:paraId="27F00577" w14:textId="77777777" w:rsidR="00CE1516" w:rsidRDefault="00000000">
            <w:pPr>
              <w:pStyle w:val="Contenutotabella"/>
              <w:widowControl/>
              <w:spacing w:after="0" w:line="270" w:lineRule="atLeast"/>
              <w:jc w:val="center"/>
            </w:pPr>
            <w:r>
              <w:t>listini_acquisto</w:t>
            </w:r>
          </w:p>
        </w:tc>
        <w:tc>
          <w:tcPr>
            <w:tcW w:w="1529" w:type="dxa"/>
            <w:tcBorders>
              <w:left w:val="single" w:sz="2" w:space="0" w:color="45B0E1"/>
            </w:tcBorders>
            <w:tcMar>
              <w:left w:w="28" w:type="dxa"/>
              <w:right w:w="28" w:type="dxa"/>
            </w:tcMar>
            <w:vAlign w:val="center"/>
          </w:tcPr>
          <w:p w14:paraId="3E0E7594" w14:textId="77777777" w:rsidR="00CE1516" w:rsidRDefault="00000000">
            <w:pPr>
              <w:pStyle w:val="Contenutotabella"/>
              <w:widowControl/>
              <w:spacing w:after="0" w:line="270" w:lineRule="atLeast"/>
              <w:jc w:val="center"/>
            </w:pPr>
            <w:r>
              <w:t>valido_al </w:t>
            </w:r>
          </w:p>
        </w:tc>
        <w:tc>
          <w:tcPr>
            <w:tcW w:w="2260" w:type="dxa"/>
            <w:tcBorders>
              <w:left w:val="single" w:sz="2" w:space="0" w:color="45B0E1"/>
            </w:tcBorders>
            <w:tcMar>
              <w:left w:w="28" w:type="dxa"/>
              <w:right w:w="28" w:type="dxa"/>
            </w:tcMar>
            <w:vAlign w:val="center"/>
          </w:tcPr>
          <w:p w14:paraId="4BC19651" w14:textId="77777777" w:rsidR="00CE1516" w:rsidRDefault="00000000">
            <w:pPr>
              <w:pStyle w:val="Contenutotabella"/>
              <w:widowControl/>
              <w:spacing w:after="0" w:line="270" w:lineRule="atLeast"/>
              <w:jc w:val="center"/>
            </w:pPr>
            <w:r>
              <w:t>DATE </w:t>
            </w:r>
          </w:p>
        </w:tc>
        <w:tc>
          <w:tcPr>
            <w:tcW w:w="2930" w:type="dxa"/>
            <w:tcBorders>
              <w:left w:val="single" w:sz="2" w:space="0" w:color="45B0E1"/>
              <w:right w:val="single" w:sz="2" w:space="0" w:color="45B0E1"/>
            </w:tcBorders>
            <w:tcMar>
              <w:left w:w="28" w:type="dxa"/>
              <w:right w:w="28" w:type="dxa"/>
            </w:tcMar>
            <w:vAlign w:val="center"/>
          </w:tcPr>
          <w:p w14:paraId="5CB07C50" w14:textId="77777777" w:rsidR="00CE1516" w:rsidRDefault="00000000">
            <w:pPr>
              <w:pStyle w:val="Contenutotabella"/>
              <w:widowControl/>
              <w:spacing w:after="0" w:line="270" w:lineRule="atLeast"/>
              <w:jc w:val="center"/>
            </w:pPr>
            <w:r>
              <w:t> </w:t>
            </w:r>
          </w:p>
        </w:tc>
      </w:tr>
      <w:tr w:rsidR="00CE1516" w14:paraId="15FEE3FF" w14:textId="77777777">
        <w:tc>
          <w:tcPr>
            <w:tcW w:w="1757" w:type="dxa"/>
            <w:tcBorders>
              <w:left w:val="single" w:sz="2" w:space="0" w:color="45B0E1"/>
            </w:tcBorders>
            <w:tcMar>
              <w:left w:w="28" w:type="dxa"/>
              <w:right w:w="28" w:type="dxa"/>
            </w:tcMar>
            <w:vAlign w:val="center"/>
          </w:tcPr>
          <w:p w14:paraId="3AFC53BC" w14:textId="77777777" w:rsidR="00CE1516" w:rsidRDefault="00000000">
            <w:pPr>
              <w:pStyle w:val="Contenutotabella"/>
              <w:widowControl/>
              <w:spacing w:after="0" w:line="270" w:lineRule="atLeast"/>
              <w:jc w:val="center"/>
            </w:pPr>
            <w:r>
              <w:t>listini_acquisto</w:t>
            </w:r>
          </w:p>
        </w:tc>
        <w:tc>
          <w:tcPr>
            <w:tcW w:w="1529" w:type="dxa"/>
            <w:tcBorders>
              <w:left w:val="single" w:sz="2" w:space="0" w:color="45B0E1"/>
            </w:tcBorders>
            <w:tcMar>
              <w:left w:w="28" w:type="dxa"/>
              <w:right w:w="28" w:type="dxa"/>
            </w:tcMar>
            <w:vAlign w:val="center"/>
          </w:tcPr>
          <w:p w14:paraId="7D2526D7" w14:textId="77777777" w:rsidR="00CE1516" w:rsidRDefault="00000000">
            <w:pPr>
              <w:pStyle w:val="Contenutotabella"/>
              <w:widowControl/>
              <w:spacing w:after="0" w:line="270" w:lineRule="atLeast"/>
              <w:jc w:val="center"/>
            </w:pPr>
            <w:r>
              <w:t>note </w:t>
            </w:r>
          </w:p>
        </w:tc>
        <w:tc>
          <w:tcPr>
            <w:tcW w:w="2260" w:type="dxa"/>
            <w:tcBorders>
              <w:left w:val="single" w:sz="2" w:space="0" w:color="45B0E1"/>
            </w:tcBorders>
            <w:tcMar>
              <w:left w:w="28" w:type="dxa"/>
              <w:right w:w="28" w:type="dxa"/>
            </w:tcMar>
            <w:vAlign w:val="center"/>
          </w:tcPr>
          <w:p w14:paraId="154FF441" w14:textId="77777777" w:rsidR="00CE1516" w:rsidRDefault="00000000">
            <w:pPr>
              <w:pStyle w:val="Contenutotabella"/>
              <w:widowControl/>
              <w:spacing w:after="0" w:line="270" w:lineRule="atLeast"/>
              <w:jc w:val="center"/>
            </w:pPr>
            <w:r>
              <w:t>TEXT </w:t>
            </w:r>
          </w:p>
        </w:tc>
        <w:tc>
          <w:tcPr>
            <w:tcW w:w="2930" w:type="dxa"/>
            <w:tcBorders>
              <w:left w:val="single" w:sz="2" w:space="0" w:color="45B0E1"/>
              <w:right w:val="single" w:sz="2" w:space="0" w:color="45B0E1"/>
            </w:tcBorders>
            <w:tcMar>
              <w:left w:w="28" w:type="dxa"/>
              <w:right w:w="28" w:type="dxa"/>
            </w:tcMar>
            <w:vAlign w:val="center"/>
          </w:tcPr>
          <w:p w14:paraId="375A15B0" w14:textId="77777777" w:rsidR="00CE1516" w:rsidRDefault="00000000">
            <w:pPr>
              <w:pStyle w:val="Contenutotabella"/>
              <w:widowControl/>
              <w:spacing w:after="0" w:line="270" w:lineRule="atLeast"/>
              <w:jc w:val="center"/>
            </w:pPr>
            <w:r>
              <w:t> </w:t>
            </w:r>
          </w:p>
        </w:tc>
      </w:tr>
      <w:tr w:rsidR="00CE1516" w14:paraId="665AC8BA" w14:textId="77777777">
        <w:tc>
          <w:tcPr>
            <w:tcW w:w="1757" w:type="dxa"/>
            <w:tcBorders>
              <w:left w:val="single" w:sz="2" w:space="0" w:color="45B0E1"/>
              <w:bottom w:val="single" w:sz="2" w:space="0" w:color="45B0E1"/>
            </w:tcBorders>
            <w:tcMar>
              <w:left w:w="28" w:type="dxa"/>
              <w:right w:w="28" w:type="dxa"/>
            </w:tcMar>
            <w:vAlign w:val="center"/>
          </w:tcPr>
          <w:p w14:paraId="6E7D660E" w14:textId="77777777" w:rsidR="00CE1516" w:rsidRDefault="00000000">
            <w:pPr>
              <w:pStyle w:val="Contenutotabella"/>
              <w:widowControl/>
              <w:spacing w:after="0" w:line="270" w:lineRule="atLeast"/>
              <w:jc w:val="center"/>
            </w:pPr>
            <w:r>
              <w:t>listini_acquisto</w:t>
            </w:r>
          </w:p>
        </w:tc>
        <w:tc>
          <w:tcPr>
            <w:tcW w:w="1529" w:type="dxa"/>
            <w:tcBorders>
              <w:left w:val="single" w:sz="2" w:space="0" w:color="45B0E1"/>
              <w:bottom w:val="single" w:sz="2" w:space="0" w:color="45B0E1"/>
            </w:tcBorders>
            <w:tcMar>
              <w:left w:w="28" w:type="dxa"/>
              <w:right w:w="28" w:type="dxa"/>
            </w:tcMar>
            <w:vAlign w:val="center"/>
          </w:tcPr>
          <w:p w14:paraId="5BC11EAC" w14:textId="77777777" w:rsidR="00CE1516" w:rsidRDefault="00000000">
            <w:pPr>
              <w:pStyle w:val="Contenutotabella"/>
              <w:widowControl/>
              <w:spacing w:after="0" w:line="270" w:lineRule="atLeast"/>
              <w:jc w:val="center"/>
            </w:pPr>
            <w:r>
              <w:t>filepath</w:t>
            </w:r>
          </w:p>
        </w:tc>
        <w:tc>
          <w:tcPr>
            <w:tcW w:w="2260" w:type="dxa"/>
            <w:tcBorders>
              <w:left w:val="single" w:sz="2" w:space="0" w:color="45B0E1"/>
              <w:bottom w:val="single" w:sz="2" w:space="0" w:color="45B0E1"/>
            </w:tcBorders>
            <w:tcMar>
              <w:left w:w="28" w:type="dxa"/>
              <w:right w:w="28" w:type="dxa"/>
            </w:tcMar>
            <w:vAlign w:val="center"/>
          </w:tcPr>
          <w:p w14:paraId="1AC2826E" w14:textId="77777777" w:rsidR="00CE1516" w:rsidRDefault="00000000">
            <w:pPr>
              <w:pStyle w:val="Contenutotabella"/>
              <w:widowControl/>
              <w:spacing w:after="0" w:line="270" w:lineRule="atLeast"/>
              <w:jc w:val="center"/>
            </w:pPr>
            <w:r>
              <w:t>TEXT</w:t>
            </w:r>
          </w:p>
        </w:tc>
        <w:tc>
          <w:tcPr>
            <w:tcW w:w="2930" w:type="dxa"/>
            <w:tcBorders>
              <w:left w:val="single" w:sz="2" w:space="0" w:color="45B0E1"/>
              <w:bottom w:val="single" w:sz="2" w:space="0" w:color="45B0E1"/>
              <w:right w:val="single" w:sz="2" w:space="0" w:color="45B0E1"/>
            </w:tcBorders>
            <w:tcMar>
              <w:left w:w="28" w:type="dxa"/>
              <w:right w:w="28" w:type="dxa"/>
            </w:tcMar>
            <w:vAlign w:val="center"/>
          </w:tcPr>
          <w:p w14:paraId="3312768D" w14:textId="77777777" w:rsidR="00CE1516" w:rsidRDefault="00000000">
            <w:pPr>
              <w:pStyle w:val="Contenutotabella"/>
              <w:widowControl/>
              <w:spacing w:after="0" w:line="270" w:lineRule="atLeast"/>
              <w:jc w:val="center"/>
            </w:pPr>
            <w:r>
              <w:t>Se ho dei pdf li carico qui</w:t>
            </w:r>
          </w:p>
        </w:tc>
      </w:tr>
      <w:tr w:rsidR="00CE1516" w14:paraId="48A9AF36" w14:textId="77777777">
        <w:tc>
          <w:tcPr>
            <w:tcW w:w="1757" w:type="dxa"/>
            <w:tcBorders>
              <w:left w:val="single" w:sz="2" w:space="0" w:color="45B0E1"/>
              <w:bottom w:val="single" w:sz="2" w:space="0" w:color="45B0E1"/>
            </w:tcBorders>
            <w:tcMar>
              <w:left w:w="28" w:type="dxa"/>
              <w:right w:w="28" w:type="dxa"/>
            </w:tcMar>
            <w:vAlign w:val="center"/>
          </w:tcPr>
          <w:p w14:paraId="43D368AD" w14:textId="77777777" w:rsidR="00CE1516" w:rsidRDefault="00CE1516">
            <w:pPr>
              <w:pStyle w:val="Contenutotabella"/>
              <w:widowControl/>
              <w:spacing w:after="0" w:line="270" w:lineRule="atLeast"/>
              <w:jc w:val="center"/>
            </w:pPr>
          </w:p>
        </w:tc>
        <w:tc>
          <w:tcPr>
            <w:tcW w:w="1529" w:type="dxa"/>
            <w:tcBorders>
              <w:left w:val="single" w:sz="2" w:space="0" w:color="45B0E1"/>
              <w:bottom w:val="single" w:sz="2" w:space="0" w:color="45B0E1"/>
            </w:tcBorders>
            <w:tcMar>
              <w:left w:w="28" w:type="dxa"/>
              <w:right w:w="28" w:type="dxa"/>
            </w:tcMar>
            <w:vAlign w:val="center"/>
          </w:tcPr>
          <w:p w14:paraId="20639E46" w14:textId="77777777" w:rsidR="00CE1516" w:rsidRDefault="00CE1516">
            <w:pPr>
              <w:pStyle w:val="Contenutotabella"/>
              <w:widowControl/>
              <w:spacing w:after="0" w:line="270" w:lineRule="atLeast"/>
              <w:jc w:val="center"/>
            </w:pPr>
          </w:p>
        </w:tc>
        <w:tc>
          <w:tcPr>
            <w:tcW w:w="2260" w:type="dxa"/>
            <w:tcBorders>
              <w:left w:val="single" w:sz="2" w:space="0" w:color="45B0E1"/>
              <w:bottom w:val="single" w:sz="2" w:space="0" w:color="45B0E1"/>
            </w:tcBorders>
            <w:tcMar>
              <w:left w:w="28" w:type="dxa"/>
              <w:right w:w="28" w:type="dxa"/>
            </w:tcMar>
            <w:vAlign w:val="center"/>
          </w:tcPr>
          <w:p w14:paraId="28BBACB6" w14:textId="77777777" w:rsidR="00CE1516" w:rsidRDefault="00CE1516">
            <w:pPr>
              <w:pStyle w:val="Contenutotabella"/>
              <w:widowControl/>
              <w:spacing w:after="0" w:line="270" w:lineRule="atLeast"/>
              <w:jc w:val="center"/>
            </w:pPr>
          </w:p>
        </w:tc>
        <w:tc>
          <w:tcPr>
            <w:tcW w:w="2930" w:type="dxa"/>
            <w:tcBorders>
              <w:left w:val="single" w:sz="2" w:space="0" w:color="45B0E1"/>
              <w:bottom w:val="single" w:sz="2" w:space="0" w:color="45B0E1"/>
              <w:right w:val="single" w:sz="2" w:space="0" w:color="45B0E1"/>
            </w:tcBorders>
            <w:tcMar>
              <w:left w:w="28" w:type="dxa"/>
              <w:right w:w="28" w:type="dxa"/>
            </w:tcMar>
            <w:vAlign w:val="center"/>
          </w:tcPr>
          <w:p w14:paraId="42DD8E52" w14:textId="77777777" w:rsidR="00CE1516" w:rsidRDefault="00CE1516">
            <w:pPr>
              <w:pStyle w:val="Contenutotabella"/>
              <w:widowControl/>
              <w:spacing w:after="0" w:line="270" w:lineRule="atLeast"/>
              <w:jc w:val="center"/>
            </w:pPr>
          </w:p>
        </w:tc>
      </w:tr>
    </w:tbl>
    <w:p w14:paraId="30B39923" w14:textId="77777777" w:rsidR="00CE1516" w:rsidRDefault="00000000">
      <w:pPr>
        <w:pStyle w:val="Titolo4"/>
      </w:pPr>
      <w:r>
        <w:t>2. Aggiungi un campo nullable a `prodotti_fornitori_prezzi`</w:t>
      </w:r>
    </w:p>
    <w:tbl>
      <w:tblPr>
        <w:tblW w:w="8446" w:type="dxa"/>
        <w:tblLayout w:type="fixed"/>
        <w:tblCellMar>
          <w:top w:w="28" w:type="dxa"/>
          <w:left w:w="0" w:type="dxa"/>
          <w:bottom w:w="28" w:type="dxa"/>
          <w:right w:w="0" w:type="dxa"/>
        </w:tblCellMar>
        <w:tblLook w:val="04A0" w:firstRow="1" w:lastRow="0" w:firstColumn="1" w:lastColumn="0" w:noHBand="0" w:noVBand="1"/>
      </w:tblPr>
      <w:tblGrid>
        <w:gridCol w:w="1695"/>
        <w:gridCol w:w="2263"/>
        <w:gridCol w:w="1199"/>
        <w:gridCol w:w="3289"/>
      </w:tblGrid>
      <w:tr w:rsidR="00CE1516" w14:paraId="01E00D65" w14:textId="77777777">
        <w:tc>
          <w:tcPr>
            <w:tcW w:w="1751" w:type="dxa"/>
            <w:tcBorders>
              <w:top w:val="single" w:sz="6" w:space="0" w:color="156082"/>
              <w:bottom w:val="single" w:sz="6" w:space="0" w:color="156082"/>
            </w:tcBorders>
            <w:shd w:val="clear" w:color="auto" w:fill="156082"/>
            <w:vAlign w:val="center"/>
          </w:tcPr>
          <w:p w14:paraId="7506AA7B" w14:textId="77777777" w:rsidR="00CE1516" w:rsidRDefault="00000000">
            <w:pPr>
              <w:pStyle w:val="Contenutotabella"/>
              <w:widowControl/>
              <w:spacing w:after="0" w:line="270" w:lineRule="atLeast"/>
              <w:rPr>
                <w:color w:val="FFFFFF"/>
              </w:rPr>
            </w:pPr>
            <w:r>
              <w:rPr>
                <w:color w:val="FFFFFF"/>
              </w:rPr>
              <w:t>TABELLA</w:t>
            </w:r>
          </w:p>
        </w:tc>
        <w:tc>
          <w:tcPr>
            <w:tcW w:w="2339" w:type="dxa"/>
            <w:tcBorders>
              <w:top w:val="single" w:sz="6" w:space="0" w:color="156082"/>
              <w:bottom w:val="single" w:sz="6" w:space="0" w:color="156082"/>
            </w:tcBorders>
            <w:shd w:val="clear" w:color="auto" w:fill="156082"/>
            <w:vAlign w:val="center"/>
          </w:tcPr>
          <w:p w14:paraId="1BC71790" w14:textId="77777777" w:rsidR="00CE1516" w:rsidRDefault="00000000">
            <w:pPr>
              <w:pStyle w:val="Contenutotabella"/>
              <w:widowControl/>
              <w:spacing w:after="0" w:line="270" w:lineRule="atLeast"/>
              <w:rPr>
                <w:b/>
                <w:color w:val="FFFFFF"/>
              </w:rPr>
            </w:pPr>
            <w:r>
              <w:rPr>
                <w:rFonts w:ascii="Aptos;Aptos_EmbeddedFont;Aptos_" w:hAnsi="Aptos;Aptos_EmbeddedFont;Aptos_"/>
                <w:b/>
                <w:color w:val="FFFFFF"/>
              </w:rPr>
              <w:t>CAMPO</w:t>
            </w:r>
            <w:r>
              <w:rPr>
                <w:b/>
                <w:color w:val="FFFFFF"/>
              </w:rPr>
              <w:t> </w:t>
            </w:r>
          </w:p>
        </w:tc>
        <w:tc>
          <w:tcPr>
            <w:tcW w:w="1238" w:type="dxa"/>
            <w:tcBorders>
              <w:top w:val="single" w:sz="6" w:space="0" w:color="156082"/>
              <w:bottom w:val="single" w:sz="6" w:space="0" w:color="156082"/>
            </w:tcBorders>
            <w:shd w:val="clear" w:color="auto" w:fill="156082"/>
            <w:vAlign w:val="center"/>
          </w:tcPr>
          <w:p w14:paraId="3FDFB1ED" w14:textId="77777777" w:rsidR="00CE1516" w:rsidRDefault="00000000">
            <w:pPr>
              <w:pStyle w:val="Contenutotabella"/>
              <w:widowControl/>
              <w:spacing w:after="0" w:line="270" w:lineRule="atLeast"/>
              <w:rPr>
                <w:b/>
                <w:color w:val="FFFFFF"/>
              </w:rPr>
            </w:pPr>
            <w:r>
              <w:rPr>
                <w:rFonts w:ascii="Aptos;Aptos_EmbeddedFont;Aptos_" w:hAnsi="Aptos;Aptos_EmbeddedFont;Aptos_"/>
                <w:b/>
                <w:color w:val="FFFFFF"/>
              </w:rPr>
              <w:t>TIPO</w:t>
            </w:r>
            <w:r>
              <w:rPr>
                <w:b/>
                <w:color w:val="FFFFFF"/>
              </w:rPr>
              <w:t> </w:t>
            </w:r>
          </w:p>
        </w:tc>
        <w:tc>
          <w:tcPr>
            <w:tcW w:w="3401" w:type="dxa"/>
            <w:tcBorders>
              <w:top w:val="single" w:sz="6" w:space="0" w:color="156082"/>
              <w:bottom w:val="single" w:sz="6" w:space="0" w:color="156082"/>
              <w:right w:val="single" w:sz="6" w:space="0" w:color="156082"/>
            </w:tcBorders>
            <w:shd w:val="clear" w:color="auto" w:fill="156082"/>
            <w:tcMar>
              <w:right w:w="28" w:type="dxa"/>
            </w:tcMar>
            <w:vAlign w:val="center"/>
          </w:tcPr>
          <w:p w14:paraId="03B996EF" w14:textId="77777777" w:rsidR="00CE1516" w:rsidRDefault="00000000">
            <w:pPr>
              <w:pStyle w:val="Contenutotabella"/>
              <w:widowControl/>
              <w:spacing w:after="0" w:line="270" w:lineRule="atLeast"/>
              <w:rPr>
                <w:b/>
                <w:color w:val="FFFFFF"/>
              </w:rPr>
            </w:pPr>
            <w:r>
              <w:rPr>
                <w:rFonts w:ascii="Aptos;Aptos_EmbeddedFont;Aptos_" w:hAnsi="Aptos;Aptos_EmbeddedFont;Aptos_"/>
                <w:b/>
                <w:color w:val="FFFFFF"/>
              </w:rPr>
              <w:t>DESCRIZIONE</w:t>
            </w:r>
            <w:r>
              <w:rPr>
                <w:b/>
                <w:color w:val="FFFFFF"/>
              </w:rPr>
              <w:t> </w:t>
            </w:r>
          </w:p>
        </w:tc>
      </w:tr>
      <w:tr w:rsidR="00CE1516" w14:paraId="448BDBA9" w14:textId="77777777">
        <w:tc>
          <w:tcPr>
            <w:tcW w:w="1751" w:type="dxa"/>
            <w:tcBorders>
              <w:top w:val="single" w:sz="2" w:space="0" w:color="45B0E1"/>
              <w:left w:val="single" w:sz="2" w:space="0" w:color="45B0E1"/>
              <w:bottom w:val="single" w:sz="2" w:space="0" w:color="45B0E1"/>
            </w:tcBorders>
            <w:tcMar>
              <w:left w:w="28" w:type="dxa"/>
              <w:right w:w="28" w:type="dxa"/>
            </w:tcMar>
            <w:vAlign w:val="center"/>
          </w:tcPr>
          <w:p w14:paraId="0B6E8282" w14:textId="77777777" w:rsidR="00CE1516" w:rsidRDefault="00000000">
            <w:pPr>
              <w:pStyle w:val="Contenutotabella"/>
              <w:widowControl/>
              <w:spacing w:after="0" w:line="270" w:lineRule="atLeast"/>
            </w:pPr>
            <w:r>
              <w:t>prodotti_fornitori_prezzi</w:t>
            </w:r>
          </w:p>
        </w:tc>
        <w:tc>
          <w:tcPr>
            <w:tcW w:w="2339"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29916C27" w14:textId="77777777" w:rsidR="00CE1516" w:rsidRDefault="00000000">
            <w:pPr>
              <w:pStyle w:val="Contenutotabella"/>
              <w:widowControl/>
              <w:spacing w:after="0" w:line="270" w:lineRule="atLeast"/>
              <w:rPr>
                <w:b/>
              </w:rPr>
            </w:pPr>
            <w:r>
              <w:rPr>
                <w:rFonts w:ascii="Aptos;Aptos_EmbeddedFont;Aptos_" w:hAnsi="Aptos;Aptos_EmbeddedFont;Aptos_"/>
                <w:b/>
              </w:rPr>
              <w:t>listino_acquisto_id</w:t>
            </w:r>
            <w:r>
              <w:rPr>
                <w:b/>
              </w:rPr>
              <w:t> </w:t>
            </w:r>
          </w:p>
        </w:tc>
        <w:tc>
          <w:tcPr>
            <w:tcW w:w="1238"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4AEEE41B" w14:textId="77777777" w:rsidR="00CE1516" w:rsidRDefault="00000000">
            <w:pPr>
              <w:pStyle w:val="Contenutotabella"/>
              <w:widowControl/>
              <w:spacing w:after="0" w:line="270" w:lineRule="atLeast"/>
            </w:pPr>
            <w:r>
              <w:rPr>
                <w:rFonts w:ascii="Aptos;Aptos_EmbeddedFont;Aptos_" w:hAnsi="Aptos;Aptos_EmbeddedFont;Aptos_"/>
              </w:rPr>
              <w:t>INTEGER</w:t>
            </w:r>
            <w:r>
              <w:t> </w:t>
            </w:r>
          </w:p>
        </w:tc>
        <w:tc>
          <w:tcPr>
            <w:tcW w:w="3401"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49B1C97F" w14:textId="77777777" w:rsidR="00CE1516" w:rsidRDefault="00000000">
            <w:pPr>
              <w:pStyle w:val="Contenutotabella"/>
              <w:widowControl/>
              <w:spacing w:after="0" w:line="270" w:lineRule="atLeast"/>
            </w:pPr>
            <w:r>
              <w:rPr>
                <w:rFonts w:ascii="Aptos;Aptos_EmbeddedFont;Aptos_" w:hAnsi="Aptos;Aptos_EmbeddedFont;Aptos_"/>
              </w:rPr>
              <w:t>FK → listini_acquisto, nullable</w:t>
            </w:r>
            <w:r>
              <w:t> </w:t>
            </w:r>
          </w:p>
        </w:tc>
      </w:tr>
    </w:tbl>
    <w:p w14:paraId="4476CA05" w14:textId="77777777" w:rsidR="00CE1516" w:rsidRDefault="00000000">
      <w:pPr>
        <w:pStyle w:val="Corpotesto"/>
      </w:pPr>
      <w:r>
        <w:t>Deve essere nullable perché i prezzi inseriti prima dell'introduzione dei listini restano validi così com'erano — non devi migrare niente.</w:t>
      </w:r>
    </w:p>
    <w:p w14:paraId="1C3103AD" w14:textId="77777777" w:rsidR="00CE1516" w:rsidRDefault="00000000">
      <w:pPr>
        <w:pStyle w:val="Titolo3"/>
      </w:pPr>
      <w:r>
        <w:t>Come cambia l'algoritmo di ricerca del prezzo</w:t>
      </w:r>
    </w:p>
    <w:p w14:paraId="1F66BFDE" w14:textId="77777777" w:rsidR="00CE1516" w:rsidRDefault="00000000">
      <w:pPr>
        <w:pStyle w:val="Corpotesto"/>
      </w:pPr>
      <w:r>
        <w:t>un listino attivo, cade sul comportamento attuale. Zero breaking changes.</w:t>
      </w:r>
    </w:p>
    <w:p w14:paraId="43DB6E15" w14:textId="77777777" w:rsidR="00CE1516" w:rsidRDefault="00000000">
      <w:pPr>
        <w:pStyle w:val="Corpotesto"/>
      </w:pPr>
      <w:r>
        <w:t>21:39</w:t>
      </w:r>
    </w:p>
    <w:p w14:paraId="27CC5F57" w14:textId="19747B63" w:rsidR="00CE1516" w:rsidRDefault="00000000" w:rsidP="006D7599">
      <w:pPr>
        <w:pStyle w:val="Titolo2"/>
        <w:spacing w:before="0" w:after="140" w:line="276" w:lineRule="auto"/>
      </w:pPr>
      <w:r>
        <w:lastRenderedPageBreak/>
        <w:t xml:space="preserve"> </w:t>
      </w:r>
      <w:r>
        <w:rPr>
          <w:rStyle w:val="Enfasigrassetto"/>
        </w:rPr>
        <w:t>Come funziona oggi</w:t>
      </w:r>
    </w:p>
    <w:p w14:paraId="66724686" w14:textId="77777777" w:rsidR="00CE1516" w:rsidRDefault="00000000">
      <w:pPr>
        <w:pStyle w:val="Corpotesto"/>
      </w:pPr>
      <w:r>
        <w:t>Quando l'utente aggiunge una riga a un ordine di acquisto, il sistema deve trovare il prezzo giusto. Lo cerca così:</w:t>
      </w:r>
    </w:p>
    <w:p w14:paraId="49086C2E" w14:textId="77777777" w:rsidR="00CE1516" w:rsidRDefault="00000000">
      <w:pPr>
        <w:pStyle w:val="Corpotesto"/>
        <w:numPr>
          <w:ilvl w:val="0"/>
          <w:numId w:val="74"/>
        </w:numPr>
      </w:pPr>
      <w:r>
        <w:t xml:space="preserve">Prendi il prodotto scelto (es. Cloro pastiglie 25kg) </w:t>
      </w:r>
    </w:p>
    <w:p w14:paraId="632AF0F5" w14:textId="77777777" w:rsidR="00CE1516" w:rsidRDefault="00000000">
      <w:pPr>
        <w:pStyle w:val="Corpotesto"/>
        <w:numPr>
          <w:ilvl w:val="0"/>
          <w:numId w:val="74"/>
        </w:numPr>
      </w:pPr>
      <w:r>
        <w:t xml:space="preserve">Prendi il fornitore scelto (es. Rossi Srl) </w:t>
      </w:r>
    </w:p>
    <w:p w14:paraId="016AD574" w14:textId="77777777" w:rsidR="00CE1516" w:rsidRDefault="00000000">
      <w:pPr>
        <w:pStyle w:val="Corpotesto"/>
        <w:numPr>
          <w:ilvl w:val="0"/>
          <w:numId w:val="74"/>
        </w:numPr>
      </w:pPr>
      <w:r>
        <w:t xml:space="preserve">Trova le righe in </w:t>
      </w:r>
      <w:r>
        <w:rPr>
          <w:rStyle w:val="Testosorgente"/>
        </w:rPr>
        <w:t>prodotti_fornitori_prezzi</w:t>
      </w:r>
      <w:r>
        <w:t xml:space="preserve"> per quella coppia </w:t>
      </w:r>
    </w:p>
    <w:p w14:paraId="7A8B6C93" w14:textId="77777777" w:rsidR="00CE1516" w:rsidRDefault="00000000">
      <w:pPr>
        <w:pStyle w:val="Corpotesto"/>
        <w:numPr>
          <w:ilvl w:val="0"/>
          <w:numId w:val="74"/>
        </w:numPr>
      </w:pPr>
      <w:r>
        <w:t>Tieni solo quelle ancora valide oggi (</w:t>
      </w:r>
      <w:r>
        <w:rPr>
          <w:rStyle w:val="Testosorgente"/>
        </w:rPr>
        <w:t>valido_dal &lt;= oggi &lt;= valido_al</w:t>
      </w:r>
      <w:r>
        <w:t xml:space="preserve">) </w:t>
      </w:r>
    </w:p>
    <w:p w14:paraId="51D12E66" w14:textId="77777777" w:rsidR="00CE1516" w:rsidRDefault="00000000">
      <w:pPr>
        <w:pStyle w:val="Corpotesto"/>
        <w:numPr>
          <w:ilvl w:val="0"/>
          <w:numId w:val="74"/>
        </w:numPr>
      </w:pPr>
      <w:r>
        <w:t xml:space="preserve">Tra quelle valide, prendi lo scaglione giusto per la quantità ordinata </w:t>
      </w:r>
    </w:p>
    <w:p w14:paraId="60EDF31E" w14:textId="77777777" w:rsidR="00CE1516" w:rsidRDefault="00000000">
      <w:pPr>
        <w:pStyle w:val="Corpotesto"/>
      </w:pPr>
      <w:r>
        <w:t>Risultato: un prezzo.</w:t>
      </w:r>
    </w:p>
    <w:p w14:paraId="2394AD9A" w14:textId="77777777" w:rsidR="00CE1516" w:rsidRDefault="00000000">
      <w:pPr>
        <w:pStyle w:val="Titolo3"/>
        <w:rPr>
          <w:rStyle w:val="Enfasigrassetto"/>
        </w:rPr>
      </w:pPr>
      <w:r>
        <w:rPr>
          <w:rStyle w:val="Enfasigrassetto"/>
        </w:rPr>
        <w:t>Come funzionerebbe domani con i listini</w:t>
      </w:r>
    </w:p>
    <w:p w14:paraId="0E6D8BAF" w14:textId="77777777" w:rsidR="005E73F8" w:rsidRPr="005E73F8" w:rsidRDefault="005E73F8" w:rsidP="005E73F8">
      <w:r w:rsidRPr="005E73F8">
        <w:t>Il sistema determina quale prezzo applicare seguendo una gerarchia di regole logiche ed automatiche basate sul </w:t>
      </w:r>
      <w:r w:rsidRPr="005E73F8">
        <w:rPr>
          <w:b/>
          <w:bCs/>
        </w:rPr>
        <w:t>Fornitore</w:t>
      </w:r>
      <w:r w:rsidRPr="005E73F8">
        <w:t>, la </w:t>
      </w:r>
      <w:r w:rsidRPr="005E73F8">
        <w:rPr>
          <w:b/>
          <w:bCs/>
        </w:rPr>
        <w:t>Data dell'Ordine</w:t>
      </w:r>
      <w:r w:rsidRPr="005E73F8">
        <w:t> (es. oggi) e la </w:t>
      </w:r>
      <w:r w:rsidRPr="005E73F8">
        <w:rPr>
          <w:b/>
          <w:bCs/>
        </w:rPr>
        <w:t>Quantità Ordinata</w:t>
      </w:r>
      <w:r w:rsidRPr="005E73F8">
        <w:t>.</w:t>
      </w:r>
    </w:p>
    <w:p w14:paraId="1B946E27" w14:textId="77777777" w:rsidR="005E73F8" w:rsidRPr="005E73F8" w:rsidRDefault="005E73F8" w:rsidP="005E73F8">
      <w:r w:rsidRPr="005E73F8">
        <w:t>Ecco il flusso esatto che esegue il motore di calcolo quando l'utente seleziona un prodotto o cambia la quantità in una RdP (RFQ):</w:t>
      </w:r>
    </w:p>
    <w:p w14:paraId="28527CC6" w14:textId="77777777" w:rsidR="005E73F8" w:rsidRPr="005E73F8" w:rsidRDefault="005E73F8" w:rsidP="005E73F8">
      <w:r w:rsidRPr="005E73F8">
        <w:t>1. Ricerca dei Listini Attivi</w:t>
      </w:r>
    </w:p>
    <w:p w14:paraId="7F899104" w14:textId="77777777" w:rsidR="005E73F8" w:rsidRPr="005E73F8" w:rsidRDefault="005E73F8" w:rsidP="005E73F8">
      <w:r w:rsidRPr="005E73F8">
        <w:t>Il sistema verifica se per il fornitore selezionato esiste un listino in listini_acquisto valido alla data dell'ordine: </w:t>
      </w:r>
    </w:p>
    <w:p w14:paraId="5B8D4588" w14:textId="77777777" w:rsidR="005E73F8" w:rsidRPr="005E73F8" w:rsidRDefault="005E73F8">
      <w:pPr>
        <w:numPr>
          <w:ilvl w:val="0"/>
          <w:numId w:val="75"/>
        </w:numPr>
      </w:pPr>
      <w:r w:rsidRPr="005E73F8">
        <w:rPr>
          <w:b/>
          <w:bCs/>
        </w:rPr>
        <w:t>Caso A: Esiste un listino attivo per il fornitore (es. "Listino Rossi Srl 2026")</w:t>
      </w:r>
    </w:p>
    <w:p w14:paraId="55B14EA4" w14:textId="77777777" w:rsidR="005E73F8" w:rsidRPr="005E73F8" w:rsidRDefault="005E73F8">
      <w:pPr>
        <w:numPr>
          <w:ilvl w:val="1"/>
          <w:numId w:val="75"/>
        </w:numPr>
      </w:pPr>
      <w:r w:rsidRPr="005E73F8">
        <w:t>Il sistema cerca in prodotti_fornitori_prezzi le righe associate a quel prodotto/fornitore che appartengono </w:t>
      </w:r>
      <w:r w:rsidRPr="005E73F8">
        <w:rPr>
          <w:b/>
          <w:bCs/>
        </w:rPr>
        <w:t>specificamente a quel listino</w:t>
      </w:r>
      <w:r w:rsidRPr="005E73F8">
        <w:t> (listino_acquisto_id = ID_DEL_LISTINO).</w:t>
      </w:r>
    </w:p>
    <w:p w14:paraId="0E22DA6C" w14:textId="77777777" w:rsidR="005E73F8" w:rsidRPr="005E73F8" w:rsidRDefault="005E73F8">
      <w:pPr>
        <w:numPr>
          <w:ilvl w:val="1"/>
          <w:numId w:val="75"/>
        </w:numPr>
      </w:pPr>
      <w:r w:rsidRPr="005E73F8">
        <w:t>Tra queste, filtra per validità temporale ed esclude gli scaglioni superiori alla quantità ordinata ().</w:t>
      </w:r>
    </w:p>
    <w:p w14:paraId="6A2229D6" w14:textId="77777777" w:rsidR="005E73F8" w:rsidRPr="005E73F8" w:rsidRDefault="005E73F8">
      <w:pPr>
        <w:numPr>
          <w:ilvl w:val="1"/>
          <w:numId w:val="75"/>
        </w:numPr>
      </w:pPr>
      <w:r w:rsidRPr="005E73F8">
        <w:t>Prende la riga con la  maggiore (lo scaglione più alto applicabile).</w:t>
      </w:r>
    </w:p>
    <w:p w14:paraId="3BABF752" w14:textId="77777777" w:rsidR="005E73F8" w:rsidRPr="005E73F8" w:rsidRDefault="005E73F8">
      <w:pPr>
        <w:numPr>
          <w:ilvl w:val="1"/>
          <w:numId w:val="75"/>
        </w:numPr>
      </w:pPr>
      <w:r w:rsidRPr="005E73F8">
        <w:rPr>
          <w:b/>
          <w:bCs/>
        </w:rPr>
        <w:t>Fallback di sicurezza</w:t>
      </w:r>
      <w:r w:rsidRPr="005E73F8">
        <w:t>: Se per quel prodotto specifico non c'è una riga di prezzo dentro quel listino, il sistema cerca automaticamente tra i </w:t>
      </w:r>
      <w:r w:rsidRPr="005E73F8">
        <w:rPr>
          <w:b/>
          <w:bCs/>
        </w:rPr>
        <w:t>prezzi base</w:t>
      </w:r>
      <w:r w:rsidRPr="005E73F8">
        <w:t> (dove listino_acquisto_id IS NULL) per non lasciare il prezzo a 0.</w:t>
      </w:r>
    </w:p>
    <w:p w14:paraId="4F3BD2F0" w14:textId="77777777" w:rsidR="005E73F8" w:rsidRPr="005E73F8" w:rsidRDefault="005E73F8">
      <w:pPr>
        <w:numPr>
          <w:ilvl w:val="0"/>
          <w:numId w:val="75"/>
        </w:numPr>
      </w:pPr>
      <w:r w:rsidRPr="005E73F8">
        <w:rPr>
          <w:b/>
          <w:bCs/>
        </w:rPr>
        <w:t>Caso B: NON esiste alcun listino attivo per il fornitore</w:t>
      </w:r>
    </w:p>
    <w:p w14:paraId="45182C56" w14:textId="77777777" w:rsidR="005E73F8" w:rsidRPr="005E73F8" w:rsidRDefault="005E73F8">
      <w:pPr>
        <w:numPr>
          <w:ilvl w:val="1"/>
          <w:numId w:val="75"/>
        </w:numPr>
      </w:pPr>
      <w:r w:rsidRPr="005E73F8">
        <w:t>Il sistema cerca direttamente in prodotti_fornitori_prezzi le righe dove listino_acquisto_id IS NULL (i prezzi base/scaglioni standard).</w:t>
      </w:r>
    </w:p>
    <w:p w14:paraId="4B69AF57" w14:textId="77777777" w:rsidR="005E73F8" w:rsidRPr="005E73F8" w:rsidRDefault="005E73F8">
      <w:pPr>
        <w:numPr>
          <w:ilvl w:val="1"/>
          <w:numId w:val="75"/>
        </w:numPr>
      </w:pPr>
      <w:r w:rsidRPr="005E73F8">
        <w:t>Applica i filtri di data e quantità come sopra, restituendo il prezzo base corrispondente.</w:t>
      </w:r>
    </w:p>
    <w:p w14:paraId="0E09AE06" w14:textId="77777777" w:rsidR="005E73F8" w:rsidRPr="005E73F8" w:rsidRDefault="005E73F8" w:rsidP="005E73F8"/>
    <w:p w14:paraId="72500E46" w14:textId="77777777" w:rsidR="00CE1516" w:rsidRDefault="00000000">
      <w:pPr>
        <w:pStyle w:val="Titolo3"/>
      </w:pPr>
      <w:r>
        <w:rPr>
          <w:rStyle w:val="Enfasigrassetto"/>
        </w:rPr>
        <w:t>Zero breaking changes</w:t>
      </w:r>
    </w:p>
    <w:p w14:paraId="044091B0" w14:textId="77777777" w:rsidR="00CE1516" w:rsidRDefault="00000000">
      <w:pPr>
        <w:pStyle w:val="Corpotesto"/>
      </w:pPr>
      <w:r>
        <w:t xml:space="preserve">Tutto ciò che esiste oggi continua a funzionare esattamente uguale. I prezzi inseriti prima dell'introduzione dei listini hanno </w:t>
      </w:r>
      <w:r>
        <w:rPr>
          <w:rStyle w:val="Testosorgente"/>
        </w:rPr>
        <w:t>listino_acquisto_id = null</w:t>
      </w:r>
      <w:r>
        <w:t xml:space="preserve"> — il sistema li trova comunque perché quando non c'è un listino attivo usa il comportamento attuale, che non guarda quel campo.</w:t>
      </w:r>
    </w:p>
    <w:p w14:paraId="3C21C2F6" w14:textId="77777777" w:rsidR="00CE1516" w:rsidRDefault="00000000">
      <w:pPr>
        <w:pStyle w:val="Corpotesto"/>
      </w:pPr>
      <w:r>
        <w:t>Non bisogna toccare nessun prezzo già inserito. Non bisogna riscrivere nessuna logica esistente. Si aggiunge solo il passo 1 all'inizio.</w:t>
      </w:r>
      <w:r>
        <w:br/>
      </w:r>
    </w:p>
    <w:p w14:paraId="76412FC8" w14:textId="77777777" w:rsidR="00CE1516" w:rsidRDefault="00000000">
      <w:pPr>
        <w:pStyle w:val="Titolo1"/>
        <w:spacing w:before="0"/>
      </w:pPr>
      <w:r>
        <w:br w:type="page"/>
      </w:r>
    </w:p>
    <w:p w14:paraId="3DD2F262" w14:textId="77777777" w:rsidR="00CE1516" w:rsidRDefault="00000000">
      <w:pPr>
        <w:pStyle w:val="Titolo1"/>
        <w:spacing w:before="0"/>
      </w:pPr>
      <w:commentRangeStart w:id="0"/>
      <w:r>
        <w:lastRenderedPageBreak/>
        <w:t>Approfondimenti Tecnici e Operativi: Ciclo Acquisti e Magazzino (Gemina ERP)</w:t>
      </w:r>
      <w:commentRangeEnd w:id="0"/>
      <w:r>
        <w:rPr>
          <w:rStyle w:val="Rimandocommento"/>
          <w:sz w:val="40"/>
          <w:szCs w:val="40"/>
        </w:rPr>
        <w:commentReference w:id="0"/>
      </w:r>
    </w:p>
    <w:p w14:paraId="60A974A3" w14:textId="77777777" w:rsidR="00CE1516" w:rsidRDefault="00000000">
      <w:pPr>
        <w:pStyle w:val="Titolo2"/>
      </w:pPr>
      <w:r>
        <w:t>Tutti i possibili stati di un ordine di acquisto</w:t>
      </w:r>
    </w:p>
    <w:p w14:paraId="5FEC85A7" w14:textId="77777777" w:rsidR="00CE1516" w:rsidRDefault="00000000">
      <w:r>
        <w:t>Per capire come e quando usare questa correzione, ecco la mappa esatta di tutti gli stati che un documento d'acquisto può assumere all'interno del database:</w:t>
      </w:r>
    </w:p>
    <w:tbl>
      <w:tblPr>
        <w:tblStyle w:val="Tabellagriglia4-colore1"/>
        <w:tblW w:w="9628" w:type="dxa"/>
        <w:tblInd w:w="113" w:type="dxa"/>
        <w:tblLayout w:type="fixed"/>
        <w:tblLook w:val="06A0" w:firstRow="1" w:lastRow="0" w:firstColumn="1" w:lastColumn="0" w:noHBand="1" w:noVBand="1"/>
      </w:tblPr>
      <w:tblGrid>
        <w:gridCol w:w="2157"/>
        <w:gridCol w:w="1236"/>
        <w:gridCol w:w="1769"/>
        <w:gridCol w:w="1545"/>
        <w:gridCol w:w="1161"/>
        <w:gridCol w:w="1760"/>
      </w:tblGrid>
      <w:tr w:rsidR="00CE1516" w14:paraId="091DF322"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Borders>
              <w:top w:val="single" w:sz="4" w:space="0" w:color="156082"/>
              <w:left w:val="single" w:sz="4" w:space="0" w:color="156082"/>
              <w:bottom w:val="single" w:sz="4" w:space="0" w:color="156082"/>
              <w:right w:val="single" w:sz="4" w:space="0" w:color="156082"/>
            </w:tcBorders>
          </w:tcPr>
          <w:p w14:paraId="0FD03BDA" w14:textId="77777777" w:rsidR="00CE1516" w:rsidRDefault="00000000">
            <w:pPr>
              <w:rPr>
                <w:rFonts w:ascii="Aptos" w:eastAsia="Aptos" w:hAnsi="Aptos"/>
              </w:rPr>
            </w:pPr>
            <w:r>
              <w:rPr>
                <w:rFonts w:eastAsia="Aptos"/>
              </w:rPr>
              <w:t>STATO (acquisti.stato)</w:t>
            </w:r>
          </w:p>
        </w:tc>
        <w:tc>
          <w:tcPr>
            <w:tcW w:w="1236" w:type="dxa"/>
            <w:tcBorders>
              <w:top w:val="single" w:sz="4" w:space="0" w:color="156082"/>
              <w:left w:val="single" w:sz="4" w:space="0" w:color="156082"/>
              <w:bottom w:val="single" w:sz="4" w:space="0" w:color="156082"/>
              <w:right w:val="single" w:sz="4" w:space="0" w:color="156082"/>
            </w:tcBorders>
          </w:tcPr>
          <w:p w14:paraId="4294C80D"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COESISTE CON ALTRI?</w:t>
            </w:r>
          </w:p>
        </w:tc>
        <w:tc>
          <w:tcPr>
            <w:tcW w:w="1769" w:type="dxa"/>
            <w:tcBorders>
              <w:top w:val="single" w:sz="4" w:space="0" w:color="156082"/>
              <w:left w:val="single" w:sz="4" w:space="0" w:color="156082"/>
              <w:bottom w:val="single" w:sz="4" w:space="0" w:color="156082"/>
              <w:right w:val="single" w:sz="4" w:space="0" w:color="156082"/>
            </w:tcBorders>
          </w:tcPr>
          <w:p w14:paraId="60CB7ADB"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SEQUENZIALE?</w:t>
            </w:r>
          </w:p>
        </w:tc>
        <w:tc>
          <w:tcPr>
            <w:tcW w:w="1545" w:type="dxa"/>
            <w:tcBorders>
              <w:top w:val="single" w:sz="4" w:space="0" w:color="156082"/>
              <w:left w:val="single" w:sz="4" w:space="0" w:color="156082"/>
              <w:bottom w:val="single" w:sz="4" w:space="0" w:color="156082"/>
              <w:right w:val="single" w:sz="4" w:space="0" w:color="156082"/>
            </w:tcBorders>
          </w:tcPr>
          <w:p w14:paraId="7934FF1E"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SIGNIFICATO REALE</w:t>
            </w:r>
          </w:p>
        </w:tc>
        <w:tc>
          <w:tcPr>
            <w:tcW w:w="1161" w:type="dxa"/>
            <w:tcBorders>
              <w:top w:val="single" w:sz="4" w:space="0" w:color="156082"/>
              <w:left w:val="single" w:sz="4" w:space="0" w:color="156082"/>
              <w:bottom w:val="single" w:sz="4" w:space="0" w:color="156082"/>
              <w:right w:val="single" w:sz="4" w:space="0" w:color="156082"/>
            </w:tcBorders>
          </w:tcPr>
          <w:p w14:paraId="012C20C2"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AZIONE SULLO STOCK</w:t>
            </w:r>
          </w:p>
        </w:tc>
        <w:tc>
          <w:tcPr>
            <w:tcW w:w="1760" w:type="dxa"/>
            <w:tcBorders>
              <w:top w:val="single" w:sz="4" w:space="0" w:color="156082"/>
              <w:left w:val="single" w:sz="4" w:space="0" w:color="156082"/>
              <w:bottom w:val="single" w:sz="4" w:space="0" w:color="156082"/>
              <w:right w:val="single" w:sz="4" w:space="0" w:color="156082"/>
            </w:tcBorders>
          </w:tcPr>
          <w:p w14:paraId="14F15386"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NOTA OPERATIVA</w:t>
            </w:r>
          </w:p>
        </w:tc>
      </w:tr>
      <w:tr w:rsidR="00CE1516" w14:paraId="2611BCA3"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5D0507D9" w14:textId="77777777" w:rsidR="00CE1516" w:rsidRDefault="00000000">
            <w:pPr>
              <w:rPr>
                <w:rFonts w:ascii="Aptos" w:eastAsia="Aptos" w:hAnsi="Aptos"/>
              </w:rPr>
            </w:pPr>
            <w:r>
              <w:rPr>
                <w:rFonts w:eastAsia="Aptos"/>
              </w:rPr>
              <w:t>bozza_rfq</w:t>
            </w:r>
          </w:p>
        </w:tc>
        <w:tc>
          <w:tcPr>
            <w:tcW w:w="1236" w:type="dxa"/>
          </w:tcPr>
          <w:p w14:paraId="250B03A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3297404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Sì (Inizio)</w:t>
            </w:r>
          </w:p>
        </w:tc>
        <w:tc>
          <w:tcPr>
            <w:tcW w:w="1545" w:type="dxa"/>
          </w:tcPr>
          <w:p w14:paraId="6F8AE41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L'operatore sta compilando la richiesta di offerta.</w:t>
            </w:r>
          </w:p>
        </w:tc>
        <w:tc>
          <w:tcPr>
            <w:tcW w:w="1161" w:type="dxa"/>
          </w:tcPr>
          <w:p w14:paraId="3E5D854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Nessun impatto.</w:t>
            </w:r>
          </w:p>
        </w:tc>
        <w:tc>
          <w:tcPr>
            <w:tcW w:w="1760" w:type="dxa"/>
          </w:tcPr>
          <w:p w14:paraId="24CEA16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 campi sono tutti modificabili.</w:t>
            </w:r>
          </w:p>
        </w:tc>
      </w:tr>
      <w:tr w:rsidR="00CE1516" w14:paraId="0B973A6C"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117E8E1D" w14:textId="77777777" w:rsidR="00CE1516" w:rsidRDefault="00000000">
            <w:pPr>
              <w:rPr>
                <w:rFonts w:ascii="Aptos" w:eastAsia="Aptos" w:hAnsi="Aptos"/>
              </w:rPr>
            </w:pPr>
            <w:r>
              <w:rPr>
                <w:rFonts w:eastAsia="Aptos"/>
              </w:rPr>
              <w:t>inviata_rfq</w:t>
            </w:r>
          </w:p>
        </w:tc>
        <w:tc>
          <w:tcPr>
            <w:tcW w:w="1236" w:type="dxa"/>
          </w:tcPr>
          <w:p w14:paraId="3F1E9A4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14120C1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Sì</w:t>
            </w:r>
          </w:p>
        </w:tc>
        <w:tc>
          <w:tcPr>
            <w:tcW w:w="1545" w:type="dxa"/>
          </w:tcPr>
          <w:p w14:paraId="13665D7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Il PDF è stato generato e inviato al fornitore.</w:t>
            </w:r>
          </w:p>
        </w:tc>
        <w:tc>
          <w:tcPr>
            <w:tcW w:w="1161" w:type="dxa"/>
          </w:tcPr>
          <w:p w14:paraId="591D78C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Nessun impatto.</w:t>
            </w:r>
          </w:p>
        </w:tc>
        <w:tc>
          <w:tcPr>
            <w:tcW w:w="1760" w:type="dxa"/>
          </w:tcPr>
          <w:p w14:paraId="5AAF212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Le quantità si bloccano. I prezzi restano modificabili per la trattativa.</w:t>
            </w:r>
          </w:p>
        </w:tc>
      </w:tr>
      <w:tr w:rsidR="00CE1516" w14:paraId="341C1A39"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43A8FAA1" w14:textId="77777777" w:rsidR="00CE1516" w:rsidRDefault="00000000">
            <w:pPr>
              <w:rPr>
                <w:rFonts w:ascii="Aptos" w:eastAsia="Aptos" w:hAnsi="Aptos"/>
              </w:rPr>
            </w:pPr>
            <w:r>
              <w:rPr>
                <w:rFonts w:eastAsia="Aptos"/>
              </w:rPr>
              <w:t>confermato_ordine</w:t>
            </w:r>
          </w:p>
        </w:tc>
        <w:tc>
          <w:tcPr>
            <w:tcW w:w="1236" w:type="dxa"/>
          </w:tcPr>
          <w:p w14:paraId="44A3D19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5BABBB2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Sì</w:t>
            </w:r>
          </w:p>
        </w:tc>
        <w:tc>
          <w:tcPr>
            <w:tcW w:w="1545" w:type="dxa"/>
          </w:tcPr>
          <w:p w14:paraId="6636F32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L'accordo è chiuso. Diventa un Ordine d'Acquisto (PO).</w:t>
            </w:r>
          </w:p>
        </w:tc>
        <w:tc>
          <w:tcPr>
            <w:tcW w:w="1161" w:type="dxa"/>
          </w:tcPr>
          <w:p w14:paraId="651BC76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Aumenta la </w:t>
            </w:r>
            <w:r>
              <w:rPr>
                <w:rFonts w:eastAsia="Aptos"/>
                <w:b/>
                <w:bCs/>
              </w:rPr>
              <w:t>Giacenza in Arrivo</w:t>
            </w:r>
            <w:r>
              <w:rPr>
                <w:rFonts w:eastAsia="Aptos"/>
              </w:rPr>
              <w:t>.</w:t>
            </w:r>
          </w:p>
        </w:tc>
        <w:tc>
          <w:tcPr>
            <w:tcW w:w="1760" w:type="dxa"/>
          </w:tcPr>
          <w:p w14:paraId="75BECF1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Il documento è completamente blindato (non modificabile).</w:t>
            </w:r>
          </w:p>
        </w:tc>
      </w:tr>
      <w:tr w:rsidR="00CE1516" w14:paraId="5D257C47"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3526C743" w14:textId="77777777" w:rsidR="00CE1516" w:rsidRDefault="00000000">
            <w:pPr>
              <w:rPr>
                <w:rFonts w:ascii="Aptos" w:eastAsia="Aptos" w:hAnsi="Aptos"/>
              </w:rPr>
            </w:pPr>
            <w:r>
              <w:rPr>
                <w:rFonts w:eastAsia="Aptos"/>
              </w:rPr>
              <w:t>ricevuto_parziale</w:t>
            </w:r>
          </w:p>
        </w:tc>
        <w:tc>
          <w:tcPr>
            <w:tcW w:w="1236" w:type="dxa"/>
          </w:tcPr>
          <w:p w14:paraId="2BB724E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2C0FFB1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Sì</w:t>
            </w:r>
          </w:p>
        </w:tc>
        <w:tc>
          <w:tcPr>
            <w:tcW w:w="1545" w:type="dxa"/>
          </w:tcPr>
          <w:p w14:paraId="7C20E2F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È arrivato solo un pezzo della merce ordinata.</w:t>
            </w:r>
          </w:p>
        </w:tc>
        <w:tc>
          <w:tcPr>
            <w:tcW w:w="1161" w:type="dxa"/>
          </w:tcPr>
          <w:p w14:paraId="14B02BB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Aumenta la </w:t>
            </w:r>
            <w:r>
              <w:rPr>
                <w:rFonts w:eastAsia="Aptos"/>
                <w:b/>
                <w:bCs/>
              </w:rPr>
              <w:t>Giacenza Reale</w:t>
            </w:r>
            <w:r>
              <w:rPr>
                <w:rFonts w:eastAsia="Aptos"/>
              </w:rPr>
              <w:t xml:space="preserve"> della quota arrivata. Riduce la </w:t>
            </w:r>
            <w:r>
              <w:rPr>
                <w:rFonts w:eastAsia="Aptos"/>
                <w:b/>
                <w:bCs/>
              </w:rPr>
              <w:t>Giacenza in Arrivo</w:t>
            </w:r>
            <w:r>
              <w:rPr>
                <w:rFonts w:eastAsia="Aptos"/>
              </w:rPr>
              <w:t xml:space="preserve"> </w:t>
            </w:r>
            <w:r>
              <w:rPr>
                <w:rFonts w:eastAsia="Aptos"/>
              </w:rPr>
              <w:lastRenderedPageBreak/>
              <w:t>della stessa quota.</w:t>
            </w:r>
          </w:p>
        </w:tc>
        <w:tc>
          <w:tcPr>
            <w:tcW w:w="1760" w:type="dxa"/>
          </w:tcPr>
          <w:p w14:paraId="458A13C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lastRenderedPageBreak/>
              <w:t>L'ordine resta aperto in attesa del saldo.</w:t>
            </w:r>
          </w:p>
        </w:tc>
      </w:tr>
      <w:tr w:rsidR="00CE1516" w14:paraId="0E8A4FCB"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021D9879" w14:textId="77777777" w:rsidR="00CE1516" w:rsidRDefault="00000000">
            <w:pPr>
              <w:rPr>
                <w:rFonts w:ascii="Aptos" w:eastAsia="Aptos" w:hAnsi="Aptos"/>
              </w:rPr>
            </w:pPr>
            <w:r>
              <w:rPr>
                <w:rFonts w:eastAsia="Aptos"/>
              </w:rPr>
              <w:t>ricevuto</w:t>
            </w:r>
          </w:p>
        </w:tc>
        <w:tc>
          <w:tcPr>
            <w:tcW w:w="1236" w:type="dxa"/>
          </w:tcPr>
          <w:p w14:paraId="446F03E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71F61D6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Sì (Fine)</w:t>
            </w:r>
          </w:p>
        </w:tc>
        <w:tc>
          <w:tcPr>
            <w:tcW w:w="1545" w:type="dxa"/>
          </w:tcPr>
          <w:p w14:paraId="09D39AE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Tutta la merce è arrivata. L'ordine è chiuso con successo.</w:t>
            </w:r>
          </w:p>
        </w:tc>
        <w:tc>
          <w:tcPr>
            <w:tcW w:w="1161" w:type="dxa"/>
          </w:tcPr>
          <w:p w14:paraId="15EAE56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La </w:t>
            </w:r>
            <w:r>
              <w:rPr>
                <w:rFonts w:eastAsia="Aptos"/>
                <w:b/>
                <w:bCs/>
              </w:rPr>
              <w:t>Giacenza in Arrivo</w:t>
            </w:r>
            <w:r>
              <w:rPr>
                <w:rFonts w:eastAsia="Aptos"/>
              </w:rPr>
              <w:t xml:space="preserve"> residua va a $0$.</w:t>
            </w:r>
          </w:p>
        </w:tc>
        <w:tc>
          <w:tcPr>
            <w:tcW w:w="1760" w:type="dxa"/>
          </w:tcPr>
          <w:p w14:paraId="6F6EF3C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L'ordine è archiviato e pronto per il controllo fattura.</w:t>
            </w:r>
          </w:p>
        </w:tc>
      </w:tr>
      <w:tr w:rsidR="00CE1516" w14:paraId="49A9F805"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6B23CB07" w14:textId="77777777" w:rsidR="00CE1516" w:rsidRDefault="00000000">
            <w:pPr>
              <w:rPr>
                <w:rFonts w:ascii="Aptos" w:eastAsia="Aptos" w:hAnsi="Aptos"/>
              </w:rPr>
            </w:pPr>
            <w:r>
              <w:rPr>
                <w:rFonts w:eastAsia="Aptos"/>
              </w:rPr>
              <w:t>annullato</w:t>
            </w:r>
          </w:p>
        </w:tc>
        <w:tc>
          <w:tcPr>
            <w:tcW w:w="1236" w:type="dxa"/>
          </w:tcPr>
          <w:p w14:paraId="5730B2C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0247FB4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545" w:type="dxa"/>
          </w:tcPr>
          <w:p w14:paraId="1E7F8AF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L'ordine è stato cancellato (es. il fornitore non ha la merce).</w:t>
            </w:r>
          </w:p>
        </w:tc>
        <w:tc>
          <w:tcPr>
            <w:tcW w:w="1161" w:type="dxa"/>
          </w:tcPr>
          <w:p w14:paraId="1E03EE9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Sottrae la quantità ordinata dalla </w:t>
            </w:r>
            <w:r>
              <w:rPr>
                <w:rFonts w:eastAsia="Aptos"/>
                <w:b/>
                <w:bCs/>
              </w:rPr>
              <w:t>Giacenza in Arrivo</w:t>
            </w:r>
            <w:r>
              <w:rPr>
                <w:rFonts w:eastAsia="Aptos"/>
              </w:rPr>
              <w:t xml:space="preserve"> (la azzera).</w:t>
            </w:r>
          </w:p>
        </w:tc>
        <w:tc>
          <w:tcPr>
            <w:tcW w:w="1760" w:type="dxa"/>
          </w:tcPr>
          <w:p w14:paraId="17E5102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Usabile in qualsiasi momento prima della ricezione merc</w:t>
            </w:r>
          </w:p>
        </w:tc>
      </w:tr>
    </w:tbl>
    <w:p w14:paraId="189CACB7" w14:textId="77777777" w:rsidR="00CE1516" w:rsidRDefault="00CE1516"/>
    <w:p w14:paraId="4D9A943D" w14:textId="77777777" w:rsidR="00CE1516" w:rsidRDefault="00000000">
      <w:pPr>
        <w:pStyle w:val="Titolo2"/>
      </w:pPr>
      <w:r>
        <w:t>A cosa servono fisicamente le tabelle ricezioni_merci e ricezioni_merci_righe?</w:t>
      </w:r>
    </w:p>
    <w:p w14:paraId="3E35C4FF" w14:textId="77777777" w:rsidR="00CE1516" w:rsidRDefault="00000000">
      <w:r>
        <w:t>Se non avessimo queste tabelle e aumentassimo direttamente la giacenza nella tabella prodotti, l'ERP sarebbe cieco. Ecco a cosa servono concretamente a livello di codice e operatività:</w:t>
      </w:r>
    </w:p>
    <w:p w14:paraId="2FD34680" w14:textId="77777777" w:rsidR="00CE1516" w:rsidRDefault="00000000">
      <w:pPr>
        <w:rPr>
          <w:b/>
          <w:bCs/>
        </w:rPr>
      </w:pPr>
      <w:r>
        <w:rPr>
          <w:b/>
          <w:bCs/>
        </w:rPr>
        <w:t>A. Gestione delle Consegne Parziali</w:t>
      </w:r>
    </w:p>
    <w:p w14:paraId="57446A80" w14:textId="77777777" w:rsidR="00CE1516" w:rsidRDefault="00000000">
      <w:r>
        <w:t>Se ordini 1000 kg di Cloro e il fornitore ti manda oggi 600 kg (con DDT n. 45) e la settimana prossima 400 kg (con DDT n. 89):</w:t>
      </w:r>
    </w:p>
    <w:p w14:paraId="76B68DB5" w14:textId="77777777" w:rsidR="00CE1516" w:rsidRDefault="00000000">
      <w:pPr>
        <w:numPr>
          <w:ilvl w:val="0"/>
          <w:numId w:val="10"/>
        </w:numPr>
      </w:pPr>
      <w:r>
        <w:t>Senza tabelle di ricezione, potresti solo sovrascrivere la giacenza. Non sapresti mai quanti pezzi di quell'ordine sono arrivati con il primo camion e quanti con il secondo.</w:t>
      </w:r>
    </w:p>
    <w:p w14:paraId="54675775" w14:textId="77777777" w:rsidR="00CE1516" w:rsidRDefault="00000000">
      <w:pPr>
        <w:numPr>
          <w:ilvl w:val="0"/>
          <w:numId w:val="10"/>
        </w:numPr>
      </w:pPr>
      <w:r>
        <w:t xml:space="preserve">Con queste tabelle, l'ERP sa che l'ordine è collegato a </w:t>
      </w:r>
      <w:r>
        <w:rPr>
          <w:b/>
          <w:bCs/>
        </w:rPr>
        <w:t>due eventi di carico distinti</w:t>
      </w:r>
      <w:r>
        <w:t>, ognuno con la sua data e il suo numero di documento cartaceo.</w:t>
      </w:r>
    </w:p>
    <w:p w14:paraId="1B930357" w14:textId="77777777" w:rsidR="00CE1516" w:rsidRDefault="00000000">
      <w:pPr>
        <w:rPr>
          <w:b/>
          <w:bCs/>
        </w:rPr>
      </w:pPr>
      <w:r>
        <w:rPr>
          <w:b/>
          <w:bCs/>
        </w:rPr>
        <w:t>B. Tracciabilità Legale e Controllo Qualità (La "Bolla")</w:t>
      </w:r>
    </w:p>
    <w:p w14:paraId="71F3E04B" w14:textId="77777777" w:rsidR="00CE1516" w:rsidRDefault="00000000">
      <w:r>
        <w:t xml:space="preserve">Nel settore chimico la tracciabilità è tutto. Se un lotto di acido risulta difettoso o pericoloso, devi poter rispondere alla domanda: </w:t>
      </w:r>
      <w:r>
        <w:rPr>
          <w:i/>
          <w:iCs/>
        </w:rPr>
        <w:t>"In quale giorno e con quale documento di trasporto (DDT) del fornitore è entrato questo specifico fusto?"</w:t>
      </w:r>
      <w:r>
        <w:t>.</w:t>
      </w:r>
    </w:p>
    <w:p w14:paraId="33F08639" w14:textId="77777777" w:rsidR="00CE1516" w:rsidRDefault="00000000">
      <w:pPr>
        <w:numPr>
          <w:ilvl w:val="0"/>
          <w:numId w:val="11"/>
        </w:numPr>
      </w:pPr>
      <w:r>
        <w:lastRenderedPageBreak/>
        <w:t>La tabella ricezioni_merci storicizza l'evento fisico. È la prova digitale che il magazziniere ha firmato la bolla cartacea.</w:t>
      </w:r>
    </w:p>
    <w:p w14:paraId="2D59FE9E" w14:textId="77777777" w:rsidR="00CE1516" w:rsidRDefault="00000000">
      <w:pPr>
        <w:rPr>
          <w:b/>
          <w:bCs/>
        </w:rPr>
      </w:pPr>
      <w:r>
        <w:rPr>
          <w:b/>
          <w:bCs/>
        </w:rPr>
        <w:t>C. Risoluzione delle Discrepanze Fatture-Bozze</w:t>
      </w:r>
    </w:p>
    <w:p w14:paraId="7089B8EE" w14:textId="77777777" w:rsidR="00CE1516" w:rsidRDefault="00000000">
      <w:r>
        <w:t xml:space="preserve">Quando a fine mese arriverà la fattura differita del fornitore, l'amministrazione non controllerà l'ordine d'acquisto originale (dove magari c'erano scritti 1000 kg), ma controllerà le </w:t>
      </w:r>
      <w:r>
        <w:rPr>
          <w:b/>
          <w:bCs/>
        </w:rPr>
        <w:t>ricezioni reali</w:t>
      </w:r>
      <w:r>
        <w:t xml:space="preserve"> (i 980 kg effettivamente scaricati) registrate in queste tabelle, per verificare se il fornitore sta fatturando solo ciò che ha realmente consegnato.</w:t>
      </w:r>
    </w:p>
    <w:p w14:paraId="6E8871E0" w14:textId="77777777" w:rsidR="00CE1516" w:rsidRDefault="00000000">
      <w:pPr>
        <w:rPr>
          <w:rFonts w:asciiTheme="majorHAnsi" w:eastAsiaTheme="majorEastAsia" w:hAnsiTheme="majorHAnsi" w:cstheme="majorBidi"/>
          <w:color w:val="0F4761" w:themeColor="accent1" w:themeShade="BF"/>
          <w:sz w:val="32"/>
          <w:szCs w:val="32"/>
        </w:rPr>
      </w:pPr>
      <w:r>
        <w:br w:type="page"/>
      </w:r>
    </w:p>
    <w:p w14:paraId="0385A27A" w14:textId="77777777" w:rsidR="00CE1516" w:rsidRDefault="00000000">
      <w:pPr>
        <w:pStyle w:val="Titolo2"/>
        <w:spacing w:before="0"/>
      </w:pPr>
      <w:r>
        <w:lastRenderedPageBreak/>
        <w:t>Gestione delle Consegne Parziali: Il flusso dettagliato</w:t>
      </w:r>
    </w:p>
    <w:p w14:paraId="38B6DECA" w14:textId="77777777" w:rsidR="00CE1516" w:rsidRDefault="00000000">
      <w:r>
        <w:t>Nella rivendita di prodotti chimici, le consegne parziali sono la norma (mancanza di stock del produttore, camion ADR saturi, ecc.). Ecco come l'utente e l'ERP gestiscono questo flusso passo dopo passo.</w:t>
      </w:r>
    </w:p>
    <w:p w14:paraId="5A8DB543" w14:textId="77777777" w:rsidR="00CE1516" w:rsidRDefault="00000000">
      <w:pPr>
        <w:pStyle w:val="Paragrafoelenco"/>
        <w:numPr>
          <w:ilvl w:val="1"/>
          <w:numId w:val="7"/>
        </w:numPr>
      </w:pPr>
      <w:r>
        <w:t>[Ordine Confermato: 100 kg]</w:t>
      </w:r>
    </w:p>
    <w:p w14:paraId="096FA8EE" w14:textId="77777777" w:rsidR="00CE1516" w:rsidRDefault="00000000">
      <w:pPr>
        <w:pStyle w:val="Paragrafoelenco"/>
        <w:numPr>
          <w:ilvl w:val="2"/>
          <w:numId w:val="7"/>
        </w:numPr>
      </w:pPr>
      <w:r>
        <w:t>[Camion Arriva: Scarica solo 60 kg]</w:t>
      </w:r>
    </w:p>
    <w:p w14:paraId="1BB060EB" w14:textId="77777777" w:rsidR="00CE1516" w:rsidRDefault="00000000">
      <w:pPr>
        <w:pStyle w:val="Paragrafoelenco"/>
        <w:numPr>
          <w:ilvl w:val="3"/>
          <w:numId w:val="7"/>
        </w:numPr>
      </w:pPr>
      <w:r>
        <w:t>ERP carica 60 kg in Giacenza Reale</w:t>
      </w:r>
    </w:p>
    <w:p w14:paraId="5882E286" w14:textId="77777777" w:rsidR="00CE1516" w:rsidRDefault="00000000">
      <w:pPr>
        <w:pStyle w:val="Paragrafoelenco"/>
        <w:numPr>
          <w:ilvl w:val="3"/>
          <w:numId w:val="7"/>
        </w:numPr>
      </w:pPr>
      <w:r>
        <w:t>ERP lascia 40 kg in Giacenza in Arrivo</w:t>
      </w:r>
    </w:p>
    <w:p w14:paraId="30390FA3" w14:textId="77777777" w:rsidR="00CE1516" w:rsidRDefault="00000000">
      <w:pPr>
        <w:pStyle w:val="Paragrafoelenco"/>
        <w:numPr>
          <w:ilvl w:val="3"/>
          <w:numId w:val="7"/>
        </w:numPr>
      </w:pPr>
      <w:r>
        <w:t>Stato Ordine: "Ricevuto Parziale"</w:t>
      </w:r>
    </w:p>
    <w:p w14:paraId="1819BBB4" w14:textId="77777777" w:rsidR="00CE1516" w:rsidRDefault="00000000">
      <w:pPr>
        <w:rPr>
          <w:b/>
          <w:bCs/>
        </w:rPr>
      </w:pPr>
      <w:r>
        <w:rPr>
          <w:b/>
          <w:bCs/>
        </w:rPr>
        <w:t>Passo 1: L'Attesa</w:t>
      </w:r>
    </w:p>
    <w:p w14:paraId="2E42B9EA" w14:textId="77777777" w:rsidR="00CE1516" w:rsidRDefault="00000000">
      <w:r>
        <w:t xml:space="preserve">L'ordine d'acquisto ORDA-2026-0004 è stato confermato. L'utente ha ordinato </w:t>
      </w:r>
      <w:r>
        <w:rPr>
          <w:b/>
          <w:bCs/>
        </w:rPr>
        <w:t>100 Pezzi</w:t>
      </w:r>
      <w:r>
        <w:t xml:space="preserve"> di "Cloro Pastiglie Secchio 10kg".</w:t>
      </w:r>
    </w:p>
    <w:p w14:paraId="50E31176" w14:textId="77777777" w:rsidR="00CE1516" w:rsidRDefault="00000000">
      <w:pPr>
        <w:numPr>
          <w:ilvl w:val="0"/>
          <w:numId w:val="17"/>
        </w:numPr>
      </w:pPr>
      <w:r>
        <w:rPr>
          <w:b/>
          <w:bCs/>
        </w:rPr>
        <w:t>A schermo:</w:t>
      </w:r>
      <w:r>
        <w:t xml:space="preserve"> Lo stato dell'ordine è "Confermato". Nei dettagli dell'ordine c'è un grande pulsante blu: </w:t>
      </w:r>
      <w:r>
        <w:rPr>
          <w:b/>
          <w:bCs/>
        </w:rPr>
        <w:t>"Registra Ricezione Merci"</w:t>
      </w:r>
      <w:r>
        <w:t>.</w:t>
      </w:r>
    </w:p>
    <w:p w14:paraId="3221B256" w14:textId="77777777" w:rsidR="00CE1516" w:rsidRDefault="00000000">
      <w:pPr>
        <w:numPr>
          <w:ilvl w:val="0"/>
          <w:numId w:val="17"/>
        </w:numPr>
      </w:pPr>
      <w:r>
        <w:rPr>
          <w:b/>
          <w:bCs/>
        </w:rPr>
        <w:t>Lo stock:</w:t>
      </w:r>
      <w:r>
        <w:t xml:space="preserve"> La giacenza_reale del cloro è 0. La giacenza_in_arrivo è 100.</w:t>
      </w:r>
    </w:p>
    <w:p w14:paraId="51C3583F" w14:textId="77777777" w:rsidR="00CE1516" w:rsidRDefault="00000000">
      <w:pPr>
        <w:jc w:val="both"/>
        <w:rPr>
          <w:b/>
          <w:bCs/>
        </w:rPr>
      </w:pPr>
      <w:r>
        <w:rPr>
          <w:b/>
          <w:bCs/>
        </w:rPr>
        <w:t>Passo 2: Arriva il primo camion (Consegna Parziale di 60 Pezzi)</w:t>
      </w:r>
    </w:p>
    <w:p w14:paraId="4E1D3BE8" w14:textId="77777777" w:rsidR="00CE1516" w:rsidRDefault="00000000">
      <w:pPr>
        <w:jc w:val="both"/>
      </w:pPr>
      <w:r>
        <w:t xml:space="preserve">Il corriere scarica solo 60 secchi perché il resto era finito. Il magazziniere clicca su </w:t>
      </w:r>
      <w:r>
        <w:rPr>
          <w:b/>
          <w:bCs/>
        </w:rPr>
        <w:t>"Registra Ricezione Merci"</w:t>
      </w:r>
      <w:r>
        <w:t>.</w:t>
      </w:r>
    </w:p>
    <w:p w14:paraId="52901703" w14:textId="77777777" w:rsidR="00CE1516" w:rsidRDefault="00000000">
      <w:pPr>
        <w:numPr>
          <w:ilvl w:val="0"/>
          <w:numId w:val="18"/>
        </w:numPr>
        <w:jc w:val="both"/>
      </w:pPr>
      <w:r>
        <w:rPr>
          <w:b/>
          <w:bCs/>
        </w:rPr>
        <w:t>Cosa mostra lo schermo (UI):</w:t>
      </w:r>
      <w:r>
        <w:t xml:space="preserve"> Si apre una schermata di carico che elenca i prodotti dell'ordine. Accanto al cloro, il sistema propone una casella di testo precompilata con il valore di default dell'ordine: [ 100 ]. C'è anche un campo vuoto obbligatorio: [ Numero DDT Fornitore ].</w:t>
      </w:r>
    </w:p>
    <w:p w14:paraId="7CCF9EDC" w14:textId="77777777" w:rsidR="00CE1516" w:rsidRDefault="00000000">
      <w:pPr>
        <w:numPr>
          <w:ilvl w:val="0"/>
          <w:numId w:val="18"/>
        </w:numPr>
        <w:jc w:val="both"/>
      </w:pPr>
      <w:r>
        <w:rPr>
          <w:b/>
          <w:bCs/>
        </w:rPr>
        <w:t>Cosa fa l'utente:</w:t>
      </w:r>
    </w:p>
    <w:p w14:paraId="440E56C8" w14:textId="77777777" w:rsidR="00CE1516" w:rsidRDefault="00000000">
      <w:pPr>
        <w:numPr>
          <w:ilvl w:val="1"/>
          <w:numId w:val="18"/>
        </w:numPr>
        <w:jc w:val="both"/>
      </w:pPr>
      <w:r>
        <w:t>Scrive il numero del DDT cartaceo (es. "DDT-9954").</w:t>
      </w:r>
    </w:p>
    <w:p w14:paraId="7524100B" w14:textId="77777777" w:rsidR="00CE1516" w:rsidRDefault="00000000">
      <w:pPr>
        <w:numPr>
          <w:ilvl w:val="1"/>
          <w:numId w:val="18"/>
        </w:numPr>
        <w:jc w:val="both"/>
      </w:pPr>
      <w:r>
        <w:t>Cancella il 100 nella casella e scrive 60 (la quantità effettivamente contata sul bancale).</w:t>
      </w:r>
    </w:p>
    <w:p w14:paraId="03886A97" w14:textId="77777777" w:rsidR="00CE1516" w:rsidRDefault="00000000">
      <w:pPr>
        <w:numPr>
          <w:ilvl w:val="1"/>
          <w:numId w:val="18"/>
        </w:numPr>
        <w:jc w:val="both"/>
      </w:pPr>
      <w:r>
        <w:t xml:space="preserve">Clicca su </w:t>
      </w:r>
      <w:r>
        <w:rPr>
          <w:b/>
          <w:bCs/>
        </w:rPr>
        <w:t>"Conferma Ricezione"</w:t>
      </w:r>
      <w:r>
        <w:t>.</w:t>
      </w:r>
    </w:p>
    <w:p w14:paraId="236DC83F" w14:textId="77777777" w:rsidR="00CE1516" w:rsidRDefault="00000000">
      <w:pPr>
        <w:numPr>
          <w:ilvl w:val="0"/>
          <w:numId w:val="18"/>
        </w:numPr>
        <w:jc w:val="both"/>
      </w:pPr>
      <w:r>
        <w:rPr>
          <w:b/>
          <w:bCs/>
        </w:rPr>
        <w:t>Cosa fa l'ERP (Software):</w:t>
      </w:r>
    </w:p>
    <w:p w14:paraId="45A7E4DD" w14:textId="77777777" w:rsidR="00CE1516" w:rsidRDefault="00000000">
      <w:pPr>
        <w:numPr>
          <w:ilvl w:val="1"/>
          <w:numId w:val="18"/>
        </w:numPr>
        <w:jc w:val="both"/>
      </w:pPr>
      <w:r>
        <w:t>Crea una riga nella testata ricezioni_merci (collegata a ORDA-2026-0004 e con DDT "DDT-9954").</w:t>
      </w:r>
    </w:p>
    <w:p w14:paraId="5503D32B" w14:textId="77777777" w:rsidR="00CE1516" w:rsidRDefault="00000000">
      <w:pPr>
        <w:numPr>
          <w:ilvl w:val="1"/>
          <w:numId w:val="18"/>
        </w:numPr>
        <w:jc w:val="both"/>
      </w:pPr>
      <w:r>
        <w:t>Crea una riga in ricezioni_merci_righe con quantità 60.</w:t>
      </w:r>
    </w:p>
    <w:p w14:paraId="0EC8ED25" w14:textId="77777777" w:rsidR="00CE1516" w:rsidRDefault="00000000">
      <w:pPr>
        <w:numPr>
          <w:ilvl w:val="1"/>
          <w:numId w:val="18"/>
        </w:numPr>
        <w:jc w:val="both"/>
      </w:pPr>
      <w:r>
        <w:t>Aggiorna la giacenza del prodotto:</w:t>
      </w:r>
    </w:p>
    <w:p w14:paraId="4D3E53B8" w14:textId="77777777" w:rsidR="00CE1516" w:rsidRDefault="00000000">
      <w:pPr>
        <w:numPr>
          <w:ilvl w:val="2"/>
          <w:numId w:val="18"/>
        </w:numPr>
        <w:jc w:val="both"/>
      </w:pPr>
      <w:r>
        <w:t>giacenza_reale diventa $0 + 60 = 60$</w:t>
      </w:r>
    </w:p>
    <w:p w14:paraId="6B1EAB48" w14:textId="77777777" w:rsidR="00CE1516" w:rsidRDefault="00000000">
      <w:pPr>
        <w:numPr>
          <w:ilvl w:val="2"/>
          <w:numId w:val="18"/>
        </w:numPr>
        <w:jc w:val="both"/>
      </w:pPr>
      <w:r>
        <w:lastRenderedPageBreak/>
        <w:t>giacenza_in_arrivo diventa $100 - 60 = 40$</w:t>
      </w:r>
    </w:p>
    <w:p w14:paraId="129DE983" w14:textId="77777777" w:rsidR="00CE1516" w:rsidRDefault="00000000">
      <w:pPr>
        <w:numPr>
          <w:ilvl w:val="1"/>
          <w:numId w:val="18"/>
        </w:numPr>
        <w:jc w:val="both"/>
      </w:pPr>
      <w:r>
        <w:t xml:space="preserve">L'ERP rileva che $60 &lt; 100$. Cambia automaticamente lo stato di ORDA-2026-0004 in </w:t>
      </w:r>
      <w:r>
        <w:rPr>
          <w:b/>
          <w:bCs/>
        </w:rPr>
        <w:t>"ricevuto_parziale"</w:t>
      </w:r>
      <w:r>
        <w:t>.</w:t>
      </w:r>
    </w:p>
    <w:p w14:paraId="4F13FFE9" w14:textId="77777777" w:rsidR="00CE1516" w:rsidRDefault="00000000">
      <w:pPr>
        <w:jc w:val="both"/>
        <w:rPr>
          <w:b/>
          <w:bCs/>
        </w:rPr>
      </w:pPr>
      <w:r>
        <w:rPr>
          <w:b/>
          <w:bCs/>
        </w:rPr>
        <w:t>Passo 3: Lo stato intermedio</w:t>
      </w:r>
    </w:p>
    <w:p w14:paraId="4D4D65C2" w14:textId="77777777" w:rsidR="00CE1516" w:rsidRDefault="00000000">
      <w:pPr>
        <w:jc w:val="both"/>
      </w:pPr>
      <w:r>
        <w:t>L'azienda ha parzialmente la merce in casa e può già iniziare a venderla.</w:t>
      </w:r>
    </w:p>
    <w:p w14:paraId="2D45B4B2" w14:textId="77777777" w:rsidR="00CE1516" w:rsidRDefault="00000000">
      <w:pPr>
        <w:numPr>
          <w:ilvl w:val="0"/>
          <w:numId w:val="19"/>
        </w:numPr>
        <w:jc w:val="both"/>
      </w:pPr>
      <w:r>
        <w:rPr>
          <w:b/>
          <w:bCs/>
        </w:rPr>
        <w:t>A schermo:</w:t>
      </w:r>
      <w:r>
        <w:t xml:space="preserve"> Nella lista degli ordini d'acquisto, ORDA-2026-0004 mostra l'etichetta gialla "Ricevuto Parziale". Se l'utente lo apre, vede chiaramente: </w:t>
      </w:r>
      <w:r>
        <w:rPr>
          <w:i/>
          <w:iCs/>
        </w:rPr>
        <w:t>Ordinati: 100 | Ricevuti: 60 | Rimanenti in Arrivo: 40</w:t>
      </w:r>
      <w:r>
        <w:t>. Il pulsante "Registra Ricezione Merci" è ancora attivo.</w:t>
      </w:r>
    </w:p>
    <w:p w14:paraId="6631D5BF" w14:textId="77777777" w:rsidR="00CE1516" w:rsidRDefault="00000000">
      <w:pPr>
        <w:jc w:val="both"/>
        <w:rPr>
          <w:b/>
          <w:bCs/>
        </w:rPr>
      </w:pPr>
      <w:r>
        <w:rPr>
          <w:b/>
          <w:bCs/>
        </w:rPr>
        <w:t>Passo 4: Arriva il secondo camion (I restanti 40 Pezzi)</w:t>
      </w:r>
    </w:p>
    <w:p w14:paraId="20E1EC5C" w14:textId="77777777" w:rsidR="00CE1516" w:rsidRDefault="00000000">
      <w:pPr>
        <w:jc w:val="both"/>
      </w:pPr>
      <w:r>
        <w:t xml:space="preserve">La settimana dopo arriva il saldo della merce con un nuovo DDT (es. "DDT-10112"). Il magazziniere clicca di nuovo su </w:t>
      </w:r>
      <w:r>
        <w:rPr>
          <w:b/>
          <w:bCs/>
        </w:rPr>
        <w:t>"Registra Ricezione Merci"</w:t>
      </w:r>
      <w:r>
        <w:t>.</w:t>
      </w:r>
    </w:p>
    <w:p w14:paraId="16355573" w14:textId="77777777" w:rsidR="00CE1516" w:rsidRDefault="00000000">
      <w:pPr>
        <w:numPr>
          <w:ilvl w:val="0"/>
          <w:numId w:val="20"/>
        </w:numPr>
        <w:jc w:val="both"/>
      </w:pPr>
      <w:r>
        <w:rPr>
          <w:b/>
          <w:bCs/>
        </w:rPr>
        <w:t>Cosa mostra lo schermo (UI):</w:t>
      </w:r>
      <w:r>
        <w:t xml:space="preserve"> La schermata di carico si apre mostrando solo il residuo non ancora consegnato. L'input della quantità è precompilato con il valore residuo: [ 40 ].</w:t>
      </w:r>
    </w:p>
    <w:p w14:paraId="171BCFF5" w14:textId="77777777" w:rsidR="00CE1516" w:rsidRDefault="00000000">
      <w:pPr>
        <w:numPr>
          <w:ilvl w:val="0"/>
          <w:numId w:val="20"/>
        </w:numPr>
        <w:jc w:val="both"/>
      </w:pPr>
      <w:r>
        <w:rPr>
          <w:b/>
          <w:bCs/>
        </w:rPr>
        <w:t>Cosa fa l'utente:</w:t>
      </w:r>
      <w:r>
        <w:t xml:space="preserve"> Scrive il nuovo numero di DDT ("DDT-10112"), verifica che i pezzi siano effettivamente 40 e clicca su </w:t>
      </w:r>
      <w:r>
        <w:rPr>
          <w:b/>
          <w:bCs/>
        </w:rPr>
        <w:t>"Conferma Ricezione"</w:t>
      </w:r>
      <w:r>
        <w:t>.</w:t>
      </w:r>
    </w:p>
    <w:p w14:paraId="21059FCE" w14:textId="77777777" w:rsidR="00CE1516" w:rsidRDefault="00000000">
      <w:pPr>
        <w:numPr>
          <w:ilvl w:val="0"/>
          <w:numId w:val="20"/>
        </w:numPr>
        <w:jc w:val="both"/>
      </w:pPr>
      <w:r>
        <w:rPr>
          <w:b/>
          <w:bCs/>
        </w:rPr>
        <w:t>Cosa fa l'ERP (Software):</w:t>
      </w:r>
    </w:p>
    <w:p w14:paraId="6FD06558" w14:textId="77777777" w:rsidR="00CE1516" w:rsidRDefault="00000000">
      <w:pPr>
        <w:numPr>
          <w:ilvl w:val="1"/>
          <w:numId w:val="20"/>
        </w:numPr>
        <w:jc w:val="both"/>
      </w:pPr>
      <w:r>
        <w:t>Crea una seconda riga in ricezioni_merci (associata allo stesso ordine ma con il nuovo DDT "DDT-10112").</w:t>
      </w:r>
    </w:p>
    <w:p w14:paraId="28CCD40F" w14:textId="77777777" w:rsidR="00CE1516" w:rsidRDefault="00000000">
      <w:pPr>
        <w:numPr>
          <w:ilvl w:val="1"/>
          <w:numId w:val="20"/>
        </w:numPr>
        <w:jc w:val="both"/>
      </w:pPr>
      <w:r>
        <w:t>Crea una riga in ricezioni_merci_righe con quantità 40.</w:t>
      </w:r>
    </w:p>
    <w:p w14:paraId="54F01D4A" w14:textId="77777777" w:rsidR="00CE1516" w:rsidRDefault="00000000">
      <w:pPr>
        <w:numPr>
          <w:ilvl w:val="1"/>
          <w:numId w:val="20"/>
        </w:numPr>
        <w:jc w:val="both"/>
      </w:pPr>
      <w:r>
        <w:t>Aggiorna la giacenza del prodotto:</w:t>
      </w:r>
    </w:p>
    <w:p w14:paraId="1AA0718F" w14:textId="77777777" w:rsidR="00CE1516" w:rsidRDefault="00000000">
      <w:pPr>
        <w:numPr>
          <w:ilvl w:val="2"/>
          <w:numId w:val="20"/>
        </w:numPr>
        <w:jc w:val="both"/>
      </w:pPr>
      <w:r>
        <w:t>giacenza_reale diventa $60 + 40 = 100$</w:t>
      </w:r>
    </w:p>
    <w:p w14:paraId="18312DFA" w14:textId="77777777" w:rsidR="00CE1516" w:rsidRDefault="00000000">
      <w:pPr>
        <w:numPr>
          <w:ilvl w:val="2"/>
          <w:numId w:val="20"/>
        </w:numPr>
        <w:jc w:val="both"/>
      </w:pPr>
      <w:r>
        <w:t>giacenza_in_arrivo diventa $40 - 40 = 0$</w:t>
      </w:r>
    </w:p>
    <w:p w14:paraId="5264FE1C" w14:textId="5DBE1806" w:rsidR="00CE1516" w:rsidRPr="000F43BF" w:rsidRDefault="00000000" w:rsidP="000F43BF">
      <w:pPr>
        <w:numPr>
          <w:ilvl w:val="1"/>
          <w:numId w:val="20"/>
        </w:numPr>
        <w:jc w:val="both"/>
      </w:pPr>
      <w:r>
        <w:t xml:space="preserve">L'ERP rileva che la somma di tutte le ricezioni collegate all'ordine ($60 + 40$) è uguale alla quantità totale ordinata (100). Cambia lo stato dell'ordine in </w:t>
      </w:r>
      <w:r>
        <w:rPr>
          <w:b/>
          <w:bCs/>
        </w:rPr>
        <w:t>"ricevuto"</w:t>
      </w:r>
      <w:r>
        <w:t xml:space="preserve"> (chiuso) e nasconde il pulsante per effettuare altri carichi.</w:t>
      </w:r>
      <w:r>
        <w:br w:type="page"/>
      </w:r>
    </w:p>
    <w:p w14:paraId="07756A84" w14:textId="77777777" w:rsidR="00CE1516" w:rsidRDefault="00000000">
      <w:pPr>
        <w:pStyle w:val="Titolo2"/>
        <w:spacing w:before="0"/>
      </w:pPr>
      <w:r>
        <w:lastRenderedPageBreak/>
        <w:t>Evitare l’obbligo di usare la schermata “Merce in arrivo”</w:t>
      </w:r>
    </w:p>
    <w:p w14:paraId="3E840479" w14:textId="77777777" w:rsidR="00CE1516" w:rsidRDefault="00000000">
      <w:r>
        <w:t>Se ho capito bene gli ERP, dopo l’invio di un ordine di acquisto, popolano una schermata “Merce in Arrivo”. Quando la merce arriva, l’utente deve usare questa schermata per aggiornare il magazzino.</w:t>
      </w:r>
    </w:p>
    <w:p w14:paraId="69AC6A79" w14:textId="77777777" w:rsidR="00CE1516" w:rsidRDefault="00000000">
      <w:r>
        <w:t>Ma se non lo vuole fare o non si ricorda di usare questa schermata? Se vuole aggiornare il magazzino a mano?</w:t>
      </w:r>
    </w:p>
    <w:p w14:paraId="167D9FF7" w14:textId="77777777" w:rsidR="00CE1516" w:rsidRDefault="00000000">
      <w:r>
        <w:t xml:space="preserve">Nel mondo reale succede spesso: l'utente distratto bypassa il modulo acquisti, va direttamente nella scheda del prodotto "Cloro" e scrive a mano nel campo giacenza: </w:t>
      </w:r>
      <w:r>
        <w:rPr>
          <w:b/>
          <w:bCs/>
        </w:rPr>
        <w:t>"Giacenza precedente: 10, nuova giacenza: 20"</w:t>
      </w:r>
      <w:r>
        <w:t>.</w:t>
      </w:r>
    </w:p>
    <w:p w14:paraId="6C6E91CE" w14:textId="77777777" w:rsidR="00CE1516" w:rsidRDefault="00000000">
      <w:r>
        <w:t xml:space="preserve">La Giacenza Reale ora è corretta (20), ma la Giacenza in Arrivo dell'ordine d'acquisto non è mai stata scalata, perché l'utente non ha registrato la ricezione merci. Risultato: la </w:t>
      </w:r>
      <w:r>
        <w:rPr>
          <w:b/>
          <w:bCs/>
        </w:rPr>
        <w:t>Giacenza Virtuale</w:t>
      </w:r>
      <w:r>
        <w:t xml:space="preserve"> dell'azienda è completamente falsata (crede di avere altra merce in arrivo che in realtà è già in magazzino).</w:t>
      </w:r>
    </w:p>
    <w:p w14:paraId="68DC8C30" w14:textId="77777777" w:rsidR="00CE1516" w:rsidRDefault="00000000">
      <w:pPr>
        <w:rPr>
          <w:b/>
          <w:bCs/>
        </w:rPr>
      </w:pPr>
      <w:r>
        <w:rPr>
          <w:b/>
          <w:bCs/>
        </w:rPr>
        <w:t>Esiste un modo per dire “ah sì, le ho già inserite a mano io nel modulo magazzino”? La soluzione (Pratica ed elegante): "La Riconciliazione Manuale"</w:t>
      </w:r>
    </w:p>
    <w:p w14:paraId="6FFAED1E" w14:textId="77777777" w:rsidR="00CE1516" w:rsidRDefault="00000000">
      <w:r>
        <w:t>Non bloccare l'utente (lo odierebbe), ma dagli una via d'uscita rapida direttamente nella schermata dell'Ordine d'Acquisto (ORDA).</w:t>
      </w:r>
    </w:p>
    <w:p w14:paraId="08679662" w14:textId="77777777" w:rsidR="00CE1516" w:rsidRDefault="00000000">
      <w:r>
        <w:t xml:space="preserve">Aggiungi un pulsante rosso chiamato </w:t>
      </w:r>
      <w:r>
        <w:rPr>
          <w:b/>
          <w:bCs/>
        </w:rPr>
        <w:t>"Chiudi Ordine senza Carico"</w:t>
      </w:r>
      <w:r>
        <w:t xml:space="preserve"> o </w:t>
      </w:r>
      <w:r>
        <w:rPr>
          <w:b/>
          <w:bCs/>
        </w:rPr>
        <w:t>"Forza Chiusura Ordine (Riconciliazione)"</w:t>
      </w:r>
      <w:r>
        <w:t>.</w:t>
      </w:r>
    </w:p>
    <w:p w14:paraId="0900D218" w14:textId="77777777" w:rsidR="00CE1516" w:rsidRDefault="00000000">
      <w:pPr>
        <w:rPr>
          <w:b/>
          <w:bCs/>
        </w:rPr>
      </w:pPr>
      <w:r>
        <w:rPr>
          <w:b/>
          <w:bCs/>
        </w:rPr>
        <w:t>Cosa fa l'ERP quando l'utente clicca questo pulsante?</w:t>
      </w:r>
    </w:p>
    <w:p w14:paraId="7F88A7CD" w14:textId="77777777" w:rsidR="00CE1516" w:rsidRDefault="00000000">
      <w:r>
        <w:t xml:space="preserve">Mostra un avviso: </w:t>
      </w:r>
      <w:r>
        <w:rPr>
          <w:i/>
          <w:iCs/>
        </w:rPr>
        <w:t>"Attenzione: usando questa funzione azzererai la merce in arrivo per questo ordine senza aumentare la giacenza reale. Usalo solo se hai già caricato la merce manualmente a magazzino."</w:t>
      </w:r>
    </w:p>
    <w:p w14:paraId="389A4F72" w14:textId="77777777" w:rsidR="00CE1516" w:rsidRDefault="00000000">
      <w:r>
        <w:t>Se l'utente conferma:</w:t>
      </w:r>
    </w:p>
    <w:p w14:paraId="12E69884" w14:textId="77777777" w:rsidR="00CE1516" w:rsidRDefault="00000000">
      <w:pPr>
        <w:numPr>
          <w:ilvl w:val="0"/>
          <w:numId w:val="16"/>
        </w:numPr>
      </w:pPr>
      <w:r>
        <w:t xml:space="preserve">Lo stato dell'ordine d'acquisto (acquisti.stato) passa a </w:t>
      </w:r>
      <w:r>
        <w:rPr>
          <w:b/>
          <w:bCs/>
        </w:rPr>
        <w:t>"ricevuto"</w:t>
      </w:r>
      <w:r>
        <w:t xml:space="preserve"> (chiuso).</w:t>
      </w:r>
    </w:p>
    <w:p w14:paraId="3375BA19" w14:textId="77777777" w:rsidR="00CE1516" w:rsidRDefault="00000000">
      <w:pPr>
        <w:numPr>
          <w:ilvl w:val="0"/>
          <w:numId w:val="16"/>
        </w:numPr>
      </w:pPr>
      <w:r>
        <w:t xml:space="preserve">Per ogni riga di quell'ordine, l'ERP prende la quantità ordinata che era ancora in sospeso e la </w:t>
      </w:r>
      <w:r>
        <w:rPr>
          <w:b/>
          <w:bCs/>
        </w:rPr>
        <w:t>sottrae</w:t>
      </w:r>
      <w:r>
        <w:t xml:space="preserve"> dalla giacenza_in_arrivo del prodotto, azzerandola.</w:t>
      </w:r>
    </w:p>
    <w:p w14:paraId="4671291F" w14:textId="77777777" w:rsidR="00CE1516" w:rsidRDefault="00000000">
      <w:pPr>
        <w:numPr>
          <w:ilvl w:val="0"/>
          <w:numId w:val="16"/>
        </w:numPr>
      </w:pPr>
      <w:r>
        <w:rPr>
          <w:b/>
          <w:bCs/>
        </w:rPr>
        <w:t>Non tocca</w:t>
      </w:r>
      <w:r>
        <w:t xml:space="preserve"> la giacenza_reale (perché l'utente l'ha già modificata a mano in precedenza).</w:t>
      </w:r>
    </w:p>
    <w:p w14:paraId="7E437482" w14:textId="77777777" w:rsidR="00CE1516" w:rsidRDefault="00000000">
      <w:pPr>
        <w:numPr>
          <w:ilvl w:val="0"/>
          <w:numId w:val="16"/>
        </w:numPr>
      </w:pPr>
      <w:r>
        <w:t xml:space="preserve">Crea una riga fittizia nella tabella ricezioni_merci con la nota: </w:t>
      </w:r>
      <w:r>
        <w:rPr>
          <w:i/>
          <w:iCs/>
        </w:rPr>
        <w:t>"Riconciliazione manuale per bypass operatore"</w:t>
      </w:r>
      <w:r>
        <w:t>, così rimane traccia dell'accaduto.</w:t>
      </w:r>
    </w:p>
    <w:p w14:paraId="7CD98ECB" w14:textId="77777777" w:rsidR="00CE1516" w:rsidRDefault="00000000">
      <w:pPr>
        <w:rPr>
          <w:rFonts w:asciiTheme="majorHAnsi" w:eastAsiaTheme="majorEastAsia" w:hAnsiTheme="majorHAnsi" w:cstheme="majorBidi"/>
          <w:color w:val="0F4761" w:themeColor="accent1" w:themeShade="BF"/>
          <w:sz w:val="32"/>
          <w:szCs w:val="32"/>
        </w:rPr>
      </w:pPr>
      <w:r>
        <w:br w:type="page"/>
      </w:r>
    </w:p>
    <w:p w14:paraId="4147ED6B" w14:textId="77777777" w:rsidR="00CE1516" w:rsidRDefault="00000000">
      <w:pPr>
        <w:pStyle w:val="Titolo2"/>
        <w:spacing w:before="0"/>
      </w:pPr>
      <w:r>
        <w:lastRenderedPageBreak/>
        <w:t>Prezzi d'Acquisto: Dove salvarli e come gestirli</w:t>
      </w:r>
    </w:p>
    <w:p w14:paraId="7F6BFC75" w14:textId="77777777" w:rsidR="00CE1516" w:rsidRDefault="00000000">
      <w:r>
        <w:t>Aggiungiamo una tabella d'appoggio snella chiamata fornitori_prodotti che mappa la relazione tra fornitore, prodotto e l'ultimo prezzo reale negoziato.</w:t>
      </w:r>
    </w:p>
    <w:p w14:paraId="6CC1057E" w14:textId="77777777" w:rsidR="00CE1516" w:rsidRDefault="00000000">
      <w:pPr>
        <w:rPr>
          <w:b/>
          <w:bCs/>
        </w:rPr>
      </w:pPr>
      <w:r>
        <w:rPr>
          <w:b/>
          <w:bCs/>
        </w:rPr>
        <w:t>Come si comporta l'interfaccia a schermo?</w:t>
      </w:r>
    </w:p>
    <w:p w14:paraId="43FCAFAE" w14:textId="77777777" w:rsidR="00CE1516" w:rsidRDefault="00000000">
      <w:pPr>
        <w:numPr>
          <w:ilvl w:val="0"/>
          <w:numId w:val="26"/>
        </w:numPr>
      </w:pPr>
      <w:r>
        <w:t xml:space="preserve">L'utente crea una nuova RFQ per il fornitore </w:t>
      </w:r>
      <w:r>
        <w:rPr>
          <w:b/>
          <w:bCs/>
        </w:rPr>
        <w:t>Chemical Srl</w:t>
      </w:r>
      <w:r>
        <w:t xml:space="preserve"> e aggiunge il prodotto </w:t>
      </w:r>
      <w:r>
        <w:rPr>
          <w:b/>
          <w:bCs/>
        </w:rPr>
        <w:t>Cloro Pastiglie Secchio 10kg</w:t>
      </w:r>
      <w:r>
        <w:t>.</w:t>
      </w:r>
    </w:p>
    <w:p w14:paraId="4FEC7842" w14:textId="77777777" w:rsidR="00CE1516" w:rsidRDefault="00000000">
      <w:pPr>
        <w:numPr>
          <w:ilvl w:val="0"/>
          <w:numId w:val="26"/>
        </w:numPr>
      </w:pPr>
      <w:r>
        <w:t>Il Javascript del front-end esegue un controllo rapido:</w:t>
      </w:r>
    </w:p>
    <w:p w14:paraId="3DCE51D8" w14:textId="77777777" w:rsidR="00CE1516" w:rsidRDefault="00000000">
      <w:pPr>
        <w:numPr>
          <w:ilvl w:val="1"/>
          <w:numId w:val="26"/>
        </w:numPr>
      </w:pPr>
      <w:r>
        <w:t>Cerca nella tabella fornitori_prodotti se esiste una riga con prodotto_id = Cloro e soggetto_id = Chemical Srl.</w:t>
      </w:r>
    </w:p>
    <w:p w14:paraId="2F26AB74" w14:textId="77777777" w:rsidR="00CE1516" w:rsidRDefault="00000000">
      <w:pPr>
        <w:numPr>
          <w:ilvl w:val="1"/>
          <w:numId w:val="26"/>
        </w:numPr>
      </w:pPr>
      <w:r>
        <w:rPr>
          <w:b/>
          <w:bCs/>
        </w:rPr>
        <w:t>Se esiste:</w:t>
      </w:r>
      <w:r>
        <w:t xml:space="preserve"> Precompila il campo prezzo della riga con il valore ultimo_prezzo_negoziato trovato (es. 11.50 €).</w:t>
      </w:r>
    </w:p>
    <w:p w14:paraId="798C4EC3" w14:textId="77777777" w:rsidR="00CE1516" w:rsidRDefault="00000000">
      <w:pPr>
        <w:numPr>
          <w:ilvl w:val="1"/>
          <w:numId w:val="26"/>
        </w:numPr>
      </w:pPr>
      <w:r>
        <w:rPr>
          <w:b/>
          <w:bCs/>
        </w:rPr>
        <w:t>Se non esiste:</w:t>
      </w:r>
      <w:r>
        <w:t xml:space="preserve"> Precompila il campo usando il costo_base generico preso dalla scheda prodotto (es. 12.00 €).</w:t>
      </w:r>
    </w:p>
    <w:p w14:paraId="16B695F0" w14:textId="77777777" w:rsidR="00CE1516" w:rsidRDefault="00000000">
      <w:pPr>
        <w:numPr>
          <w:ilvl w:val="0"/>
          <w:numId w:val="26"/>
        </w:numPr>
      </w:pPr>
      <w:r>
        <w:rPr>
          <w:b/>
          <w:bCs/>
        </w:rPr>
        <w:t>La Libertà di Modifica (Cruciale):</w:t>
      </w:r>
      <w:r>
        <w:t xml:space="preserve"> Il campo del prezzo d'acquisto sulla riga dell'RFQ è un input di testo </w:t>
      </w:r>
      <w:r>
        <w:rPr>
          <w:b/>
          <w:bCs/>
        </w:rPr>
        <w:t>totalmente libero e modificabile</w:t>
      </w:r>
      <w:r>
        <w:t>. Se l'utente in quel momento sta negoziando un prezzo speciale di 11.00 €, cancella il valore proposto e scrive a mano 11.00 €. Non c'è alcun blocco.</w:t>
      </w:r>
    </w:p>
    <w:p w14:paraId="75A2DED8" w14:textId="77777777" w:rsidR="00CE1516" w:rsidRDefault="00000000">
      <w:pPr>
        <w:numPr>
          <w:ilvl w:val="0"/>
          <w:numId w:val="26"/>
        </w:numPr>
      </w:pPr>
      <w:r>
        <w:rPr>
          <w:b/>
          <w:bCs/>
        </w:rPr>
        <w:t>Auto-Apprendimento al Click:</w:t>
      </w:r>
      <w:r>
        <w:t xml:space="preserve"> Quando l'utente clicca su </w:t>
      </w:r>
      <w:r>
        <w:rPr>
          <w:b/>
          <w:bCs/>
        </w:rPr>
        <w:t>"Conferma Ordine"</w:t>
      </w:r>
      <w:r>
        <w:t xml:space="preserve"> (passaggio da RFQ a Ordine d'Acquisto), il backend dell'ERP fa una query di aggiornamento (UPSERT) sulla tabella fornitori_prodotti:</w:t>
      </w:r>
    </w:p>
    <w:p w14:paraId="044BE954" w14:textId="77777777" w:rsidR="00CE1516" w:rsidRDefault="00000000">
      <w:pPr>
        <w:numPr>
          <w:ilvl w:val="1"/>
          <w:numId w:val="26"/>
        </w:numPr>
      </w:pPr>
      <w:r>
        <w:t>Se c'era già una relazione per quel fornitore e quel prodotto, aggiorna ultimo_prezzo_negoziato = 11.00.</w:t>
      </w:r>
    </w:p>
    <w:p w14:paraId="6F42DB82" w14:textId="77777777" w:rsidR="00CE1516" w:rsidRDefault="00000000">
      <w:pPr>
        <w:numPr>
          <w:ilvl w:val="1"/>
          <w:numId w:val="26"/>
        </w:numPr>
      </w:pPr>
      <w:r>
        <w:t>Se non c'era, inserisce una nuova riga impostando il prezzo a 11.00.</w:t>
      </w:r>
    </w:p>
    <w:p w14:paraId="61D22CE1" w14:textId="7F20CC50" w:rsidR="00CE1516" w:rsidRDefault="00000000">
      <w:r>
        <w:t>Così, la prossima volta che ordinerai lo stesso cloro da quel fornitore, l'ERP si ricorderà in automatico dell'ultimo prezzo di 11.00 €, senza che tu abbia dovuto configurare nulla a mano.</w:t>
      </w:r>
    </w:p>
    <w:p w14:paraId="0D57F8D3" w14:textId="77777777" w:rsidR="002B3C3A" w:rsidRDefault="002B3C3A">
      <w:pPr>
        <w:spacing w:after="0" w:line="240" w:lineRule="auto"/>
        <w:rPr>
          <w:rFonts w:asciiTheme="majorHAnsi" w:eastAsiaTheme="majorEastAsia" w:hAnsiTheme="majorHAnsi" w:cstheme="majorBidi"/>
          <w:color w:val="0F4761" w:themeColor="accent1" w:themeShade="BF"/>
          <w:sz w:val="32"/>
          <w:szCs w:val="32"/>
        </w:rPr>
      </w:pPr>
      <w:r>
        <w:br w:type="page"/>
      </w:r>
    </w:p>
    <w:p w14:paraId="341695C7" w14:textId="48C6CA9E" w:rsidR="00CE1516" w:rsidRDefault="00000000">
      <w:pPr>
        <w:pStyle w:val="Titolo2"/>
        <w:spacing w:before="0"/>
      </w:pPr>
      <w:r>
        <w:lastRenderedPageBreak/>
        <w:t>Prezzi di acquisto a scaglioni</w:t>
      </w:r>
    </w:p>
    <w:p w14:paraId="617CD4C6" w14:textId="77777777" w:rsidR="00CE1516" w:rsidRDefault="00000000">
      <w:r>
        <w:t>Premessa: al momento il db lavora nell'ipotesi semplificativa che ogni riga in product rappresenti una confezione specifica. "Cloro 5 kg" e "Cloro 10 kg" sono due prodotti distinti. Questa scelta semplifica molto la gestione dei prezzi.</w:t>
      </w:r>
    </w:p>
    <w:p w14:paraId="0CFB95D6" w14:textId="77777777" w:rsidR="00CE1516" w:rsidRDefault="00000000">
      <w:pPr>
        <w:pStyle w:val="Titolo3"/>
      </w:pPr>
      <w:r>
        <w:t>Cosa sono gli scaglioni</w:t>
      </w:r>
    </w:p>
    <w:p w14:paraId="2AAFE76B" w14:textId="77777777" w:rsidR="00CE1516" w:rsidRDefault="00000000">
      <w:r>
        <w:t>Uno scaglione è un prezzo che si applica solo se ordini almeno una certa quantità. Esempio reale:</w:t>
      </w:r>
    </w:p>
    <w:tbl>
      <w:tblPr>
        <w:tblStyle w:val="Tabellagriglia4-colore1"/>
        <w:tblW w:w="4813" w:type="dxa"/>
        <w:tblInd w:w="113" w:type="dxa"/>
        <w:tblLayout w:type="fixed"/>
        <w:tblLook w:val="06A0" w:firstRow="1" w:lastRow="0" w:firstColumn="1" w:lastColumn="0" w:noHBand="1" w:noVBand="1"/>
      </w:tblPr>
      <w:tblGrid>
        <w:gridCol w:w="1088"/>
        <w:gridCol w:w="1831"/>
        <w:gridCol w:w="1894"/>
      </w:tblGrid>
      <w:tr w:rsidR="00CE1516" w14:paraId="4C9D4052"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single" w:sz="4" w:space="0" w:color="156082"/>
              <w:left w:val="single" w:sz="4" w:space="0" w:color="156082"/>
              <w:bottom w:val="single" w:sz="4" w:space="0" w:color="156082"/>
              <w:right w:val="single" w:sz="4" w:space="0" w:color="156082"/>
            </w:tcBorders>
          </w:tcPr>
          <w:p w14:paraId="394DC1F2" w14:textId="77777777" w:rsidR="00CE1516" w:rsidRDefault="00000000">
            <w:pPr>
              <w:spacing w:after="0" w:line="240" w:lineRule="auto"/>
              <w:rPr>
                <w:rFonts w:ascii="Aptos" w:eastAsia="Aptos" w:hAnsi="Aptos"/>
              </w:rPr>
            </w:pPr>
            <w:r>
              <w:rPr>
                <w:rFonts w:eastAsia="Aptos"/>
              </w:rPr>
              <w:t>min_qty</w:t>
            </w:r>
          </w:p>
        </w:tc>
        <w:tc>
          <w:tcPr>
            <w:tcW w:w="1831" w:type="dxa"/>
            <w:tcBorders>
              <w:top w:val="single" w:sz="4" w:space="0" w:color="156082"/>
              <w:left w:val="single" w:sz="4" w:space="0" w:color="156082"/>
              <w:bottom w:val="single" w:sz="4" w:space="0" w:color="156082"/>
              <w:right w:val="single" w:sz="4" w:space="0" w:color="156082"/>
            </w:tcBorders>
          </w:tcPr>
          <w:p w14:paraId="77164517"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prezzo unitario</w:t>
            </w:r>
          </w:p>
        </w:tc>
        <w:tc>
          <w:tcPr>
            <w:tcW w:w="1894" w:type="dxa"/>
            <w:tcBorders>
              <w:top w:val="single" w:sz="4" w:space="0" w:color="156082"/>
              <w:left w:val="single" w:sz="4" w:space="0" w:color="156082"/>
              <w:bottom w:val="single" w:sz="4" w:space="0" w:color="156082"/>
              <w:right w:val="single" w:sz="4" w:space="0" w:color="156082"/>
            </w:tcBorders>
          </w:tcPr>
          <w:p w14:paraId="2C657DF1"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significato</w:t>
            </w:r>
          </w:p>
        </w:tc>
      </w:tr>
      <w:tr w:rsidR="00CE1516" w14:paraId="08302A69" w14:textId="77777777" w:rsidTr="00CE1516">
        <w:tc>
          <w:tcPr>
            <w:cnfStyle w:val="001000000000" w:firstRow="0" w:lastRow="0" w:firstColumn="1" w:lastColumn="0" w:oddVBand="0" w:evenVBand="0" w:oddHBand="0" w:evenHBand="0" w:firstRowFirstColumn="0" w:firstRowLastColumn="0" w:lastRowFirstColumn="0" w:lastRowLastColumn="0"/>
            <w:tcW w:w="1088" w:type="dxa"/>
          </w:tcPr>
          <w:p w14:paraId="47B9655A" w14:textId="77777777" w:rsidR="00CE1516" w:rsidRDefault="00000000">
            <w:pPr>
              <w:spacing w:after="0" w:line="240" w:lineRule="auto"/>
              <w:rPr>
                <w:rFonts w:ascii="Aptos" w:eastAsia="Aptos" w:hAnsi="Aptos"/>
              </w:rPr>
            </w:pPr>
            <w:r>
              <w:rPr>
                <w:rFonts w:eastAsia="Aptos"/>
              </w:rPr>
              <w:t>0</w:t>
            </w:r>
          </w:p>
        </w:tc>
        <w:tc>
          <w:tcPr>
            <w:tcW w:w="1831" w:type="dxa"/>
          </w:tcPr>
          <w:p w14:paraId="2E720630"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8,50 €/pz</w:t>
            </w:r>
          </w:p>
        </w:tc>
        <w:tc>
          <w:tcPr>
            <w:tcW w:w="1894" w:type="dxa"/>
          </w:tcPr>
          <w:p w14:paraId="676426C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 1 pezzo in su</w:t>
            </w:r>
          </w:p>
        </w:tc>
      </w:tr>
      <w:tr w:rsidR="00CE1516" w14:paraId="49CC91D9" w14:textId="77777777" w:rsidTr="00CE1516">
        <w:tc>
          <w:tcPr>
            <w:cnfStyle w:val="001000000000" w:firstRow="0" w:lastRow="0" w:firstColumn="1" w:lastColumn="0" w:oddVBand="0" w:evenVBand="0" w:oddHBand="0" w:evenHBand="0" w:firstRowFirstColumn="0" w:firstRowLastColumn="0" w:lastRowFirstColumn="0" w:lastRowLastColumn="0"/>
            <w:tcW w:w="1088" w:type="dxa"/>
          </w:tcPr>
          <w:p w14:paraId="3AD7C5A0" w14:textId="77777777" w:rsidR="00CE1516" w:rsidRDefault="00000000">
            <w:pPr>
              <w:spacing w:after="0" w:line="240" w:lineRule="auto"/>
              <w:rPr>
                <w:rFonts w:ascii="Aptos" w:eastAsia="Aptos" w:hAnsi="Aptos"/>
              </w:rPr>
            </w:pPr>
            <w:r>
              <w:rPr>
                <w:rFonts w:eastAsia="Aptos"/>
              </w:rPr>
              <w:t>10</w:t>
            </w:r>
          </w:p>
        </w:tc>
        <w:tc>
          <w:tcPr>
            <w:tcW w:w="1831" w:type="dxa"/>
          </w:tcPr>
          <w:p w14:paraId="02C56FE8"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7,80 €/pz</w:t>
            </w:r>
          </w:p>
        </w:tc>
        <w:tc>
          <w:tcPr>
            <w:tcW w:w="1894" w:type="dxa"/>
          </w:tcPr>
          <w:p w14:paraId="6B62D685"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 10 pezzi in su</w:t>
            </w:r>
          </w:p>
        </w:tc>
      </w:tr>
      <w:tr w:rsidR="00CE1516" w14:paraId="41CF592B" w14:textId="77777777" w:rsidTr="00CE1516">
        <w:tc>
          <w:tcPr>
            <w:cnfStyle w:val="001000000000" w:firstRow="0" w:lastRow="0" w:firstColumn="1" w:lastColumn="0" w:oddVBand="0" w:evenVBand="0" w:oddHBand="0" w:evenHBand="0" w:firstRowFirstColumn="0" w:firstRowLastColumn="0" w:lastRowFirstColumn="0" w:lastRowLastColumn="0"/>
            <w:tcW w:w="1088" w:type="dxa"/>
          </w:tcPr>
          <w:p w14:paraId="48040108" w14:textId="77777777" w:rsidR="00CE1516" w:rsidRDefault="00000000">
            <w:pPr>
              <w:spacing w:after="0" w:line="240" w:lineRule="auto"/>
              <w:rPr>
                <w:rFonts w:ascii="Aptos" w:eastAsia="Aptos" w:hAnsi="Aptos"/>
              </w:rPr>
            </w:pPr>
            <w:r>
              <w:rPr>
                <w:rFonts w:eastAsia="Aptos"/>
              </w:rPr>
              <w:t>50</w:t>
            </w:r>
          </w:p>
        </w:tc>
        <w:tc>
          <w:tcPr>
            <w:tcW w:w="1831" w:type="dxa"/>
          </w:tcPr>
          <w:p w14:paraId="5CA86985"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7,20 €/pz</w:t>
            </w:r>
          </w:p>
        </w:tc>
        <w:tc>
          <w:tcPr>
            <w:tcW w:w="1894" w:type="dxa"/>
          </w:tcPr>
          <w:p w14:paraId="43E4F672"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 50 pezzi in su</w:t>
            </w:r>
          </w:p>
        </w:tc>
      </w:tr>
    </w:tbl>
    <w:p w14:paraId="4A9C93B9" w14:textId="77777777" w:rsidR="00CE1516" w:rsidRDefault="00000000">
      <w:pPr>
        <w:spacing w:before="240"/>
      </w:pPr>
      <w:r>
        <w:t>Se ordini 8 pezzi di "Cloro 10 kg" dal fornitore X  si applica il prezzo da 0 (8,50 €/pz). Se ordini 12 pezzi  si applica il prezzo da 10 (7,80 €/pz). Si applica sempre lo scaglione con min_qty più alto che non supera la quantità ordinata.</w:t>
      </w:r>
    </w:p>
    <w:p w14:paraId="73DBF686" w14:textId="77777777" w:rsidR="00CE1516" w:rsidRDefault="00000000">
      <w:pPr>
        <w:pStyle w:val="Titolo3"/>
      </w:pPr>
      <w:r>
        <w:t>Come si popola la tabella product_supplier_price</w:t>
      </w:r>
    </w:p>
    <w:p w14:paraId="588D561C" w14:textId="77777777" w:rsidR="00CE1516" w:rsidRDefault="00000000">
      <w:r>
        <w:t>Con la semplificazione "un prodotto = una confezione", la tabella ha questa forma per "Cloro 10 kg" dal fornitore Brenntag (supplier id 15):</w:t>
      </w:r>
    </w:p>
    <w:tbl>
      <w:tblPr>
        <w:tblStyle w:val="Tabellagriglia4-colore1"/>
        <w:tblW w:w="8631" w:type="dxa"/>
        <w:tblInd w:w="113" w:type="dxa"/>
        <w:tblLayout w:type="fixed"/>
        <w:tblLook w:val="06A0" w:firstRow="1" w:lastRow="0" w:firstColumn="1" w:lastColumn="0" w:noHBand="1" w:noVBand="1"/>
      </w:tblPr>
      <w:tblGrid>
        <w:gridCol w:w="2047"/>
        <w:gridCol w:w="1491"/>
        <w:gridCol w:w="1277"/>
        <w:gridCol w:w="1983"/>
        <w:gridCol w:w="1833"/>
      </w:tblGrid>
      <w:tr w:rsidR="00CE1516" w14:paraId="331D6035" w14:textId="77777777" w:rsidTr="00CE1516">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7" w:type="dxa"/>
            <w:tcBorders>
              <w:top w:val="single" w:sz="4" w:space="0" w:color="156082"/>
              <w:left w:val="single" w:sz="4" w:space="0" w:color="156082"/>
              <w:bottom w:val="single" w:sz="4" w:space="0" w:color="156082"/>
              <w:right w:val="single" w:sz="4" w:space="0" w:color="156082"/>
            </w:tcBorders>
          </w:tcPr>
          <w:p w14:paraId="412D4B82" w14:textId="77777777" w:rsidR="00CE1516" w:rsidRDefault="00000000">
            <w:pPr>
              <w:spacing w:after="0" w:line="240" w:lineRule="auto"/>
              <w:rPr>
                <w:rFonts w:ascii="Aptos" w:eastAsia="Aptos" w:hAnsi="Aptos"/>
              </w:rPr>
            </w:pPr>
            <w:r>
              <w:rPr>
                <w:rFonts w:eastAsia="Aptos"/>
              </w:rPr>
              <w:t xml:space="preserve">supplier_prod_id </w:t>
            </w:r>
          </w:p>
        </w:tc>
        <w:tc>
          <w:tcPr>
            <w:tcW w:w="1491" w:type="dxa"/>
            <w:tcBorders>
              <w:top w:val="single" w:sz="4" w:space="0" w:color="156082"/>
              <w:left w:val="single" w:sz="4" w:space="0" w:color="156082"/>
              <w:bottom w:val="single" w:sz="4" w:space="0" w:color="156082"/>
              <w:right w:val="single" w:sz="4" w:space="0" w:color="156082"/>
            </w:tcBorders>
          </w:tcPr>
          <w:p w14:paraId="01B6A42E"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min_qty </w:t>
            </w:r>
          </w:p>
        </w:tc>
        <w:tc>
          <w:tcPr>
            <w:tcW w:w="1277" w:type="dxa"/>
            <w:tcBorders>
              <w:top w:val="single" w:sz="4" w:space="0" w:color="156082"/>
              <w:left w:val="single" w:sz="4" w:space="0" w:color="156082"/>
              <w:bottom w:val="single" w:sz="4" w:space="0" w:color="156082"/>
              <w:right w:val="single" w:sz="4" w:space="0" w:color="156082"/>
            </w:tcBorders>
          </w:tcPr>
          <w:p w14:paraId="56C5260B"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price </w:t>
            </w:r>
          </w:p>
        </w:tc>
        <w:tc>
          <w:tcPr>
            <w:tcW w:w="1983" w:type="dxa"/>
            <w:tcBorders>
              <w:top w:val="single" w:sz="4" w:space="0" w:color="156082"/>
              <w:left w:val="single" w:sz="4" w:space="0" w:color="156082"/>
              <w:bottom w:val="single" w:sz="4" w:space="0" w:color="156082"/>
              <w:right w:val="single" w:sz="4" w:space="0" w:color="156082"/>
            </w:tcBorders>
          </w:tcPr>
          <w:p w14:paraId="645149B7"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valid_from </w:t>
            </w:r>
          </w:p>
        </w:tc>
        <w:tc>
          <w:tcPr>
            <w:tcW w:w="1833" w:type="dxa"/>
            <w:tcBorders>
              <w:top w:val="single" w:sz="4" w:space="0" w:color="156082"/>
              <w:left w:val="single" w:sz="4" w:space="0" w:color="156082"/>
              <w:bottom w:val="single" w:sz="4" w:space="0" w:color="156082"/>
              <w:right w:val="single" w:sz="4" w:space="0" w:color="156082"/>
            </w:tcBorders>
          </w:tcPr>
          <w:p w14:paraId="1D85DA88"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valid_to </w:t>
            </w:r>
          </w:p>
        </w:tc>
      </w:tr>
      <w:tr w:rsidR="00CE1516" w14:paraId="3CA31C4E" w14:textId="77777777" w:rsidTr="00CE1516">
        <w:trPr>
          <w:trHeight w:val="310"/>
        </w:trPr>
        <w:tc>
          <w:tcPr>
            <w:cnfStyle w:val="001000000000" w:firstRow="0" w:lastRow="0" w:firstColumn="1" w:lastColumn="0" w:oddVBand="0" w:evenVBand="0" w:oddHBand="0" w:evenHBand="0" w:firstRowFirstColumn="0" w:firstRowLastColumn="0" w:lastRowFirstColumn="0" w:lastRowLastColumn="0"/>
            <w:tcW w:w="2047" w:type="dxa"/>
          </w:tcPr>
          <w:p w14:paraId="0900B211" w14:textId="77777777" w:rsidR="00CE1516" w:rsidRDefault="00000000">
            <w:pPr>
              <w:spacing w:after="0" w:line="240" w:lineRule="auto"/>
              <w:rPr>
                <w:rFonts w:ascii="Aptos" w:eastAsia="Aptos" w:hAnsi="Aptos"/>
              </w:rPr>
            </w:pPr>
            <w:r>
              <w:rPr>
                <w:rFonts w:eastAsia="Aptos"/>
              </w:rPr>
              <w:t>15</w:t>
            </w:r>
          </w:p>
        </w:tc>
        <w:tc>
          <w:tcPr>
            <w:tcW w:w="1491" w:type="dxa"/>
          </w:tcPr>
          <w:p w14:paraId="7ABBDD5C"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0</w:t>
            </w:r>
          </w:p>
        </w:tc>
        <w:tc>
          <w:tcPr>
            <w:tcW w:w="1277" w:type="dxa"/>
          </w:tcPr>
          <w:p w14:paraId="1428128D"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8,5</w:t>
            </w:r>
          </w:p>
        </w:tc>
        <w:tc>
          <w:tcPr>
            <w:tcW w:w="1983" w:type="dxa"/>
          </w:tcPr>
          <w:p w14:paraId="605C7613"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2025-01-01 </w:t>
            </w:r>
          </w:p>
        </w:tc>
        <w:tc>
          <w:tcPr>
            <w:tcW w:w="1833" w:type="dxa"/>
          </w:tcPr>
          <w:p w14:paraId="562AA259"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null     </w:t>
            </w:r>
          </w:p>
        </w:tc>
      </w:tr>
      <w:tr w:rsidR="00CE1516" w14:paraId="45EEE44B" w14:textId="77777777" w:rsidTr="00CE1516">
        <w:trPr>
          <w:trHeight w:val="310"/>
        </w:trPr>
        <w:tc>
          <w:tcPr>
            <w:cnfStyle w:val="001000000000" w:firstRow="0" w:lastRow="0" w:firstColumn="1" w:lastColumn="0" w:oddVBand="0" w:evenVBand="0" w:oddHBand="0" w:evenHBand="0" w:firstRowFirstColumn="0" w:firstRowLastColumn="0" w:lastRowFirstColumn="0" w:lastRowLastColumn="0"/>
            <w:tcW w:w="2047" w:type="dxa"/>
          </w:tcPr>
          <w:p w14:paraId="5881AC5C" w14:textId="77777777" w:rsidR="00CE1516" w:rsidRDefault="00000000">
            <w:pPr>
              <w:spacing w:after="0" w:line="240" w:lineRule="auto"/>
              <w:rPr>
                <w:rFonts w:ascii="Aptos" w:eastAsia="Aptos" w:hAnsi="Aptos"/>
              </w:rPr>
            </w:pPr>
            <w:r>
              <w:rPr>
                <w:rFonts w:eastAsia="Aptos"/>
              </w:rPr>
              <w:t>15</w:t>
            </w:r>
          </w:p>
        </w:tc>
        <w:tc>
          <w:tcPr>
            <w:tcW w:w="1491" w:type="dxa"/>
          </w:tcPr>
          <w:p w14:paraId="01BE1EF7"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10</w:t>
            </w:r>
          </w:p>
        </w:tc>
        <w:tc>
          <w:tcPr>
            <w:tcW w:w="1277" w:type="dxa"/>
          </w:tcPr>
          <w:p w14:paraId="75B69F87"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7,8</w:t>
            </w:r>
          </w:p>
        </w:tc>
        <w:tc>
          <w:tcPr>
            <w:tcW w:w="1983" w:type="dxa"/>
          </w:tcPr>
          <w:p w14:paraId="7A12E7EA"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2025-01-01 </w:t>
            </w:r>
          </w:p>
        </w:tc>
        <w:tc>
          <w:tcPr>
            <w:tcW w:w="1833" w:type="dxa"/>
          </w:tcPr>
          <w:p w14:paraId="4258061A"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null     </w:t>
            </w:r>
          </w:p>
        </w:tc>
      </w:tr>
      <w:tr w:rsidR="00CE1516" w14:paraId="6572C20A" w14:textId="77777777" w:rsidTr="00CE1516">
        <w:trPr>
          <w:trHeight w:val="310"/>
        </w:trPr>
        <w:tc>
          <w:tcPr>
            <w:cnfStyle w:val="001000000000" w:firstRow="0" w:lastRow="0" w:firstColumn="1" w:lastColumn="0" w:oddVBand="0" w:evenVBand="0" w:oddHBand="0" w:evenHBand="0" w:firstRowFirstColumn="0" w:firstRowLastColumn="0" w:lastRowFirstColumn="0" w:lastRowLastColumn="0"/>
            <w:tcW w:w="2047" w:type="dxa"/>
          </w:tcPr>
          <w:p w14:paraId="78B8EAB5" w14:textId="77777777" w:rsidR="00CE1516" w:rsidRDefault="00000000">
            <w:pPr>
              <w:spacing w:after="0" w:line="240" w:lineRule="auto"/>
              <w:rPr>
                <w:rFonts w:ascii="Aptos" w:eastAsia="Aptos" w:hAnsi="Aptos"/>
              </w:rPr>
            </w:pPr>
            <w:r>
              <w:rPr>
                <w:rFonts w:eastAsia="Aptos"/>
              </w:rPr>
              <w:t>15</w:t>
            </w:r>
          </w:p>
        </w:tc>
        <w:tc>
          <w:tcPr>
            <w:tcW w:w="1491" w:type="dxa"/>
          </w:tcPr>
          <w:p w14:paraId="69111D4F"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50</w:t>
            </w:r>
          </w:p>
        </w:tc>
        <w:tc>
          <w:tcPr>
            <w:tcW w:w="1277" w:type="dxa"/>
          </w:tcPr>
          <w:p w14:paraId="509E4DC5"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7,2</w:t>
            </w:r>
          </w:p>
        </w:tc>
        <w:tc>
          <w:tcPr>
            <w:tcW w:w="1983" w:type="dxa"/>
          </w:tcPr>
          <w:p w14:paraId="641A51E3"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2025-01-01 </w:t>
            </w:r>
          </w:p>
        </w:tc>
        <w:tc>
          <w:tcPr>
            <w:tcW w:w="1833" w:type="dxa"/>
          </w:tcPr>
          <w:p w14:paraId="60C44AB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null     </w:t>
            </w:r>
          </w:p>
        </w:tc>
      </w:tr>
    </w:tbl>
    <w:p w14:paraId="7E8AF3FD" w14:textId="77777777" w:rsidR="00CE1516" w:rsidRDefault="00CE1516"/>
    <w:p w14:paraId="33BF2281" w14:textId="77777777" w:rsidR="00CE1516" w:rsidRDefault="00000000">
      <w:r>
        <w:t>supplier_prod_id = 15 è il record in product_supplier per la coppia (Cloro 10 kg, Brenntag)</w:t>
      </w:r>
    </w:p>
    <w:p w14:paraId="469B706D" w14:textId="77777777" w:rsidR="00CE1516" w:rsidRDefault="00000000">
      <w:pPr>
        <w:pStyle w:val="Titolo3"/>
      </w:pPr>
      <w:r>
        <w:t>L'algoritmo di ricerca del prezzo — passo per passo</w:t>
      </w:r>
    </w:p>
    <w:p w14:paraId="5434DCF7" w14:textId="77777777" w:rsidR="00CE1516" w:rsidRDefault="00000000">
      <w:r>
        <w:t>Quando l'utente aggiunge una riga all'RFQ (prodotto = "Cloro 10 kg", fornitore = Brenntag, qty = 30):</w:t>
      </w:r>
    </w:p>
    <w:p w14:paraId="0B0DC1A1" w14:textId="77777777" w:rsidR="00CE1516" w:rsidRDefault="00000000">
      <w:pPr>
        <w:pStyle w:val="Titolo4"/>
      </w:pPr>
      <w:r>
        <w:rPr>
          <w:b/>
          <w:bCs/>
        </w:rPr>
        <w:t>Step 1:</w:t>
      </w:r>
      <w:r>
        <w:t xml:space="preserve"> Trova il record in product_supplier per questa coppia.</w:t>
      </w:r>
    </w:p>
    <w:p w14:paraId="29CA056C" w14:textId="77777777" w:rsidR="00CE1516" w:rsidRDefault="00000000">
      <w:pPr>
        <w:pStyle w:val="Nessunaspaziatura"/>
        <w:ind w:left="708"/>
        <w:rPr>
          <w:lang w:val="en-GB"/>
        </w:rPr>
      </w:pPr>
      <w:r>
        <w:rPr>
          <w:lang w:val="en-GB"/>
        </w:rPr>
        <w:t>product_id = 42 (Cloro 10 kg)</w:t>
      </w:r>
    </w:p>
    <w:p w14:paraId="463EC219" w14:textId="77777777" w:rsidR="00CE1516" w:rsidRDefault="00000000">
      <w:pPr>
        <w:pStyle w:val="Nessunaspaziatura"/>
        <w:ind w:left="708"/>
        <w:rPr>
          <w:lang w:val="en-GB"/>
        </w:rPr>
      </w:pPr>
      <w:r>
        <w:rPr>
          <w:lang w:val="en-GB"/>
        </w:rPr>
        <w:t>supplier_id = 7 (Brenntag)</w:t>
      </w:r>
    </w:p>
    <w:p w14:paraId="70A905F5" w14:textId="77777777" w:rsidR="00CE1516" w:rsidRDefault="00000000">
      <w:pPr>
        <w:pStyle w:val="Nessunaspaziatura"/>
        <w:ind w:left="708"/>
      </w:pPr>
      <w:r>
        <w:rPr>
          <w:lang w:val="en-GB"/>
        </w:rPr>
        <w:t xml:space="preserve"> </w:t>
      </w:r>
      <w:r>
        <w:t>trova supplier_prod_id = 15</w:t>
      </w:r>
    </w:p>
    <w:p w14:paraId="1F566FC8" w14:textId="77777777" w:rsidR="00CE1516" w:rsidRDefault="00000000">
      <w:pPr>
        <w:pStyle w:val="Titolo4"/>
      </w:pPr>
      <w:r>
        <w:rPr>
          <w:b/>
          <w:bCs/>
        </w:rPr>
        <w:t>Step 2</w:t>
      </w:r>
      <w:r>
        <w:t>: Cerca i prezzi validi oggi</w:t>
      </w:r>
    </w:p>
    <w:p w14:paraId="520B1529" w14:textId="77777777" w:rsidR="00CE1516" w:rsidRDefault="00000000">
      <w:pPr>
        <w:pStyle w:val="Nessunaspaziatura"/>
      </w:pPr>
      <w:r>
        <w:t>Cerca i prezzi validi oggi, con min_qty &lt;= 30, ordina per min_qty decrescente, prendi il primo.</w:t>
      </w:r>
    </w:p>
    <w:p w14:paraId="0E37A701" w14:textId="77777777" w:rsidR="00CE1516" w:rsidRDefault="00000000">
      <w:pPr>
        <w:pStyle w:val="Nessunaspaziatura"/>
        <w:rPr>
          <w:lang w:val="en-GB"/>
        </w:rPr>
      </w:pPr>
      <w:r>
        <w:rPr>
          <w:lang w:val="en-GB"/>
        </w:rPr>
        <w:t>oggi = 2025-06-10</w:t>
      </w:r>
    </w:p>
    <w:p w14:paraId="080E946E" w14:textId="77777777" w:rsidR="00CE1516" w:rsidRDefault="00000000">
      <w:pPr>
        <w:pStyle w:val="Nessunaspaziatura"/>
        <w:rPr>
          <w:lang w:val="en-GB"/>
        </w:rPr>
      </w:pPr>
      <w:r>
        <w:rPr>
          <w:lang w:val="en-GB"/>
        </w:rPr>
        <w:t>candidate valide:</w:t>
      </w:r>
    </w:p>
    <w:p w14:paraId="3260E2E1" w14:textId="77777777" w:rsidR="00CE1516" w:rsidRDefault="00000000">
      <w:pPr>
        <w:pStyle w:val="Nessunaspaziatura"/>
        <w:numPr>
          <w:ilvl w:val="1"/>
          <w:numId w:val="7"/>
        </w:numPr>
        <w:rPr>
          <w:lang w:val="en-GB"/>
        </w:rPr>
      </w:pPr>
      <w:r>
        <w:rPr>
          <w:lang w:val="en-GB"/>
        </w:rPr>
        <w:lastRenderedPageBreak/>
        <w:t>min_qty=0,  price=8,50 (0 &lt;= 30 ✓, valid_from=2025-01-01 &lt;= oggi ✓, valid_to=null ✓)</w:t>
      </w:r>
    </w:p>
    <w:p w14:paraId="49EC9DF1" w14:textId="77777777" w:rsidR="00CE1516" w:rsidRDefault="00000000">
      <w:pPr>
        <w:pStyle w:val="Nessunaspaziatura"/>
        <w:numPr>
          <w:ilvl w:val="1"/>
          <w:numId w:val="7"/>
        </w:numPr>
        <w:rPr>
          <w:lang w:val="en-GB"/>
        </w:rPr>
      </w:pPr>
      <w:r>
        <w:rPr>
          <w:lang w:val="en-GB"/>
        </w:rPr>
        <w:t>min_qty=10, price=7,80 (10 &lt;= 30 ✓)</w:t>
      </w:r>
    </w:p>
    <w:p w14:paraId="1573F5FA" w14:textId="77777777" w:rsidR="00CE1516" w:rsidRDefault="00000000">
      <w:pPr>
        <w:pStyle w:val="Nessunaspaziatura"/>
        <w:numPr>
          <w:ilvl w:val="1"/>
          <w:numId w:val="7"/>
        </w:numPr>
      </w:pPr>
      <w:r>
        <w:t xml:space="preserve">min_qty=50, price=7,20 (50 &lt;= 30 </w:t>
      </w:r>
      <w:r>
        <w:rPr>
          <w:rFonts w:ascii="Segoe UI Symbol" w:hAnsi="Segoe UI Symbol" w:cs="Segoe UI Symbol"/>
        </w:rPr>
        <w:t>✗</w:t>
      </w:r>
      <w:r>
        <w:t xml:space="preserve">  scartato)</w:t>
      </w:r>
    </w:p>
    <w:p w14:paraId="1CB03FFB" w14:textId="77777777" w:rsidR="00CE1516" w:rsidRDefault="00000000">
      <w:r>
        <w:t>ordinate per min_qty DESC: prima viene min_qty=10</w:t>
      </w:r>
    </w:p>
    <w:p w14:paraId="30933097" w14:textId="77777777" w:rsidR="00CE1516" w:rsidRDefault="00000000">
      <w:r>
        <w:t>prezzo suggerito: 7,80 €/pz</w:t>
      </w:r>
    </w:p>
    <w:p w14:paraId="19BBD15F" w14:textId="77777777" w:rsidR="00CE1516" w:rsidRDefault="00000000">
      <w:pPr>
        <w:pStyle w:val="Titolo4"/>
      </w:pPr>
      <w:r>
        <w:rPr>
          <w:b/>
          <w:bCs/>
        </w:rPr>
        <w:t>Step 3:</w:t>
      </w:r>
      <w:r>
        <w:t xml:space="preserve"> Se non trovi niente (nessun prezzo nel catalogo per questa coppia), cerca l'ultimo prezzo pagato:</w:t>
      </w:r>
    </w:p>
    <w:p w14:paraId="555BEC0C" w14:textId="77777777" w:rsidR="00CE1516" w:rsidRDefault="00000000">
      <w:pPr>
        <w:rPr>
          <w:lang w:val="en-GB"/>
        </w:rPr>
      </w:pPr>
      <w:r>
        <w:rPr>
          <w:lang w:val="en-GB"/>
        </w:rPr>
        <w:t>cerca in purchase_order_line</w:t>
      </w:r>
    </w:p>
    <w:p w14:paraId="427B6D96" w14:textId="77777777" w:rsidR="00CE1516" w:rsidRDefault="00000000">
      <w:pPr>
        <w:rPr>
          <w:lang w:val="en-GB"/>
        </w:rPr>
      </w:pPr>
      <w:r>
        <w:rPr>
          <w:lang w:val="en-GB"/>
        </w:rPr>
        <w:t xml:space="preserve">    join purchase_order on order_id = purchase_order.id</w:t>
      </w:r>
    </w:p>
    <w:p w14:paraId="1427FC8B" w14:textId="77777777" w:rsidR="00CE1516" w:rsidRDefault="00000000">
      <w:r>
        <w:rPr>
          <w:lang w:val="en-GB"/>
        </w:rPr>
        <w:t xml:space="preserve">    </w:t>
      </w:r>
      <w:r>
        <w:t>dove product_id = 42</w:t>
      </w:r>
    </w:p>
    <w:p w14:paraId="5D102D4C" w14:textId="77777777" w:rsidR="00CE1516" w:rsidRDefault="00000000">
      <w:r>
        <w:t xml:space="preserve">    e supplier_id = 7</w:t>
      </w:r>
    </w:p>
    <w:p w14:paraId="50A69D6B" w14:textId="77777777" w:rsidR="00CE1516" w:rsidRDefault="00000000">
      <w:r>
        <w:t xml:space="preserve">    e state = 'confirmed' (o 'received')</w:t>
      </w:r>
    </w:p>
    <w:p w14:paraId="22F1DF6D" w14:textId="77777777" w:rsidR="00CE1516" w:rsidRDefault="00000000">
      <w:r>
        <w:t xml:space="preserve">    ordina per order_date DESC</w:t>
      </w:r>
    </w:p>
    <w:p w14:paraId="34150C00" w14:textId="77777777" w:rsidR="00CE1516" w:rsidRDefault="00000000">
      <w:r>
        <w:t xml:space="preserve">    prendi il primo</w:t>
      </w:r>
    </w:p>
    <w:p w14:paraId="267A26B5" w14:textId="77777777" w:rsidR="00CE1516" w:rsidRDefault="00000000">
      <w:r>
        <w:t xml:space="preserve"> se trova qualcosa, suggerisci quel prezzo con un'indicazione "ultimo prezzo pagato il GG/MM/AAAA"</w:t>
      </w:r>
    </w:p>
    <w:p w14:paraId="372BA4E7" w14:textId="77777777" w:rsidR="00CE1516" w:rsidRDefault="00000000">
      <w:pPr>
        <w:pStyle w:val="Titolo4"/>
        <w:rPr>
          <w:b/>
          <w:bCs/>
        </w:rPr>
      </w:pPr>
      <w:r>
        <w:rPr>
          <w:b/>
          <w:bCs/>
        </w:rPr>
        <w:t>Step 4: Non ci sono prezzi storici</w:t>
      </w:r>
    </w:p>
    <w:p w14:paraId="2061FFC5" w14:textId="77777777" w:rsidR="00CE1516" w:rsidRDefault="00000000">
      <w:r>
        <w:t>Se non trovi neanche quello, campo prezzo vuoto. Il sistema mostra: "Nessun prezzo disponibile — inseriscilo manualmente".</w:t>
      </w:r>
    </w:p>
    <w:p w14:paraId="6A9DF7D7" w14:textId="77777777" w:rsidR="00CE1516" w:rsidRDefault="00000000">
      <w:pPr>
        <w:pStyle w:val="Titolo3"/>
      </w:pPr>
      <w:r>
        <w:t>Cosa succede quando la quantità cambia</w:t>
      </w:r>
    </w:p>
    <w:p w14:paraId="4939D3B0" w14:textId="77777777" w:rsidR="00CE1516" w:rsidRDefault="00000000">
      <w:r>
        <w:t>L'utente ha inserito 30 pezzi (prezzo 7,80). Poi corregge a 55 pezzi. Il frontend, on-blur sulla quantità, rilancia la chiamata al backend per il prezzo suggerito. Il backend trova min_qty=50  7,20. Il frontend aggiorna il campo prezzo (ma non lo sovrascrive silenziosamente se l'utente l'ha già modificato a mano — mostra invece un avviso: "Il prezzo suggerito per questa quantità è 7,20 €. Aggiorna?").</w:t>
      </w:r>
    </w:p>
    <w:p w14:paraId="4A7AE5F2" w14:textId="77777777" w:rsidR="00CE1516" w:rsidRDefault="00000000">
      <w:r>
        <w:t>Questo dettaglio UX è importante: non sovrascrivere mai silenziosamente un valore che l'utente ha inserito a mano.</w:t>
      </w:r>
    </w:p>
    <w:p w14:paraId="67D45B0A" w14:textId="77777777" w:rsidR="00CE1516" w:rsidRDefault="00000000">
      <w:pPr>
        <w:pStyle w:val="Titolo3"/>
        <w:rPr>
          <w:lang w:val="en-GB"/>
        </w:rPr>
      </w:pPr>
      <w:r>
        <w:rPr>
          <w:lang w:val="en-GB"/>
        </w:rPr>
        <w:t>Validità temporale (valid_from / valid_to)</w:t>
      </w:r>
    </w:p>
    <w:p w14:paraId="58B57E93" w14:textId="77777777" w:rsidR="00CE1516" w:rsidRDefault="00000000">
      <w:r>
        <w:t>Il fornitore ti manda il listino 2026 a dicembre 2025. Lo inserisci con valid_from = 2026-01-01. Fino al 31 dicembre si applica ancora il vecchio listino; dal 1 gennaio si applica il nuovo. Non devi toccare niente.</w:t>
      </w:r>
    </w:p>
    <w:p w14:paraId="45C5B57A" w14:textId="77777777" w:rsidR="00CE1516" w:rsidRDefault="00000000">
      <w:r>
        <w:t xml:space="preserve">Se il listino precedente aveva valid_to = 2025-12-31, il sistema esclude automaticamente quei prezzi da gennaio. Se invece non hai messo valid_to sul vecchio (come nella tabella sopra con valid_to = null), il sistema applicherà il vecchio E il nuovo — e prenderà lo scaglione con </w:t>
      </w:r>
      <w:r>
        <w:lastRenderedPageBreak/>
        <w:t>min_qty più favorevole. Questo è un bug potenziale: quando inserisci un nuovo listino, imposta sempre valid_to sul vecchio.</w:t>
      </w:r>
    </w:p>
    <w:p w14:paraId="4CCFEE9F" w14:textId="77777777" w:rsidR="00CE1516" w:rsidRDefault="00000000">
      <w:r>
        <w:t>Soluzione pratica: il form di inserimento prezzi ha un pulsante "Nuova versione listino" che automaticamente imposta valid_to = ieri su tutti i prezzi correnti di quella coppia e apre il form per i nuovi. Così l'utente non si ricorda di farlo a mano.</w:t>
      </w:r>
    </w:p>
    <w:p w14:paraId="600239C7" w14:textId="77777777" w:rsidR="00CE1516" w:rsidRDefault="00000000">
      <w:pPr>
        <w:pStyle w:val="Titolo3"/>
      </w:pPr>
      <w:r>
        <w:t>Come fanno gli ERP best in class</w:t>
      </w:r>
    </w:p>
    <w:p w14:paraId="506F7656" w14:textId="77777777" w:rsidR="00CE1516" w:rsidRDefault="00000000">
      <w:r>
        <w:rPr>
          <w:b/>
          <w:bCs/>
        </w:rPr>
        <w:t>Odoo</w:t>
      </w:r>
      <w:r>
        <w:t>: ha esattamente questo schema (scaglioni + validità) nella tabella product.supplierinfo. La ricerca del prezzo è identica all'algoritmo descritto. Non ha però il "suggerimento da ultimo prezzo pagato" out-of-the-box — lo trovi come modulo community o lo implementi tu.</w:t>
      </w:r>
    </w:p>
    <w:p w14:paraId="5F1BA26C" w14:textId="77777777" w:rsidR="00CE1516" w:rsidRDefault="00000000">
      <w:r>
        <w:rPr>
          <w:b/>
          <w:bCs/>
        </w:rPr>
        <w:t>SAP</w:t>
      </w:r>
      <w:r>
        <w:t>: scaglioni multipli con validità, più condizioni complesse (sconti per valore totale, non solo per quantità). Overkill per il tuo caso.</w:t>
      </w:r>
    </w:p>
    <w:p w14:paraId="4232F9A1" w14:textId="77777777" w:rsidR="00CE1516" w:rsidRDefault="00000000">
      <w:r>
        <w:rPr>
          <w:b/>
          <w:bCs/>
        </w:rPr>
        <w:t>ERPNext</w:t>
      </w:r>
      <w:r>
        <w:t>: identico a Odoo come concetto, ma i listini fornitori si chiamano "Supplier Quotation". Il meccanismo è lo stesso.</w:t>
      </w:r>
    </w:p>
    <w:p w14:paraId="389F5AA6" w14:textId="77777777" w:rsidR="00CE1516" w:rsidRDefault="00000000">
      <w:r>
        <w:rPr>
          <w:b/>
          <w:bCs/>
        </w:rPr>
        <w:t>Cosa ti consiglio</w:t>
      </w:r>
      <w:r>
        <w:t>: implementa solo min_qty e valid_from/valid_to. Niente sconti percentuali separati, niente sconti per valore totale ordine. Se serve, lo aggiungi dopo — la struttura della tabella lo permette già (c'è già il campo discount nel design).</w:t>
      </w:r>
    </w:p>
    <w:p w14:paraId="54655EE1" w14:textId="77777777" w:rsidR="00CE1516" w:rsidRDefault="00000000">
      <w:r>
        <w:br w:type="page"/>
      </w:r>
    </w:p>
    <w:p w14:paraId="4FF5D001" w14:textId="77777777" w:rsidR="00CE1516" w:rsidRDefault="00CE1516"/>
    <w:p w14:paraId="24399047" w14:textId="77777777" w:rsidR="00CE1516" w:rsidRDefault="00000000">
      <w:pPr>
        <w:pStyle w:val="Titolo2"/>
      </w:pPr>
      <w:r>
        <w:t>Prezzo al Pezzo vs Prezzo al Kg</w:t>
      </w:r>
    </w:p>
    <w:p w14:paraId="4F60CC6F" w14:textId="77777777" w:rsidR="00CE1516" w:rsidRDefault="00000000">
      <w:r>
        <w:t>Per dare all'utente la possibilità di mostrare e negoziare i prezzi sia "Al Pezzo" (es. per fusto) che "Al Kg/Litro" senza rischiare di incasinare i conti del magazzino reale (che deve sempre ragionare in unità di stoccaggio fisiche come il "Pezzo" o il "Fusto"), dobbiamo strutturare l'anagrafica del prodotto in modo impeccabile.</w:t>
      </w:r>
    </w:p>
    <w:p w14:paraId="4F8F9398" w14:textId="77777777" w:rsidR="00CE1516" w:rsidRDefault="00000000">
      <w:r>
        <w:t>Invece di un generico campo "Peso", definiamo tre parametri matematici chiari nella scheda del prodotto.</w:t>
      </w:r>
    </w:p>
    <w:tbl>
      <w:tblPr>
        <w:tblStyle w:val="Tabellagriglia4-colore1"/>
        <w:tblW w:w="9628" w:type="dxa"/>
        <w:tblInd w:w="113" w:type="dxa"/>
        <w:tblLayout w:type="fixed"/>
        <w:tblLook w:val="06A0" w:firstRow="1" w:lastRow="0" w:firstColumn="1" w:lastColumn="0" w:noHBand="1" w:noVBand="1"/>
      </w:tblPr>
      <w:tblGrid>
        <w:gridCol w:w="1160"/>
        <w:gridCol w:w="2370"/>
        <w:gridCol w:w="1212"/>
        <w:gridCol w:w="1826"/>
        <w:gridCol w:w="1817"/>
        <w:gridCol w:w="1243"/>
      </w:tblGrid>
      <w:tr w:rsidR="00CE1516" w14:paraId="1CF06A8B"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single" w:sz="4" w:space="0" w:color="156082"/>
              <w:left w:val="single" w:sz="4" w:space="0" w:color="156082"/>
              <w:bottom w:val="single" w:sz="4" w:space="0" w:color="156082"/>
              <w:right w:val="single" w:sz="4" w:space="0" w:color="156082"/>
            </w:tcBorders>
          </w:tcPr>
          <w:p w14:paraId="521DFCD1" w14:textId="77777777" w:rsidR="00CE1516" w:rsidRDefault="00000000">
            <w:pPr>
              <w:rPr>
                <w:rFonts w:ascii="Aptos" w:eastAsia="Aptos" w:hAnsi="Aptos"/>
              </w:rPr>
            </w:pPr>
            <w:r>
              <w:rPr>
                <w:rFonts w:eastAsia="Aptos"/>
              </w:rPr>
              <w:t>TABELLA</w:t>
            </w:r>
          </w:p>
        </w:tc>
        <w:tc>
          <w:tcPr>
            <w:tcW w:w="2370" w:type="dxa"/>
            <w:tcBorders>
              <w:top w:val="single" w:sz="4" w:space="0" w:color="156082"/>
              <w:left w:val="single" w:sz="4" w:space="0" w:color="156082"/>
              <w:bottom w:val="single" w:sz="4" w:space="0" w:color="156082"/>
              <w:right w:val="single" w:sz="4" w:space="0" w:color="156082"/>
            </w:tcBorders>
          </w:tcPr>
          <w:p w14:paraId="6378CC85"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CAMPO</w:t>
            </w:r>
          </w:p>
        </w:tc>
        <w:tc>
          <w:tcPr>
            <w:tcW w:w="1212" w:type="dxa"/>
            <w:tcBorders>
              <w:top w:val="single" w:sz="4" w:space="0" w:color="156082"/>
              <w:left w:val="single" w:sz="4" w:space="0" w:color="156082"/>
              <w:bottom w:val="single" w:sz="4" w:space="0" w:color="156082"/>
              <w:right w:val="single" w:sz="4" w:space="0" w:color="156082"/>
            </w:tcBorders>
          </w:tcPr>
          <w:p w14:paraId="2C4AE80E"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1826" w:type="dxa"/>
            <w:tcBorders>
              <w:top w:val="single" w:sz="4" w:space="0" w:color="156082"/>
              <w:left w:val="single" w:sz="4" w:space="0" w:color="156082"/>
              <w:bottom w:val="single" w:sz="4" w:space="0" w:color="156082"/>
              <w:right w:val="single" w:sz="4" w:space="0" w:color="156082"/>
            </w:tcBorders>
          </w:tcPr>
          <w:p w14:paraId="50B51D7A"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1817" w:type="dxa"/>
            <w:tcBorders>
              <w:top w:val="single" w:sz="4" w:space="0" w:color="156082"/>
              <w:left w:val="single" w:sz="4" w:space="0" w:color="156082"/>
              <w:bottom w:val="single" w:sz="4" w:space="0" w:color="156082"/>
              <w:right w:val="single" w:sz="4" w:space="0" w:color="156082"/>
            </w:tcBorders>
          </w:tcPr>
          <w:p w14:paraId="4F38BA98"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1243" w:type="dxa"/>
            <w:tcBorders>
              <w:top w:val="single" w:sz="4" w:space="0" w:color="156082"/>
              <w:left w:val="single" w:sz="4" w:space="0" w:color="156082"/>
              <w:bottom w:val="single" w:sz="4" w:space="0" w:color="156082"/>
              <w:right w:val="single" w:sz="4" w:space="0" w:color="156082"/>
            </w:tcBorders>
          </w:tcPr>
          <w:p w14:paraId="4E5B3AED"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37CBC9A1" w14:textId="77777777" w:rsidTr="00CE1516">
        <w:tc>
          <w:tcPr>
            <w:cnfStyle w:val="001000000000" w:firstRow="0" w:lastRow="0" w:firstColumn="1" w:lastColumn="0" w:oddVBand="0" w:evenVBand="0" w:oddHBand="0" w:evenHBand="0" w:firstRowFirstColumn="0" w:firstRowLastColumn="0" w:lastRowFirstColumn="0" w:lastRowLastColumn="0"/>
            <w:tcW w:w="1160" w:type="dxa"/>
          </w:tcPr>
          <w:p w14:paraId="4E34252C" w14:textId="77777777" w:rsidR="00CE1516" w:rsidRDefault="00000000">
            <w:pPr>
              <w:rPr>
                <w:rFonts w:ascii="Aptos" w:eastAsia="Aptos" w:hAnsi="Aptos"/>
              </w:rPr>
            </w:pPr>
            <w:r>
              <w:rPr>
                <w:rFonts w:eastAsia="Aptos"/>
              </w:rPr>
              <w:t>prodotti</w:t>
            </w:r>
          </w:p>
        </w:tc>
        <w:tc>
          <w:tcPr>
            <w:tcW w:w="2370" w:type="dxa"/>
          </w:tcPr>
          <w:p w14:paraId="4182D82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b/>
                <w:bCs/>
              </w:rPr>
              <w:t>unita_stoccaggio</w:t>
            </w:r>
          </w:p>
        </w:tc>
        <w:tc>
          <w:tcPr>
            <w:tcW w:w="1212" w:type="dxa"/>
          </w:tcPr>
          <w:p w14:paraId="53AC5CB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1826" w:type="dxa"/>
          </w:tcPr>
          <w:p w14:paraId="166CAF1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Come contiamo il prodotto fisicamente a magazzino</w:t>
            </w:r>
          </w:p>
        </w:tc>
        <w:tc>
          <w:tcPr>
            <w:tcW w:w="1817" w:type="dxa"/>
          </w:tcPr>
          <w:p w14:paraId="628504E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Definire l'unità di misura base</w:t>
            </w:r>
          </w:p>
        </w:tc>
        <w:tc>
          <w:tcPr>
            <w:tcW w:w="1243" w:type="dxa"/>
          </w:tcPr>
          <w:p w14:paraId="241AEB9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Es: "Secchi", "Fusti", "Taniche"</w:t>
            </w:r>
          </w:p>
        </w:tc>
      </w:tr>
      <w:tr w:rsidR="00CE1516" w14:paraId="5C964B38" w14:textId="77777777" w:rsidTr="00CE1516">
        <w:tc>
          <w:tcPr>
            <w:cnfStyle w:val="001000000000" w:firstRow="0" w:lastRow="0" w:firstColumn="1" w:lastColumn="0" w:oddVBand="0" w:evenVBand="0" w:oddHBand="0" w:evenHBand="0" w:firstRowFirstColumn="0" w:firstRowLastColumn="0" w:lastRowFirstColumn="0" w:lastRowLastColumn="0"/>
            <w:tcW w:w="1160" w:type="dxa"/>
          </w:tcPr>
          <w:p w14:paraId="200308EC" w14:textId="77777777" w:rsidR="00CE1516" w:rsidRDefault="00000000">
            <w:pPr>
              <w:rPr>
                <w:rFonts w:ascii="Aptos" w:eastAsia="Aptos" w:hAnsi="Aptos"/>
              </w:rPr>
            </w:pPr>
            <w:r>
              <w:rPr>
                <w:rFonts w:eastAsia="Aptos"/>
              </w:rPr>
              <w:t>prodotti</w:t>
            </w:r>
          </w:p>
        </w:tc>
        <w:tc>
          <w:tcPr>
            <w:tcW w:w="2370" w:type="dxa"/>
          </w:tcPr>
          <w:p w14:paraId="2F79FAA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b/>
                <w:bCs/>
              </w:rPr>
              <w:t>unita_frazionata</w:t>
            </w:r>
          </w:p>
        </w:tc>
        <w:tc>
          <w:tcPr>
            <w:tcW w:w="1212" w:type="dxa"/>
          </w:tcPr>
          <w:p w14:paraId="7590FBD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1826" w:type="dxa"/>
          </w:tcPr>
          <w:p w14:paraId="5619F23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Unità di misura commerciale del contenuto chimico</w:t>
            </w:r>
          </w:p>
        </w:tc>
        <w:tc>
          <w:tcPr>
            <w:tcW w:w="1817" w:type="dxa"/>
          </w:tcPr>
          <w:p w14:paraId="3C6D3D8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Permettere la visualizzazione alternativa</w:t>
            </w:r>
          </w:p>
        </w:tc>
        <w:tc>
          <w:tcPr>
            <w:tcW w:w="1243" w:type="dxa"/>
          </w:tcPr>
          <w:p w14:paraId="45DD79C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Di solito "Kg" o "Litri"</w:t>
            </w:r>
          </w:p>
        </w:tc>
      </w:tr>
      <w:tr w:rsidR="00CE1516" w14:paraId="36EF3AA4" w14:textId="77777777" w:rsidTr="00CE1516">
        <w:tc>
          <w:tcPr>
            <w:cnfStyle w:val="001000000000" w:firstRow="0" w:lastRow="0" w:firstColumn="1" w:lastColumn="0" w:oddVBand="0" w:evenVBand="0" w:oddHBand="0" w:evenHBand="0" w:firstRowFirstColumn="0" w:firstRowLastColumn="0" w:lastRowFirstColumn="0" w:lastRowLastColumn="0"/>
            <w:tcW w:w="1160" w:type="dxa"/>
          </w:tcPr>
          <w:p w14:paraId="0CD08175" w14:textId="77777777" w:rsidR="00CE1516" w:rsidRDefault="00000000">
            <w:pPr>
              <w:rPr>
                <w:rFonts w:ascii="Aptos" w:eastAsia="Aptos" w:hAnsi="Aptos"/>
              </w:rPr>
            </w:pPr>
            <w:r>
              <w:rPr>
                <w:rFonts w:eastAsia="Aptos"/>
              </w:rPr>
              <w:t>prodotti</w:t>
            </w:r>
          </w:p>
        </w:tc>
        <w:tc>
          <w:tcPr>
            <w:tcW w:w="2370" w:type="dxa"/>
          </w:tcPr>
          <w:p w14:paraId="36031E6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b/>
                <w:bCs/>
              </w:rPr>
              <w:t>quantita_contenuto</w:t>
            </w:r>
          </w:p>
        </w:tc>
        <w:tc>
          <w:tcPr>
            <w:tcW w:w="1212" w:type="dxa"/>
          </w:tcPr>
          <w:p w14:paraId="30B11D8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1826" w:type="dxa"/>
          </w:tcPr>
          <w:p w14:paraId="15C7411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Quanti Kg/Litri ci sono dentro una singola unità di stoccaggio</w:t>
            </w:r>
          </w:p>
        </w:tc>
        <w:tc>
          <w:tcPr>
            <w:tcW w:w="1817" w:type="dxa"/>
          </w:tcPr>
          <w:p w14:paraId="18185F1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Effettuare la conversione matematica esatta</w:t>
            </w:r>
          </w:p>
        </w:tc>
        <w:tc>
          <w:tcPr>
            <w:tcW w:w="1243" w:type="dxa"/>
          </w:tcPr>
          <w:p w14:paraId="7A05432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Per un fusto da 25 kg, il valore è 25.000</w:t>
            </w:r>
          </w:p>
        </w:tc>
      </w:tr>
    </w:tbl>
    <w:p w14:paraId="12A97408" w14:textId="77777777" w:rsidR="00CE1516" w:rsidRDefault="00CE1516"/>
    <w:p w14:paraId="09D51134" w14:textId="77777777" w:rsidR="00CE1516" w:rsidRDefault="00000000">
      <w:r>
        <w:rPr>
          <w:b/>
          <w:bCs/>
        </w:rPr>
        <w:t>I prezzi nel DB sono SEMPRE riferiti alla UoM di Stock:</w:t>
      </w:r>
      <w:r>
        <w:t xml:space="preserve"> Se l'utente vuole vedere il prezzo al kg nel preventivo, l'interfaccia (o l'API) prende il prezzo del Pezzo (€17.50) e lo divide per il peso_netto del prodotto (5kg), mostrando €3.50/kg.</w:t>
      </w:r>
    </w:p>
    <w:p w14:paraId="4E01B781" w14:textId="77777777" w:rsidR="00CE1516" w:rsidRDefault="00CE1516"/>
    <w:p w14:paraId="32E9B1DF" w14:textId="77777777" w:rsidR="00CE1516" w:rsidRDefault="00000000">
      <w:pPr>
        <w:rPr>
          <w:b/>
          <w:bCs/>
        </w:rPr>
      </w:pPr>
      <w:r>
        <w:rPr>
          <w:b/>
          <w:bCs/>
        </w:rPr>
        <w:t>Esempio Pratico di Inserimento Dati (Scheda Prodotto)</w:t>
      </w:r>
    </w:p>
    <w:p w14:paraId="4A5981F7" w14:textId="77777777" w:rsidR="00CE1516" w:rsidRDefault="00000000">
      <w:r>
        <w:t xml:space="preserve">Creiamo il prodotto: </w:t>
      </w:r>
      <w:r>
        <w:rPr>
          <w:b/>
          <w:bCs/>
        </w:rPr>
        <w:t>"Cloro Pastiglie Fusto 25 Kg"</w:t>
      </w:r>
    </w:p>
    <w:p w14:paraId="66DBC548" w14:textId="77777777" w:rsidR="00CE1516" w:rsidRDefault="00000000">
      <w:pPr>
        <w:numPr>
          <w:ilvl w:val="0"/>
          <w:numId w:val="27"/>
        </w:numPr>
      </w:pPr>
      <w:r>
        <w:t>unita_stoccaggio = "Fusti"</w:t>
      </w:r>
    </w:p>
    <w:p w14:paraId="182C5238" w14:textId="77777777" w:rsidR="00CE1516" w:rsidRDefault="00000000">
      <w:pPr>
        <w:numPr>
          <w:ilvl w:val="0"/>
          <w:numId w:val="27"/>
        </w:numPr>
      </w:pPr>
      <w:r>
        <w:t>unita_frazionata = "Kg"</w:t>
      </w:r>
    </w:p>
    <w:p w14:paraId="775AF9DE" w14:textId="77777777" w:rsidR="00CE1516" w:rsidRDefault="00000000">
      <w:pPr>
        <w:numPr>
          <w:ilvl w:val="0"/>
          <w:numId w:val="27"/>
        </w:numPr>
      </w:pPr>
      <w:r>
        <w:t>quantita_contenuto = 25.000</w:t>
      </w:r>
    </w:p>
    <w:p w14:paraId="7830BD72" w14:textId="77777777" w:rsidR="00CE1516" w:rsidRDefault="00000000">
      <w:r>
        <w:lastRenderedPageBreak/>
        <w:t>L'utente che inserisce la scheda prodotto ha subito chiaro cosa sta inserendo: sta dicendo al sistema che 1 fusto contiene esattamente 25 kg di materiale.</w:t>
      </w:r>
    </w:p>
    <w:p w14:paraId="00E0ABBD" w14:textId="77777777" w:rsidR="00CE1516" w:rsidRDefault="00000000">
      <w:pPr>
        <w:rPr>
          <w:b/>
          <w:bCs/>
        </w:rPr>
      </w:pPr>
      <w:r>
        <w:rPr>
          <w:b/>
          <w:bCs/>
        </w:rPr>
        <w:t>Come funziona la schermata di Vendita o Acquisto? (UI/UX)</w:t>
      </w:r>
    </w:p>
    <w:p w14:paraId="462925BC" w14:textId="77777777" w:rsidR="00CE1516" w:rsidRDefault="00000000">
      <w:r>
        <w:t xml:space="preserve">L'operatore sta preparando un preventivo d'acquisto per </w:t>
      </w:r>
      <w:r>
        <w:rPr>
          <w:b/>
          <w:bCs/>
        </w:rPr>
        <w:t>10 Fusti</w:t>
      </w:r>
      <w:r>
        <w:t xml:space="preserve"> di Cloro.</w:t>
      </w:r>
    </w:p>
    <w:p w14:paraId="3399805B" w14:textId="77777777" w:rsidR="00CE1516" w:rsidRDefault="00000000">
      <w:pPr>
        <w:rPr>
          <w:b/>
          <w:bCs/>
        </w:rPr>
      </w:pPr>
      <w:r>
        <w:rPr>
          <w:b/>
          <w:bCs/>
        </w:rPr>
        <w:t>Scenario A: Inserimento Standard (Al Pezzo/Fusto)</w:t>
      </w:r>
    </w:p>
    <w:p w14:paraId="22DDE6F2" w14:textId="77777777" w:rsidR="00CE1516" w:rsidRDefault="00000000">
      <w:pPr>
        <w:numPr>
          <w:ilvl w:val="0"/>
          <w:numId w:val="28"/>
        </w:numPr>
      </w:pPr>
      <w:r>
        <w:t>L'operatore digita la quantità: [ 10 ] Fusti.</w:t>
      </w:r>
    </w:p>
    <w:p w14:paraId="35F19B1F" w14:textId="77777777" w:rsidR="00CE1516" w:rsidRDefault="00000000">
      <w:pPr>
        <w:numPr>
          <w:ilvl w:val="0"/>
          <w:numId w:val="28"/>
        </w:numPr>
      </w:pPr>
      <w:r>
        <w:t>Il sistema mostra il prezzo proposto: [ € 50.00 ] Al Fusto.</w:t>
      </w:r>
    </w:p>
    <w:p w14:paraId="10D8B980" w14:textId="77777777" w:rsidR="00CE1516" w:rsidRDefault="00000000">
      <w:pPr>
        <w:numPr>
          <w:ilvl w:val="0"/>
          <w:numId w:val="28"/>
        </w:numPr>
      </w:pPr>
      <w:r>
        <w:t xml:space="preserve">Il totale riga calcolato è di </w:t>
      </w:r>
      <w:r>
        <w:rPr>
          <w:b/>
          <w:bCs/>
        </w:rPr>
        <w:t>€ 500.00</w:t>
      </w:r>
      <w:r>
        <w:t>.</w:t>
      </w:r>
    </w:p>
    <w:p w14:paraId="655110AE" w14:textId="77777777" w:rsidR="00CE1516" w:rsidRDefault="00000000">
      <w:pPr>
        <w:numPr>
          <w:ilvl w:val="0"/>
          <w:numId w:val="28"/>
        </w:numPr>
      </w:pPr>
      <w:r>
        <w:t>Sotto il campo prezzo, l'ERP mostra una scritta informativa in grigio chiaro:</w:t>
      </w:r>
    </w:p>
    <w:p w14:paraId="71F9D15A" w14:textId="77777777" w:rsidR="00CE1516" w:rsidRDefault="00000000">
      <w:r>
        <w:rPr>
          <w:i/>
          <w:iCs/>
        </w:rPr>
        <w:t>(pari a € 2.00 / Kg)</w:t>
      </w:r>
    </w:p>
    <w:p w14:paraId="17E16A5A" w14:textId="77777777" w:rsidR="00CE1516" w:rsidRDefault="00000000">
      <w:pPr>
        <w:rPr>
          <w:b/>
          <w:bCs/>
        </w:rPr>
      </w:pPr>
      <w:r>
        <w:rPr>
          <w:b/>
          <w:bCs/>
        </w:rPr>
        <w:t>Scenario B: Trattativa al Kg (L'utente vuole inserire il prezzo al Kg)</w:t>
      </w:r>
    </w:p>
    <w:p w14:paraId="3DB9AD87" w14:textId="77777777" w:rsidR="00CE1516" w:rsidRDefault="00000000">
      <w:r>
        <w:t xml:space="preserve">Il fornitore dice al telefono: </w:t>
      </w:r>
      <w:r>
        <w:rPr>
          <w:i/>
          <w:iCs/>
        </w:rPr>
        <w:t>"Ti faccio un prezzo speciale di 1.80 € al Kg"</w:t>
      </w:r>
      <w:r>
        <w:t>.</w:t>
      </w:r>
    </w:p>
    <w:p w14:paraId="1742DBAD" w14:textId="77777777" w:rsidR="00CE1516" w:rsidRDefault="00000000">
      <w:pPr>
        <w:numPr>
          <w:ilvl w:val="0"/>
          <w:numId w:val="29"/>
        </w:numPr>
      </w:pPr>
      <w:r>
        <w:t xml:space="preserve">Accanto al campo prezzo compare un piccolo switch o pulsante di visualizzazione: </w:t>
      </w:r>
      <w:r>
        <w:rPr>
          <w:b/>
          <w:bCs/>
        </w:rPr>
        <w:t>[ €/Kg ]</w:t>
      </w:r>
      <w:r>
        <w:t>.</w:t>
      </w:r>
    </w:p>
    <w:p w14:paraId="7AF24832" w14:textId="77777777" w:rsidR="00CE1516" w:rsidRDefault="00000000">
      <w:pPr>
        <w:numPr>
          <w:ilvl w:val="0"/>
          <w:numId w:val="29"/>
        </w:numPr>
      </w:pPr>
      <w:r>
        <w:t>Quando l'operatore clicca il pulsante, il Javascript del front-end modifica visivamente la riga senza ricaricare la pagina:</w:t>
      </w:r>
    </w:p>
    <w:p w14:paraId="3BC8A9E3" w14:textId="77777777" w:rsidR="00CE1516" w:rsidRDefault="00000000">
      <w:pPr>
        <w:numPr>
          <w:ilvl w:val="1"/>
          <w:numId w:val="29"/>
        </w:numPr>
      </w:pPr>
      <w:r>
        <w:t>Nasconde l'input del prezzo al fusto e mostra l'input: Prezzo al Kg: [ € 1.80 ].</w:t>
      </w:r>
    </w:p>
    <w:p w14:paraId="1C2A4FE5" w14:textId="77777777" w:rsidR="00CE1516" w:rsidRDefault="00000000">
      <w:pPr>
        <w:numPr>
          <w:ilvl w:val="1"/>
          <w:numId w:val="29"/>
        </w:numPr>
      </w:pPr>
      <w:r>
        <w:t>Il Javascript esegue istantaneamente il calcolo inverso e aggiorna il prezzo reale:</w:t>
      </w:r>
    </w:p>
    <w:p w14:paraId="1E47C349" w14:textId="77777777" w:rsidR="00CE1516" w:rsidRDefault="00000000">
      <w:pPr>
        <w:jc w:val="center"/>
      </w:pPr>
      <m:oMathPara>
        <m:oMathParaPr>
          <m:jc m:val="center"/>
        </m:oMathParaPr>
        <m:oMath>
          <m:r>
            <m:rPr>
              <m:lit/>
              <m:nor/>
            </m:rPr>
            <m:t>Prezzo al Fusto=Prezzo al Kg </m:t>
          </m:r>
          <m:d>
            <m:dPr>
              <m:ctrlPr>
                <w:rPr>
                  <w:rFonts w:ascii="Cambria Math" w:hAnsi="Cambria Math"/>
                </w:rPr>
              </m:ctrlPr>
            </m:dPr>
            <m:e>
              <m:r>
                <w:rPr>
                  <w:rFonts w:ascii="Cambria Math" w:hAnsi="Cambria Math"/>
                </w:rPr>
                <m:t>1.80</m:t>
              </m:r>
            </m:e>
          </m:d>
          <m:r>
            <w:rPr>
              <w:rFonts w:ascii="Cambria Math" w:hAnsi="Cambria Math"/>
            </w:rPr>
            <m:t>×</m:t>
          </m:r>
          <m:r>
            <m:rPr>
              <m:lit/>
              <m:nor/>
            </m:rPr>
            <m:t>quantita_contenuto </m:t>
          </m:r>
          <m:d>
            <m:dPr>
              <m:ctrlPr>
                <w:rPr>
                  <w:rFonts w:ascii="Cambria Math" w:hAnsi="Cambria Math"/>
                </w:rPr>
              </m:ctrlPr>
            </m:dPr>
            <m:e>
              <m:r>
                <w:rPr>
                  <w:rFonts w:ascii="Cambria Math" w:hAnsi="Cambria Math"/>
                </w:rPr>
                <m:t>25.00</m:t>
              </m:r>
            </m:e>
          </m:d>
          <m:r>
            <m:rPr>
              <m:lit/>
              <m:nor/>
            </m:rPr>
            <m:t>=</m:t>
          </m:r>
          <m:r>
            <w:rPr>
              <w:rFonts w:ascii="Cambria Math" w:hAnsi="Cambria Math"/>
            </w:rPr>
            <m:t>45.00</m:t>
          </m:r>
          <m:r>
            <m:rPr>
              <m:lit/>
              <m:nor/>
            </m:rPr>
            <m:t> €</m:t>
          </m:r>
        </m:oMath>
      </m:oMathPara>
    </w:p>
    <w:p w14:paraId="421B78BF" w14:textId="77777777" w:rsidR="00CE1516" w:rsidRDefault="00000000">
      <w:pPr>
        <w:numPr>
          <w:ilvl w:val="0"/>
          <w:numId w:val="29"/>
        </w:numPr>
      </w:pPr>
      <w:r>
        <w:t>A schermo, l'operatore vede entrambi i dati chiari: sta inserendo "1.80 €/Kg" che equivale a "45.00 €/Fusto".</w:t>
      </w:r>
    </w:p>
    <w:p w14:paraId="32F41E31" w14:textId="77777777" w:rsidR="00CE1516" w:rsidRDefault="00000000">
      <w:pPr>
        <w:numPr>
          <w:ilvl w:val="0"/>
          <w:numId w:val="29"/>
        </w:numPr>
      </w:pPr>
      <w:r>
        <w:rPr>
          <w:b/>
          <w:bCs/>
        </w:rPr>
        <w:t>Salvataggio nel Database:</w:t>
      </w:r>
      <w:r>
        <w:t xml:space="preserve"> Quando l'utente preme invia, nel database viene salvato solo il dato standard pulito: quantita = 10 e costo_unitario = 45.00.</w:t>
      </w:r>
    </w:p>
    <w:p w14:paraId="5A36F95E" w14:textId="77777777" w:rsidR="00CE1516" w:rsidRDefault="00000000">
      <w:pPr>
        <w:rPr>
          <w:b/>
          <w:bCs/>
        </w:rPr>
      </w:pPr>
      <w:r>
        <w:rPr>
          <w:b/>
          <w:bCs/>
        </w:rPr>
        <w:t>Perché questo metodo è il migliore in assoluto?</w:t>
      </w:r>
    </w:p>
    <w:p w14:paraId="0A097480" w14:textId="77777777" w:rsidR="00CE1516" w:rsidRDefault="00000000">
      <w:pPr>
        <w:numPr>
          <w:ilvl w:val="0"/>
          <w:numId w:val="30"/>
        </w:numPr>
      </w:pPr>
      <w:r>
        <w:rPr>
          <w:b/>
          <w:bCs/>
        </w:rPr>
        <w:t>Semplicità di calcolo:</w:t>
      </w:r>
      <w:r>
        <w:t xml:space="preserve"> Il database non deve gestire due unità di misura diverse durante gli inventari o i calcoli di valore del magazzino. C'è solo una colonna di giacenza reale che conta i pezzi (fusti).</w:t>
      </w:r>
    </w:p>
    <w:p w14:paraId="27C714D0" w14:textId="77777777" w:rsidR="00CE1516" w:rsidRDefault="00000000">
      <w:pPr>
        <w:numPr>
          <w:ilvl w:val="0"/>
          <w:numId w:val="30"/>
        </w:numPr>
      </w:pPr>
      <w:r>
        <w:rPr>
          <w:b/>
          <w:bCs/>
        </w:rPr>
        <w:t>Trasparenza per l'operatore:</w:t>
      </w:r>
      <w:r>
        <w:t xml:space="preserve"> Chi inserisce i dati ha la certezza matematica di cosa sta inserendo, riducendo a zero il rischio di confondere il prezzo del singolo fusto con il prezzo al chilo.</w:t>
      </w:r>
    </w:p>
    <w:p w14:paraId="1B763FE3" w14:textId="77777777" w:rsidR="00CE1516" w:rsidRDefault="00CE1516"/>
    <w:p w14:paraId="227DB684" w14:textId="77777777" w:rsidR="00CE1516" w:rsidRDefault="00000000">
      <w:pPr>
        <w:pStyle w:val="Titolo2"/>
      </w:pPr>
      <w:r>
        <w:lastRenderedPageBreak/>
        <w:t>Prezzo al pezzo v2</w:t>
      </w:r>
    </w:p>
    <w:p w14:paraId="4BCFB1A1" w14:textId="77777777" w:rsidR="00CE1516" w:rsidRDefault="00000000">
      <w:r>
        <w:t>Il punto chiave, nei chimici, è separare “UoM di movimento” da “UoM di prezzo” e da “UoM di contenuto”.</w:t>
      </w:r>
    </w:p>
    <w:p w14:paraId="79DE58DB" w14:textId="77777777" w:rsidR="00CE1516" w:rsidRDefault="00000000">
      <w:r>
        <w:t xml:space="preserve">Per i chimici, però, la vera best practice non è solo “una UoM per prodotto”, ma </w:t>
      </w:r>
      <w:r>
        <w:rPr>
          <w:b/>
          <w:bCs/>
        </w:rPr>
        <w:t>separare 3 concetti diversi</w:t>
      </w:r>
      <w:r>
        <w:t>:</w:t>
      </w:r>
    </w:p>
    <w:p w14:paraId="6203D4EC" w14:textId="77777777" w:rsidR="00CE1516" w:rsidRDefault="00000000">
      <w:pPr>
        <w:numPr>
          <w:ilvl w:val="0"/>
          <w:numId w:val="66"/>
        </w:numPr>
      </w:pPr>
      <w:r>
        <w:rPr>
          <w:b/>
          <w:bCs/>
        </w:rPr>
        <w:t>UoM di stock / movimentazione</w:t>
      </w:r>
      <w:r>
        <w:br/>
        <w:t>Quella con cui carichi e scarichi a magazzino.</w:t>
      </w:r>
      <w:r>
        <w:br/>
        <w:t xml:space="preserve">Esempio: pz, kg, l. </w:t>
      </w:r>
    </w:p>
    <w:p w14:paraId="480C5C3E" w14:textId="77777777" w:rsidR="00CE1516" w:rsidRDefault="00000000">
      <w:pPr>
        <w:numPr>
          <w:ilvl w:val="0"/>
          <w:numId w:val="66"/>
        </w:numPr>
      </w:pPr>
      <w:r>
        <w:rPr>
          <w:b/>
          <w:bCs/>
        </w:rPr>
        <w:t>UoM commerciale / di vendita o acquisto</w:t>
      </w:r>
      <w:r>
        <w:br/>
        <w:t>Quella con cui l’utente ragiona sul documento.</w:t>
      </w:r>
      <w:r>
        <w:br/>
        <w:t xml:space="preserve">Esempio: vendi “tanica”, compri “kg”, mostri il prezzo “€/l”. </w:t>
      </w:r>
    </w:p>
    <w:p w14:paraId="1D3B8FB1" w14:textId="77777777" w:rsidR="00CE1516" w:rsidRDefault="00000000">
      <w:pPr>
        <w:numPr>
          <w:ilvl w:val="0"/>
          <w:numId w:val="66"/>
        </w:numPr>
      </w:pPr>
      <w:r>
        <w:rPr>
          <w:b/>
          <w:bCs/>
        </w:rPr>
        <w:t>UoM di contenuto</w:t>
      </w:r>
      <w:r>
        <w:br/>
        <w:t>Quella che descrive quanto principio attivo o prodotto contiene l’imballo.</w:t>
      </w:r>
      <w:r>
        <w:br/>
        <w:t>Esempio: una tanica da 5 kg, un fusto da 200 l.</w:t>
      </w:r>
    </w:p>
    <w:p w14:paraId="110432A0" w14:textId="77777777" w:rsidR="00CE1516" w:rsidRDefault="00000000">
      <w:pPr>
        <w:rPr>
          <w:b/>
          <w:bCs/>
        </w:rPr>
      </w:pPr>
      <w:r>
        <w:rPr>
          <w:b/>
          <w:bCs/>
        </w:rPr>
        <w:t>Per i chimici, kg ↔ l non è una conversione UoM “pura”</w:t>
      </w:r>
    </w:p>
    <w:p w14:paraId="6916D5E0" w14:textId="77777777" w:rsidR="00CE1516" w:rsidRDefault="00000000">
      <w:r>
        <w:t>Questa è la parte più importante.</w:t>
      </w:r>
    </w:p>
    <w:p w14:paraId="2C17E398" w14:textId="77777777" w:rsidR="00CE1516" w:rsidRDefault="00000000">
      <w:r>
        <w:t xml:space="preserve">Tra </w:t>
      </w:r>
      <w:r>
        <w:rPr>
          <w:b/>
          <w:bCs/>
        </w:rPr>
        <w:t>kg</w:t>
      </w:r>
      <w:r>
        <w:t xml:space="preserve"> e </w:t>
      </w:r>
      <w:r>
        <w:rPr>
          <w:b/>
          <w:bCs/>
        </w:rPr>
        <w:t>l</w:t>
      </w:r>
      <w:r>
        <w:t xml:space="preserve"> non c’è una conversione universale, perché dipende da:</w:t>
      </w:r>
    </w:p>
    <w:p w14:paraId="2B83034E" w14:textId="77777777" w:rsidR="00CE1516" w:rsidRDefault="00000000">
      <w:pPr>
        <w:numPr>
          <w:ilvl w:val="0"/>
          <w:numId w:val="67"/>
        </w:numPr>
      </w:pPr>
      <w:r>
        <w:t xml:space="preserve">densità </w:t>
      </w:r>
    </w:p>
    <w:p w14:paraId="5C228CF1" w14:textId="77777777" w:rsidR="00CE1516" w:rsidRDefault="00000000">
      <w:pPr>
        <w:numPr>
          <w:ilvl w:val="0"/>
          <w:numId w:val="67"/>
        </w:numPr>
      </w:pPr>
      <w:r>
        <w:t xml:space="preserve">temperatura </w:t>
      </w:r>
    </w:p>
    <w:p w14:paraId="3485EFF0" w14:textId="77777777" w:rsidR="00CE1516" w:rsidRDefault="00000000">
      <w:pPr>
        <w:numPr>
          <w:ilvl w:val="0"/>
          <w:numId w:val="67"/>
        </w:numPr>
      </w:pPr>
      <w:r>
        <w:t xml:space="preserve">concentrazione </w:t>
      </w:r>
    </w:p>
    <w:p w14:paraId="1152A3BB" w14:textId="77777777" w:rsidR="00CE1516" w:rsidRDefault="00000000">
      <w:pPr>
        <w:numPr>
          <w:ilvl w:val="0"/>
          <w:numId w:val="67"/>
        </w:numPr>
      </w:pPr>
      <w:r>
        <w:t xml:space="preserve">eventualmente purezza </w:t>
      </w:r>
    </w:p>
    <w:p w14:paraId="2A5FF2BC" w14:textId="77777777" w:rsidR="00CE1516" w:rsidRDefault="00000000">
      <w:r>
        <w:t>Quindi non metterei mai una conversione globale kg ↔ l nella tabella UoM come se fosse g ↔ kg.</w:t>
      </w:r>
    </w:p>
    <w:p w14:paraId="3DEFD9CF" w14:textId="77777777" w:rsidR="00CE1516" w:rsidRDefault="00000000">
      <w:r>
        <w:t>La best practice è:</w:t>
      </w:r>
    </w:p>
    <w:p w14:paraId="3583A6ED" w14:textId="77777777" w:rsidR="00CE1516" w:rsidRDefault="00000000">
      <w:pPr>
        <w:numPr>
          <w:ilvl w:val="0"/>
          <w:numId w:val="68"/>
        </w:numPr>
      </w:pPr>
      <w:r>
        <w:rPr>
          <w:b/>
          <w:bCs/>
        </w:rPr>
        <w:t>conversioni globali solo dentro la stessa categoria</w:t>
      </w:r>
      <w:r>
        <w:br/>
        <w:t xml:space="preserve">esempio g ↔ kg, ml ↔ l </w:t>
      </w:r>
    </w:p>
    <w:p w14:paraId="16A7ABF1" w14:textId="77777777" w:rsidR="00CE1516" w:rsidRDefault="00000000">
      <w:pPr>
        <w:numPr>
          <w:ilvl w:val="0"/>
          <w:numId w:val="68"/>
        </w:numPr>
      </w:pPr>
      <w:r>
        <w:rPr>
          <w:b/>
          <w:bCs/>
        </w:rPr>
        <w:t>conversioni massa-volume solo a livello prodotto</w:t>
      </w:r>
      <w:r>
        <w:t>, solo se quel prodotto le supporta</w:t>
      </w:r>
      <w:r>
        <w:br/>
        <w:t>esempio: densità = 1.18 kg/l</w:t>
      </w:r>
    </w:p>
    <w:p w14:paraId="397BE7DC" w14:textId="77777777" w:rsidR="00CE1516" w:rsidRDefault="00000000">
      <w:pPr>
        <w:pStyle w:val="Titolo3"/>
      </w:pPr>
      <w:r>
        <w:t>Come strutturerei il dato</w:t>
      </w:r>
    </w:p>
    <w:p w14:paraId="617ABC4F" w14:textId="77777777" w:rsidR="00CE1516" w:rsidRDefault="00000000">
      <w:pPr>
        <w:rPr>
          <w:b/>
          <w:bCs/>
        </w:rPr>
      </w:pPr>
      <w:r>
        <w:rPr>
          <w:b/>
          <w:bCs/>
        </w:rPr>
        <w:t>Tabella prodotto</w:t>
      </w:r>
    </w:p>
    <w:p w14:paraId="3C97174A" w14:textId="77777777" w:rsidR="00CE1516" w:rsidRDefault="00000000">
      <w:r>
        <w:t>Oltre ai tuoi campi, aggiungerei qualcosa del genere:</w:t>
      </w:r>
    </w:p>
    <w:p w14:paraId="0B653DA4" w14:textId="77777777" w:rsidR="00CE1516" w:rsidRDefault="00000000">
      <w:pPr>
        <w:numPr>
          <w:ilvl w:val="0"/>
          <w:numId w:val="69"/>
        </w:numPr>
      </w:pPr>
      <w:r>
        <w:t xml:space="preserve">stock_uom_id → UoM di inventario / movimentazione </w:t>
      </w:r>
    </w:p>
    <w:p w14:paraId="45FA6231" w14:textId="77777777" w:rsidR="00CE1516" w:rsidRDefault="00000000">
      <w:pPr>
        <w:numPr>
          <w:ilvl w:val="0"/>
          <w:numId w:val="69"/>
        </w:numPr>
        <w:rPr>
          <w:lang w:val="en-GB"/>
        </w:rPr>
      </w:pPr>
      <w:r>
        <w:rPr>
          <w:lang w:val="en-GB"/>
        </w:rPr>
        <w:lastRenderedPageBreak/>
        <w:t xml:space="preserve">content_uom_id → kg, l, g, ml, ecc. </w:t>
      </w:r>
    </w:p>
    <w:p w14:paraId="3195D2AF" w14:textId="77777777" w:rsidR="00CE1516" w:rsidRDefault="00000000">
      <w:pPr>
        <w:numPr>
          <w:ilvl w:val="0"/>
          <w:numId w:val="69"/>
        </w:numPr>
      </w:pPr>
      <w:r>
        <w:t xml:space="preserve">content_qty → quantità contenuta in 1 unità stock </w:t>
      </w:r>
    </w:p>
    <w:p w14:paraId="5BC05818" w14:textId="77777777" w:rsidR="00CE1516" w:rsidRDefault="00000000">
      <w:pPr>
        <w:numPr>
          <w:ilvl w:val="0"/>
          <w:numId w:val="69"/>
        </w:numPr>
      </w:pPr>
      <w:r>
        <w:t xml:space="preserve">sales_uom_id opzionale → UoM preferita di vendita </w:t>
      </w:r>
    </w:p>
    <w:p w14:paraId="7D00665C" w14:textId="77777777" w:rsidR="00CE1516" w:rsidRDefault="00000000">
      <w:pPr>
        <w:numPr>
          <w:ilvl w:val="0"/>
          <w:numId w:val="69"/>
        </w:numPr>
      </w:pPr>
      <w:r>
        <w:t xml:space="preserve">purchase_uom_id opzionale → UoM preferita di acquisto </w:t>
      </w:r>
    </w:p>
    <w:p w14:paraId="1363C8DE" w14:textId="77777777" w:rsidR="00CE1516" w:rsidRDefault="00000000">
      <w:pPr>
        <w:numPr>
          <w:ilvl w:val="0"/>
          <w:numId w:val="69"/>
        </w:numPr>
      </w:pPr>
      <w:r>
        <w:t xml:space="preserve">density opzionale → utile se vuoi convertire massa/volume </w:t>
      </w:r>
    </w:p>
    <w:p w14:paraId="761DA06C" w14:textId="77777777" w:rsidR="00CE1516" w:rsidRDefault="00000000">
      <w:pPr>
        <w:numPr>
          <w:ilvl w:val="0"/>
          <w:numId w:val="69"/>
        </w:numPr>
      </w:pPr>
      <w:r>
        <w:t xml:space="preserve">density_uom / condizioni di riferimento, se servono </w:t>
      </w:r>
    </w:p>
    <w:p w14:paraId="69A03CC7" w14:textId="77777777" w:rsidR="00CE1516" w:rsidRDefault="00000000">
      <w:r>
        <w:t>Esempio:</w:t>
      </w:r>
    </w:p>
    <w:p w14:paraId="43488DB6" w14:textId="77777777" w:rsidR="00CE1516" w:rsidRDefault="00000000">
      <w:pPr>
        <w:numPr>
          <w:ilvl w:val="0"/>
          <w:numId w:val="70"/>
        </w:numPr>
      </w:pPr>
      <w:r>
        <w:t xml:space="preserve">prodotto: “Acido cloridrico 33% - tanica 25 l” </w:t>
      </w:r>
    </w:p>
    <w:p w14:paraId="51715CC7" w14:textId="77777777" w:rsidR="00CE1516" w:rsidRDefault="00000000">
      <w:pPr>
        <w:numPr>
          <w:ilvl w:val="0"/>
          <w:numId w:val="70"/>
        </w:numPr>
      </w:pPr>
      <w:r>
        <w:t xml:space="preserve">stock_uom = pz </w:t>
      </w:r>
    </w:p>
    <w:p w14:paraId="05011A16" w14:textId="77777777" w:rsidR="00CE1516" w:rsidRDefault="00000000">
      <w:pPr>
        <w:numPr>
          <w:ilvl w:val="0"/>
          <w:numId w:val="70"/>
        </w:numPr>
      </w:pPr>
      <w:r>
        <w:t xml:space="preserve">content_uom = l </w:t>
      </w:r>
    </w:p>
    <w:p w14:paraId="16525EAA" w14:textId="77777777" w:rsidR="00CE1516" w:rsidRDefault="00000000">
      <w:pPr>
        <w:numPr>
          <w:ilvl w:val="0"/>
          <w:numId w:val="70"/>
        </w:numPr>
      </w:pPr>
      <w:r>
        <w:t xml:space="preserve">content_qty = 25 </w:t>
      </w:r>
    </w:p>
    <w:p w14:paraId="71065AB9" w14:textId="77777777" w:rsidR="00CE1516" w:rsidRDefault="00000000">
      <w:pPr>
        <w:numPr>
          <w:ilvl w:val="0"/>
          <w:numId w:val="70"/>
        </w:numPr>
      </w:pPr>
      <w:r>
        <w:t xml:space="preserve">sales_uom = l o pz, a seconda del modo commerciale </w:t>
      </w:r>
    </w:p>
    <w:p w14:paraId="1BD3698A" w14:textId="77777777" w:rsidR="00CE1516" w:rsidRDefault="00000000">
      <w:pPr>
        <w:numPr>
          <w:ilvl w:val="0"/>
          <w:numId w:val="70"/>
        </w:numPr>
      </w:pPr>
      <w:r>
        <w:t>purchase_uom = pz</w:t>
      </w:r>
    </w:p>
    <w:p w14:paraId="18849034" w14:textId="77777777" w:rsidR="00CE1516" w:rsidRDefault="00CE1516"/>
    <w:p w14:paraId="309CCFCB" w14:textId="77777777" w:rsidR="00CE1516" w:rsidRDefault="00000000">
      <w:pPr>
        <w:pStyle w:val="Titolo2"/>
      </w:pPr>
      <w:r>
        <w:t>Codici Doumento (RFQ, Documento acquisti)- Dettagli e criticità</w:t>
      </w:r>
    </w:p>
    <w:p w14:paraId="0ADC5B5E" w14:textId="77777777" w:rsidR="00CE1516" w:rsidRDefault="00000000">
      <w:r>
        <w:t>In verità ogni documento deve avere almeno tre campi</w:t>
      </w:r>
    </w:p>
    <w:p w14:paraId="42A9D69A" w14:textId="77777777" w:rsidR="00CE1516" w:rsidRDefault="00000000">
      <w:pPr>
        <w:pStyle w:val="Paragrafoelenco"/>
        <w:numPr>
          <w:ilvl w:val="0"/>
          <w:numId w:val="53"/>
        </w:numPr>
      </w:pPr>
      <w:r>
        <w:t>Codice progressivo, unico, generato da ERP. Quello usato dall’ERP</w:t>
      </w:r>
    </w:p>
    <w:p w14:paraId="089AA74B" w14:textId="77777777" w:rsidR="00CE1516" w:rsidRDefault="00000000">
      <w:pPr>
        <w:pStyle w:val="Paragrafoelenco"/>
        <w:numPr>
          <w:ilvl w:val="0"/>
          <w:numId w:val="53"/>
        </w:numPr>
      </w:pPr>
      <w:r>
        <w:t>Codice riferimento interno – per comodità e ricerca dell’ufficio acquisti</w:t>
      </w:r>
    </w:p>
    <w:p w14:paraId="30109774" w14:textId="77777777" w:rsidR="00CE1516" w:rsidRDefault="00000000">
      <w:pPr>
        <w:pStyle w:val="Paragrafoelenco"/>
        <w:numPr>
          <w:ilvl w:val="0"/>
          <w:numId w:val="53"/>
        </w:numPr>
      </w:pPr>
      <w:r>
        <w:t>Codice riferimento fornitore – per comodità e ricerca dell’ufficio acquisti</w:t>
      </w:r>
    </w:p>
    <w:p w14:paraId="078F0141" w14:textId="77777777" w:rsidR="00CE1516" w:rsidRDefault="00000000">
      <w:pPr>
        <w:pStyle w:val="Titolo4"/>
      </w:pPr>
      <w:r>
        <w:t>Come generare il codice progressivo dei Documenti</w:t>
      </w:r>
    </w:p>
    <w:p w14:paraId="142FD25D" w14:textId="77777777" w:rsidR="00CE1516" w:rsidRDefault="00000000">
      <w:r>
        <w:t>Un dettaglio tecnico che causa problemi se fatto male.</w:t>
      </w:r>
    </w:p>
    <w:p w14:paraId="09A5F2A9" w14:textId="77777777" w:rsidR="00CE1516" w:rsidRDefault="00000000">
      <w:r>
        <w:t>Il numero documento (RFQ/2025/0001) deve essere:</w:t>
      </w:r>
    </w:p>
    <w:p w14:paraId="3E5AEBB3" w14:textId="77777777" w:rsidR="00CE1516" w:rsidRDefault="00000000">
      <w:pPr>
        <w:pStyle w:val="Paragrafoelenco"/>
        <w:numPr>
          <w:ilvl w:val="0"/>
          <w:numId w:val="54"/>
        </w:numPr>
      </w:pPr>
      <w:r>
        <w:t>Unico</w:t>
      </w:r>
    </w:p>
    <w:p w14:paraId="4111159B" w14:textId="77777777" w:rsidR="00CE1516" w:rsidRDefault="00000000">
      <w:pPr>
        <w:pStyle w:val="Paragrafoelenco"/>
        <w:numPr>
          <w:ilvl w:val="0"/>
          <w:numId w:val="54"/>
        </w:numPr>
      </w:pPr>
      <w:r>
        <w:t>Progressivo</w:t>
      </w:r>
    </w:p>
    <w:p w14:paraId="4776C482" w14:textId="77777777" w:rsidR="00CE1516" w:rsidRDefault="00000000">
      <w:pPr>
        <w:pStyle w:val="Paragrafoelenco"/>
        <w:numPr>
          <w:ilvl w:val="0"/>
          <w:numId w:val="54"/>
        </w:numPr>
      </w:pPr>
      <w:r>
        <w:t>Non generato con MAX(id) + 1 (race condition se due utenti salvano simultaneamente)</w:t>
      </w:r>
    </w:p>
    <w:p w14:paraId="325D89F7" w14:textId="77777777" w:rsidR="00CE1516" w:rsidRDefault="00000000">
      <w:r>
        <w:t>Soluzione per SQLite: una tabella sequence con una riga per tipo di sequenza, aggiornata dentro una transazione BEGIN IMMEDIATE. Il backend legge il numero corrente, incrementa, salva, tutto dentro la transazione.</w:t>
      </w:r>
    </w:p>
    <w:tbl>
      <w:tblPr>
        <w:tblStyle w:val="Tabellagriglia4-colore1"/>
        <w:tblW w:w="3325" w:type="dxa"/>
        <w:jc w:val="center"/>
        <w:tblLayout w:type="fixed"/>
        <w:tblLook w:val="06A0" w:firstRow="1" w:lastRow="0" w:firstColumn="1" w:lastColumn="0" w:noHBand="1" w:noVBand="1"/>
      </w:tblPr>
      <w:tblGrid>
        <w:gridCol w:w="3325"/>
      </w:tblGrid>
      <w:tr w:rsidR="00CE1516" w14:paraId="3372AEE9" w14:textId="77777777" w:rsidTr="00CE15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5" w:type="dxa"/>
            <w:tcBorders>
              <w:top w:val="single" w:sz="4" w:space="0" w:color="156082"/>
              <w:left w:val="single" w:sz="4" w:space="0" w:color="156082"/>
              <w:bottom w:val="single" w:sz="4" w:space="0" w:color="156082"/>
              <w:right w:val="single" w:sz="4" w:space="0" w:color="156082"/>
            </w:tcBorders>
          </w:tcPr>
          <w:p w14:paraId="4982A14C" w14:textId="77777777" w:rsidR="00CE1516" w:rsidRDefault="00000000">
            <w:pPr>
              <w:spacing w:after="0" w:line="240" w:lineRule="auto"/>
              <w:rPr>
                <w:lang w:val="en-GB"/>
              </w:rPr>
            </w:pPr>
            <w:r>
              <w:rPr>
                <w:rFonts w:eastAsia="Aptos"/>
                <w:lang w:val="en-GB"/>
              </w:rPr>
              <w:t>Sequence</w:t>
            </w:r>
          </w:p>
        </w:tc>
      </w:tr>
      <w:tr w:rsidR="00CE1516" w14:paraId="73012500" w14:textId="77777777" w:rsidTr="00CE1516">
        <w:trPr>
          <w:jc w:val="center"/>
        </w:trPr>
        <w:tc>
          <w:tcPr>
            <w:cnfStyle w:val="001000000000" w:firstRow="0" w:lastRow="0" w:firstColumn="1" w:lastColumn="0" w:oddVBand="0" w:evenVBand="0" w:oddHBand="0" w:evenHBand="0" w:firstRowFirstColumn="0" w:firstRowLastColumn="0" w:lastRowFirstColumn="0" w:lastRowLastColumn="0"/>
            <w:tcW w:w="3325" w:type="dxa"/>
          </w:tcPr>
          <w:p w14:paraId="51ACF35D" w14:textId="77777777" w:rsidR="00CE1516" w:rsidRDefault="00000000">
            <w:pPr>
              <w:spacing w:after="0" w:line="240" w:lineRule="auto"/>
              <w:rPr>
                <w:lang w:val="en-GB"/>
              </w:rPr>
            </w:pPr>
            <w:r>
              <w:rPr>
                <w:rFonts w:eastAsia="Aptos"/>
                <w:lang w:val="en-GB"/>
              </w:rPr>
              <w:t>name (es. "purchase_order")</w:t>
            </w:r>
          </w:p>
        </w:tc>
      </w:tr>
      <w:tr w:rsidR="00CE1516" w14:paraId="1D213CE9" w14:textId="77777777" w:rsidTr="00CE1516">
        <w:trPr>
          <w:jc w:val="center"/>
        </w:trPr>
        <w:tc>
          <w:tcPr>
            <w:cnfStyle w:val="001000000000" w:firstRow="0" w:lastRow="0" w:firstColumn="1" w:lastColumn="0" w:oddVBand="0" w:evenVBand="0" w:oddHBand="0" w:evenHBand="0" w:firstRowFirstColumn="0" w:firstRowLastColumn="0" w:lastRowFirstColumn="0" w:lastRowLastColumn="0"/>
            <w:tcW w:w="3325" w:type="dxa"/>
          </w:tcPr>
          <w:p w14:paraId="0DF578A0" w14:textId="77777777" w:rsidR="00CE1516" w:rsidRDefault="00000000">
            <w:pPr>
              <w:spacing w:after="0" w:line="240" w:lineRule="auto"/>
              <w:rPr>
                <w:lang w:val="en-GB"/>
              </w:rPr>
            </w:pPr>
            <w:r>
              <w:rPr>
                <w:rFonts w:eastAsia="Aptos"/>
                <w:lang w:val="en-GB"/>
              </w:rPr>
              <w:t>prefix (es. "RFQ/")</w:t>
            </w:r>
          </w:p>
        </w:tc>
      </w:tr>
      <w:tr w:rsidR="00CE1516" w14:paraId="3D54E979" w14:textId="77777777" w:rsidTr="00CE1516">
        <w:trPr>
          <w:jc w:val="center"/>
        </w:trPr>
        <w:tc>
          <w:tcPr>
            <w:cnfStyle w:val="001000000000" w:firstRow="0" w:lastRow="0" w:firstColumn="1" w:lastColumn="0" w:oddVBand="0" w:evenVBand="0" w:oddHBand="0" w:evenHBand="0" w:firstRowFirstColumn="0" w:firstRowLastColumn="0" w:lastRowFirstColumn="0" w:lastRowLastColumn="0"/>
            <w:tcW w:w="3325" w:type="dxa"/>
          </w:tcPr>
          <w:p w14:paraId="1F2A859F" w14:textId="77777777" w:rsidR="00CE1516" w:rsidRDefault="00000000">
            <w:pPr>
              <w:spacing w:after="0" w:line="240" w:lineRule="auto"/>
              <w:rPr>
                <w:lang w:val="en-GB"/>
              </w:rPr>
            </w:pPr>
            <w:r>
              <w:rPr>
                <w:rFonts w:eastAsia="Aptos"/>
                <w:lang w:val="en-GB"/>
              </w:rPr>
              <w:lastRenderedPageBreak/>
              <w:t>year (es. 2025)</w:t>
            </w:r>
          </w:p>
        </w:tc>
      </w:tr>
      <w:tr w:rsidR="00CE1516" w14:paraId="3ADD809F" w14:textId="77777777" w:rsidTr="00CE1516">
        <w:trPr>
          <w:jc w:val="center"/>
        </w:trPr>
        <w:tc>
          <w:tcPr>
            <w:cnfStyle w:val="001000000000" w:firstRow="0" w:lastRow="0" w:firstColumn="1" w:lastColumn="0" w:oddVBand="0" w:evenVBand="0" w:oddHBand="0" w:evenHBand="0" w:firstRowFirstColumn="0" w:firstRowLastColumn="0" w:lastRowFirstColumn="0" w:lastRowLastColumn="0"/>
            <w:tcW w:w="3325" w:type="dxa"/>
          </w:tcPr>
          <w:p w14:paraId="7D8D9015" w14:textId="77777777" w:rsidR="00CE1516" w:rsidRDefault="00000000">
            <w:pPr>
              <w:spacing w:after="0" w:line="240" w:lineRule="auto"/>
              <w:rPr>
                <w:lang w:val="en-GB"/>
              </w:rPr>
            </w:pPr>
            <w:r>
              <w:rPr>
                <w:rFonts w:eastAsia="Aptos"/>
                <w:lang w:val="en-GB"/>
              </w:rPr>
              <w:t>padding (es. 4  "0001")</w:t>
            </w:r>
          </w:p>
        </w:tc>
      </w:tr>
      <w:tr w:rsidR="00CE1516" w14:paraId="283DC23D" w14:textId="77777777" w:rsidTr="00CE1516">
        <w:trPr>
          <w:jc w:val="center"/>
        </w:trPr>
        <w:tc>
          <w:tcPr>
            <w:cnfStyle w:val="001000000000" w:firstRow="0" w:lastRow="0" w:firstColumn="1" w:lastColumn="0" w:oddVBand="0" w:evenVBand="0" w:oddHBand="0" w:evenHBand="0" w:firstRowFirstColumn="0" w:firstRowLastColumn="0" w:lastRowFirstColumn="0" w:lastRowLastColumn="0"/>
            <w:tcW w:w="3325" w:type="dxa"/>
          </w:tcPr>
          <w:p w14:paraId="5E9C2B80" w14:textId="77777777" w:rsidR="00CE1516" w:rsidRDefault="00000000">
            <w:pPr>
              <w:spacing w:after="0" w:line="240" w:lineRule="auto"/>
              <w:rPr>
                <w:lang w:val="en-GB"/>
              </w:rPr>
            </w:pPr>
            <w:r>
              <w:rPr>
                <w:rFonts w:eastAsia="Aptos"/>
                <w:lang w:val="en-GB"/>
              </w:rPr>
              <w:t>next_number (es. 42)</w:t>
            </w:r>
          </w:p>
        </w:tc>
      </w:tr>
    </w:tbl>
    <w:p w14:paraId="645177D9" w14:textId="77777777" w:rsidR="00CE1516" w:rsidRDefault="00CE1516">
      <w:pPr>
        <w:rPr>
          <w:lang w:val="en-GB"/>
        </w:rPr>
      </w:pPr>
    </w:p>
    <w:p w14:paraId="246FA9EF" w14:textId="77777777" w:rsidR="00CE1516" w:rsidRDefault="00000000">
      <w:r>
        <w:t>Ogni anno il next_number riparte da 1. Il backend gestisce questo automaticamente confrontando l'anno corrente con quello salvato.</w:t>
      </w:r>
    </w:p>
    <w:p w14:paraId="6AD6F117" w14:textId="77777777" w:rsidR="00CE1516" w:rsidRDefault="00CE1516"/>
    <w:p w14:paraId="52EBF332" w14:textId="77777777" w:rsidR="00CE1516" w:rsidRDefault="00000000">
      <w:r>
        <w:t xml:space="preserve">Forzare l'ufficio acquisti a usare </w:t>
      </w:r>
      <w:r>
        <w:rPr>
          <w:i/>
          <w:iCs/>
        </w:rPr>
        <w:t>unicamente</w:t>
      </w:r>
      <w:r>
        <w:t xml:space="preserve"> il codice progressivo generato dall'ERP (es. ORDA-2026-0001) è frustrante e limita l'operatività reale. Spesso gli utenti vogliono registrare documenti usando codici storici o sigle concordate direttamente a voce con i fornitori.</w:t>
      </w:r>
    </w:p>
    <w:p w14:paraId="40DD981C" w14:textId="77777777" w:rsidR="00CE1516" w:rsidRDefault="00000000">
      <w:r>
        <w:rPr>
          <w:b/>
          <w:bCs/>
        </w:rPr>
        <w:t>Assolutamente NO.</w:t>
      </w:r>
      <w:r>
        <w:t xml:space="preserve"> L'utente non deve MAI poter scrivere o modificare a mano i codici sequenziali come RFQ-2026-0004 o ORDA-2026-0001.</w:t>
      </w:r>
    </w:p>
    <w:p w14:paraId="102146F0" w14:textId="77777777" w:rsidR="00CE1516" w:rsidRDefault="00000000">
      <w:pPr>
        <w:rPr>
          <w:b/>
          <w:bCs/>
        </w:rPr>
      </w:pPr>
      <w:r>
        <w:rPr>
          <w:b/>
          <w:bCs/>
        </w:rPr>
        <w:t>Perché è una pessima idea lasciarli modificare?</w:t>
      </w:r>
    </w:p>
    <w:p w14:paraId="67AB13B7" w14:textId="77777777" w:rsidR="00CE1516" w:rsidRDefault="00000000">
      <w:pPr>
        <w:numPr>
          <w:ilvl w:val="0"/>
          <w:numId w:val="14"/>
        </w:numPr>
      </w:pPr>
      <w:r>
        <w:rPr>
          <w:b/>
          <w:bCs/>
        </w:rPr>
        <w:t>Integrità del database:</w:t>
      </w:r>
      <w:r>
        <w:t xml:space="preserve"> Se l'utente scrive un codice già esistente per errore, SQLite restituirà un errore di chiave duplicata (UNIQUE constraint failed) bloccando l'applicazione.</w:t>
      </w:r>
    </w:p>
    <w:p w14:paraId="29204BF8" w14:textId="77777777" w:rsidR="00CE1516" w:rsidRDefault="00000000">
      <w:pPr>
        <w:numPr>
          <w:ilvl w:val="0"/>
          <w:numId w:val="14"/>
        </w:numPr>
      </w:pPr>
      <w:r>
        <w:rPr>
          <w:b/>
          <w:bCs/>
        </w:rPr>
        <w:t>Rottura dei collegamenti cartacei:</w:t>
      </w:r>
      <w:r>
        <w:t xml:space="preserve"> Se stampi un ordine con scritto ORD-01 e poi l'utente lo rinomina in ORD-01-BIS a sistema, perdi la corrispondenza univoca.</w:t>
      </w:r>
    </w:p>
    <w:p w14:paraId="570F1F91" w14:textId="77777777" w:rsidR="00CE1516" w:rsidRDefault="00000000">
      <w:pPr>
        <w:rPr>
          <w:b/>
          <w:bCs/>
        </w:rPr>
      </w:pPr>
      <w:r>
        <w:rPr>
          <w:b/>
          <w:bCs/>
        </w:rPr>
        <w:t>Come si fa di solito (La soluzione bilanciata): si adotta un approccio a doppio codice:</w:t>
      </w:r>
    </w:p>
    <w:p w14:paraId="7A3AD989" w14:textId="77777777" w:rsidR="00CE1516" w:rsidRDefault="00000000">
      <w:pPr>
        <w:numPr>
          <w:ilvl w:val="0"/>
          <w:numId w:val="21"/>
        </w:numPr>
        <w:rPr>
          <w:b/>
          <w:bCs/>
        </w:rPr>
      </w:pPr>
      <w:r>
        <w:rPr>
          <w:b/>
          <w:bCs/>
        </w:rPr>
        <w:t>Codice ERP (Blindato): Generato in automatico (es. ORDA-2026-0001). Serve al database per non avere doppioni e mantenere le relazioni pulite.</w:t>
      </w:r>
    </w:p>
    <w:p w14:paraId="3EB85122" w14:textId="77777777" w:rsidR="00CE1516" w:rsidRDefault="00000000">
      <w:pPr>
        <w:numPr>
          <w:ilvl w:val="0"/>
          <w:numId w:val="21"/>
        </w:numPr>
        <w:rPr>
          <w:b/>
          <w:bCs/>
        </w:rPr>
      </w:pPr>
      <w:r>
        <w:rPr>
          <w:b/>
          <w:bCs/>
        </w:rPr>
        <w:t>Codice Personalizzato / Riferimento Interno (Libero): Un campo di testo indicizzato che l'utente può compilare a mano come preferisce.</w:t>
      </w:r>
    </w:p>
    <w:p w14:paraId="400D62A3" w14:textId="77777777" w:rsidR="00CE1516" w:rsidRDefault="00000000">
      <w:pPr>
        <w:rPr>
          <w:b/>
          <w:bCs/>
        </w:rPr>
      </w:pPr>
      <w:r>
        <w:rPr>
          <w:b/>
          <w:bCs/>
        </w:rPr>
        <w:t>Come si comporta l'interfaccia a schermo?</w:t>
      </w:r>
    </w:p>
    <w:p w14:paraId="5C8DE686" w14:textId="77777777" w:rsidR="00CE1516" w:rsidRDefault="00000000">
      <w:pPr>
        <w:numPr>
          <w:ilvl w:val="0"/>
          <w:numId w:val="22"/>
        </w:numPr>
      </w:pPr>
      <w:r>
        <w:t>Quando l'utente crea una RFQ, il campo Codice ERP mostra [ Generato in Automatico ] ed è grigio (sola lettura).</w:t>
      </w:r>
    </w:p>
    <w:p w14:paraId="4AD17E51" w14:textId="77777777" w:rsidR="00CE1516" w:rsidRDefault="00000000">
      <w:pPr>
        <w:numPr>
          <w:ilvl w:val="0"/>
          <w:numId w:val="22"/>
        </w:numPr>
      </w:pPr>
      <w:r>
        <w:t xml:space="preserve">Accanto, c'è un campo editabile chiamato </w:t>
      </w:r>
      <w:r>
        <w:rPr>
          <w:b/>
          <w:bCs/>
        </w:rPr>
        <w:t>Riferimento Interno / Codice Preventivo</w:t>
      </w:r>
      <w:r>
        <w:t xml:space="preserve"> (es. [ Preventivo-Cloro-2026-Bis ]).</w:t>
      </w:r>
    </w:p>
    <w:p w14:paraId="61E7C8E2" w14:textId="77777777" w:rsidR="00CE1516" w:rsidRDefault="00000000">
      <w:pPr>
        <w:numPr>
          <w:ilvl w:val="0"/>
          <w:numId w:val="22"/>
        </w:numPr>
      </w:pPr>
      <w:r>
        <w:t xml:space="preserve">Nelle tabelle di ricerca dell'ERP, l'utente può cercare gli ordini digitando </w:t>
      </w:r>
      <w:r>
        <w:rPr>
          <w:i/>
          <w:iCs/>
        </w:rPr>
        <w:t>sia</w:t>
      </w:r>
      <w:r>
        <w:t xml:space="preserve"> il codice dell'ERP (ORDA-2026-0001) </w:t>
      </w:r>
      <w:r>
        <w:rPr>
          <w:i/>
          <w:iCs/>
        </w:rPr>
        <w:t>sia</w:t>
      </w:r>
      <w:r>
        <w:t xml:space="preserve"> il proprio codice personalizzato (Preventivo-Cloro-2026-Bis). L'ERP esegue la ricerca su entrambi i campi.</w:t>
      </w:r>
    </w:p>
    <w:p w14:paraId="14126FAE" w14:textId="77777777" w:rsidR="00CE1516" w:rsidRDefault="00000000">
      <w:pPr>
        <w:pStyle w:val="Titolo2"/>
      </w:pPr>
      <w:r>
        <w:t>Gestione dei Lotti (Tracciabilità dei Prodotti Chimici)</w:t>
      </w:r>
    </w:p>
    <w:p w14:paraId="22531711" w14:textId="77777777" w:rsidR="00CE1516" w:rsidRDefault="00000000">
      <w:r>
        <w:t xml:space="preserve">Nel settore chimico, la giacenza totale di un prodotto non basta: devi sapere come quella giacenza è divisa per </w:t>
      </w:r>
      <w:r>
        <w:rPr>
          <w:b/>
          <w:bCs/>
        </w:rPr>
        <w:t>Lotto (Batch)</w:t>
      </w:r>
      <w:r>
        <w:t xml:space="preserve"> e quando scade.</w:t>
      </w:r>
    </w:p>
    <w:p w14:paraId="68A8AB22" w14:textId="77777777" w:rsidR="00CE1516" w:rsidRDefault="00000000">
      <w:pPr>
        <w:rPr>
          <w:b/>
          <w:bCs/>
        </w:rPr>
      </w:pPr>
      <w:r>
        <w:rPr>
          <w:b/>
          <w:bCs/>
        </w:rPr>
        <w:lastRenderedPageBreak/>
        <w:t>Come si modifica il database per gestire i lotti?</w:t>
      </w:r>
    </w:p>
    <w:p w14:paraId="29BA2DE4" w14:textId="77777777" w:rsidR="00CE1516" w:rsidRDefault="00000000">
      <w:r>
        <w:t>Dobbiamo introdurre una tabella lotti e modificare la riga di ricezione merci per accogliere questo dato quando il magazziniere scarica il camion.</w:t>
      </w:r>
    </w:p>
    <w:p w14:paraId="667F44F0" w14:textId="77777777" w:rsidR="00CE1516" w:rsidRDefault="00000000">
      <w:r>
        <w:rPr>
          <w:noProof/>
        </w:rPr>
        <w:drawing>
          <wp:inline distT="0" distB="0" distL="0" distR="0" wp14:anchorId="1FD93004" wp14:editId="6A13C279">
            <wp:extent cx="6120130" cy="1331595"/>
            <wp:effectExtent l="0" t="0" r="0" b="0"/>
            <wp:docPr id="6" name="Immagin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6"/>
                    <pic:cNvPicPr>
                      <a:picLocks noChangeAspect="1" noChangeArrowheads="1"/>
                    </pic:cNvPicPr>
                  </pic:nvPicPr>
                  <pic:blipFill>
                    <a:blip r:embed="rId20"/>
                    <a:stretch>
                      <a:fillRect/>
                    </a:stretch>
                  </pic:blipFill>
                  <pic:spPr bwMode="auto">
                    <a:xfrm>
                      <a:off x="0" y="0"/>
                      <a:ext cx="6120130" cy="1331595"/>
                    </a:xfrm>
                    <a:prstGeom prst="rect">
                      <a:avLst/>
                    </a:prstGeom>
                    <a:noFill/>
                  </pic:spPr>
                </pic:pic>
              </a:graphicData>
            </a:graphic>
          </wp:inline>
        </w:drawing>
      </w:r>
    </w:p>
    <w:p w14:paraId="3B84A579" w14:textId="77777777" w:rsidR="00CE1516" w:rsidRDefault="00000000">
      <w:pPr>
        <w:pStyle w:val="Titolo3"/>
      </w:pPr>
      <w:r>
        <w:t>Flusso acquisti tenendo conto della gestione lotti</w:t>
      </w:r>
    </w:p>
    <w:p w14:paraId="6ACCD737" w14:textId="77777777" w:rsidR="00CE1516" w:rsidRDefault="00000000">
      <w:pPr>
        <w:rPr>
          <w:b/>
          <w:bCs/>
        </w:rPr>
      </w:pPr>
      <w:r>
        <w:rPr>
          <w:b/>
          <w:bCs/>
        </w:rPr>
        <w:t>Passo 1: L'Attesa</w:t>
      </w:r>
    </w:p>
    <w:p w14:paraId="4F694507" w14:textId="77777777" w:rsidR="00CE1516" w:rsidRDefault="00000000">
      <w:commentRangeStart w:id="1"/>
      <w:r>
        <w:t>L'ordine è confermato. Il prodotto "Cloro" ha una spunta attiva nell'anagrafica prodotti chiamata richiede_lotto = 1.</w:t>
      </w:r>
      <w:commentRangeEnd w:id="1"/>
      <w:r>
        <w:rPr>
          <w:rStyle w:val="Rimandocommento"/>
          <w:sz w:val="24"/>
          <w:szCs w:val="24"/>
        </w:rPr>
        <w:commentReference w:id="1"/>
      </w:r>
    </w:p>
    <w:p w14:paraId="1489F4B0" w14:textId="77777777" w:rsidR="00CE1516" w:rsidRDefault="00000000">
      <w:pPr>
        <w:rPr>
          <w:b/>
          <w:bCs/>
        </w:rPr>
      </w:pPr>
      <w:r>
        <w:rPr>
          <w:b/>
          <w:bCs/>
        </w:rPr>
        <w:t>Passo 2: Arriva la merce nel piazzale</w:t>
      </w:r>
    </w:p>
    <w:p w14:paraId="0B7CC0EF" w14:textId="77777777" w:rsidR="00CE1516" w:rsidRDefault="00000000">
      <w:r>
        <w:t xml:space="preserve">Il magazziniere scarica i 10 secchi di cloro e clicca su </w:t>
      </w:r>
      <w:r>
        <w:rPr>
          <w:b/>
          <w:bCs/>
        </w:rPr>
        <w:t>"Registra Ricezione Merci"</w:t>
      </w:r>
      <w:r>
        <w:t>.</w:t>
      </w:r>
    </w:p>
    <w:p w14:paraId="4C023EC1" w14:textId="77777777" w:rsidR="00CE1516" w:rsidRDefault="00000000">
      <w:pPr>
        <w:numPr>
          <w:ilvl w:val="0"/>
          <w:numId w:val="23"/>
        </w:numPr>
      </w:pPr>
      <w:r>
        <w:rPr>
          <w:b/>
          <w:bCs/>
        </w:rPr>
        <w:t>Cosa mostra lo schermo (UI):</w:t>
      </w:r>
      <w:r>
        <w:t xml:space="preserve"> L'interfaccia mostra la riga del cloro. Poiché il sistema sa che questo prodotto richiede la tracciabilità, sotto la riga del prodotto si apre un sotto-modulo specifico per i lotti:</w:t>
      </w:r>
    </w:p>
    <w:p w14:paraId="0D2E5938" w14:textId="77777777" w:rsidR="00CE1516" w:rsidRDefault="00000000">
      <w:r>
        <w:rPr>
          <w:b/>
          <w:bCs/>
        </w:rPr>
        <w:t>Prodotto:</w:t>
      </w:r>
      <w:r>
        <w:t xml:space="preserve"> Cloro Pastiglie 10kg — </w:t>
      </w:r>
      <w:r>
        <w:rPr>
          <w:b/>
          <w:bCs/>
        </w:rPr>
        <w:t>Ordinati:</w:t>
      </w:r>
      <w:r>
        <w:t xml:space="preserve"> 10 pezzi — </w:t>
      </w:r>
      <w:r>
        <w:rPr>
          <w:b/>
          <w:bCs/>
        </w:rPr>
        <w:t>Ricevuti:</w:t>
      </w:r>
      <w:r>
        <w:t xml:space="preserve"> [ 10 ]</w:t>
      </w:r>
    </w:p>
    <w:p w14:paraId="46216A6C" w14:textId="77777777" w:rsidR="00CE1516" w:rsidRDefault="00000000">
      <w:r>
        <w:t xml:space="preserve">── </w:t>
      </w:r>
      <w:r>
        <w:rPr>
          <w:i/>
          <w:iCs/>
        </w:rPr>
        <w:t>Dettaglio Lotti Ricevuti</w:t>
      </w:r>
      <w:r>
        <w:t xml:space="preserve"> ──</w:t>
      </w:r>
    </w:p>
    <w:p w14:paraId="0AFC8A1A" w14:textId="77777777" w:rsidR="00CE1516" w:rsidRDefault="00000000">
      <w:pPr>
        <w:numPr>
          <w:ilvl w:val="1"/>
          <w:numId w:val="23"/>
        </w:numPr>
      </w:pPr>
      <w:r>
        <w:rPr>
          <w:b/>
          <w:bCs/>
        </w:rPr>
        <w:t>Codice Lotto:</w:t>
      </w:r>
      <w:r>
        <w:t xml:space="preserve"> [ _______________ ] </w:t>
      </w:r>
      <w:r>
        <w:rPr>
          <w:i/>
          <w:iCs/>
        </w:rPr>
        <w:t>(campo di testo vuoto)</w:t>
      </w:r>
    </w:p>
    <w:p w14:paraId="154ACB42" w14:textId="77777777" w:rsidR="00CE1516" w:rsidRDefault="00000000">
      <w:pPr>
        <w:numPr>
          <w:ilvl w:val="1"/>
          <w:numId w:val="23"/>
        </w:numPr>
      </w:pPr>
      <w:r>
        <w:rPr>
          <w:b/>
          <w:bCs/>
        </w:rPr>
        <w:t>Data Scadenza:</w:t>
      </w:r>
      <w:r>
        <w:t xml:space="preserve"> [ DD/MM/YYYY ] </w:t>
      </w:r>
      <w:r>
        <w:rPr>
          <w:i/>
          <w:iCs/>
        </w:rPr>
        <w:t>(selettore data)</w:t>
      </w:r>
    </w:p>
    <w:p w14:paraId="71646536" w14:textId="77777777" w:rsidR="00CE1516" w:rsidRDefault="00000000">
      <w:pPr>
        <w:numPr>
          <w:ilvl w:val="1"/>
          <w:numId w:val="23"/>
        </w:numPr>
      </w:pPr>
      <w:r>
        <w:rPr>
          <w:i/>
          <w:iCs/>
        </w:rPr>
        <w:t>Pulsante: [ + Dividi in più Lotti ] (nel caso in cui lo stesso carico contenga lotti diversi)</w:t>
      </w:r>
    </w:p>
    <w:p w14:paraId="338BB856" w14:textId="77777777" w:rsidR="00CE1516" w:rsidRDefault="00000000">
      <w:pPr>
        <w:rPr>
          <w:b/>
          <w:bCs/>
        </w:rPr>
      </w:pPr>
      <w:r>
        <w:rPr>
          <w:b/>
          <w:bCs/>
        </w:rPr>
        <w:t>Passo 3: L'azione dell'utente</w:t>
      </w:r>
    </w:p>
    <w:p w14:paraId="122B8E7E" w14:textId="77777777" w:rsidR="00CE1516" w:rsidRDefault="00000000">
      <w:r>
        <w:t>Il magazziniere legge l'etichetta sul fusto:</w:t>
      </w:r>
    </w:p>
    <w:p w14:paraId="2C0623AF" w14:textId="77777777" w:rsidR="00CE1516" w:rsidRDefault="00000000">
      <w:pPr>
        <w:numPr>
          <w:ilvl w:val="0"/>
          <w:numId w:val="24"/>
        </w:numPr>
      </w:pPr>
      <w:r>
        <w:t>Digita il codice letto sul fusto: LOT-2026-01 nel campo codice lotto.</w:t>
      </w:r>
    </w:p>
    <w:p w14:paraId="0293B4FD" w14:textId="77777777" w:rsidR="00CE1516" w:rsidRDefault="00000000">
      <w:pPr>
        <w:numPr>
          <w:ilvl w:val="0"/>
          <w:numId w:val="24"/>
        </w:numPr>
      </w:pPr>
      <w:r>
        <w:t>Inserisce la data di scadenza stampata: 31/12/2028.</w:t>
      </w:r>
    </w:p>
    <w:p w14:paraId="7792FB2A" w14:textId="77777777" w:rsidR="00CE1516" w:rsidRDefault="00000000">
      <w:pPr>
        <w:numPr>
          <w:ilvl w:val="0"/>
          <w:numId w:val="24"/>
        </w:numPr>
      </w:pPr>
      <w:r>
        <w:t xml:space="preserve">Clicca su </w:t>
      </w:r>
      <w:r>
        <w:rPr>
          <w:b/>
          <w:bCs/>
        </w:rPr>
        <w:t>"Conferma Carico"</w:t>
      </w:r>
      <w:r>
        <w:t>.</w:t>
      </w:r>
    </w:p>
    <w:p w14:paraId="5CBA6F5F" w14:textId="77777777" w:rsidR="00CE1516" w:rsidRDefault="00000000">
      <w:pPr>
        <w:rPr>
          <w:b/>
          <w:bCs/>
        </w:rPr>
      </w:pPr>
      <w:r>
        <w:rPr>
          <w:b/>
          <w:bCs/>
        </w:rPr>
        <w:t>Passo 4: Cosa fa il software sotto il cofano</w:t>
      </w:r>
    </w:p>
    <w:p w14:paraId="774F7CAE" w14:textId="77777777" w:rsidR="00CE1516" w:rsidRDefault="00000000">
      <w:pPr>
        <w:numPr>
          <w:ilvl w:val="0"/>
          <w:numId w:val="25"/>
        </w:numPr>
      </w:pPr>
      <w:r>
        <w:t>Crea la testata di carico in ricezioni_merci e la riga in ricezioni_merci_righe.</w:t>
      </w:r>
    </w:p>
    <w:p w14:paraId="3F6F1200" w14:textId="77777777" w:rsidR="00CE1516" w:rsidRDefault="00000000">
      <w:pPr>
        <w:numPr>
          <w:ilvl w:val="0"/>
          <w:numId w:val="25"/>
        </w:numPr>
      </w:pPr>
      <w:r>
        <w:lastRenderedPageBreak/>
        <w:t>Registra una nuova riga nella tabella lotti impostando il codice LOT-2026-01, la data di scadenza, e impostando sia quantita_iniziale che quantita_attuale a 10.</w:t>
      </w:r>
    </w:p>
    <w:p w14:paraId="23126E55" w14:textId="77777777" w:rsidR="00CE1516" w:rsidRDefault="00000000">
      <w:pPr>
        <w:numPr>
          <w:ilvl w:val="0"/>
          <w:numId w:val="25"/>
        </w:numPr>
      </w:pPr>
      <w:r>
        <w:t>Nella tabella ricezioni_merci_righe, oltre a salvare che sono stati scaricati 10 pezzi, memorizza l'ID del lotto appena creato (collegando fisicamente il DDT del fornitore a quel lotto).</w:t>
      </w:r>
    </w:p>
    <w:p w14:paraId="151F6EAD" w14:textId="77777777" w:rsidR="00CE1516" w:rsidRDefault="00000000">
      <w:pPr>
        <w:numPr>
          <w:ilvl w:val="0"/>
          <w:numId w:val="25"/>
        </w:numPr>
      </w:pPr>
      <w:r>
        <w:t>Aggiorna la giacenza_reale a 10.</w:t>
      </w:r>
    </w:p>
    <w:tbl>
      <w:tblPr>
        <w:tblStyle w:val="Tabellagriglia4-colore1"/>
        <w:tblW w:w="9628" w:type="dxa"/>
        <w:tblInd w:w="113" w:type="dxa"/>
        <w:tblLayout w:type="fixed"/>
        <w:tblLook w:val="0620" w:firstRow="1" w:lastRow="0" w:firstColumn="0" w:lastColumn="0" w:noHBand="1" w:noVBand="1"/>
      </w:tblPr>
      <w:tblGrid>
        <w:gridCol w:w="1160"/>
        <w:gridCol w:w="2023"/>
        <w:gridCol w:w="1213"/>
        <w:gridCol w:w="1863"/>
        <w:gridCol w:w="1726"/>
        <w:gridCol w:w="1643"/>
      </w:tblGrid>
      <w:tr w:rsidR="00CE1516" w14:paraId="1265A257" w14:textId="77777777" w:rsidTr="00CE1516">
        <w:trPr>
          <w:cnfStyle w:val="100000000000" w:firstRow="1" w:lastRow="0" w:firstColumn="0" w:lastColumn="0" w:oddVBand="0" w:evenVBand="0" w:oddHBand="0" w:evenHBand="0" w:firstRowFirstColumn="0" w:firstRowLastColumn="0" w:lastRowFirstColumn="0" w:lastRowLastColumn="0"/>
        </w:trPr>
        <w:tc>
          <w:tcPr>
            <w:tcW w:w="1160" w:type="dxa"/>
            <w:tcBorders>
              <w:top w:val="single" w:sz="4" w:space="0" w:color="156082"/>
              <w:left w:val="single" w:sz="4" w:space="0" w:color="156082"/>
              <w:bottom w:val="single" w:sz="4" w:space="0" w:color="156082"/>
              <w:right w:val="single" w:sz="4" w:space="0" w:color="156082"/>
            </w:tcBorders>
          </w:tcPr>
          <w:p w14:paraId="71E5945F" w14:textId="77777777" w:rsidR="00CE1516" w:rsidRDefault="00000000">
            <w:pPr>
              <w:rPr>
                <w:rFonts w:ascii="Aptos" w:eastAsia="Aptos" w:hAnsi="Aptos"/>
              </w:rPr>
            </w:pPr>
            <w:r>
              <w:rPr>
                <w:rFonts w:eastAsia="Aptos"/>
              </w:rPr>
              <w:t>TABELLA</w:t>
            </w:r>
          </w:p>
        </w:tc>
        <w:tc>
          <w:tcPr>
            <w:tcW w:w="2023" w:type="dxa"/>
            <w:tcBorders>
              <w:top w:val="single" w:sz="4" w:space="0" w:color="156082"/>
              <w:left w:val="single" w:sz="4" w:space="0" w:color="156082"/>
              <w:bottom w:val="single" w:sz="4" w:space="0" w:color="156082"/>
              <w:right w:val="single" w:sz="4" w:space="0" w:color="156082"/>
            </w:tcBorders>
          </w:tcPr>
          <w:p w14:paraId="0F7A0331" w14:textId="77777777" w:rsidR="00CE1516" w:rsidRDefault="00000000">
            <w:pPr>
              <w:rPr>
                <w:rFonts w:ascii="Aptos" w:eastAsia="Aptos" w:hAnsi="Aptos"/>
              </w:rPr>
            </w:pPr>
            <w:r>
              <w:rPr>
                <w:rFonts w:eastAsia="Aptos"/>
              </w:rPr>
              <w:t>CAMPO</w:t>
            </w:r>
          </w:p>
        </w:tc>
        <w:tc>
          <w:tcPr>
            <w:tcW w:w="1213" w:type="dxa"/>
            <w:tcBorders>
              <w:top w:val="single" w:sz="4" w:space="0" w:color="156082"/>
              <w:left w:val="single" w:sz="4" w:space="0" w:color="156082"/>
              <w:bottom w:val="single" w:sz="4" w:space="0" w:color="156082"/>
              <w:right w:val="single" w:sz="4" w:space="0" w:color="156082"/>
            </w:tcBorders>
          </w:tcPr>
          <w:p w14:paraId="56D919E2" w14:textId="77777777" w:rsidR="00CE1516" w:rsidRDefault="00000000">
            <w:pPr>
              <w:rPr>
                <w:rFonts w:ascii="Aptos" w:eastAsia="Aptos" w:hAnsi="Aptos"/>
              </w:rPr>
            </w:pPr>
            <w:r>
              <w:rPr>
                <w:rFonts w:eastAsia="Aptos"/>
              </w:rPr>
              <w:t>TIPO</w:t>
            </w:r>
          </w:p>
        </w:tc>
        <w:tc>
          <w:tcPr>
            <w:tcW w:w="1863" w:type="dxa"/>
            <w:tcBorders>
              <w:top w:val="single" w:sz="4" w:space="0" w:color="156082"/>
              <w:left w:val="single" w:sz="4" w:space="0" w:color="156082"/>
              <w:bottom w:val="single" w:sz="4" w:space="0" w:color="156082"/>
              <w:right w:val="single" w:sz="4" w:space="0" w:color="156082"/>
            </w:tcBorders>
          </w:tcPr>
          <w:p w14:paraId="61C2DDF3" w14:textId="77777777" w:rsidR="00CE1516" w:rsidRDefault="00000000">
            <w:pPr>
              <w:rPr>
                <w:rFonts w:ascii="Aptos" w:eastAsia="Aptos" w:hAnsi="Aptos"/>
              </w:rPr>
            </w:pPr>
            <w:r>
              <w:rPr>
                <w:rFonts w:eastAsia="Aptos"/>
              </w:rPr>
              <w:t>DESCRIZIONE</w:t>
            </w:r>
          </w:p>
        </w:tc>
        <w:tc>
          <w:tcPr>
            <w:tcW w:w="1726" w:type="dxa"/>
            <w:tcBorders>
              <w:top w:val="single" w:sz="4" w:space="0" w:color="156082"/>
              <w:left w:val="single" w:sz="4" w:space="0" w:color="156082"/>
              <w:bottom w:val="single" w:sz="4" w:space="0" w:color="156082"/>
              <w:right w:val="single" w:sz="4" w:space="0" w:color="156082"/>
            </w:tcBorders>
          </w:tcPr>
          <w:p w14:paraId="0BC98DDF" w14:textId="77777777" w:rsidR="00CE1516" w:rsidRDefault="00000000">
            <w:pPr>
              <w:rPr>
                <w:rFonts w:ascii="Aptos" w:eastAsia="Aptos" w:hAnsi="Aptos"/>
              </w:rPr>
            </w:pPr>
            <w:r>
              <w:rPr>
                <w:rFonts w:eastAsia="Aptos"/>
              </w:rPr>
              <w:t>SCOPO</w:t>
            </w:r>
          </w:p>
        </w:tc>
        <w:tc>
          <w:tcPr>
            <w:tcW w:w="1643" w:type="dxa"/>
            <w:tcBorders>
              <w:top w:val="single" w:sz="4" w:space="0" w:color="156082"/>
              <w:left w:val="single" w:sz="4" w:space="0" w:color="156082"/>
              <w:bottom w:val="single" w:sz="4" w:space="0" w:color="156082"/>
              <w:right w:val="single" w:sz="4" w:space="0" w:color="156082"/>
            </w:tcBorders>
          </w:tcPr>
          <w:p w14:paraId="4E544847" w14:textId="77777777" w:rsidR="00CE1516" w:rsidRDefault="00000000">
            <w:pPr>
              <w:rPr>
                <w:rFonts w:ascii="Aptos" w:eastAsia="Aptos" w:hAnsi="Aptos"/>
              </w:rPr>
            </w:pPr>
            <w:r>
              <w:rPr>
                <w:rFonts w:eastAsia="Aptos"/>
              </w:rPr>
              <w:t>ALTRE NOTE</w:t>
            </w:r>
          </w:p>
        </w:tc>
      </w:tr>
      <w:tr w:rsidR="00CE1516" w14:paraId="16B20915" w14:textId="77777777" w:rsidTr="00CE1516">
        <w:tc>
          <w:tcPr>
            <w:tcW w:w="1160" w:type="dxa"/>
          </w:tcPr>
          <w:p w14:paraId="60118F36" w14:textId="77777777" w:rsidR="00CE1516" w:rsidRDefault="00000000">
            <w:pPr>
              <w:rPr>
                <w:rFonts w:ascii="Aptos" w:eastAsia="Aptos" w:hAnsi="Aptos"/>
              </w:rPr>
            </w:pPr>
            <w:r>
              <w:rPr>
                <w:rFonts w:eastAsia="Aptos"/>
                <w:b/>
                <w:bCs/>
              </w:rPr>
              <w:t>lotti</w:t>
            </w:r>
          </w:p>
        </w:tc>
        <w:tc>
          <w:tcPr>
            <w:tcW w:w="2023" w:type="dxa"/>
          </w:tcPr>
          <w:p w14:paraId="1CAFFFE2" w14:textId="77777777" w:rsidR="00CE1516" w:rsidRDefault="00000000">
            <w:pPr>
              <w:rPr>
                <w:rFonts w:ascii="Aptos" w:eastAsia="Aptos" w:hAnsi="Aptos"/>
              </w:rPr>
            </w:pPr>
            <w:r>
              <w:rPr>
                <w:rFonts w:eastAsia="Aptos"/>
                <w:b/>
                <w:bCs/>
              </w:rPr>
              <w:t>id</w:t>
            </w:r>
          </w:p>
        </w:tc>
        <w:tc>
          <w:tcPr>
            <w:tcW w:w="1213" w:type="dxa"/>
          </w:tcPr>
          <w:p w14:paraId="26F83ED8" w14:textId="77777777" w:rsidR="00CE1516" w:rsidRDefault="00000000">
            <w:pPr>
              <w:rPr>
                <w:rFonts w:ascii="Aptos" w:eastAsia="Aptos" w:hAnsi="Aptos"/>
              </w:rPr>
            </w:pPr>
            <w:r>
              <w:rPr>
                <w:rFonts w:eastAsia="Aptos"/>
              </w:rPr>
              <w:t>Intero</w:t>
            </w:r>
          </w:p>
        </w:tc>
        <w:tc>
          <w:tcPr>
            <w:tcW w:w="1863" w:type="dxa"/>
          </w:tcPr>
          <w:p w14:paraId="1C8FB1B9" w14:textId="77777777" w:rsidR="00CE1516" w:rsidRDefault="00000000">
            <w:pPr>
              <w:rPr>
                <w:rFonts w:ascii="Aptos" w:eastAsia="Aptos" w:hAnsi="Aptos"/>
              </w:rPr>
            </w:pPr>
            <w:r>
              <w:rPr>
                <w:rFonts w:eastAsia="Aptos"/>
              </w:rPr>
              <w:t>Chiave primaria</w:t>
            </w:r>
          </w:p>
        </w:tc>
        <w:tc>
          <w:tcPr>
            <w:tcW w:w="1726" w:type="dxa"/>
          </w:tcPr>
          <w:p w14:paraId="4FA1C419" w14:textId="77777777" w:rsidR="00CE1516" w:rsidRDefault="00000000">
            <w:pPr>
              <w:rPr>
                <w:rFonts w:ascii="Aptos" w:eastAsia="Aptos" w:hAnsi="Aptos"/>
              </w:rPr>
            </w:pPr>
            <w:r>
              <w:rPr>
                <w:rFonts w:eastAsia="Aptos"/>
              </w:rPr>
              <w:t>Identificativo univoco del lotto</w:t>
            </w:r>
          </w:p>
        </w:tc>
        <w:tc>
          <w:tcPr>
            <w:tcW w:w="1643" w:type="dxa"/>
          </w:tcPr>
          <w:p w14:paraId="0BECCE46" w14:textId="77777777" w:rsidR="00CE1516" w:rsidRDefault="00CE1516">
            <w:pPr>
              <w:rPr>
                <w:rFonts w:ascii="Aptos" w:eastAsia="Aptos" w:hAnsi="Aptos"/>
              </w:rPr>
            </w:pPr>
          </w:p>
        </w:tc>
      </w:tr>
      <w:tr w:rsidR="00CE1516" w14:paraId="4372ED35" w14:textId="77777777" w:rsidTr="00CE1516">
        <w:tc>
          <w:tcPr>
            <w:tcW w:w="1160" w:type="dxa"/>
          </w:tcPr>
          <w:p w14:paraId="47132034" w14:textId="77777777" w:rsidR="00CE1516" w:rsidRDefault="00000000">
            <w:pPr>
              <w:rPr>
                <w:rFonts w:ascii="Aptos" w:eastAsia="Aptos" w:hAnsi="Aptos"/>
              </w:rPr>
            </w:pPr>
            <w:r>
              <w:rPr>
                <w:rFonts w:eastAsia="Aptos"/>
                <w:b/>
                <w:bCs/>
              </w:rPr>
              <w:t>lotti</w:t>
            </w:r>
          </w:p>
        </w:tc>
        <w:tc>
          <w:tcPr>
            <w:tcW w:w="2023" w:type="dxa"/>
          </w:tcPr>
          <w:p w14:paraId="43C73FDC" w14:textId="77777777" w:rsidR="00CE1516" w:rsidRDefault="00000000">
            <w:pPr>
              <w:rPr>
                <w:rFonts w:ascii="Aptos" w:eastAsia="Aptos" w:hAnsi="Aptos"/>
              </w:rPr>
            </w:pPr>
            <w:r>
              <w:rPr>
                <w:rFonts w:eastAsia="Aptos"/>
                <w:b/>
                <w:bCs/>
              </w:rPr>
              <w:t>prodotto_id</w:t>
            </w:r>
          </w:p>
        </w:tc>
        <w:tc>
          <w:tcPr>
            <w:tcW w:w="1213" w:type="dxa"/>
          </w:tcPr>
          <w:p w14:paraId="4DE9B403" w14:textId="77777777" w:rsidR="00CE1516" w:rsidRDefault="00000000">
            <w:pPr>
              <w:rPr>
                <w:rFonts w:ascii="Aptos" w:eastAsia="Aptos" w:hAnsi="Aptos"/>
              </w:rPr>
            </w:pPr>
            <w:r>
              <w:rPr>
                <w:rFonts w:eastAsia="Aptos"/>
              </w:rPr>
              <w:t>Intero</w:t>
            </w:r>
          </w:p>
        </w:tc>
        <w:tc>
          <w:tcPr>
            <w:tcW w:w="1863" w:type="dxa"/>
          </w:tcPr>
          <w:p w14:paraId="19ABAFCF" w14:textId="77777777" w:rsidR="00CE1516" w:rsidRDefault="00000000">
            <w:pPr>
              <w:rPr>
                <w:rFonts w:ascii="Aptos" w:eastAsia="Aptos" w:hAnsi="Aptos"/>
              </w:rPr>
            </w:pPr>
            <w:r>
              <w:rPr>
                <w:rFonts w:eastAsia="Aptos"/>
              </w:rPr>
              <w:t>ID del prodotto</w:t>
            </w:r>
          </w:p>
        </w:tc>
        <w:tc>
          <w:tcPr>
            <w:tcW w:w="1726" w:type="dxa"/>
          </w:tcPr>
          <w:p w14:paraId="6A844E12" w14:textId="77777777" w:rsidR="00CE1516" w:rsidRDefault="00000000">
            <w:pPr>
              <w:rPr>
                <w:rFonts w:ascii="Aptos" w:eastAsia="Aptos" w:hAnsi="Aptos"/>
              </w:rPr>
            </w:pPr>
            <w:r>
              <w:rPr>
                <w:rFonts w:eastAsia="Aptos"/>
              </w:rPr>
              <w:t>Collegare il lotto al prodotto chimico</w:t>
            </w:r>
          </w:p>
        </w:tc>
        <w:tc>
          <w:tcPr>
            <w:tcW w:w="1643" w:type="dxa"/>
          </w:tcPr>
          <w:p w14:paraId="70B3F961" w14:textId="77777777" w:rsidR="00CE1516" w:rsidRDefault="00000000">
            <w:pPr>
              <w:rPr>
                <w:rFonts w:ascii="Aptos" w:eastAsia="Aptos" w:hAnsi="Aptos"/>
              </w:rPr>
            </w:pPr>
            <w:r>
              <w:rPr>
                <w:rFonts w:eastAsia="Aptos"/>
              </w:rPr>
              <w:t>Chiave esterna su prodotti</w:t>
            </w:r>
          </w:p>
        </w:tc>
      </w:tr>
      <w:tr w:rsidR="00CE1516" w14:paraId="17F0234D" w14:textId="77777777" w:rsidTr="00CE1516">
        <w:tc>
          <w:tcPr>
            <w:tcW w:w="1160" w:type="dxa"/>
          </w:tcPr>
          <w:p w14:paraId="2B02E48B" w14:textId="77777777" w:rsidR="00CE1516" w:rsidRDefault="00000000">
            <w:pPr>
              <w:rPr>
                <w:rFonts w:ascii="Aptos" w:eastAsia="Aptos" w:hAnsi="Aptos"/>
              </w:rPr>
            </w:pPr>
            <w:r>
              <w:rPr>
                <w:rFonts w:eastAsia="Aptos"/>
                <w:b/>
                <w:bCs/>
              </w:rPr>
              <w:t>lotti</w:t>
            </w:r>
          </w:p>
        </w:tc>
        <w:tc>
          <w:tcPr>
            <w:tcW w:w="2023" w:type="dxa"/>
          </w:tcPr>
          <w:p w14:paraId="29067D9E" w14:textId="77777777" w:rsidR="00CE1516" w:rsidRDefault="00000000">
            <w:pPr>
              <w:rPr>
                <w:rFonts w:ascii="Aptos" w:eastAsia="Aptos" w:hAnsi="Aptos"/>
              </w:rPr>
            </w:pPr>
            <w:r>
              <w:rPr>
                <w:rFonts w:eastAsia="Aptos"/>
                <w:b/>
                <w:bCs/>
              </w:rPr>
              <w:t>codice_lotto</w:t>
            </w:r>
          </w:p>
        </w:tc>
        <w:tc>
          <w:tcPr>
            <w:tcW w:w="1213" w:type="dxa"/>
          </w:tcPr>
          <w:p w14:paraId="790DD70F" w14:textId="77777777" w:rsidR="00CE1516" w:rsidRDefault="00000000">
            <w:pPr>
              <w:rPr>
                <w:rFonts w:ascii="Aptos" w:eastAsia="Aptos" w:hAnsi="Aptos"/>
              </w:rPr>
            </w:pPr>
            <w:r>
              <w:rPr>
                <w:rFonts w:eastAsia="Aptos"/>
              </w:rPr>
              <w:t>Testo</w:t>
            </w:r>
          </w:p>
        </w:tc>
        <w:tc>
          <w:tcPr>
            <w:tcW w:w="1863" w:type="dxa"/>
          </w:tcPr>
          <w:p w14:paraId="2300514A" w14:textId="77777777" w:rsidR="00CE1516" w:rsidRDefault="00000000">
            <w:pPr>
              <w:rPr>
                <w:rFonts w:ascii="Aptos" w:eastAsia="Aptos" w:hAnsi="Aptos"/>
              </w:rPr>
            </w:pPr>
            <w:r>
              <w:rPr>
                <w:rFonts w:eastAsia="Aptos"/>
              </w:rPr>
              <w:t>Codice alfanumerico del lotto</w:t>
            </w:r>
          </w:p>
        </w:tc>
        <w:tc>
          <w:tcPr>
            <w:tcW w:w="1726" w:type="dxa"/>
          </w:tcPr>
          <w:p w14:paraId="5E3B3AA7" w14:textId="77777777" w:rsidR="00CE1516" w:rsidRDefault="00000000">
            <w:pPr>
              <w:rPr>
                <w:rFonts w:ascii="Aptos" w:eastAsia="Aptos" w:hAnsi="Aptos"/>
              </w:rPr>
            </w:pPr>
            <w:r>
              <w:rPr>
                <w:rFonts w:eastAsia="Aptos"/>
              </w:rPr>
              <w:t>Identificare la partita di produzione</w:t>
            </w:r>
          </w:p>
        </w:tc>
        <w:tc>
          <w:tcPr>
            <w:tcW w:w="1643" w:type="dxa"/>
          </w:tcPr>
          <w:p w14:paraId="21461068" w14:textId="77777777" w:rsidR="00CE1516" w:rsidRDefault="00000000">
            <w:pPr>
              <w:rPr>
                <w:rFonts w:ascii="Aptos" w:eastAsia="Aptos" w:hAnsi="Aptos"/>
              </w:rPr>
            </w:pPr>
            <w:r>
              <w:rPr>
                <w:rFonts w:eastAsia="Aptos"/>
              </w:rPr>
              <w:t>Es: "LOT-2026-A12" (spesso scritto sul fusto)</w:t>
            </w:r>
          </w:p>
        </w:tc>
      </w:tr>
      <w:tr w:rsidR="00CE1516" w14:paraId="6C42F8E2" w14:textId="77777777" w:rsidTr="00CE1516">
        <w:tc>
          <w:tcPr>
            <w:tcW w:w="1160" w:type="dxa"/>
          </w:tcPr>
          <w:p w14:paraId="7286F951" w14:textId="77777777" w:rsidR="00CE1516" w:rsidRDefault="00000000">
            <w:pPr>
              <w:rPr>
                <w:rFonts w:ascii="Aptos" w:eastAsia="Aptos" w:hAnsi="Aptos"/>
              </w:rPr>
            </w:pPr>
            <w:r>
              <w:rPr>
                <w:rFonts w:eastAsia="Aptos"/>
                <w:b/>
                <w:bCs/>
              </w:rPr>
              <w:t>lotti</w:t>
            </w:r>
          </w:p>
        </w:tc>
        <w:tc>
          <w:tcPr>
            <w:tcW w:w="2023" w:type="dxa"/>
          </w:tcPr>
          <w:p w14:paraId="3F17890B" w14:textId="77777777" w:rsidR="00CE1516" w:rsidRDefault="00000000">
            <w:pPr>
              <w:rPr>
                <w:rFonts w:ascii="Aptos" w:eastAsia="Aptos" w:hAnsi="Aptos"/>
              </w:rPr>
            </w:pPr>
            <w:r>
              <w:rPr>
                <w:rFonts w:eastAsia="Aptos"/>
                <w:b/>
                <w:bCs/>
              </w:rPr>
              <w:t>data_scadenza</w:t>
            </w:r>
          </w:p>
        </w:tc>
        <w:tc>
          <w:tcPr>
            <w:tcW w:w="1213" w:type="dxa"/>
          </w:tcPr>
          <w:p w14:paraId="04F14524" w14:textId="77777777" w:rsidR="00CE1516" w:rsidRDefault="00000000">
            <w:pPr>
              <w:rPr>
                <w:rFonts w:ascii="Aptos" w:eastAsia="Aptos" w:hAnsi="Aptos"/>
              </w:rPr>
            </w:pPr>
            <w:r>
              <w:rPr>
                <w:rFonts w:eastAsia="Aptos"/>
              </w:rPr>
              <w:t>Data</w:t>
            </w:r>
          </w:p>
        </w:tc>
        <w:tc>
          <w:tcPr>
            <w:tcW w:w="1863" w:type="dxa"/>
          </w:tcPr>
          <w:p w14:paraId="36F616E6" w14:textId="77777777" w:rsidR="00CE1516" w:rsidRDefault="00000000">
            <w:pPr>
              <w:rPr>
                <w:rFonts w:ascii="Aptos" w:eastAsia="Aptos" w:hAnsi="Aptos"/>
              </w:rPr>
            </w:pPr>
            <w:r>
              <w:rPr>
                <w:rFonts w:eastAsia="Aptos"/>
              </w:rPr>
              <w:t>Data di scadenza del prodotto</w:t>
            </w:r>
          </w:p>
        </w:tc>
        <w:tc>
          <w:tcPr>
            <w:tcW w:w="1726" w:type="dxa"/>
          </w:tcPr>
          <w:p w14:paraId="19D93E76" w14:textId="77777777" w:rsidR="00CE1516" w:rsidRDefault="00000000">
            <w:pPr>
              <w:rPr>
                <w:rFonts w:ascii="Aptos" w:eastAsia="Aptos" w:hAnsi="Aptos"/>
              </w:rPr>
            </w:pPr>
            <w:r>
              <w:rPr>
                <w:rFonts w:eastAsia="Aptos"/>
              </w:rPr>
              <w:t>Sapere quando il prodotto chimico perde efficacia</w:t>
            </w:r>
          </w:p>
        </w:tc>
        <w:tc>
          <w:tcPr>
            <w:tcW w:w="1643" w:type="dxa"/>
          </w:tcPr>
          <w:p w14:paraId="3E3E0497" w14:textId="77777777" w:rsidR="00CE1516" w:rsidRDefault="00000000">
            <w:pPr>
              <w:rPr>
                <w:rFonts w:ascii="Aptos" w:eastAsia="Aptos" w:hAnsi="Aptos"/>
              </w:rPr>
            </w:pPr>
            <w:r>
              <w:rPr>
                <w:rFonts w:eastAsia="Aptos"/>
              </w:rPr>
              <w:t>Obbligatorio per cloro e reagenti liquidi</w:t>
            </w:r>
          </w:p>
        </w:tc>
      </w:tr>
      <w:tr w:rsidR="00CE1516" w14:paraId="2F37135D" w14:textId="77777777" w:rsidTr="00CE1516">
        <w:tc>
          <w:tcPr>
            <w:tcW w:w="1160" w:type="dxa"/>
          </w:tcPr>
          <w:p w14:paraId="6052E2BF" w14:textId="77777777" w:rsidR="00CE1516" w:rsidRDefault="00000000">
            <w:pPr>
              <w:rPr>
                <w:rFonts w:ascii="Aptos" w:eastAsia="Aptos" w:hAnsi="Aptos"/>
              </w:rPr>
            </w:pPr>
            <w:r>
              <w:rPr>
                <w:rFonts w:eastAsia="Aptos"/>
                <w:b/>
                <w:bCs/>
              </w:rPr>
              <w:t>lotti</w:t>
            </w:r>
          </w:p>
        </w:tc>
        <w:tc>
          <w:tcPr>
            <w:tcW w:w="2023" w:type="dxa"/>
          </w:tcPr>
          <w:p w14:paraId="66D1A1E9" w14:textId="77777777" w:rsidR="00CE1516" w:rsidRDefault="00000000">
            <w:pPr>
              <w:rPr>
                <w:rFonts w:ascii="Aptos" w:eastAsia="Aptos" w:hAnsi="Aptos"/>
              </w:rPr>
            </w:pPr>
            <w:r>
              <w:rPr>
                <w:rFonts w:eastAsia="Aptos"/>
                <w:b/>
                <w:bCs/>
              </w:rPr>
              <w:t>quantita_iniziale</w:t>
            </w:r>
          </w:p>
        </w:tc>
        <w:tc>
          <w:tcPr>
            <w:tcW w:w="1213" w:type="dxa"/>
          </w:tcPr>
          <w:p w14:paraId="133D5066" w14:textId="77777777" w:rsidR="00CE1516" w:rsidRDefault="00000000">
            <w:pPr>
              <w:rPr>
                <w:rFonts w:ascii="Aptos" w:eastAsia="Aptos" w:hAnsi="Aptos"/>
              </w:rPr>
            </w:pPr>
            <w:r>
              <w:rPr>
                <w:rFonts w:eastAsia="Aptos"/>
              </w:rPr>
              <w:t>Decimale</w:t>
            </w:r>
          </w:p>
        </w:tc>
        <w:tc>
          <w:tcPr>
            <w:tcW w:w="1863" w:type="dxa"/>
          </w:tcPr>
          <w:p w14:paraId="324209FC" w14:textId="77777777" w:rsidR="00CE1516" w:rsidRDefault="00000000">
            <w:pPr>
              <w:rPr>
                <w:rFonts w:ascii="Aptos" w:eastAsia="Aptos" w:hAnsi="Aptos"/>
              </w:rPr>
            </w:pPr>
            <w:r>
              <w:rPr>
                <w:rFonts w:eastAsia="Aptos"/>
              </w:rPr>
              <w:t>Quantità caricata all'arrivo</w:t>
            </w:r>
          </w:p>
        </w:tc>
        <w:tc>
          <w:tcPr>
            <w:tcW w:w="1726" w:type="dxa"/>
          </w:tcPr>
          <w:p w14:paraId="2A85D37A" w14:textId="77777777" w:rsidR="00CE1516" w:rsidRDefault="00000000">
            <w:pPr>
              <w:rPr>
                <w:rFonts w:ascii="Aptos" w:eastAsia="Aptos" w:hAnsi="Aptos"/>
              </w:rPr>
            </w:pPr>
            <w:r>
              <w:rPr>
                <w:rFonts w:eastAsia="Aptos"/>
              </w:rPr>
              <w:t>Storico del lotto</w:t>
            </w:r>
          </w:p>
        </w:tc>
        <w:tc>
          <w:tcPr>
            <w:tcW w:w="1643" w:type="dxa"/>
          </w:tcPr>
          <w:p w14:paraId="6B0EBB5F" w14:textId="77777777" w:rsidR="00CE1516" w:rsidRDefault="00000000">
            <w:pPr>
              <w:rPr>
                <w:rFonts w:ascii="Aptos" w:eastAsia="Aptos" w:hAnsi="Aptos"/>
              </w:rPr>
            </w:pPr>
            <w:r>
              <w:rPr>
                <w:rFonts w:eastAsia="Aptos"/>
              </w:rPr>
              <w:t>Espressa nell'unità di misura base</w:t>
            </w:r>
          </w:p>
        </w:tc>
      </w:tr>
      <w:tr w:rsidR="00CE1516" w14:paraId="22FBC354" w14:textId="77777777" w:rsidTr="00CE1516">
        <w:tc>
          <w:tcPr>
            <w:tcW w:w="1160" w:type="dxa"/>
          </w:tcPr>
          <w:p w14:paraId="6EEEA755" w14:textId="77777777" w:rsidR="00CE1516" w:rsidRDefault="00000000">
            <w:pPr>
              <w:rPr>
                <w:rFonts w:ascii="Aptos" w:eastAsia="Aptos" w:hAnsi="Aptos"/>
              </w:rPr>
            </w:pPr>
            <w:r>
              <w:rPr>
                <w:rFonts w:eastAsia="Aptos"/>
                <w:b/>
                <w:bCs/>
              </w:rPr>
              <w:t>lotti</w:t>
            </w:r>
          </w:p>
        </w:tc>
        <w:tc>
          <w:tcPr>
            <w:tcW w:w="2023" w:type="dxa"/>
          </w:tcPr>
          <w:p w14:paraId="54964BD5" w14:textId="77777777" w:rsidR="00CE1516" w:rsidRDefault="00000000">
            <w:pPr>
              <w:rPr>
                <w:rFonts w:ascii="Aptos" w:eastAsia="Aptos" w:hAnsi="Aptos"/>
              </w:rPr>
            </w:pPr>
            <w:r>
              <w:rPr>
                <w:rFonts w:eastAsia="Aptos"/>
                <w:b/>
                <w:bCs/>
              </w:rPr>
              <w:t>quantita_attuale</w:t>
            </w:r>
          </w:p>
        </w:tc>
        <w:tc>
          <w:tcPr>
            <w:tcW w:w="1213" w:type="dxa"/>
          </w:tcPr>
          <w:p w14:paraId="24E81035" w14:textId="77777777" w:rsidR="00CE1516" w:rsidRDefault="00000000">
            <w:pPr>
              <w:rPr>
                <w:rFonts w:ascii="Aptos" w:eastAsia="Aptos" w:hAnsi="Aptos"/>
              </w:rPr>
            </w:pPr>
            <w:r>
              <w:rPr>
                <w:rFonts w:eastAsia="Aptos"/>
              </w:rPr>
              <w:t>Decimale</w:t>
            </w:r>
          </w:p>
        </w:tc>
        <w:tc>
          <w:tcPr>
            <w:tcW w:w="1863" w:type="dxa"/>
          </w:tcPr>
          <w:p w14:paraId="75C29552" w14:textId="77777777" w:rsidR="00CE1516" w:rsidRDefault="00000000">
            <w:pPr>
              <w:rPr>
                <w:rFonts w:ascii="Aptos" w:eastAsia="Aptos" w:hAnsi="Aptos"/>
              </w:rPr>
            </w:pPr>
            <w:r>
              <w:rPr>
                <w:rFonts w:eastAsia="Aptos"/>
              </w:rPr>
              <w:t>Quantità ancora disponibile di quel lotto</w:t>
            </w:r>
          </w:p>
        </w:tc>
        <w:tc>
          <w:tcPr>
            <w:tcW w:w="1726" w:type="dxa"/>
          </w:tcPr>
          <w:p w14:paraId="44E76359" w14:textId="77777777" w:rsidR="00CE1516" w:rsidRDefault="00000000">
            <w:pPr>
              <w:rPr>
                <w:rFonts w:ascii="Aptos" w:eastAsia="Aptos" w:hAnsi="Aptos"/>
              </w:rPr>
            </w:pPr>
            <w:r>
              <w:rPr>
                <w:rFonts w:eastAsia="Aptos"/>
              </w:rPr>
              <w:t>Scalata ad ogni vendita</w:t>
            </w:r>
          </w:p>
        </w:tc>
        <w:tc>
          <w:tcPr>
            <w:tcW w:w="1643" w:type="dxa"/>
          </w:tcPr>
          <w:p w14:paraId="7BDB3135" w14:textId="77777777" w:rsidR="00CE1516" w:rsidRDefault="00000000">
            <w:pPr>
              <w:rPr>
                <w:rFonts w:ascii="Aptos" w:eastAsia="Aptos" w:hAnsi="Aptos"/>
              </w:rPr>
            </w:pPr>
            <w:r>
              <w:rPr>
                <w:rFonts w:eastAsia="Aptos"/>
              </w:rPr>
              <w:t>Quando arriva a zero, il lotto è esaurito</w:t>
            </w:r>
          </w:p>
        </w:tc>
      </w:tr>
    </w:tbl>
    <w:p w14:paraId="2F8137C5" w14:textId="77777777" w:rsidR="00CE1516" w:rsidRDefault="00CE1516"/>
    <w:p w14:paraId="0B455AA2" w14:textId="77777777" w:rsidR="00CE1516" w:rsidRDefault="00000000">
      <w:pPr>
        <w:pStyle w:val="Titolo3"/>
      </w:pPr>
      <w:r>
        <w:t>Aggiunte a tabella: ricezioni_merci_righe (Aggiornata per registrare i lotti)</w:t>
      </w:r>
    </w:p>
    <w:p w14:paraId="7EB2B910" w14:textId="77777777" w:rsidR="00CE1516" w:rsidRDefault="00000000">
      <w:r>
        <w:t>Per fare entrare la merce tracciata, il magazziniere deve inserire il lotto durante il carico.</w:t>
      </w:r>
    </w:p>
    <w:tbl>
      <w:tblPr>
        <w:tblStyle w:val="Tabellagriglia4-colore1"/>
        <w:tblW w:w="9628" w:type="dxa"/>
        <w:tblInd w:w="113" w:type="dxa"/>
        <w:tblLayout w:type="fixed"/>
        <w:tblLook w:val="06A0" w:firstRow="1" w:lastRow="0" w:firstColumn="1" w:lastColumn="0" w:noHBand="1" w:noVBand="1"/>
      </w:tblPr>
      <w:tblGrid>
        <w:gridCol w:w="2469"/>
        <w:gridCol w:w="2131"/>
        <w:gridCol w:w="742"/>
        <w:gridCol w:w="1698"/>
        <w:gridCol w:w="1223"/>
        <w:gridCol w:w="1365"/>
      </w:tblGrid>
      <w:tr w:rsidR="00CE1516" w14:paraId="582F1139"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156082"/>
              <w:left w:val="single" w:sz="4" w:space="0" w:color="156082"/>
              <w:bottom w:val="single" w:sz="4" w:space="0" w:color="156082"/>
              <w:right w:val="single" w:sz="4" w:space="0" w:color="156082"/>
            </w:tcBorders>
          </w:tcPr>
          <w:p w14:paraId="29728E34" w14:textId="77777777" w:rsidR="00CE1516" w:rsidRDefault="00000000">
            <w:pPr>
              <w:rPr>
                <w:rFonts w:ascii="Aptos" w:eastAsia="Aptos" w:hAnsi="Aptos"/>
              </w:rPr>
            </w:pPr>
            <w:r>
              <w:rPr>
                <w:rFonts w:eastAsia="Aptos"/>
                <w:b w:val="0"/>
                <w:bCs w:val="0"/>
              </w:rPr>
              <w:t>T</w:t>
            </w:r>
            <w:r>
              <w:rPr>
                <w:rFonts w:eastAsia="Aptos"/>
              </w:rPr>
              <w:t>ABELLA</w:t>
            </w:r>
          </w:p>
        </w:tc>
        <w:tc>
          <w:tcPr>
            <w:tcW w:w="2131" w:type="dxa"/>
            <w:tcBorders>
              <w:top w:val="single" w:sz="4" w:space="0" w:color="156082"/>
              <w:left w:val="single" w:sz="4" w:space="0" w:color="156082"/>
              <w:bottom w:val="single" w:sz="4" w:space="0" w:color="156082"/>
              <w:right w:val="single" w:sz="4" w:space="0" w:color="156082"/>
            </w:tcBorders>
          </w:tcPr>
          <w:p w14:paraId="2AC6303E"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CAMPO</w:t>
            </w:r>
          </w:p>
        </w:tc>
        <w:tc>
          <w:tcPr>
            <w:tcW w:w="742" w:type="dxa"/>
            <w:tcBorders>
              <w:top w:val="single" w:sz="4" w:space="0" w:color="156082"/>
              <w:left w:val="single" w:sz="4" w:space="0" w:color="156082"/>
              <w:bottom w:val="single" w:sz="4" w:space="0" w:color="156082"/>
              <w:right w:val="single" w:sz="4" w:space="0" w:color="156082"/>
            </w:tcBorders>
          </w:tcPr>
          <w:p w14:paraId="10357BB7"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1698" w:type="dxa"/>
            <w:tcBorders>
              <w:top w:val="single" w:sz="4" w:space="0" w:color="156082"/>
              <w:left w:val="single" w:sz="4" w:space="0" w:color="156082"/>
              <w:bottom w:val="single" w:sz="4" w:space="0" w:color="156082"/>
              <w:right w:val="single" w:sz="4" w:space="0" w:color="156082"/>
            </w:tcBorders>
          </w:tcPr>
          <w:p w14:paraId="6ED7D00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w:t>
            </w:r>
            <w:r>
              <w:rPr>
                <w:rFonts w:eastAsia="Aptos"/>
              </w:rPr>
              <w:lastRenderedPageBreak/>
              <w:t>E</w:t>
            </w:r>
          </w:p>
        </w:tc>
        <w:tc>
          <w:tcPr>
            <w:tcW w:w="1223" w:type="dxa"/>
            <w:tcBorders>
              <w:top w:val="single" w:sz="4" w:space="0" w:color="156082"/>
              <w:left w:val="single" w:sz="4" w:space="0" w:color="156082"/>
              <w:bottom w:val="single" w:sz="4" w:space="0" w:color="156082"/>
              <w:right w:val="single" w:sz="4" w:space="0" w:color="156082"/>
            </w:tcBorders>
          </w:tcPr>
          <w:p w14:paraId="68539CDD"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lastRenderedPageBreak/>
              <w:t>SCOPO</w:t>
            </w:r>
          </w:p>
        </w:tc>
        <w:tc>
          <w:tcPr>
            <w:tcW w:w="1365" w:type="dxa"/>
            <w:tcBorders>
              <w:top w:val="single" w:sz="4" w:space="0" w:color="156082"/>
              <w:left w:val="single" w:sz="4" w:space="0" w:color="156082"/>
              <w:bottom w:val="single" w:sz="4" w:space="0" w:color="156082"/>
              <w:right w:val="single" w:sz="4" w:space="0" w:color="156082"/>
            </w:tcBorders>
          </w:tcPr>
          <w:p w14:paraId="6AB5B6B4"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ALTRE </w:t>
            </w:r>
            <w:r>
              <w:rPr>
                <w:rFonts w:eastAsia="Aptos"/>
              </w:rPr>
              <w:lastRenderedPageBreak/>
              <w:t>NOTE</w:t>
            </w:r>
          </w:p>
        </w:tc>
      </w:tr>
      <w:tr w:rsidR="00CE1516" w14:paraId="55E09A69" w14:textId="77777777" w:rsidTr="00CE1516">
        <w:tc>
          <w:tcPr>
            <w:cnfStyle w:val="001000000000" w:firstRow="0" w:lastRow="0" w:firstColumn="1" w:lastColumn="0" w:oddVBand="0" w:evenVBand="0" w:oddHBand="0" w:evenHBand="0" w:firstRowFirstColumn="0" w:firstRowLastColumn="0" w:lastRowFirstColumn="0" w:lastRowLastColumn="0"/>
            <w:tcW w:w="2469" w:type="dxa"/>
          </w:tcPr>
          <w:p w14:paraId="20B49EE3" w14:textId="77777777" w:rsidR="00CE1516" w:rsidRDefault="00000000">
            <w:pPr>
              <w:rPr>
                <w:rFonts w:ascii="Aptos" w:eastAsia="Aptos" w:hAnsi="Aptos"/>
              </w:rPr>
            </w:pPr>
            <w:r>
              <w:rPr>
                <w:rFonts w:eastAsia="Aptos"/>
              </w:rPr>
              <w:lastRenderedPageBreak/>
              <w:t>ricezioni_merci_righe</w:t>
            </w:r>
          </w:p>
        </w:tc>
        <w:tc>
          <w:tcPr>
            <w:tcW w:w="2131" w:type="dxa"/>
          </w:tcPr>
          <w:p w14:paraId="4C40228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i/>
                <w:iCs/>
              </w:rPr>
              <w:t>[Campi precedenti...]</w:t>
            </w:r>
          </w:p>
        </w:tc>
        <w:tc>
          <w:tcPr>
            <w:tcW w:w="742" w:type="dxa"/>
          </w:tcPr>
          <w:p w14:paraId="5378D05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w:t>
            </w:r>
          </w:p>
        </w:tc>
        <w:tc>
          <w:tcPr>
            <w:tcW w:w="1698" w:type="dxa"/>
          </w:tcPr>
          <w:p w14:paraId="5CDD376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w:t>
            </w:r>
          </w:p>
        </w:tc>
        <w:tc>
          <w:tcPr>
            <w:tcW w:w="1223" w:type="dxa"/>
          </w:tcPr>
          <w:p w14:paraId="2DA435A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w:t>
            </w:r>
          </w:p>
        </w:tc>
        <w:tc>
          <w:tcPr>
            <w:tcW w:w="1365" w:type="dxa"/>
          </w:tcPr>
          <w:p w14:paraId="0FAC08F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Vedi tabella precedente</w:t>
            </w:r>
          </w:p>
        </w:tc>
      </w:tr>
      <w:tr w:rsidR="00CE1516" w14:paraId="0A191C6B" w14:textId="77777777" w:rsidTr="00CE1516">
        <w:tc>
          <w:tcPr>
            <w:cnfStyle w:val="001000000000" w:firstRow="0" w:lastRow="0" w:firstColumn="1" w:lastColumn="0" w:oddVBand="0" w:evenVBand="0" w:oddHBand="0" w:evenHBand="0" w:firstRowFirstColumn="0" w:firstRowLastColumn="0" w:lastRowFirstColumn="0" w:lastRowLastColumn="0"/>
            <w:tcW w:w="2469" w:type="dxa"/>
          </w:tcPr>
          <w:p w14:paraId="24908E34" w14:textId="77777777" w:rsidR="00CE1516" w:rsidRDefault="00000000">
            <w:pPr>
              <w:rPr>
                <w:rFonts w:ascii="Aptos" w:eastAsia="Aptos" w:hAnsi="Aptos"/>
              </w:rPr>
            </w:pPr>
            <w:r>
              <w:rPr>
                <w:rFonts w:eastAsia="Aptos"/>
              </w:rPr>
              <w:t>ricezioni_merci_righe</w:t>
            </w:r>
          </w:p>
        </w:tc>
        <w:tc>
          <w:tcPr>
            <w:tcW w:w="2131" w:type="dxa"/>
          </w:tcPr>
          <w:p w14:paraId="58AC357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b/>
                <w:bCs/>
              </w:rPr>
              <w:t>lotto_inserito</w:t>
            </w:r>
          </w:p>
        </w:tc>
        <w:tc>
          <w:tcPr>
            <w:tcW w:w="742" w:type="dxa"/>
          </w:tcPr>
          <w:p w14:paraId="618CB2A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1698" w:type="dxa"/>
          </w:tcPr>
          <w:p w14:paraId="6DAEC45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Lotto digitato dal magazziniere</w:t>
            </w:r>
          </w:p>
        </w:tc>
        <w:tc>
          <w:tcPr>
            <w:tcW w:w="1223" w:type="dxa"/>
          </w:tcPr>
          <w:p w14:paraId="64AF8B0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Creare o associare il lotto a sistema</w:t>
            </w:r>
          </w:p>
        </w:tc>
        <w:tc>
          <w:tcPr>
            <w:tcW w:w="1365" w:type="dxa"/>
          </w:tcPr>
          <w:p w14:paraId="3D769AB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Se il lotto non esiste, l'ERP lo crea nella tabella lotti</w:t>
            </w:r>
          </w:p>
        </w:tc>
      </w:tr>
      <w:tr w:rsidR="00CE1516" w14:paraId="7BB6CBBD" w14:textId="77777777" w:rsidTr="00CE1516">
        <w:tc>
          <w:tcPr>
            <w:cnfStyle w:val="001000000000" w:firstRow="0" w:lastRow="0" w:firstColumn="1" w:lastColumn="0" w:oddVBand="0" w:evenVBand="0" w:oddHBand="0" w:evenHBand="0" w:firstRowFirstColumn="0" w:firstRowLastColumn="0" w:lastRowFirstColumn="0" w:lastRowLastColumn="0"/>
            <w:tcW w:w="2469" w:type="dxa"/>
          </w:tcPr>
          <w:p w14:paraId="0063FD7B" w14:textId="77777777" w:rsidR="00CE1516" w:rsidRDefault="00000000">
            <w:pPr>
              <w:rPr>
                <w:rFonts w:ascii="Aptos" w:eastAsia="Aptos" w:hAnsi="Aptos"/>
              </w:rPr>
            </w:pPr>
            <w:r>
              <w:rPr>
                <w:rFonts w:eastAsia="Aptos"/>
              </w:rPr>
              <w:t>ricezioni_merci_righe</w:t>
            </w:r>
          </w:p>
        </w:tc>
        <w:tc>
          <w:tcPr>
            <w:tcW w:w="2131" w:type="dxa"/>
          </w:tcPr>
          <w:p w14:paraId="17000B8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b/>
                <w:bCs/>
              </w:rPr>
              <w:t>scadenza_inserita</w:t>
            </w:r>
          </w:p>
        </w:tc>
        <w:tc>
          <w:tcPr>
            <w:tcW w:w="742" w:type="dxa"/>
          </w:tcPr>
          <w:p w14:paraId="77C754E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Data</w:t>
            </w:r>
          </w:p>
        </w:tc>
        <w:tc>
          <w:tcPr>
            <w:tcW w:w="1698" w:type="dxa"/>
          </w:tcPr>
          <w:p w14:paraId="3511B4E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Data di scadenza scritta sul fusto</w:t>
            </w:r>
          </w:p>
        </w:tc>
        <w:tc>
          <w:tcPr>
            <w:tcW w:w="1223" w:type="dxa"/>
          </w:tcPr>
          <w:p w14:paraId="03553BB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Registrare la shelf-life</w:t>
            </w:r>
          </w:p>
        </w:tc>
        <w:tc>
          <w:tcPr>
            <w:tcW w:w="1365" w:type="dxa"/>
          </w:tcPr>
          <w:p w14:paraId="77E0876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Inserita a mano durante il controllo fisico</w:t>
            </w:r>
          </w:p>
        </w:tc>
      </w:tr>
    </w:tbl>
    <w:p w14:paraId="2EB2FC49" w14:textId="77777777" w:rsidR="00CE1516" w:rsidRDefault="00CE1516"/>
    <w:p w14:paraId="23854248" w14:textId="77777777" w:rsidR="00CE1516" w:rsidRDefault="00000000">
      <w:pPr>
        <w:rPr>
          <w:b/>
          <w:bCs/>
        </w:rPr>
      </w:pPr>
      <w:r>
        <w:rPr>
          <w:b/>
          <w:bCs/>
        </w:rPr>
        <w:t>Come si muovono le giacenze con i lotti?</w:t>
      </w:r>
    </w:p>
    <w:p w14:paraId="4A4C7BC1" w14:textId="77777777" w:rsidR="00CE1516" w:rsidRDefault="00000000">
      <w:r>
        <w:t>Quando il magazziniere salva il carico di 10 fusti inserendo il lotto L123:</w:t>
      </w:r>
    </w:p>
    <w:p w14:paraId="73346C68" w14:textId="77777777" w:rsidR="00CE1516" w:rsidRDefault="00000000">
      <w:pPr>
        <w:numPr>
          <w:ilvl w:val="0"/>
          <w:numId w:val="15"/>
        </w:numPr>
      </w:pPr>
      <w:r>
        <w:t>L'ERP aumenta la giacenza_reale nella tabella prodotti di 10.</w:t>
      </w:r>
    </w:p>
    <w:p w14:paraId="3D2FD50E" w14:textId="77777777" w:rsidR="00CE1516" w:rsidRDefault="00000000">
      <w:pPr>
        <w:numPr>
          <w:ilvl w:val="0"/>
          <w:numId w:val="15"/>
        </w:numPr>
      </w:pPr>
      <w:r>
        <w:t>L'ERP inserisce una riga nella tabella lotti con codice_lotto = 'L123', quantita_attuale = 10 e prodotto_id = X.</w:t>
      </w:r>
    </w:p>
    <w:p w14:paraId="6F0D5CEA" w14:textId="77777777" w:rsidR="00CE1516" w:rsidRDefault="00000000">
      <w:pPr>
        <w:pStyle w:val="Titolo3"/>
      </w:pPr>
      <w:r>
        <w:t>Come gestire i lotti se non abbiamo una data di scadenza?</w:t>
      </w:r>
    </w:p>
    <w:p w14:paraId="6EB26D3F" w14:textId="77777777" w:rsidR="00CE1516" w:rsidRDefault="00000000">
      <w:r>
        <w:t>Nel settore chimico, molti lotti industriali non hanno una vera data di scadenza stampata, ma solo il codice del lotto di produzione. La soluzione tecnica è semplicissima ed è la best practice del settore:</w:t>
      </w:r>
    </w:p>
    <w:p w14:paraId="4E160DFC" w14:textId="77777777" w:rsidR="00CE1516" w:rsidRDefault="00000000">
      <w:pPr>
        <w:numPr>
          <w:ilvl w:val="0"/>
          <w:numId w:val="31"/>
        </w:numPr>
      </w:pPr>
      <w:r>
        <w:t xml:space="preserve">Nella tabella lotti, il campo data_scadenza deve essere </w:t>
      </w:r>
      <w:r>
        <w:rPr>
          <w:b/>
          <w:bCs/>
        </w:rPr>
        <w:t>impostato come NULLABLE</w:t>
      </w:r>
      <w:r>
        <w:t xml:space="preserve"> (può cioè essere lasciato vuoto / NULL).</w:t>
      </w:r>
    </w:p>
    <w:p w14:paraId="3F235F61" w14:textId="77777777" w:rsidR="00CE1516" w:rsidRDefault="00000000">
      <w:pPr>
        <w:numPr>
          <w:ilvl w:val="0"/>
          <w:numId w:val="31"/>
        </w:numPr>
      </w:pPr>
      <w:r>
        <w:rPr>
          <w:b/>
          <w:bCs/>
        </w:rPr>
        <w:t>A schermo (UI):</w:t>
      </w:r>
      <w:r>
        <w:t xml:space="preserve"> Se il prodotto richiede il lotto, il magazziniere scriverà solo il codice lotto (es. LOT-2026-01). Il campo "Data Scadenza" sarà presente ma opzionale. Se è vuoto, l'ERP salverà NULL nel database. L'architettura rimane comunque pronta per il futuro nel caso in cui decidiate di inserire le scadenze.</w:t>
      </w:r>
    </w:p>
    <w:p w14:paraId="4B0ED61E" w14:textId="77777777" w:rsidR="00CE1516" w:rsidRDefault="00000000">
      <w:pPr>
        <w:rPr>
          <w:b/>
          <w:bCs/>
        </w:rPr>
      </w:pPr>
      <w:r>
        <w:rPr>
          <w:b/>
          <w:bCs/>
        </w:rPr>
        <w:t>2. Lo "Sheet" Completo: Schema Tabelle per il Ciclo Acquisti</w:t>
      </w:r>
    </w:p>
    <w:p w14:paraId="13391A7D" w14:textId="77777777" w:rsidR="00CE1516" w:rsidRDefault="00CE1516"/>
    <w:p w14:paraId="10B9DBDE" w14:textId="77777777" w:rsidR="00CE1516" w:rsidRDefault="00000000">
      <w:pPr>
        <w:pStyle w:val="Titolo2"/>
      </w:pPr>
      <w:r>
        <w:lastRenderedPageBreak/>
        <w:t>Problema multi-fornitore</w:t>
      </w:r>
    </w:p>
    <w:p w14:paraId="45349ECD" w14:textId="77777777" w:rsidR="00CE1516" w:rsidRDefault="00000000">
      <w:pPr>
        <w:spacing w:after="240" w:line="276" w:lineRule="auto"/>
        <w:rPr>
          <w:rFonts w:ascii="Google Sans" w:eastAsia="Google Sans" w:hAnsi="Google Sans" w:cs="Google Sans"/>
          <w:b/>
          <w:bCs/>
          <w:color w:val="1F1F1F"/>
        </w:rPr>
      </w:pPr>
      <w:r>
        <w:rPr>
          <w:rFonts w:ascii="Google Sans" w:eastAsia="Google Sans" w:hAnsi="Google Sans" w:cs="Google Sans"/>
          <w:color w:val="1F1F1F"/>
        </w:rPr>
        <w:t xml:space="preserve">La domanda centrale è: </w:t>
      </w:r>
      <w:r>
        <w:rPr>
          <w:rFonts w:ascii="Google Sans" w:eastAsia="Google Sans" w:hAnsi="Google Sans" w:cs="Google Sans"/>
          <w:b/>
          <w:bCs/>
          <w:color w:val="1F1F1F"/>
        </w:rPr>
        <w:t>Ha senso inserire prodotti associati a fornitori diversi in una singola Richiesta di Offerta (RFQ)?</w:t>
      </w:r>
    </w:p>
    <w:p w14:paraId="0EBCFF6F" w14:textId="77777777" w:rsidR="00CE1516" w:rsidRDefault="00000000">
      <w:pPr>
        <w:spacing w:after="240" w:line="276" w:lineRule="auto"/>
        <w:rPr>
          <w:rFonts w:ascii="Google Sans" w:eastAsia="Google Sans" w:hAnsi="Google Sans" w:cs="Google Sans"/>
          <w:color w:val="1F1F1F"/>
        </w:rPr>
      </w:pPr>
      <w:r>
        <w:rPr>
          <w:rFonts w:ascii="Google Sans" w:eastAsia="Google Sans" w:hAnsi="Google Sans" w:cs="Google Sans"/>
          <w:color w:val="1F1F1F"/>
        </w:rPr>
        <w:t>Vediamo come si comportano i diversi sistemi e qual è la scelta migliore per un ERP snello.</w:t>
      </w:r>
    </w:p>
    <w:p w14:paraId="039FFA74" w14:textId="77777777" w:rsidR="00CE1516" w:rsidRDefault="00000000">
      <w:pPr>
        <w:pStyle w:val="Titolo3"/>
        <w:spacing w:before="0" w:after="120" w:line="276" w:lineRule="auto"/>
        <w:rPr>
          <w:rFonts w:ascii="Google Sans" w:eastAsia="Google Sans" w:hAnsi="Google Sans" w:cs="Google Sans"/>
          <w:color w:val="1F1F1F"/>
        </w:rPr>
      </w:pPr>
      <w:r>
        <w:rPr>
          <w:rFonts w:ascii="Google Sans" w:eastAsia="Google Sans" w:hAnsi="Google Sans" w:cs="Google Sans"/>
          <w:color w:val="1F1F1F"/>
        </w:rPr>
        <w:t>Opzione A: Lo Standard Enterprise (SAP / NetSuite) – Flusso Rigido</w:t>
      </w:r>
    </w:p>
    <w:p w14:paraId="2B57DF4D" w14:textId="77777777" w:rsidR="00CE1516" w:rsidRDefault="00000000">
      <w:pPr>
        <w:widowControl w:val="0"/>
        <w:numPr>
          <w:ilvl w:val="0"/>
          <w:numId w:val="1"/>
        </w:numPr>
        <w:spacing w:after="0" w:line="276" w:lineRule="auto"/>
      </w:pPr>
      <w:r>
        <w:rPr>
          <w:rFonts w:ascii="Google Sans" w:eastAsia="Google Sans" w:hAnsi="Google Sans" w:cs="Google Sans"/>
          <w:b/>
          <w:bCs/>
          <w:color w:val="1F1F1F"/>
        </w:rPr>
        <w:t>Come funziona:</w:t>
      </w:r>
      <w:r>
        <w:rPr>
          <w:rFonts w:ascii="Google Sans" w:eastAsia="Google Sans" w:hAnsi="Google Sans" w:cs="Google Sans"/>
          <w:color w:val="1F1F1F"/>
        </w:rPr>
        <w:t xml:space="preserve"> Esiste una fase preliminare chiamata </w:t>
      </w:r>
      <w:r>
        <w:rPr>
          <w:rFonts w:ascii="Google Sans" w:eastAsia="Google Sans" w:hAnsi="Google Sans" w:cs="Google Sans"/>
          <w:i/>
          <w:iCs/>
          <w:color w:val="1F1F1F"/>
        </w:rPr>
        <w:t>Richiesta di Acquisto (Purchase Requisition - PR)</w:t>
      </w:r>
      <w:r>
        <w:rPr>
          <w:rFonts w:ascii="Google Sans" w:eastAsia="Google Sans" w:hAnsi="Google Sans" w:cs="Google Sans"/>
          <w:color w:val="1F1F1F"/>
        </w:rPr>
        <w:t>, che è un documento puramente interno. La PR raccoglie i fabbisogni (es. "servono 100 kg di cloro e 50 kg di acido"). Questa PR viene poi "esplosa" e il sistema genera automaticamente RFQ distinte, inviate solo ai fornitori abilitati per quei prodotti secondo tabelle di corrispondenza rigide.</w:t>
      </w:r>
    </w:p>
    <w:p w14:paraId="651E586C" w14:textId="77777777" w:rsidR="00CE1516" w:rsidRDefault="00000000">
      <w:pPr>
        <w:widowControl w:val="0"/>
        <w:numPr>
          <w:ilvl w:val="0"/>
          <w:numId w:val="1"/>
        </w:numPr>
        <w:spacing w:after="0" w:line="276" w:lineRule="auto"/>
      </w:pPr>
      <w:r>
        <w:rPr>
          <w:rFonts w:ascii="Google Sans" w:eastAsia="Google Sans" w:hAnsi="Google Sans" w:cs="Google Sans"/>
          <w:b/>
          <w:bCs/>
          <w:color w:val="1F1F1F"/>
        </w:rPr>
        <w:t>Pro:</w:t>
      </w:r>
      <w:r>
        <w:rPr>
          <w:rFonts w:ascii="Google Sans" w:eastAsia="Google Sans" w:hAnsi="Google Sans" w:cs="Google Sans"/>
          <w:color w:val="1F1F1F"/>
        </w:rPr>
        <w:t xml:space="preserve"> Controllo totale, automazione dei processi su larga scala, zero errori di acquisto da fornitori non autorizzati.</w:t>
      </w:r>
    </w:p>
    <w:p w14:paraId="58332410" w14:textId="77777777" w:rsidR="00CE1516" w:rsidRDefault="00000000">
      <w:pPr>
        <w:widowControl w:val="0"/>
        <w:numPr>
          <w:ilvl w:val="0"/>
          <w:numId w:val="1"/>
        </w:numPr>
        <w:spacing w:after="120" w:line="276" w:lineRule="auto"/>
      </w:pPr>
      <w:r>
        <w:rPr>
          <w:rFonts w:ascii="Google Sans" w:eastAsia="Google Sans" w:hAnsi="Google Sans" w:cs="Google Sans"/>
          <w:b/>
          <w:bCs/>
          <w:color w:val="1F1F1F"/>
        </w:rPr>
        <w:t>Contro:</w:t>
      </w:r>
      <w:r>
        <w:rPr>
          <w:rFonts w:ascii="Google Sans" w:eastAsia="Google Sans" w:hAnsi="Google Sans" w:cs="Google Sans"/>
          <w:color w:val="1F1F1F"/>
        </w:rPr>
        <w:t xml:space="preserve"> Rigidità estrema. Se vuoi derogare per motivi di trasporto o urgenza, devi modificare le anagrafiche di acquisto del prodotto prima di poter emettere l'ordine. Richiede una mole di tabelle di configurazione (Fornitore x Prodotto x Prezzo x Lotto Minimo) insostenibile per un team snello.</w:t>
      </w:r>
    </w:p>
    <w:p w14:paraId="3CFB6B2E" w14:textId="77777777" w:rsidR="00CE1516" w:rsidRDefault="00000000">
      <w:pPr>
        <w:pStyle w:val="Titolo3"/>
        <w:spacing w:before="120" w:after="120" w:line="276" w:lineRule="auto"/>
        <w:rPr>
          <w:rFonts w:ascii="Google Sans" w:eastAsia="Google Sans" w:hAnsi="Google Sans" w:cs="Google Sans"/>
          <w:color w:val="1F1F1F"/>
        </w:rPr>
      </w:pPr>
      <w:r>
        <w:rPr>
          <w:rFonts w:ascii="Google Sans" w:eastAsia="Google Sans" w:hAnsi="Google Sans" w:cs="Google Sans"/>
          <w:color w:val="1F1F1F"/>
        </w:rPr>
        <w:t>Opzione B: L'Approccio Flessibile (Odoo) – Relazione Aperta</w:t>
      </w:r>
    </w:p>
    <w:p w14:paraId="144B96BC" w14:textId="6FDEE178" w:rsidR="00CE1516" w:rsidRDefault="00000000">
      <w:pPr>
        <w:widowControl w:val="0"/>
        <w:numPr>
          <w:ilvl w:val="0"/>
          <w:numId w:val="2"/>
        </w:numPr>
        <w:spacing w:after="0" w:line="276" w:lineRule="auto"/>
      </w:pPr>
      <w:r>
        <w:rPr>
          <w:rFonts w:ascii="Google Sans" w:eastAsia="Google Sans" w:hAnsi="Google Sans" w:cs="Google Sans"/>
          <w:b/>
          <w:bCs/>
          <w:color w:val="1F1F1F"/>
        </w:rPr>
        <w:t>Com</w:t>
      </w:r>
      <w:r w:rsidR="00470F04">
        <w:rPr>
          <w:rFonts w:ascii="Google Sans" w:eastAsia="Google Sans" w:hAnsi="Google Sans" w:cs="Google Sans"/>
          <w:b/>
          <w:bCs/>
          <w:color w:val="1F1F1F"/>
        </w:rPr>
        <w:t>e</w:t>
      </w:r>
      <w:r>
        <w:rPr>
          <w:rFonts w:ascii="Google Sans" w:eastAsia="Google Sans" w:hAnsi="Google Sans" w:cs="Google Sans"/>
          <w:b/>
          <w:bCs/>
          <w:color w:val="1F1F1F"/>
        </w:rPr>
        <w:t xml:space="preserve"> funziona:</w:t>
      </w:r>
      <w:r>
        <w:rPr>
          <w:rFonts w:ascii="Google Sans" w:eastAsia="Google Sans" w:hAnsi="Google Sans" w:cs="Google Sans"/>
          <w:color w:val="1F1F1F"/>
        </w:rPr>
        <w:t xml:space="preserve"> L'anagrafica prodotto supporta un elenco di fornitori alternativi (product.supplierinfo). In fase di creazione manuale di una RFQ, il sistema non blocca l'inserimento di alcun prodotto: se il fornitore in testata non è tra quelli censiti sul prodotto, il sistema lo permette, limitandosi ad applicare il prezzo di default o chiedendo l'inserimento manuale del prezzo.</w:t>
      </w:r>
    </w:p>
    <w:p w14:paraId="32E267AA" w14:textId="77777777" w:rsidR="00CE1516" w:rsidRDefault="00000000">
      <w:pPr>
        <w:widowControl w:val="0"/>
        <w:numPr>
          <w:ilvl w:val="0"/>
          <w:numId w:val="2"/>
        </w:numPr>
        <w:spacing w:after="0" w:line="276" w:lineRule="auto"/>
      </w:pPr>
      <w:r>
        <w:rPr>
          <w:rFonts w:ascii="Google Sans" w:eastAsia="Google Sans" w:hAnsi="Google Sans" w:cs="Google Sans"/>
          <w:b/>
          <w:bCs/>
          <w:color w:val="1F1F1F"/>
        </w:rPr>
        <w:t>Pro:</w:t>
      </w:r>
      <w:r>
        <w:rPr>
          <w:rFonts w:ascii="Google Sans" w:eastAsia="Google Sans" w:hAnsi="Google Sans" w:cs="Google Sans"/>
          <w:color w:val="1F1F1F"/>
        </w:rPr>
        <w:t xml:space="preserve"> Flessibilità operativa immediata. Ottimo per mercati volatili o con forti vincoli logistici.</w:t>
      </w:r>
    </w:p>
    <w:p w14:paraId="32AFB588" w14:textId="77777777" w:rsidR="00CE1516" w:rsidRDefault="00000000">
      <w:pPr>
        <w:widowControl w:val="0"/>
        <w:numPr>
          <w:ilvl w:val="0"/>
          <w:numId w:val="2"/>
        </w:numPr>
        <w:spacing w:after="120" w:line="276" w:lineRule="auto"/>
      </w:pPr>
      <w:r>
        <w:rPr>
          <w:rFonts w:ascii="Google Sans" w:eastAsia="Google Sans" w:hAnsi="Google Sans" w:cs="Google Sans"/>
          <w:b/>
          <w:bCs/>
          <w:color w:val="1F1F1F"/>
        </w:rPr>
        <w:t>Contro:</w:t>
      </w:r>
      <w:r>
        <w:rPr>
          <w:rFonts w:ascii="Google Sans" w:eastAsia="Google Sans" w:hAnsi="Google Sans" w:cs="Google Sans"/>
          <w:color w:val="1F1F1F"/>
        </w:rPr>
        <w:t xml:space="preserve"> Rischio di "sporcare" i dati storici se l'operatore seleziona un fornitore errato per distrazione.</w:t>
      </w:r>
    </w:p>
    <w:p w14:paraId="19D3F4E8" w14:textId="77777777" w:rsidR="00CE1516" w:rsidRDefault="00000000">
      <w:pPr>
        <w:pStyle w:val="Titolo3"/>
        <w:spacing w:before="120" w:after="120" w:line="276" w:lineRule="auto"/>
        <w:rPr>
          <w:rFonts w:ascii="Google Sans" w:eastAsia="Google Sans" w:hAnsi="Google Sans" w:cs="Google Sans"/>
          <w:color w:val="1F1F1F"/>
        </w:rPr>
      </w:pPr>
      <w:r>
        <w:rPr>
          <w:rFonts w:ascii="Google Sans" w:eastAsia="Google Sans" w:hAnsi="Google Sans" w:cs="Google Sans"/>
          <w:color w:val="1F1F1F"/>
        </w:rPr>
        <w:t>Scelta per QUACK ERP</w:t>
      </w:r>
    </w:p>
    <w:p w14:paraId="73671B3B" w14:textId="77777777" w:rsidR="00CE1516" w:rsidRDefault="00000000">
      <w:pPr>
        <w:spacing w:after="240" w:line="276" w:lineRule="auto"/>
        <w:rPr>
          <w:rFonts w:ascii="Google Sans" w:eastAsia="Google Sans" w:hAnsi="Google Sans" w:cs="Google Sans"/>
          <w:color w:val="1F1F1F"/>
        </w:rPr>
      </w:pPr>
      <w:r>
        <w:rPr>
          <w:rFonts w:ascii="Google Sans" w:eastAsia="Google Sans" w:hAnsi="Google Sans" w:cs="Google Sans"/>
          <w:color w:val="1F1F1F"/>
        </w:rPr>
        <w:t xml:space="preserve">Per una ditta che vende prodotti chimici (spesso in ADR), la flessibilità dell'Opzione B è vitale per un motivo preciso: </w:t>
      </w:r>
      <w:r>
        <w:rPr>
          <w:rFonts w:ascii="Google Sans" w:eastAsia="Google Sans" w:hAnsi="Google Sans" w:cs="Google Sans"/>
          <w:b/>
          <w:bCs/>
          <w:color w:val="1F1F1F"/>
        </w:rPr>
        <w:t>il consolidamento logistico</w:t>
      </w:r>
      <w:r>
        <w:rPr>
          <w:rFonts w:ascii="Google Sans" w:eastAsia="Google Sans" w:hAnsi="Google Sans" w:cs="Google Sans"/>
          <w:color w:val="1F1F1F"/>
        </w:rPr>
        <w:t>.</w:t>
      </w:r>
    </w:p>
    <w:p w14:paraId="558C940D" w14:textId="77777777" w:rsidR="00CE1516" w:rsidRDefault="00000000">
      <w:pPr>
        <w:spacing w:after="120" w:line="276" w:lineRule="auto"/>
        <w:rPr>
          <w:rFonts w:ascii="Google Sans" w:eastAsia="Google Sans" w:hAnsi="Google Sans" w:cs="Google Sans"/>
          <w:b/>
          <w:bCs/>
          <w:color w:val="1F1F1F"/>
        </w:rPr>
      </w:pPr>
      <w:r>
        <w:rPr>
          <w:rFonts w:ascii="Google Sans" w:eastAsia="Google Sans" w:hAnsi="Google Sans" w:cs="Google Sans"/>
          <w:b/>
          <w:bCs/>
          <w:color w:val="1F1F1F"/>
        </w:rPr>
        <w:t>La Regola del Sistema Gemina:</w:t>
      </w:r>
    </w:p>
    <w:p w14:paraId="0D18AD0A" w14:textId="77777777" w:rsidR="00CE1516" w:rsidRDefault="00000000">
      <w:pPr>
        <w:widowControl w:val="0"/>
        <w:numPr>
          <w:ilvl w:val="0"/>
          <w:numId w:val="3"/>
        </w:numPr>
        <w:spacing w:after="0" w:line="276" w:lineRule="auto"/>
      </w:pPr>
      <w:r>
        <w:rPr>
          <w:rFonts w:ascii="Google Sans" w:eastAsia="Google Sans" w:hAnsi="Google Sans" w:cs="Google Sans"/>
          <w:color w:val="1F1F1F"/>
        </w:rPr>
        <w:t xml:space="preserve">L'anagrafica prodotto definisce </w:t>
      </w:r>
      <w:r>
        <w:rPr>
          <w:rFonts w:ascii="Google Sans" w:eastAsia="Google Sans" w:hAnsi="Google Sans" w:cs="Google Sans"/>
          <w:b/>
          <w:bCs/>
          <w:color w:val="1F1F1F"/>
        </w:rPr>
        <w:t>un solo</w:t>
      </w:r>
      <w:r>
        <w:rPr>
          <w:rFonts w:ascii="Google Sans" w:eastAsia="Google Sans" w:hAnsi="Google Sans" w:cs="Google Sans"/>
          <w:color w:val="1F1F1F"/>
        </w:rPr>
        <w:t xml:space="preserve"> fornitore_default_id e un costo_base.</w:t>
      </w:r>
    </w:p>
    <w:p w14:paraId="06B304D8" w14:textId="77777777" w:rsidR="00CE1516" w:rsidRDefault="00000000">
      <w:pPr>
        <w:widowControl w:val="0"/>
        <w:numPr>
          <w:ilvl w:val="0"/>
          <w:numId w:val="3"/>
        </w:numPr>
        <w:spacing w:after="0" w:line="276" w:lineRule="auto"/>
      </w:pPr>
      <w:r>
        <w:rPr>
          <w:rFonts w:ascii="Google Sans" w:eastAsia="Google Sans" w:hAnsi="Google Sans" w:cs="Google Sans"/>
          <w:color w:val="1F1F1F"/>
        </w:rPr>
        <w:t xml:space="preserve">L'interfaccia di inserimento RFQ permette di cercare e aggiungere </w:t>
      </w:r>
      <w:r>
        <w:rPr>
          <w:rFonts w:ascii="Google Sans" w:eastAsia="Google Sans" w:hAnsi="Google Sans" w:cs="Google Sans"/>
          <w:b/>
          <w:bCs/>
          <w:color w:val="1F1F1F"/>
        </w:rPr>
        <w:t>qualsiasi</w:t>
      </w:r>
      <w:r>
        <w:rPr>
          <w:rFonts w:ascii="Google Sans" w:eastAsia="Google Sans" w:hAnsi="Google Sans" w:cs="Google Sans"/>
          <w:color w:val="1F1F1F"/>
        </w:rPr>
        <w:t xml:space="preserve"> prodotto a catalogo.</w:t>
      </w:r>
    </w:p>
    <w:p w14:paraId="1CCD8C64" w14:textId="77777777" w:rsidR="00CE1516" w:rsidRDefault="00000000">
      <w:pPr>
        <w:widowControl w:val="0"/>
        <w:numPr>
          <w:ilvl w:val="0"/>
          <w:numId w:val="3"/>
        </w:numPr>
        <w:spacing w:after="0" w:line="276" w:lineRule="auto"/>
      </w:pPr>
      <w:r>
        <w:rPr>
          <w:rFonts w:ascii="Google Sans" w:eastAsia="Google Sans" w:hAnsi="Google Sans" w:cs="Google Sans"/>
          <w:color w:val="1F1F1F"/>
        </w:rPr>
        <w:t xml:space="preserve">Se il prodotto inserito ha un fornitore_default_id diverso dal fornitore della RFQ, il sistema mostra un </w:t>
      </w:r>
      <w:r>
        <w:rPr>
          <w:rFonts w:ascii="Google Sans" w:eastAsia="Google Sans" w:hAnsi="Google Sans" w:cs="Google Sans"/>
          <w:b/>
          <w:bCs/>
          <w:color w:val="1F1F1F"/>
        </w:rPr>
        <w:t>alert visivo non bloccante</w:t>
      </w:r>
      <w:r>
        <w:rPr>
          <w:rFonts w:ascii="Google Sans" w:eastAsia="Google Sans" w:hAnsi="Google Sans" w:cs="Google Sans"/>
          <w:color w:val="1F1F1F"/>
        </w:rPr>
        <w:t xml:space="preserve"> (es. sfondo giallo sulla riga e badge </w:t>
      </w:r>
      <w:r>
        <w:rPr>
          <w:rFonts w:ascii="Segoe UI Emoji" w:eastAsia="Google Sans" w:hAnsi="Segoe UI Emoji" w:cs="Segoe UI Emoji"/>
          <w:color w:val="1F1F1F"/>
        </w:rPr>
        <w:t>⚠️</w:t>
      </w:r>
      <w:r>
        <w:rPr>
          <w:rFonts w:ascii="Google Sans" w:eastAsia="Google Sans" w:hAnsi="Google Sans" w:cs="Google Sans"/>
          <w:color w:val="1F1F1F"/>
        </w:rPr>
        <w:t xml:space="preserve"> Fornitore abituale: Fornitore A).</w:t>
      </w:r>
    </w:p>
    <w:p w14:paraId="148F9B78" w14:textId="77777777" w:rsidR="00CE1516" w:rsidRDefault="00000000">
      <w:pPr>
        <w:widowControl w:val="0"/>
        <w:numPr>
          <w:ilvl w:val="0"/>
          <w:numId w:val="3"/>
        </w:numPr>
        <w:spacing w:after="120" w:line="276" w:lineRule="auto"/>
      </w:pPr>
      <w:r>
        <w:rPr>
          <w:rFonts w:ascii="Google Sans" w:eastAsia="Google Sans" w:hAnsi="Google Sans" w:cs="Google Sans"/>
          <w:color w:val="1F1F1F"/>
        </w:rPr>
        <w:t>L'operatore può forzare l'acquisto inserendo il prezzo pattuito con il nuovo fornitore.</w:t>
      </w:r>
    </w:p>
    <w:p w14:paraId="644BF47A" w14:textId="77777777" w:rsidR="00CE1516" w:rsidRDefault="00000000">
      <w:pPr>
        <w:rPr>
          <w:rFonts w:asciiTheme="majorHAnsi" w:eastAsiaTheme="majorEastAsia" w:hAnsiTheme="majorHAnsi" w:cstheme="majorBidi"/>
          <w:color w:val="0F4761" w:themeColor="accent1" w:themeShade="BF"/>
          <w:sz w:val="32"/>
          <w:szCs w:val="32"/>
        </w:rPr>
      </w:pPr>
      <w:r>
        <w:lastRenderedPageBreak/>
        <w:br w:type="page"/>
      </w:r>
    </w:p>
    <w:p w14:paraId="50EEDAC4" w14:textId="77777777" w:rsidR="00CE1516" w:rsidRDefault="00000000">
      <w:pPr>
        <w:pStyle w:val="Titolo2"/>
        <w:spacing w:before="0"/>
      </w:pPr>
      <w:r>
        <w:lastRenderedPageBreak/>
        <w:t>Gestione dell’IVA</w:t>
      </w:r>
    </w:p>
    <w:p w14:paraId="764B6100" w14:textId="77777777" w:rsidR="00CE1516" w:rsidRDefault="00000000">
      <w:pPr>
        <w:pStyle w:val="Titolo3"/>
      </w:pPr>
      <w:r>
        <w:t>La Regola d'Oro del B2B: Prezzi sempre Imponibili (Netti)</w:t>
      </w:r>
    </w:p>
    <w:p w14:paraId="44D527FF" w14:textId="77777777" w:rsidR="00CE1516" w:rsidRDefault="00000000">
      <w:r>
        <w:t xml:space="preserve">Nei gestionali professionali e nelle relazioni commerciali B2B, </w:t>
      </w:r>
      <w:r>
        <w:rPr>
          <w:b/>
          <w:bCs/>
        </w:rPr>
        <w:t>tutti i prezzi salvati nel database, negoziati con i fornitori o offerti ai clienti devono essere tassativamente al netto dell'IVA (Prezzi Imponibili).</w:t>
      </w:r>
    </w:p>
    <w:p w14:paraId="406C4A29" w14:textId="77777777" w:rsidR="00CE1516" w:rsidRDefault="00000000">
      <w:r>
        <w:t>Non si memorizzano mai i prezzi ivati (lordi) nel database. Ecco perché:</w:t>
      </w:r>
    </w:p>
    <w:p w14:paraId="1565EFA6" w14:textId="77777777" w:rsidR="00CE1516" w:rsidRDefault="00000000">
      <w:pPr>
        <w:numPr>
          <w:ilvl w:val="0"/>
          <w:numId w:val="32"/>
        </w:numPr>
      </w:pPr>
      <w:r>
        <w:rPr>
          <w:b/>
          <w:bCs/>
        </w:rPr>
        <w:t>Le aliquote cambiano nel tempo:</w:t>
      </w:r>
      <w:r>
        <w:t xml:space="preserve"> Se lo Stato decide di spostare l'IVA di un acido dal $22\% al $10\%, e tu hai memorizzato a database il prezzo ivato, dovrai ricalcolare a mano l'intero listino per non rimetterci margini. Se invece salvi il netto, l'ERP si adeguerà all'istante cambiando solo l'aliquota di calcolo.</w:t>
      </w:r>
    </w:p>
    <w:p w14:paraId="02A7643D" w14:textId="77777777" w:rsidR="00CE1516" w:rsidRDefault="00000000">
      <w:pPr>
        <w:numPr>
          <w:ilvl w:val="0"/>
          <w:numId w:val="32"/>
        </w:numPr>
      </w:pPr>
      <w:r>
        <w:rPr>
          <w:b/>
          <w:bCs/>
        </w:rPr>
        <w:t>Esenzioni e Reverse Charge:</w:t>
      </w:r>
      <w:r>
        <w:t xml:space="preserve"> Nelle vendite o acquisti industriali, potresti comprare o vendere in esenzione d'IVA (es. esportazioni extra-UE, Reverse Charge per pulizie/servizi, o clienti con dichiarazione d'intento). In questi casi l'aliquota reale applicata sulla riga del documento diventa 0%. Se il prezzo memorizzato fosse ivato, saresti bloccato.</w:t>
      </w:r>
    </w:p>
    <w:p w14:paraId="6ABD1CB9" w14:textId="77777777" w:rsidR="00CE1516" w:rsidRDefault="00000000">
      <w:pPr>
        <w:pStyle w:val="Titolo3"/>
      </w:pPr>
      <w:r>
        <w:t>Dove salvare l’IVA nel DB (I tre livelli di dati)</w:t>
      </w:r>
    </w:p>
    <w:p w14:paraId="7403D79F" w14:textId="77777777" w:rsidR="00CE1516" w:rsidRDefault="00000000">
      <w:r>
        <w:t>Per gestire l'IVA senza complicare lo schema, l'imposta deve essere tracciata su tre livelli distinti del database.</w:t>
      </w:r>
    </w:p>
    <w:p w14:paraId="5273ED9D" w14:textId="77777777" w:rsidR="00CE1516" w:rsidRDefault="00000000">
      <w:pPr>
        <w:pStyle w:val="Titolo4"/>
      </w:pPr>
      <w:r>
        <w:t>Livello A: L'Anagrafica Prodotto (L’iva di “default” suggerita per vendere al cliente)</w:t>
      </w:r>
    </w:p>
    <w:p w14:paraId="446F8DCE" w14:textId="77777777" w:rsidR="00CE1516" w:rsidRDefault="00000000">
      <w:r>
        <w:t>Ogni prodotto chimico ha un'aliquota IVA standard applicata dallo Stato (solitamente il 22%, ma potrebbero esserci prodotti al 10% o al 4%).</w:t>
      </w:r>
    </w:p>
    <w:p w14:paraId="069FF5A6" w14:textId="77777777" w:rsidR="00CE1516" w:rsidRDefault="00000000">
      <w:pPr>
        <w:numPr>
          <w:ilvl w:val="0"/>
          <w:numId w:val="33"/>
        </w:numPr>
      </w:pPr>
      <w:r>
        <w:rPr>
          <w:b/>
          <w:bCs/>
        </w:rPr>
        <w:t>Dove si salva:</w:t>
      </w:r>
      <w:r>
        <w:t xml:space="preserve"> Nella tabella prodotti come campo aliquota_iva_default.</w:t>
      </w:r>
    </w:p>
    <w:p w14:paraId="419FA4AA" w14:textId="77777777" w:rsidR="00CE1516" w:rsidRDefault="00000000">
      <w:pPr>
        <w:numPr>
          <w:ilvl w:val="0"/>
          <w:numId w:val="33"/>
        </w:numPr>
      </w:pPr>
      <w:r>
        <w:rPr>
          <w:b/>
          <w:bCs/>
        </w:rPr>
        <w:t>A cosa serve:</w:t>
      </w:r>
      <w:r>
        <w:t xml:space="preserve"> Funziona come un "suggeritore". Quando l'utente inserisce quel prodotto in un preventivo o in un ordine d'acquisto, l'ERP legge questo valore e lo propone in automatico sulla riga, evitando all'utente di scriverlo ogni volta.</w:t>
      </w:r>
    </w:p>
    <w:p w14:paraId="247CF2EA" w14:textId="77777777" w:rsidR="00CE1516" w:rsidRDefault="00000000">
      <w:pPr>
        <w:pStyle w:val="Titolo4"/>
        <w:rPr>
          <w:i w:val="0"/>
          <w:iCs w:val="0"/>
        </w:rPr>
      </w:pPr>
      <w:r>
        <w:t>Livello B: Le Righe dei Documenti (La Storicizzazione)</w:t>
      </w:r>
    </w:p>
    <w:p w14:paraId="687FB6B9" w14:textId="77777777" w:rsidR="00CE1516" w:rsidRDefault="00000000">
      <w:r>
        <w:rPr>
          <w:b/>
          <w:bCs/>
        </w:rPr>
        <w:t>L'aliquota IVA reale applicata a una riga di acquisto o di vendita deve essere salvata fisicamente sulla riga stessa</w:t>
      </w:r>
      <w:r>
        <w:t xml:space="preserve"> (acquisti_righe e vendite_righe).</w:t>
      </w:r>
    </w:p>
    <w:p w14:paraId="0691CE7F" w14:textId="77777777" w:rsidR="00CE1516" w:rsidRDefault="00000000">
      <w:pPr>
        <w:numPr>
          <w:ilvl w:val="0"/>
          <w:numId w:val="34"/>
        </w:numPr>
      </w:pPr>
      <w:r>
        <w:rPr>
          <w:b/>
          <w:bCs/>
        </w:rPr>
        <w:t>Perché lo facciamo?</w:t>
      </w:r>
      <w:r>
        <w:t xml:space="preserve"> Se nel 2026 vendi il cloro al 22% di IVA e nel 2028 lo Stato cambia l'aliquota al 25%, l'anagrafica del cloro verrà aggiornata al 25%. Se l'amministrazione riapre o stampa un vecchio preventivo del 2026, l'ERP deve mostrare ancora il 22%, non il 25%. Salvando l'aliquota direttamente sulla riga della transazione (es. aliquota_iva = 22.00), blindiamo la correttezza storica del documento.</w:t>
      </w:r>
    </w:p>
    <w:p w14:paraId="22AB9835" w14:textId="77777777" w:rsidR="00CE1516" w:rsidRDefault="00000000">
      <w:pPr>
        <w:pStyle w:val="Titolo4"/>
      </w:pPr>
      <w:r>
        <w:lastRenderedPageBreak/>
        <w:t>Livello C: Le Testate dei Documenti (Il Riepilogo Calcolato per velocizzare le query)</w:t>
      </w:r>
    </w:p>
    <w:p w14:paraId="2BFAFA54" w14:textId="77777777" w:rsidR="00CE1516" w:rsidRDefault="00000000">
      <w:r>
        <w:t>Nelle testate dei documenti (acquisti e vendite) salviamo i totali calcolati per velocizzare le query di ricerca e la generazione dei PDF.</w:t>
      </w:r>
    </w:p>
    <w:p w14:paraId="56623085" w14:textId="77777777" w:rsidR="00CE1516" w:rsidRDefault="00000000">
      <w:pPr>
        <w:numPr>
          <w:ilvl w:val="0"/>
          <w:numId w:val="35"/>
        </w:numPr>
      </w:pPr>
      <w:r>
        <w:rPr>
          <w:b/>
          <w:bCs/>
        </w:rPr>
        <w:t>Cosa salviamo:</w:t>
      </w:r>
      <w:r>
        <w:t xml:space="preserve"> totale_imponibile (somma pura dei netti), totale_iva (somma dell'imposta calcolata su ogni riga) e, se utile, totale_documento (imponibile + IVA).</w:t>
      </w:r>
    </w:p>
    <w:p w14:paraId="0FEC4D83" w14:textId="77777777" w:rsidR="00CE1516" w:rsidRDefault="00000000">
      <w:pPr>
        <w:pStyle w:val="Titolo4"/>
      </w:pPr>
      <w:r>
        <w:t>Approfondimenti dettagli</w:t>
      </w:r>
    </w:p>
    <w:p w14:paraId="77666358" w14:textId="77777777" w:rsidR="00CE1516" w:rsidRDefault="00000000">
      <w:pPr>
        <w:pStyle w:val="Paragrafoelenco"/>
        <w:numPr>
          <w:ilvl w:val="0"/>
          <w:numId w:val="39"/>
        </w:numPr>
        <w:rPr>
          <w:b/>
          <w:bCs/>
        </w:rPr>
      </w:pPr>
      <w:r>
        <w:rPr>
          <w:b/>
          <w:bCs/>
        </w:rPr>
        <w:t>Campo ultimo_prezzo_negoziato in fornitori_prodotti</w:t>
      </w:r>
    </w:p>
    <w:p w14:paraId="2DFE0F1F" w14:textId="77777777" w:rsidR="00CE1516" w:rsidRDefault="00000000">
      <w:pPr>
        <w:numPr>
          <w:ilvl w:val="0"/>
          <w:numId w:val="36"/>
        </w:numPr>
      </w:pPr>
      <w:r>
        <w:rPr>
          <w:b/>
          <w:bCs/>
        </w:rPr>
        <w:t>Come gestirlo:</w:t>
      </w:r>
      <w:r>
        <w:t xml:space="preserve"> Deve essere </w:t>
      </w:r>
      <w:r>
        <w:rPr>
          <w:b/>
          <w:bCs/>
        </w:rPr>
        <w:t>rigorosamente imponibile (senza IVA)</w:t>
      </w:r>
      <w:r>
        <w:t>.</w:t>
      </w:r>
    </w:p>
    <w:p w14:paraId="0696DE53" w14:textId="77777777" w:rsidR="00CE1516" w:rsidRDefault="00000000">
      <w:pPr>
        <w:numPr>
          <w:ilvl w:val="0"/>
          <w:numId w:val="36"/>
        </w:numPr>
      </w:pPr>
      <w:r>
        <w:rPr>
          <w:b/>
          <w:bCs/>
        </w:rPr>
        <w:t>Perché?</w:t>
      </w:r>
      <w:r>
        <w:t xml:space="preserve"> L'accordo commerciale con il fornitore riguarda sempre il valore della merce escluso tasse. L'IVA associata a quel prodotto verrà calcolata dinamicamente sulla riga dell'RFQ prendendo l'aliquota_iva_default dal prodotto. Non serve una colonna IVA in questa tabella di transizione.</w:t>
      </w:r>
    </w:p>
    <w:p w14:paraId="64DBC342" w14:textId="77777777" w:rsidR="00CE1516" w:rsidRDefault="00000000">
      <w:pPr>
        <w:pStyle w:val="Paragrafoelenco"/>
        <w:numPr>
          <w:ilvl w:val="0"/>
          <w:numId w:val="39"/>
        </w:numPr>
        <w:rPr>
          <w:b/>
          <w:bCs/>
        </w:rPr>
      </w:pPr>
      <w:r>
        <w:rPr>
          <w:b/>
          <w:bCs/>
        </w:rPr>
        <w:t>Listini Prezzi Futuri</w:t>
      </w:r>
    </w:p>
    <w:p w14:paraId="5DDEA227" w14:textId="77777777" w:rsidR="00CE1516" w:rsidRDefault="00000000">
      <w:pPr>
        <w:numPr>
          <w:ilvl w:val="0"/>
          <w:numId w:val="37"/>
        </w:numPr>
      </w:pPr>
      <w:r>
        <w:rPr>
          <w:b/>
          <w:bCs/>
        </w:rPr>
        <w:t>Come gestirlo:</w:t>
      </w:r>
      <w:r>
        <w:t xml:space="preserve"> Tutti i prezzi di listino futuri che salverai a database (es. listini personalizzati per clienti VIP o stagionali) dovranno memorizzare solo valori netti/imponibili.</w:t>
      </w:r>
    </w:p>
    <w:p w14:paraId="40FF9094" w14:textId="77777777" w:rsidR="00CE1516" w:rsidRDefault="00000000">
      <w:pPr>
        <w:pStyle w:val="Paragrafoelenco"/>
        <w:numPr>
          <w:ilvl w:val="0"/>
          <w:numId w:val="39"/>
        </w:numPr>
        <w:rPr>
          <w:b/>
          <w:bCs/>
        </w:rPr>
      </w:pPr>
      <w:r>
        <w:rPr>
          <w:b/>
          <w:bCs/>
        </w:rPr>
        <w:t>Integrazione Futura WooCommerce (Punto 2 del progetto)</w:t>
      </w:r>
    </w:p>
    <w:p w14:paraId="275A5283" w14:textId="77777777" w:rsidR="00CE1516" w:rsidRDefault="00000000">
      <w:r>
        <w:t>WooCommerce permette di inserire i prezzi a backend sia Ivati che Non Ivati.</w:t>
      </w:r>
    </w:p>
    <w:p w14:paraId="4F1C2FC6" w14:textId="77777777" w:rsidR="00CE1516" w:rsidRDefault="00000000">
      <w:pPr>
        <w:numPr>
          <w:ilvl w:val="0"/>
          <w:numId w:val="38"/>
        </w:numPr>
      </w:pPr>
      <w:r>
        <w:rPr>
          <w:b/>
          <w:bCs/>
        </w:rPr>
        <w:t>La Best Practice di allineamento:</w:t>
      </w:r>
      <w:r>
        <w:t xml:space="preserve"> Configura WooCommerce per lavorare con i prezzi </w:t>
      </w:r>
      <w:r>
        <w:rPr>
          <w:b/>
          <w:bCs/>
        </w:rPr>
        <w:t>esclusi IVA a backend</w:t>
      </w:r>
      <w:r>
        <w:t xml:space="preserve"> (esattamente come l'ERP). In questo modo, l'API di WooCommerce riceverà dall'ERP il prezzo imponibile puro e si occuperà autonomamente di mostrare il prezzo ivato al consumatore finale sul sito web. Questo elimina qualsiasi problema di arrotondamento dei decimali durante la sincronizzazione delle giicenze e dei prezzi.</w:t>
      </w:r>
    </w:p>
    <w:p w14:paraId="0761A403" w14:textId="77777777" w:rsidR="00CE1516" w:rsidRDefault="00000000">
      <w:pPr>
        <w:pStyle w:val="Titolo4"/>
      </w:pPr>
      <w:r>
        <w:t>Come lavora l'Interfaccia Utente (UI/UX) con l'IVA</w:t>
      </w:r>
    </w:p>
    <w:p w14:paraId="47DDBBD7" w14:textId="77777777" w:rsidR="00CE1516" w:rsidRDefault="00000000">
      <w:r>
        <w:t>Quando l'utente compila un documento (ad esempio un preventivo cliente o un'RFQ d'acquisto):</w:t>
      </w:r>
    </w:p>
    <w:p w14:paraId="207BFC27" w14:textId="77777777" w:rsidR="00CE1516" w:rsidRDefault="00000000">
      <w:pPr>
        <w:numPr>
          <w:ilvl w:val="0"/>
          <w:numId w:val="40"/>
        </w:numPr>
      </w:pPr>
      <w:r>
        <w:rPr>
          <w:b/>
          <w:bCs/>
        </w:rPr>
        <w:t>Inserimento riga:</w:t>
      </w:r>
      <w:r>
        <w:t xml:space="preserve"> L'operatore seleziona il prodotto "Cloro Fusto 25 Kg".</w:t>
      </w:r>
    </w:p>
    <w:p w14:paraId="4F851DDD" w14:textId="77777777" w:rsidR="00CE1516" w:rsidRDefault="00000000">
      <w:pPr>
        <w:numPr>
          <w:ilvl w:val="0"/>
          <w:numId w:val="40"/>
        </w:numPr>
      </w:pPr>
      <w:r>
        <w:rPr>
          <w:b/>
          <w:bCs/>
        </w:rPr>
        <w:t>Auto-popolamento:</w:t>
      </w:r>
      <w:r>
        <w:t xml:space="preserve"> L'interfaccia inserisce automaticamente il prezzo imponibile (es. 45.00 €) e l'aliquota IVA presa dall'anagrafica del prodotto (es. [ 22 ] % in una casellina di testo modificabile).</w:t>
      </w:r>
    </w:p>
    <w:p w14:paraId="40D77BE1" w14:textId="77777777" w:rsidR="00CE1516" w:rsidRDefault="00000000">
      <w:pPr>
        <w:numPr>
          <w:ilvl w:val="0"/>
          <w:numId w:val="40"/>
        </w:numPr>
      </w:pPr>
      <w:r>
        <w:rPr>
          <w:b/>
          <w:bCs/>
        </w:rPr>
        <w:t>Calcolo istantaneo in Javascript (Front-end):</w:t>
      </w:r>
      <w:r>
        <w:t xml:space="preserve"> Mentre l'utente digita la quantità (es. 2 fusti), il Javascript calcola all'istante sia il totale imponibile che l'imposta per quella riga:</w:t>
      </w:r>
    </w:p>
    <w:p w14:paraId="25B8435A" w14:textId="77777777" w:rsidR="00CE1516" w:rsidRDefault="00000000">
      <w:pPr>
        <w:jc w:val="center"/>
        <w:rPr>
          <w:rFonts w:eastAsiaTheme="minorEastAsia"/>
        </w:rPr>
      </w:pPr>
      <m:oMathPara>
        <m:oMath>
          <m:r>
            <m:rPr>
              <m:lit/>
              <m:nor/>
            </m:rPr>
            <w:lastRenderedPageBreak/>
            <m:t>Totale Imponibile Riga=</m:t>
          </m:r>
          <m:r>
            <w:rPr>
              <w:rFonts w:ascii="Cambria Math" w:hAnsi="Cambria Math"/>
            </w:rPr>
            <m:t>2×45.00</m:t>
          </m:r>
          <m:r>
            <m:rPr>
              <m:lit/>
              <m:nor/>
            </m:rPr>
            <m:t>=</m:t>
          </m:r>
          <m:r>
            <w:rPr>
              <w:rFonts w:ascii="Cambria Math" w:hAnsi="Cambria Math"/>
            </w:rPr>
            <m:t>90.00</m:t>
          </m:r>
          <m:r>
            <m:rPr>
              <m:lit/>
              <m:nor/>
            </m:rPr>
            <m:t xml:space="preserve"> €Imposta IVA Riga=</m:t>
          </m:r>
          <m:r>
            <w:rPr>
              <w:rFonts w:ascii="Cambria Math" w:hAnsi="Cambria Math"/>
            </w:rPr>
            <m:t>90.00×</m:t>
          </m:r>
          <m:f>
            <m:fPr>
              <m:ctrlPr>
                <w:rPr>
                  <w:rFonts w:ascii="Cambria Math" w:hAnsi="Cambria Math"/>
                </w:rPr>
              </m:ctrlPr>
            </m:fPr>
            <m:num>
              <m:r>
                <w:rPr>
                  <w:rFonts w:ascii="Cambria Math" w:hAnsi="Cambria Math"/>
                </w:rPr>
                <m:t>22</m:t>
              </m:r>
            </m:num>
            <m:den>
              <m:r>
                <w:rPr>
                  <w:rFonts w:ascii="Cambria Math" w:hAnsi="Cambria Math"/>
                </w:rPr>
                <m:t>100</m:t>
              </m:r>
            </m:den>
          </m:f>
          <m:r>
            <m:rPr>
              <m:lit/>
              <m:nor/>
            </m:rPr>
            <m:t>=</m:t>
          </m:r>
          <m:r>
            <w:rPr>
              <w:rFonts w:ascii="Cambria Math" w:hAnsi="Cambria Math"/>
            </w:rPr>
            <m:t>19.80</m:t>
          </m:r>
          <m:r>
            <m:rPr>
              <m:lit/>
              <m:nor/>
            </m:rPr>
            <m:t xml:space="preserve"> €</m:t>
          </m:r>
        </m:oMath>
      </m:oMathPara>
    </w:p>
    <w:p w14:paraId="28FC9AA7" w14:textId="77777777" w:rsidR="00CE1516" w:rsidRDefault="00000000">
      <w:pPr>
        <w:numPr>
          <w:ilvl w:val="0"/>
          <w:numId w:val="40"/>
        </w:numPr>
      </w:pPr>
      <w:r>
        <w:rPr>
          <w:b/>
          <w:bCs/>
        </w:rPr>
        <w:t>Il riepilogo a fondo pagina:</w:t>
      </w:r>
      <w:r>
        <w:t xml:space="preserve"> In fondo alla schermata, una spalla laterale mostra chiaramente la scomposizione della transazione per evitare malintesi amministrativi:</w:t>
      </w:r>
    </w:p>
    <w:p w14:paraId="7DC5D307" w14:textId="77777777" w:rsidR="00CE1516" w:rsidRDefault="00000000">
      <w:r>
        <w:rPr>
          <w:b/>
          <w:bCs/>
        </w:rPr>
        <w:t>Imponibile totale:</w:t>
      </w:r>
      <w:r>
        <w:t xml:space="preserve"> 90.00 €</w:t>
      </w:r>
    </w:p>
    <w:p w14:paraId="293DB5FF" w14:textId="77777777" w:rsidR="00CE1516" w:rsidRDefault="00000000">
      <w:r>
        <w:rPr>
          <w:b/>
          <w:bCs/>
        </w:rPr>
        <w:t>IVA (22%):</w:t>
      </w:r>
      <w:r>
        <w:t xml:space="preserve"> 19.80 €</w:t>
      </w:r>
    </w:p>
    <w:p w14:paraId="3F7BB441" w14:textId="77777777" w:rsidR="00CE1516" w:rsidRDefault="00000000">
      <w:r>
        <w:rPr>
          <w:b/>
          <w:bCs/>
        </w:rPr>
        <w:t>Totale Documento (Ivato):</w:t>
      </w:r>
      <w:r>
        <w:t xml:space="preserve"> 109.80 €</w:t>
      </w:r>
    </w:p>
    <w:p w14:paraId="07BEF96F" w14:textId="77777777" w:rsidR="00CE1516" w:rsidRDefault="00CE1516"/>
    <w:p w14:paraId="4473C64E" w14:textId="77777777" w:rsidR="00CE1516" w:rsidRDefault="00000000">
      <w:r>
        <w:br w:type="page"/>
      </w:r>
    </w:p>
    <w:p w14:paraId="288B73E8" w14:textId="77777777" w:rsidR="00CE1516" w:rsidRDefault="00000000">
      <w:pPr>
        <w:pStyle w:val="Titolo2"/>
        <w:spacing w:before="0"/>
      </w:pPr>
      <w:r>
        <w:lastRenderedPageBreak/>
        <w:t>Cancellazione e modifiche a Ordini di Acquisto</w:t>
      </w:r>
    </w:p>
    <w:p w14:paraId="08EA4F65" w14:textId="77777777" w:rsidR="00CE1516" w:rsidRDefault="00000000">
      <w:r>
        <w:rPr>
          <w:b/>
          <w:bCs/>
        </w:rPr>
        <w:t>1. Cancellazione</w:t>
      </w:r>
      <w:r>
        <w:t>: un PO confermato non si cancella mai fisicamente. Si mette state = cancelled e si lascia lì. Se devi riordinare, crei un nuovo ordine. Questo vale anche per le righe: no DELETE su righe di ordini confermati.</w:t>
      </w:r>
    </w:p>
    <w:p w14:paraId="1FF48D71" w14:textId="77777777" w:rsidR="00CE1516" w:rsidRDefault="00000000">
      <w:r>
        <w:rPr>
          <w:b/>
          <w:bCs/>
        </w:rPr>
        <w:t>2. Modifiche ai prezzi post-conferma</w:t>
      </w:r>
      <w:r>
        <w:t>: non si fanno. Se il fornitore cambia prezzo dopo la conferma, annulli e rifai. Il prezzo del PO è il prezzo a cui hai comprato — è un dato storico.</w:t>
      </w:r>
    </w:p>
    <w:p w14:paraId="03E2E0ED" w14:textId="77777777" w:rsidR="00CE1516" w:rsidRDefault="00000000">
      <w:r>
        <w:rPr>
          <w:b/>
          <w:bCs/>
        </w:rPr>
        <w:t>3. Multi-valuta</w:t>
      </w:r>
      <w:r>
        <w:t>: per ora ignora. Tieni tutto in EUR, aggiungi un campo currency alla tabella ma non implementare la conversione. Quando servirà, il campo è già lì.</w:t>
      </w:r>
    </w:p>
    <w:p w14:paraId="31DB9268" w14:textId="77777777" w:rsidR="00CE1516" w:rsidRDefault="00000000">
      <w:pPr>
        <w:pStyle w:val="Titolo3"/>
      </w:pPr>
      <w:r>
        <w:t>Per gli ordini non ancora confermati (draft / sent)</w:t>
      </w:r>
    </w:p>
    <w:p w14:paraId="4F8C5CFF" w14:textId="77777777" w:rsidR="00CE1516" w:rsidRDefault="00000000">
      <w:r>
        <w:t>In questi stati l'ordine non ha effetti su nessun'altra parte del sistema. Nessuno stock è cambiato, nessun impegno formale è stato preso (o quasi).</w:t>
      </w:r>
    </w:p>
    <w:p w14:paraId="56D88BD6" w14:textId="77777777" w:rsidR="00CE1516" w:rsidRDefault="00000000">
      <w:r>
        <w:rPr>
          <w:b/>
          <w:bCs/>
        </w:rPr>
        <w:t>Best practice: cancellazione fisica per i draft, soft delete per i sent.</w:t>
      </w:r>
    </w:p>
    <w:p w14:paraId="4C796B7B" w14:textId="77777777" w:rsidR="00CE1516" w:rsidRDefault="00000000">
      <w:pPr>
        <w:numPr>
          <w:ilvl w:val="0"/>
          <w:numId w:val="58"/>
        </w:numPr>
      </w:pPr>
      <w:r>
        <w:t>draft: l'utente può eliminare fisicamente l'ordine. È una bozza — non è stata inviata a nessuno, non esiste formalmente. DELETE dalla tabella, DELETE a cascata sulle righe.</w:t>
      </w:r>
    </w:p>
    <w:p w14:paraId="691D263F" w14:textId="77777777" w:rsidR="00CE1516" w:rsidRDefault="00000000">
      <w:pPr>
        <w:numPr>
          <w:ilvl w:val="0"/>
          <w:numId w:val="58"/>
        </w:numPr>
      </w:pPr>
      <w:r>
        <w:t>sent: tecnicamente potresti eliminare fisicamente anche questo, ma è già stata inviata (anche solo via email) al fornitore. Meglio tenerla come record storico in stato cancelled. Così se il fornitore ti richiama a distanza di settimane, hai traccia di cosa era stato richiesto.</w:t>
      </w:r>
    </w:p>
    <w:p w14:paraId="1E51338D" w14:textId="77777777" w:rsidR="00CE1516" w:rsidRDefault="00000000">
      <w:r>
        <w:t>Alcuni ERP (Odoo incluso) consentono l'eliminazione fisica solo degli RFQ mai inviati, e gestiscono gli altri con cancelled. È la scelta giusta.</w:t>
      </w:r>
    </w:p>
    <w:p w14:paraId="2C337AF2" w14:textId="77777777" w:rsidR="00CE1516" w:rsidRDefault="00000000">
      <w:pPr>
        <w:pStyle w:val="Titolo3"/>
      </w:pPr>
      <w:r>
        <w:t>Per gli ordini confermati (confirmed e oltre)</w:t>
      </w:r>
    </w:p>
    <w:p w14:paraId="4E005DC5" w14:textId="77777777" w:rsidR="00CE1516" w:rsidRDefault="00000000">
      <w:r>
        <w:t>Un PO confermato non si elimina mai fisicamente. Punto. I motivi sono pratici, non teorici:</w:t>
      </w:r>
    </w:p>
    <w:p w14:paraId="7F1A2FD2" w14:textId="77777777" w:rsidR="00CE1516" w:rsidRDefault="00000000">
      <w:pPr>
        <w:numPr>
          <w:ilvl w:val="0"/>
          <w:numId w:val="59"/>
        </w:numPr>
      </w:pPr>
      <w:r>
        <w:rPr>
          <w:b/>
          <w:bCs/>
        </w:rPr>
        <w:t>Audit trail</w:t>
      </w:r>
      <w:r>
        <w:t>: il fornitore ha ricevuto il tuo ordine. Se l'ordine scompare dal tuo sistema, non puoi rispondere a contestazioni.</w:t>
      </w:r>
    </w:p>
    <w:p w14:paraId="2AA982A7" w14:textId="77777777" w:rsidR="00CE1516" w:rsidRDefault="00000000">
      <w:pPr>
        <w:numPr>
          <w:ilvl w:val="0"/>
          <w:numId w:val="59"/>
        </w:numPr>
      </w:pPr>
      <w:r>
        <w:rPr>
          <w:b/>
          <w:bCs/>
        </w:rPr>
        <w:t>Stock_picking</w:t>
      </w:r>
      <w:r>
        <w:t>: alla conferma è stato creato un picking. Se elimini il PO senza eliminare il picking, hai un'inconsistenza nel DB. Se elimini entrambi, perdi traccia.</w:t>
      </w:r>
    </w:p>
    <w:p w14:paraId="440601C8" w14:textId="77777777" w:rsidR="00CE1516" w:rsidRDefault="00000000">
      <w:pPr>
        <w:numPr>
          <w:ilvl w:val="0"/>
          <w:numId w:val="59"/>
        </w:numPr>
      </w:pPr>
      <w:r>
        <w:rPr>
          <w:b/>
          <w:bCs/>
        </w:rPr>
        <w:t>Storico prezzi</w:t>
      </w:r>
      <w:r>
        <w:t>: il PO confermato contribuisce allo storico prezzi in product_supplier_price. Se lo elimini, perdi quel dato.</w:t>
      </w:r>
    </w:p>
    <w:p w14:paraId="357F2994" w14:textId="77777777" w:rsidR="00CE1516" w:rsidRDefault="00000000">
      <w:r>
        <w:t>La transizione confirmed  cancelled imposta state = "cancelled" e basta. Il record rimane, le righe rimangono, il picking (se esiste) passa a cancelled.</w:t>
      </w:r>
    </w:p>
    <w:p w14:paraId="6A6AD706" w14:textId="77777777" w:rsidR="00CE1516" w:rsidRDefault="00000000">
      <w:pPr>
        <w:pStyle w:val="Titolo3"/>
      </w:pPr>
      <w:r>
        <w:t>Cosa può fare l'utente con un ordine cancellato</w:t>
      </w:r>
    </w:p>
    <w:p w14:paraId="1FC7ED3B" w14:textId="77777777" w:rsidR="00CE1516" w:rsidRDefault="00000000">
      <w:r>
        <w:t>Un ordine cancelled è in sola lettura. L'utente può:</w:t>
      </w:r>
    </w:p>
    <w:p w14:paraId="53E4A110" w14:textId="77777777" w:rsidR="00CE1516" w:rsidRDefault="00000000">
      <w:r>
        <w:rPr>
          <w:b/>
          <w:bCs/>
        </w:rPr>
        <w:lastRenderedPageBreak/>
        <w:t>1. Consultarlo</w:t>
      </w:r>
      <w:r>
        <w:t xml:space="preserve"> Può aprirlo, leggerlo, stamparlo (o generare il PDF). Utile per capire perché era stato creato, a che prezzo, con quale fornitore.</w:t>
      </w:r>
    </w:p>
    <w:p w14:paraId="0503B83C" w14:textId="77777777" w:rsidR="00CE1516" w:rsidRDefault="00000000">
      <w:r>
        <w:rPr>
          <w:b/>
          <w:bCs/>
        </w:rPr>
        <w:t>2. Duplicarlo ("Crea copia")</w:t>
      </w:r>
      <w:r>
        <w:t xml:space="preserve"> Il pulsante più utile di tutti. Crea un nuovo ordine in draft con le stesse righe, lo stesso fornitore, gli stessi prezzi (non necessariamente validi ancora — il sistema segnala se qualcosa è cambiato). L'utente parte da dove era arrivato, senza riscrivere tutto. Questo è lo standard Odoo e funziona bene.</w:t>
      </w:r>
    </w:p>
    <w:p w14:paraId="7ABF8BF7" w14:textId="77777777" w:rsidR="00CE1516" w:rsidRDefault="00000000">
      <w:r>
        <w:rPr>
          <w:b/>
          <w:bCs/>
        </w:rPr>
        <w:t>3. Niente altro.</w:t>
      </w:r>
      <w:r>
        <w:t xml:space="preserve"> Non può rimetterlo in draft. Non può modificarlo. Non può "de-cancellarlo".</w:t>
      </w:r>
    </w:p>
    <w:p w14:paraId="21698F73" w14:textId="77777777" w:rsidR="00CE1516" w:rsidRDefault="00CE1516"/>
    <w:tbl>
      <w:tblPr>
        <w:tblStyle w:val="Grigliatab4"/>
        <w:tblW w:w="9918" w:type="dxa"/>
        <w:tblInd w:w="113" w:type="dxa"/>
        <w:tblLayout w:type="fixed"/>
        <w:tblLook w:val="0620" w:firstRow="1" w:lastRow="0" w:firstColumn="0" w:lastColumn="0" w:noHBand="1" w:noVBand="1"/>
      </w:tblPr>
      <w:tblGrid>
        <w:gridCol w:w="2305"/>
        <w:gridCol w:w="2123"/>
        <w:gridCol w:w="2088"/>
        <w:gridCol w:w="3402"/>
      </w:tblGrid>
      <w:tr w:rsidR="00CE1516" w14:paraId="3D9B0461" w14:textId="77777777" w:rsidTr="00CE1516">
        <w:trPr>
          <w:cnfStyle w:val="100000000000" w:firstRow="1" w:lastRow="0" w:firstColumn="0" w:lastColumn="0" w:oddVBand="0" w:evenVBand="0" w:oddHBand="0" w:evenHBand="0" w:firstRowFirstColumn="0" w:firstRowLastColumn="0" w:lastRowFirstColumn="0" w:lastRowLastColumn="0"/>
          <w:trHeight w:val="288"/>
        </w:trPr>
        <w:tc>
          <w:tcPr>
            <w:tcW w:w="2305" w:type="dxa"/>
            <w:tcBorders>
              <w:top w:val="single" w:sz="4" w:space="0" w:color="000000"/>
              <w:left w:val="single" w:sz="4" w:space="0" w:color="000000"/>
              <w:bottom w:val="single" w:sz="4" w:space="0" w:color="000000"/>
              <w:right w:val="single" w:sz="4" w:space="0" w:color="000000"/>
            </w:tcBorders>
          </w:tcPr>
          <w:p w14:paraId="69B0E70C" w14:textId="77777777" w:rsidR="00CE1516" w:rsidRDefault="00000000">
            <w:pPr>
              <w:spacing w:after="0" w:line="240" w:lineRule="auto"/>
              <w:rPr>
                <w:rFonts w:ascii="Aptos" w:eastAsia="Aptos" w:hAnsi="Aptos"/>
              </w:rPr>
            </w:pPr>
            <w:r>
              <w:rPr>
                <w:rFonts w:eastAsia="Aptos"/>
              </w:rPr>
              <w:t xml:space="preserve">Stato                </w:t>
            </w:r>
          </w:p>
        </w:tc>
        <w:tc>
          <w:tcPr>
            <w:tcW w:w="2123" w:type="dxa"/>
            <w:tcBorders>
              <w:top w:val="single" w:sz="4" w:space="0" w:color="000000"/>
              <w:left w:val="single" w:sz="4" w:space="0" w:color="000000"/>
              <w:bottom w:val="single" w:sz="4" w:space="0" w:color="000000"/>
              <w:right w:val="single" w:sz="4" w:space="0" w:color="000000"/>
            </w:tcBorders>
          </w:tcPr>
          <w:p w14:paraId="429CA102" w14:textId="77777777" w:rsidR="00CE1516" w:rsidRDefault="00000000">
            <w:pPr>
              <w:spacing w:after="0" w:line="240" w:lineRule="auto"/>
              <w:rPr>
                <w:rFonts w:ascii="Aptos" w:eastAsia="Aptos" w:hAnsi="Aptos"/>
              </w:rPr>
            </w:pPr>
            <w:r>
              <w:rPr>
                <w:rFonts w:eastAsia="Aptos"/>
              </w:rPr>
              <w:t xml:space="preserve"> Eliminazione fisica </w:t>
            </w:r>
          </w:p>
        </w:tc>
        <w:tc>
          <w:tcPr>
            <w:tcW w:w="2088" w:type="dxa"/>
            <w:tcBorders>
              <w:top w:val="single" w:sz="4" w:space="0" w:color="000000"/>
              <w:left w:val="single" w:sz="4" w:space="0" w:color="000000"/>
              <w:bottom w:val="single" w:sz="4" w:space="0" w:color="000000"/>
              <w:right w:val="single" w:sz="4" w:space="0" w:color="000000"/>
            </w:tcBorders>
          </w:tcPr>
          <w:p w14:paraId="0DD9A7EA" w14:textId="77777777" w:rsidR="00CE1516" w:rsidRDefault="00000000">
            <w:pPr>
              <w:spacing w:after="0" w:line="240" w:lineRule="auto"/>
              <w:rPr>
                <w:rFonts w:ascii="Aptos" w:eastAsia="Aptos" w:hAnsi="Aptos"/>
              </w:rPr>
            </w:pPr>
            <w:r>
              <w:rPr>
                <w:rFonts w:eastAsia="Aptos"/>
              </w:rPr>
              <w:t xml:space="preserve"> Cancellazione soft     </w:t>
            </w:r>
          </w:p>
        </w:tc>
        <w:tc>
          <w:tcPr>
            <w:tcW w:w="3402" w:type="dxa"/>
            <w:tcBorders>
              <w:top w:val="single" w:sz="4" w:space="0" w:color="000000"/>
              <w:left w:val="single" w:sz="4" w:space="0" w:color="000000"/>
              <w:bottom w:val="single" w:sz="4" w:space="0" w:color="000000"/>
              <w:right w:val="single" w:sz="4" w:space="0" w:color="000000"/>
            </w:tcBorders>
          </w:tcPr>
          <w:p w14:paraId="720B7BD8" w14:textId="77777777" w:rsidR="00CE1516" w:rsidRDefault="00000000">
            <w:pPr>
              <w:spacing w:after="0" w:line="240" w:lineRule="auto"/>
              <w:rPr>
                <w:rFonts w:ascii="Aptos" w:eastAsia="Aptos" w:hAnsi="Aptos"/>
              </w:rPr>
            </w:pPr>
            <w:r>
              <w:rPr>
                <w:rFonts w:eastAsia="Aptos"/>
              </w:rPr>
              <w:t xml:space="preserve"> Note                              </w:t>
            </w:r>
          </w:p>
        </w:tc>
      </w:tr>
      <w:tr w:rsidR="00CE1516" w14:paraId="0C7F2FFF" w14:textId="77777777" w:rsidTr="00CE1516">
        <w:trPr>
          <w:trHeight w:val="288"/>
        </w:trPr>
        <w:tc>
          <w:tcPr>
            <w:tcW w:w="2305" w:type="dxa"/>
          </w:tcPr>
          <w:p w14:paraId="7F03E144" w14:textId="77777777" w:rsidR="00CE1516" w:rsidRDefault="00000000">
            <w:pPr>
              <w:spacing w:after="0" w:line="240" w:lineRule="auto"/>
              <w:rPr>
                <w:rFonts w:ascii="Aptos" w:eastAsia="Aptos" w:hAnsi="Aptos"/>
              </w:rPr>
            </w:pPr>
            <w:r>
              <w:rPr>
                <w:rFonts w:eastAsia="Aptos"/>
              </w:rPr>
              <w:t xml:space="preserve"> `draft`              </w:t>
            </w:r>
          </w:p>
        </w:tc>
        <w:tc>
          <w:tcPr>
            <w:tcW w:w="2123" w:type="dxa"/>
          </w:tcPr>
          <w:p w14:paraId="52E5DA59"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permessa          </w:t>
            </w:r>
          </w:p>
        </w:tc>
        <w:tc>
          <w:tcPr>
            <w:tcW w:w="2088" w:type="dxa"/>
          </w:tcPr>
          <w:p w14:paraId="56F670DB" w14:textId="77777777" w:rsidR="00CE1516" w:rsidRDefault="00000000">
            <w:pPr>
              <w:spacing w:after="0" w:line="240" w:lineRule="auto"/>
              <w:rPr>
                <w:rFonts w:ascii="Aptos" w:eastAsia="Aptos" w:hAnsi="Aptos"/>
              </w:rPr>
            </w:pPr>
            <w:r>
              <w:rPr>
                <w:rFonts w:eastAsia="Aptos"/>
              </w:rPr>
              <w:t xml:space="preserve"> non necessaria                  </w:t>
            </w:r>
          </w:p>
        </w:tc>
        <w:tc>
          <w:tcPr>
            <w:tcW w:w="3402" w:type="dxa"/>
          </w:tcPr>
          <w:p w14:paraId="47546A4F" w14:textId="77777777" w:rsidR="00CE1516" w:rsidRDefault="00000000">
            <w:pPr>
              <w:spacing w:after="0" w:line="240" w:lineRule="auto"/>
              <w:rPr>
                <w:rFonts w:ascii="Aptos" w:eastAsia="Aptos" w:hAnsi="Aptos"/>
              </w:rPr>
            </w:pPr>
            <w:r>
              <w:rPr>
                <w:rFonts w:eastAsia="Aptos"/>
              </w:rPr>
              <w:t xml:space="preserve"> nessun effetto su altri sistemi   </w:t>
            </w:r>
          </w:p>
        </w:tc>
      </w:tr>
      <w:tr w:rsidR="00CE1516" w14:paraId="1E7233F2" w14:textId="77777777" w:rsidTr="00CE1516">
        <w:trPr>
          <w:trHeight w:val="288"/>
        </w:trPr>
        <w:tc>
          <w:tcPr>
            <w:tcW w:w="2305" w:type="dxa"/>
          </w:tcPr>
          <w:p w14:paraId="0660EE35" w14:textId="77777777" w:rsidR="00CE1516" w:rsidRDefault="00000000">
            <w:pPr>
              <w:spacing w:after="0" w:line="240" w:lineRule="auto"/>
              <w:rPr>
                <w:rFonts w:ascii="Aptos" w:eastAsia="Aptos" w:hAnsi="Aptos"/>
              </w:rPr>
            </w:pPr>
            <w:r>
              <w:rPr>
                <w:rFonts w:eastAsia="Aptos"/>
              </w:rPr>
              <w:t xml:space="preserve"> `sent`               </w:t>
            </w:r>
          </w:p>
        </w:tc>
        <w:tc>
          <w:tcPr>
            <w:tcW w:w="2123" w:type="dxa"/>
          </w:tcPr>
          <w:p w14:paraId="4F9F0CF1"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sconsigliata      </w:t>
            </w:r>
          </w:p>
        </w:tc>
        <w:tc>
          <w:tcPr>
            <w:tcW w:w="2088" w:type="dxa"/>
          </w:tcPr>
          <w:p w14:paraId="23C06167"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preferita                     </w:t>
            </w:r>
          </w:p>
        </w:tc>
        <w:tc>
          <w:tcPr>
            <w:tcW w:w="3402" w:type="dxa"/>
          </w:tcPr>
          <w:p w14:paraId="26657CD1" w14:textId="77777777" w:rsidR="00CE1516" w:rsidRDefault="00000000">
            <w:pPr>
              <w:spacing w:after="0" w:line="240" w:lineRule="auto"/>
              <w:rPr>
                <w:rFonts w:ascii="Aptos" w:eastAsia="Aptos" w:hAnsi="Aptos"/>
              </w:rPr>
            </w:pPr>
            <w:r>
              <w:rPr>
                <w:rFonts w:eastAsia="Aptos"/>
              </w:rPr>
              <w:t xml:space="preserve"> era stata comunicata al fornitore </w:t>
            </w:r>
          </w:p>
        </w:tc>
      </w:tr>
      <w:tr w:rsidR="00CE1516" w14:paraId="2CE6313B" w14:textId="77777777" w:rsidTr="00CE1516">
        <w:trPr>
          <w:trHeight w:val="288"/>
        </w:trPr>
        <w:tc>
          <w:tcPr>
            <w:tcW w:w="2305" w:type="dxa"/>
          </w:tcPr>
          <w:p w14:paraId="1E3F9279" w14:textId="77777777" w:rsidR="00CE1516" w:rsidRDefault="00000000">
            <w:pPr>
              <w:spacing w:after="0" w:line="240" w:lineRule="auto"/>
              <w:rPr>
                <w:rFonts w:ascii="Aptos" w:eastAsia="Aptos" w:hAnsi="Aptos"/>
              </w:rPr>
            </w:pPr>
            <w:r>
              <w:rPr>
                <w:rFonts w:eastAsia="Aptos"/>
              </w:rPr>
              <w:t xml:space="preserve"> `confirmed`          </w:t>
            </w:r>
          </w:p>
        </w:tc>
        <w:tc>
          <w:tcPr>
            <w:tcW w:w="2123" w:type="dxa"/>
          </w:tcPr>
          <w:p w14:paraId="07E2F158"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mai               </w:t>
            </w:r>
          </w:p>
        </w:tc>
        <w:tc>
          <w:tcPr>
            <w:tcW w:w="2088" w:type="dxa"/>
          </w:tcPr>
          <w:p w14:paraId="28517817"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solo se no picking confermati </w:t>
            </w:r>
          </w:p>
        </w:tc>
        <w:tc>
          <w:tcPr>
            <w:tcW w:w="3402" w:type="dxa"/>
          </w:tcPr>
          <w:p w14:paraId="5878C9E5" w14:textId="77777777" w:rsidR="00CE1516" w:rsidRDefault="00000000">
            <w:pPr>
              <w:spacing w:after="0" w:line="240" w:lineRule="auto"/>
              <w:rPr>
                <w:rFonts w:ascii="Aptos" w:eastAsia="Aptos" w:hAnsi="Aptos"/>
              </w:rPr>
            </w:pPr>
            <w:r>
              <w:rPr>
                <w:rFonts w:eastAsia="Aptos"/>
              </w:rPr>
              <w:t xml:space="preserve"> audit trail                       </w:t>
            </w:r>
          </w:p>
        </w:tc>
      </w:tr>
      <w:tr w:rsidR="00CE1516" w14:paraId="2D907AEA" w14:textId="77777777" w:rsidTr="00CE1516">
        <w:trPr>
          <w:trHeight w:val="288"/>
        </w:trPr>
        <w:tc>
          <w:tcPr>
            <w:tcW w:w="2305" w:type="dxa"/>
          </w:tcPr>
          <w:p w14:paraId="15FB7283" w14:textId="77777777" w:rsidR="00CE1516" w:rsidRDefault="00000000">
            <w:pPr>
              <w:spacing w:after="0" w:line="240" w:lineRule="auto"/>
              <w:rPr>
                <w:rFonts w:ascii="Aptos" w:eastAsia="Aptos" w:hAnsi="Aptos"/>
              </w:rPr>
            </w:pPr>
            <w:r>
              <w:rPr>
                <w:rFonts w:eastAsia="Aptos"/>
              </w:rPr>
              <w:t xml:space="preserve"> `partially_received` </w:t>
            </w:r>
          </w:p>
        </w:tc>
        <w:tc>
          <w:tcPr>
            <w:tcW w:w="2123" w:type="dxa"/>
          </w:tcPr>
          <w:p w14:paraId="6A64C967"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mai               </w:t>
            </w:r>
          </w:p>
        </w:tc>
        <w:tc>
          <w:tcPr>
            <w:tcW w:w="2088" w:type="dxa"/>
          </w:tcPr>
          <w:p w14:paraId="378F6F00"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bloccata                      </w:t>
            </w:r>
          </w:p>
        </w:tc>
        <w:tc>
          <w:tcPr>
            <w:tcW w:w="3402" w:type="dxa"/>
          </w:tcPr>
          <w:p w14:paraId="14A23323" w14:textId="77777777" w:rsidR="00CE1516" w:rsidRDefault="00000000">
            <w:pPr>
              <w:spacing w:after="0" w:line="240" w:lineRule="auto"/>
              <w:rPr>
                <w:rFonts w:ascii="Aptos" w:eastAsia="Aptos" w:hAnsi="Aptos"/>
              </w:rPr>
            </w:pPr>
            <w:r>
              <w:rPr>
                <w:rFonts w:eastAsia="Aptos"/>
              </w:rPr>
              <w:t xml:space="preserve"> ci sono già movimenti di stock    </w:t>
            </w:r>
          </w:p>
        </w:tc>
      </w:tr>
      <w:tr w:rsidR="00CE1516" w14:paraId="769A2637" w14:textId="77777777" w:rsidTr="00CE1516">
        <w:trPr>
          <w:trHeight w:val="288"/>
        </w:trPr>
        <w:tc>
          <w:tcPr>
            <w:tcW w:w="2305" w:type="dxa"/>
          </w:tcPr>
          <w:p w14:paraId="1AC83B80" w14:textId="77777777" w:rsidR="00CE1516" w:rsidRDefault="00000000">
            <w:pPr>
              <w:spacing w:after="0" w:line="240" w:lineRule="auto"/>
              <w:rPr>
                <w:rFonts w:ascii="Aptos" w:eastAsia="Aptos" w:hAnsi="Aptos"/>
              </w:rPr>
            </w:pPr>
            <w:r>
              <w:rPr>
                <w:rFonts w:eastAsia="Aptos"/>
              </w:rPr>
              <w:t xml:space="preserve"> `received`           </w:t>
            </w:r>
          </w:p>
        </w:tc>
        <w:tc>
          <w:tcPr>
            <w:tcW w:w="2123" w:type="dxa"/>
          </w:tcPr>
          <w:p w14:paraId="0E9F64D6"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mai               </w:t>
            </w:r>
          </w:p>
        </w:tc>
        <w:tc>
          <w:tcPr>
            <w:tcW w:w="2088" w:type="dxa"/>
          </w:tcPr>
          <w:p w14:paraId="13EC1639"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bloccata                      </w:t>
            </w:r>
          </w:p>
        </w:tc>
        <w:tc>
          <w:tcPr>
            <w:tcW w:w="3402" w:type="dxa"/>
          </w:tcPr>
          <w:p w14:paraId="631D5030" w14:textId="77777777" w:rsidR="00CE1516" w:rsidRDefault="00000000">
            <w:pPr>
              <w:spacing w:after="0" w:line="240" w:lineRule="auto"/>
              <w:rPr>
                <w:rFonts w:ascii="Aptos" w:eastAsia="Aptos" w:hAnsi="Aptos"/>
              </w:rPr>
            </w:pPr>
            <w:r>
              <w:rPr>
                <w:rFonts w:eastAsia="Aptos"/>
              </w:rPr>
              <w:t xml:space="preserve"> ordine completato                 </w:t>
            </w:r>
          </w:p>
        </w:tc>
      </w:tr>
      <w:tr w:rsidR="00CE1516" w14:paraId="31A38214" w14:textId="77777777" w:rsidTr="00CE1516">
        <w:trPr>
          <w:trHeight w:val="288"/>
        </w:trPr>
        <w:tc>
          <w:tcPr>
            <w:tcW w:w="2305" w:type="dxa"/>
          </w:tcPr>
          <w:p w14:paraId="12B8F196" w14:textId="77777777" w:rsidR="00CE1516" w:rsidRDefault="00000000">
            <w:pPr>
              <w:spacing w:after="0" w:line="240" w:lineRule="auto"/>
              <w:rPr>
                <w:rFonts w:ascii="Aptos" w:eastAsia="Aptos" w:hAnsi="Aptos"/>
              </w:rPr>
            </w:pPr>
            <w:r>
              <w:rPr>
                <w:rFonts w:eastAsia="Aptos"/>
              </w:rPr>
              <w:t xml:space="preserve"> `cancelled`          </w:t>
            </w:r>
          </w:p>
        </w:tc>
        <w:tc>
          <w:tcPr>
            <w:tcW w:w="2123" w:type="dxa"/>
          </w:tcPr>
          <w:p w14:paraId="5C18C6A8"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mai               </w:t>
            </w:r>
          </w:p>
        </w:tc>
        <w:tc>
          <w:tcPr>
            <w:tcW w:w="2088" w:type="dxa"/>
          </w:tcPr>
          <w:p w14:paraId="3D89F997" w14:textId="77777777" w:rsidR="00CE1516" w:rsidRDefault="00000000">
            <w:pPr>
              <w:spacing w:after="0" w:line="240" w:lineRule="auto"/>
              <w:rPr>
                <w:rFonts w:ascii="Aptos" w:eastAsia="Aptos" w:hAnsi="Aptos"/>
              </w:rPr>
            </w:pPr>
            <w:r>
              <w:rPr>
                <w:rFonts w:eastAsia="Aptos"/>
              </w:rPr>
              <w:t xml:space="preserve"> — stato finale                  </w:t>
            </w:r>
          </w:p>
        </w:tc>
        <w:tc>
          <w:tcPr>
            <w:tcW w:w="3402" w:type="dxa"/>
          </w:tcPr>
          <w:p w14:paraId="7138F889" w14:textId="77777777" w:rsidR="00CE1516" w:rsidRDefault="00000000">
            <w:pPr>
              <w:spacing w:after="0" w:line="240" w:lineRule="auto"/>
              <w:rPr>
                <w:rFonts w:ascii="Aptos" w:eastAsia="Aptos" w:hAnsi="Aptos"/>
              </w:rPr>
            </w:pPr>
            <w:r>
              <w:rPr>
                <w:rFonts w:eastAsia="Aptos"/>
              </w:rPr>
              <w:t xml:space="preserve"> solo lettura, duplicabile         </w:t>
            </w:r>
          </w:p>
        </w:tc>
      </w:tr>
    </w:tbl>
    <w:p w14:paraId="68C1F8BA" w14:textId="77777777" w:rsidR="00CE1516" w:rsidRDefault="00000000">
      <w:pPr>
        <w:pStyle w:val="Titolo3"/>
      </w:pPr>
      <w:r>
        <w:t xml:space="preserve"> Cancellazione di ordine acquisto DOPO conferma</w:t>
      </w:r>
    </w:p>
    <w:p w14:paraId="746FF200" w14:textId="77777777" w:rsidR="00CE1516" w:rsidRDefault="00000000">
      <w:r>
        <w:t>Ci sono tre scenari molto diversi tra loro.</w:t>
      </w:r>
    </w:p>
    <w:p w14:paraId="05A3E290" w14:textId="77777777" w:rsidR="00CE1516" w:rsidRDefault="00000000">
      <w:pPr>
        <w:pStyle w:val="Titolo4"/>
      </w:pPr>
      <w:r>
        <w:t>Scenario 1: annulli prima che arrivi qualsiasi merce</w:t>
      </w:r>
    </w:p>
    <w:p w14:paraId="7B376BD3" w14:textId="77777777" w:rsidR="00CE1516" w:rsidRDefault="00000000">
      <w:r>
        <w:t>Il ricevimento merce è ancora in stato draft — nessuna merce è entrata in magazzino.</w:t>
      </w:r>
    </w:p>
    <w:p w14:paraId="183082BA" w14:textId="77777777" w:rsidR="00CE1516" w:rsidRDefault="00000000">
      <w:r>
        <w:t>Cosa fa il sistema:</w:t>
      </w:r>
    </w:p>
    <w:p w14:paraId="1813E3D4" w14:textId="77777777" w:rsidR="00CE1516" w:rsidRDefault="00000000">
      <w:pPr>
        <w:numPr>
          <w:ilvl w:val="0"/>
          <w:numId w:val="64"/>
        </w:numPr>
      </w:pPr>
      <w:r>
        <w:t>Mette l'ordine a cancelled</w:t>
      </w:r>
    </w:p>
    <w:p w14:paraId="4E17EFB7" w14:textId="77777777" w:rsidR="00CE1516" w:rsidRDefault="00000000">
      <w:pPr>
        <w:numPr>
          <w:ilvl w:val="0"/>
          <w:numId w:val="64"/>
        </w:numPr>
      </w:pPr>
      <w:r>
        <w:t>Mette anche il ricevimento merce a cancelled</w:t>
      </w:r>
    </w:p>
    <w:p w14:paraId="07542610" w14:textId="77777777" w:rsidR="00CE1516" w:rsidRDefault="00000000">
      <w:pPr>
        <w:numPr>
          <w:ilvl w:val="0"/>
          <w:numId w:val="64"/>
        </w:numPr>
      </w:pPr>
      <w:r>
        <w:t>Fine. Nessun problema, nessuna complicazione.</w:t>
      </w:r>
    </w:p>
    <w:p w14:paraId="4244DA7A" w14:textId="77777777" w:rsidR="00CE1516" w:rsidRDefault="00000000">
      <w:r>
        <w:t>Lo stock non è stato toccato, quindi non c'è niente da correggere.</w:t>
      </w:r>
    </w:p>
    <w:p w14:paraId="667E49AB" w14:textId="77777777" w:rsidR="00CE1516" w:rsidRDefault="00000000">
      <w:pPr>
        <w:pStyle w:val="Titolo4"/>
      </w:pPr>
      <w:r>
        <w:t>Scenario 2: annulli dopo che è arrivato tutto</w:t>
      </w:r>
    </w:p>
    <w:p w14:paraId="15DD0CAD" w14:textId="77777777" w:rsidR="00CE1516" w:rsidRDefault="00000000">
      <w:r>
        <w:t>L'ordine è già a received, il ricevimento merce è già done. Tutta la merce è in magazzino.</w:t>
      </w:r>
    </w:p>
    <w:p w14:paraId="5C3BFD5F" w14:textId="77777777" w:rsidR="00CE1516" w:rsidRDefault="00000000">
      <w:r>
        <w:t>Il sistema non ti permette di annullare. Non ha senso annullare un ordine già completamente ricevuto — la merce è già fisicamente in magazzino, già nelle giacenze, potenzialmente già usata o rivenduta. L'ordine è storia.</w:t>
      </w:r>
    </w:p>
    <w:p w14:paraId="04740C05" w14:textId="77777777" w:rsidR="00CE1516" w:rsidRDefault="00000000">
      <w:r>
        <w:lastRenderedPageBreak/>
        <w:t>Se c'è un errore (hai ricevuto merce che non dovevi), il meccanismo non è "annullare l'ordine" ma creare una rettifica di magazzino separata. Funzionalità diversa, per ora fuori scope.</w:t>
      </w:r>
    </w:p>
    <w:p w14:paraId="72FDBB82" w14:textId="77777777" w:rsidR="00CE1516" w:rsidRDefault="00000000">
      <w:pPr>
        <w:pStyle w:val="Titolo4"/>
      </w:pPr>
      <w:r>
        <w:t>Scenario 3: annulli dopo che è arrivata solo una parte della merce</w:t>
      </w:r>
    </w:p>
    <w:p w14:paraId="0B0F6410" w14:textId="77777777" w:rsidR="00CE1516" w:rsidRDefault="00000000">
      <w:r>
        <w:t>Questo è il caso difficile. L'ordine è partially_received. Hai ricevuto 20 pz di Cloro, i restanti 10 non arriveranno più.</w:t>
      </w:r>
    </w:p>
    <w:p w14:paraId="687E7AC6" w14:textId="77777777" w:rsidR="00CE1516" w:rsidRDefault="00000000">
      <w:r>
        <w:t>Il ricevimento merce è ancora aperto, ma non è vuoto — registra già che 20 pz sono entrati in magazzino. Quei 20 pz sono reali, le giacenze sono già state aggiornate.</w:t>
      </w:r>
    </w:p>
    <w:p w14:paraId="5738EA46" w14:textId="77777777" w:rsidR="00CE1516" w:rsidRDefault="00000000">
      <w:r>
        <w:rPr>
          <w:b/>
          <w:bCs/>
        </w:rPr>
        <w:t>Il sistema blocca l'annullamento</w:t>
      </w:r>
      <w:r>
        <w:t xml:space="preserve"> con un messaggio:</w:t>
      </w:r>
    </w:p>
    <w:p w14:paraId="3D80724C" w14:textId="77777777" w:rsidR="00CE1516" w:rsidRDefault="00000000">
      <w:r>
        <w:t>"Non puoi annullare questo ordine. Risultano già ricevute 20 pz di Cloro 10 kg (lotto LOT-A123, arrivate il 15/06/2025)."</w:t>
      </w:r>
    </w:p>
    <w:p w14:paraId="03AD928C" w14:textId="77777777" w:rsidR="00CE1516" w:rsidRDefault="00000000">
      <w:r>
        <w:t>In pratica questo scenario quasi non esiste: se hai già ricevuto parte della merce, la tieni. Quello che fai è aggiornare la quantità attesa sulla riga dell'ordine (da 30 a 20), il sistema chiude il ricevimento merce e porta l'ordine a received.</w:t>
      </w:r>
    </w:p>
    <w:tbl>
      <w:tblPr>
        <w:tblStyle w:val="Grigliatabella"/>
        <w:tblW w:w="9628" w:type="dxa"/>
        <w:tblInd w:w="113" w:type="dxa"/>
        <w:tblLayout w:type="fixed"/>
        <w:tblLook w:val="04A0" w:firstRow="1" w:lastRow="0" w:firstColumn="1" w:lastColumn="0" w:noHBand="0" w:noVBand="1"/>
      </w:tblPr>
      <w:tblGrid>
        <w:gridCol w:w="2801"/>
        <w:gridCol w:w="2669"/>
        <w:gridCol w:w="4158"/>
      </w:tblGrid>
      <w:tr w:rsidR="00CE1516" w14:paraId="360E90B6" w14:textId="77777777">
        <w:tc>
          <w:tcPr>
            <w:tcW w:w="2801" w:type="dxa"/>
          </w:tcPr>
          <w:p w14:paraId="34DBBC88" w14:textId="77777777" w:rsidR="00CE1516" w:rsidRDefault="00000000">
            <w:pPr>
              <w:rPr>
                <w:b/>
                <w:bCs/>
              </w:rPr>
            </w:pPr>
            <w:r>
              <w:rPr>
                <w:rFonts w:eastAsia="Aptos"/>
                <w:b/>
                <w:bCs/>
              </w:rPr>
              <w:t>Situazione</w:t>
            </w:r>
          </w:p>
        </w:tc>
        <w:tc>
          <w:tcPr>
            <w:tcW w:w="2669" w:type="dxa"/>
          </w:tcPr>
          <w:p w14:paraId="6CDC85AB" w14:textId="77777777" w:rsidR="00CE1516" w:rsidRDefault="00000000">
            <w:pPr>
              <w:rPr>
                <w:b/>
                <w:bCs/>
              </w:rPr>
            </w:pPr>
            <w:r>
              <w:rPr>
                <w:rFonts w:eastAsia="Aptos"/>
                <w:b/>
                <w:bCs/>
              </w:rPr>
              <w:t>Annullamento possibile?</w:t>
            </w:r>
          </w:p>
        </w:tc>
        <w:tc>
          <w:tcPr>
            <w:tcW w:w="4158" w:type="dxa"/>
          </w:tcPr>
          <w:p w14:paraId="6300F046" w14:textId="77777777" w:rsidR="00CE1516" w:rsidRDefault="00000000">
            <w:pPr>
              <w:rPr>
                <w:b/>
                <w:bCs/>
              </w:rPr>
            </w:pPr>
            <w:r>
              <w:rPr>
                <w:rFonts w:eastAsia="Aptos"/>
                <w:b/>
                <w:bCs/>
              </w:rPr>
              <w:t>Cosa fa il sistema</w:t>
            </w:r>
          </w:p>
        </w:tc>
      </w:tr>
      <w:tr w:rsidR="00CE1516" w14:paraId="60E78186" w14:textId="77777777">
        <w:tc>
          <w:tcPr>
            <w:tcW w:w="2801" w:type="dxa"/>
          </w:tcPr>
          <w:p w14:paraId="67D26371" w14:textId="77777777" w:rsidR="00CE1516" w:rsidRDefault="00000000">
            <w:pPr>
              <w:rPr>
                <w:rFonts w:ascii="Aptos" w:eastAsia="Aptos" w:hAnsi="Aptos"/>
              </w:rPr>
            </w:pPr>
            <w:r>
              <w:rPr>
                <w:rFonts w:eastAsia="Aptos"/>
              </w:rPr>
              <w:t>Nessuna merce ricevuta</w:t>
            </w:r>
          </w:p>
        </w:tc>
        <w:tc>
          <w:tcPr>
            <w:tcW w:w="2669" w:type="dxa"/>
          </w:tcPr>
          <w:p w14:paraId="0D3DD147" w14:textId="77777777" w:rsidR="00CE1516" w:rsidRDefault="00000000">
            <w:pPr>
              <w:rPr>
                <w:rFonts w:ascii="Aptos" w:eastAsia="Aptos" w:hAnsi="Aptos"/>
              </w:rPr>
            </w:pPr>
            <w:r>
              <w:rPr>
                <w:rFonts w:ascii="Segoe UI Emoji" w:eastAsia="Aptos" w:hAnsi="Segoe UI Emoji" w:cs="Segoe UI Emoji"/>
              </w:rPr>
              <w:t>✅</w:t>
            </w:r>
            <w:r>
              <w:rPr>
                <w:rFonts w:eastAsia="Aptos"/>
              </w:rPr>
              <w:t xml:space="preserve"> Sì</w:t>
            </w:r>
          </w:p>
        </w:tc>
        <w:tc>
          <w:tcPr>
            <w:tcW w:w="4158" w:type="dxa"/>
          </w:tcPr>
          <w:p w14:paraId="17924180" w14:textId="77777777" w:rsidR="00CE1516" w:rsidRDefault="00000000">
            <w:pPr>
              <w:rPr>
                <w:rFonts w:ascii="Aptos" w:eastAsia="Aptos" w:hAnsi="Aptos"/>
              </w:rPr>
            </w:pPr>
            <w:r>
              <w:rPr>
                <w:rFonts w:eastAsia="Aptos"/>
              </w:rPr>
              <w:t>Mette ordine e ricevimento merce a cancelled</w:t>
            </w:r>
          </w:p>
        </w:tc>
      </w:tr>
      <w:tr w:rsidR="00CE1516" w14:paraId="0F062959" w14:textId="77777777">
        <w:tc>
          <w:tcPr>
            <w:tcW w:w="2801" w:type="dxa"/>
          </w:tcPr>
          <w:p w14:paraId="2C60CA19" w14:textId="77777777" w:rsidR="00CE1516" w:rsidRDefault="00000000">
            <w:pPr>
              <w:rPr>
                <w:rFonts w:ascii="Aptos" w:eastAsia="Aptos" w:hAnsi="Aptos"/>
              </w:rPr>
            </w:pPr>
            <w:r>
              <w:rPr>
                <w:rFonts w:eastAsia="Aptos"/>
              </w:rPr>
              <w:t>Merce parzialmente ricevuta</w:t>
            </w:r>
          </w:p>
        </w:tc>
        <w:tc>
          <w:tcPr>
            <w:tcW w:w="2669" w:type="dxa"/>
          </w:tcPr>
          <w:p w14:paraId="1835E173" w14:textId="77777777" w:rsidR="00CE1516" w:rsidRDefault="00000000">
            <w:pPr>
              <w:rPr>
                <w:rFonts w:ascii="Aptos" w:eastAsia="Aptos" w:hAnsi="Aptos"/>
              </w:rPr>
            </w:pPr>
            <w:r>
              <w:rPr>
                <w:rFonts w:ascii="Segoe UI Emoji" w:eastAsia="Aptos" w:hAnsi="Segoe UI Emoji" w:cs="Segoe UI Emoji"/>
              </w:rPr>
              <w:t>❌</w:t>
            </w:r>
            <w:r>
              <w:rPr>
                <w:rFonts w:eastAsia="Aptos"/>
              </w:rPr>
              <w:t xml:space="preserve"> No</w:t>
            </w:r>
          </w:p>
        </w:tc>
        <w:tc>
          <w:tcPr>
            <w:tcW w:w="4158" w:type="dxa"/>
          </w:tcPr>
          <w:p w14:paraId="6616AD60" w14:textId="77777777" w:rsidR="00CE1516" w:rsidRDefault="00000000">
            <w:pPr>
              <w:rPr>
                <w:rFonts w:ascii="Aptos" w:eastAsia="Aptos" w:hAnsi="Aptos"/>
              </w:rPr>
            </w:pPr>
            <w:r>
              <w:rPr>
                <w:rFonts w:eastAsia="Aptos"/>
              </w:rPr>
              <w:t>Blocca con messaggio di errore</w:t>
            </w:r>
          </w:p>
        </w:tc>
      </w:tr>
      <w:tr w:rsidR="00CE1516" w14:paraId="5A07F4A5" w14:textId="77777777">
        <w:tc>
          <w:tcPr>
            <w:tcW w:w="2801" w:type="dxa"/>
          </w:tcPr>
          <w:p w14:paraId="7A6CFD44" w14:textId="77777777" w:rsidR="00CE1516" w:rsidRDefault="00000000">
            <w:pPr>
              <w:rPr>
                <w:rFonts w:ascii="Aptos" w:eastAsia="Aptos" w:hAnsi="Aptos"/>
              </w:rPr>
            </w:pPr>
            <w:r>
              <w:rPr>
                <w:rFonts w:eastAsia="Aptos"/>
              </w:rPr>
              <w:t>Tutta la merce ricevuta</w:t>
            </w:r>
          </w:p>
        </w:tc>
        <w:tc>
          <w:tcPr>
            <w:tcW w:w="2669" w:type="dxa"/>
          </w:tcPr>
          <w:p w14:paraId="423D13E9" w14:textId="77777777" w:rsidR="00CE1516" w:rsidRDefault="00000000">
            <w:pPr>
              <w:rPr>
                <w:rFonts w:ascii="Aptos" w:eastAsia="Aptos" w:hAnsi="Aptos"/>
              </w:rPr>
            </w:pPr>
            <w:r>
              <w:rPr>
                <w:rFonts w:ascii="Segoe UI Emoji" w:eastAsia="Aptos" w:hAnsi="Segoe UI Emoji" w:cs="Segoe UI Emoji"/>
              </w:rPr>
              <w:t>❌</w:t>
            </w:r>
            <w:r>
              <w:rPr>
                <w:rFonts w:eastAsia="Aptos"/>
              </w:rPr>
              <w:t xml:space="preserve"> No</w:t>
            </w:r>
          </w:p>
        </w:tc>
        <w:tc>
          <w:tcPr>
            <w:tcW w:w="4158" w:type="dxa"/>
          </w:tcPr>
          <w:p w14:paraId="3C31B560" w14:textId="77777777" w:rsidR="00CE1516" w:rsidRDefault="00000000">
            <w:pPr>
              <w:rPr>
                <w:rFonts w:ascii="Aptos" w:eastAsia="Aptos" w:hAnsi="Aptos"/>
              </w:rPr>
            </w:pPr>
            <w:r>
              <w:rPr>
                <w:rFonts w:eastAsia="Aptos"/>
              </w:rPr>
              <w:t>Blocca: ordine già completato</w:t>
            </w:r>
          </w:p>
        </w:tc>
      </w:tr>
    </w:tbl>
    <w:p w14:paraId="7E4156CC" w14:textId="77777777" w:rsidR="00CE1516" w:rsidRDefault="00CE1516"/>
    <w:p w14:paraId="2BABCFCA" w14:textId="77777777" w:rsidR="00CE1516" w:rsidRDefault="00000000">
      <w:pPr>
        <w:pStyle w:val="Titolo2"/>
      </w:pPr>
      <w:r>
        <w:t>Tabella Sequenze (per la generazione dei codici documenti)</w:t>
      </w:r>
    </w:p>
    <w:p w14:paraId="794F3FA3" w14:textId="77777777" w:rsidR="00CE1516" w:rsidRDefault="00000000">
      <w:r>
        <w:t>La tabella sequenze serve per generare numeri documento (di acquisto e vendita) univoci e progressivi (es. RFQ/2025/0001) senza buchi e senza duplicati, anche se due utenti salvano nello stesso momento.</w:t>
      </w:r>
    </w:p>
    <w:p w14:paraId="70494673" w14:textId="77777777" w:rsidR="00CE1516" w:rsidRDefault="00000000">
      <w:pPr>
        <w:pStyle w:val="Titolo3"/>
      </w:pPr>
      <w:r>
        <w:t>IL PROBLEMA CHE RISOLVE</w:t>
      </w:r>
    </w:p>
    <w:p w14:paraId="46209BE5" w14:textId="77777777" w:rsidR="00CE1516" w:rsidRDefault="00000000">
      <w:r>
        <w:t>Il modo ingenuo di generare un numero progressivo è:</w:t>
      </w:r>
    </w:p>
    <w:p w14:paraId="6C096C3E" w14:textId="77777777" w:rsidR="00CE1516" w:rsidRDefault="00000000">
      <w:pPr>
        <w:numPr>
          <w:ilvl w:val="0"/>
          <w:numId w:val="71"/>
        </w:numPr>
      </w:pPr>
      <w:r>
        <w:t>leggi il numero più alto in ordini_acquisto</w:t>
      </w:r>
    </w:p>
    <w:p w14:paraId="408A6E60" w14:textId="77777777" w:rsidR="00CE1516" w:rsidRDefault="00000000">
      <w:pPr>
        <w:numPr>
          <w:ilvl w:val="0"/>
          <w:numId w:val="71"/>
        </w:numPr>
      </w:pPr>
      <w:r>
        <w:t>aggiungi 1</w:t>
      </w:r>
    </w:p>
    <w:p w14:paraId="19B9296D" w14:textId="77777777" w:rsidR="00CE1516" w:rsidRDefault="00000000">
      <w:pPr>
        <w:numPr>
          <w:ilvl w:val="0"/>
          <w:numId w:val="71"/>
        </w:numPr>
      </w:pPr>
      <w:r>
        <w:t>salva il nuovo ordine con quel numero</w:t>
      </w:r>
    </w:p>
    <w:p w14:paraId="6F76F830" w14:textId="77777777" w:rsidR="00CE1516" w:rsidRDefault="00000000">
      <w:r>
        <w:t>Questo ha un bug: se due utenti fanno questa operazione nello stesso istante, leggono entrambi lo stesso numero massimo, aggiungono 1 entrambi, e creano due ordini con lo stesso numero. La tabella sequenze risolve questo con un meccanismo di lock.</w:t>
      </w:r>
    </w:p>
    <w:p w14:paraId="421C2F1E" w14:textId="1E06D4E4" w:rsidR="00CE1516" w:rsidRDefault="00000000">
      <w:r>
        <w:pict w14:anchorId="4549A9DA">
          <v:rect id="Rettangolo 7"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E48581B" w14:textId="77777777" w:rsidR="00CE1516" w:rsidRDefault="00000000">
      <w:pPr>
        <w:pStyle w:val="Titolo3"/>
      </w:pPr>
      <w:r>
        <w:t>COM’È FATTA LA TABELLA</w:t>
      </w:r>
    </w:p>
    <w:p w14:paraId="4868E537" w14:textId="77777777" w:rsidR="00CE1516" w:rsidRDefault="00000000">
      <w:r>
        <w:t>Un record per ogni tipo di documento:</w:t>
      </w:r>
    </w:p>
    <w:tbl>
      <w:tblPr>
        <w:tblStyle w:val="Tabellagriglia4-colore1"/>
        <w:tblW w:w="7706" w:type="dxa"/>
        <w:tblInd w:w="113" w:type="dxa"/>
        <w:tblLayout w:type="fixed"/>
        <w:tblLook w:val="06A0" w:firstRow="1" w:lastRow="0" w:firstColumn="1" w:lastColumn="0" w:noHBand="1" w:noVBand="1"/>
      </w:tblPr>
      <w:tblGrid>
        <w:gridCol w:w="420"/>
        <w:gridCol w:w="2216"/>
        <w:gridCol w:w="1099"/>
        <w:gridCol w:w="765"/>
        <w:gridCol w:w="2110"/>
        <w:gridCol w:w="1096"/>
      </w:tblGrid>
      <w:tr w:rsidR="00CE1516" w14:paraId="16EE51C7"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 w:type="dxa"/>
            <w:tcBorders>
              <w:top w:val="single" w:sz="4" w:space="0" w:color="156082"/>
              <w:left w:val="single" w:sz="4" w:space="0" w:color="156082"/>
              <w:bottom w:val="single" w:sz="4" w:space="0" w:color="156082"/>
              <w:right w:val="single" w:sz="4" w:space="0" w:color="156082"/>
            </w:tcBorders>
          </w:tcPr>
          <w:p w14:paraId="7B2E4DE9" w14:textId="77777777" w:rsidR="00CE1516" w:rsidRDefault="00000000">
            <w:pPr>
              <w:rPr>
                <w:rFonts w:ascii="Aptos" w:eastAsia="Aptos" w:hAnsi="Aptos"/>
              </w:rPr>
            </w:pPr>
            <w:r>
              <w:rPr>
                <w:rFonts w:eastAsia="Aptos"/>
              </w:rPr>
              <w:t>id</w:t>
            </w:r>
          </w:p>
        </w:tc>
        <w:tc>
          <w:tcPr>
            <w:tcW w:w="2216" w:type="dxa"/>
            <w:tcBorders>
              <w:top w:val="single" w:sz="4" w:space="0" w:color="156082"/>
              <w:left w:val="single" w:sz="4" w:space="0" w:color="156082"/>
              <w:bottom w:val="single" w:sz="4" w:space="0" w:color="156082"/>
              <w:right w:val="single" w:sz="4" w:space="0" w:color="156082"/>
            </w:tcBorders>
          </w:tcPr>
          <w:p w14:paraId="3A6FE92B"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1099" w:type="dxa"/>
            <w:tcBorders>
              <w:top w:val="single" w:sz="4" w:space="0" w:color="156082"/>
              <w:left w:val="single" w:sz="4" w:space="0" w:color="156082"/>
              <w:bottom w:val="single" w:sz="4" w:space="0" w:color="156082"/>
              <w:right w:val="single" w:sz="4" w:space="0" w:color="156082"/>
            </w:tcBorders>
          </w:tcPr>
          <w:p w14:paraId="7250E478"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prefisso</w:t>
            </w:r>
          </w:p>
        </w:tc>
        <w:tc>
          <w:tcPr>
            <w:tcW w:w="765" w:type="dxa"/>
            <w:tcBorders>
              <w:top w:val="single" w:sz="4" w:space="0" w:color="156082"/>
              <w:left w:val="single" w:sz="4" w:space="0" w:color="156082"/>
              <w:bottom w:val="single" w:sz="4" w:space="0" w:color="156082"/>
              <w:right w:val="single" w:sz="4" w:space="0" w:color="156082"/>
            </w:tcBorders>
          </w:tcPr>
          <w:p w14:paraId="2459C53C"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anno</w:t>
            </w:r>
          </w:p>
        </w:tc>
        <w:tc>
          <w:tcPr>
            <w:tcW w:w="2110" w:type="dxa"/>
            <w:tcBorders>
              <w:top w:val="single" w:sz="4" w:space="0" w:color="156082"/>
              <w:left w:val="single" w:sz="4" w:space="0" w:color="156082"/>
              <w:bottom w:val="single" w:sz="4" w:space="0" w:color="156082"/>
              <w:right w:val="single" w:sz="4" w:space="0" w:color="156082"/>
            </w:tcBorders>
          </w:tcPr>
          <w:p w14:paraId="22F0492B"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numero_corrente</w:t>
            </w:r>
          </w:p>
        </w:tc>
        <w:tc>
          <w:tcPr>
            <w:tcW w:w="1096" w:type="dxa"/>
            <w:tcBorders>
              <w:top w:val="single" w:sz="4" w:space="0" w:color="156082"/>
              <w:left w:val="single" w:sz="4" w:space="0" w:color="156082"/>
              <w:bottom w:val="single" w:sz="4" w:space="0" w:color="156082"/>
              <w:right w:val="single" w:sz="4" w:space="0" w:color="156082"/>
            </w:tcBorders>
          </w:tcPr>
          <w:p w14:paraId="7733BD33"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padding</w:t>
            </w:r>
          </w:p>
        </w:tc>
      </w:tr>
      <w:tr w:rsidR="00CE1516" w14:paraId="42E95087" w14:textId="77777777" w:rsidTr="00CE1516">
        <w:tc>
          <w:tcPr>
            <w:cnfStyle w:val="001000000000" w:firstRow="0" w:lastRow="0" w:firstColumn="1" w:lastColumn="0" w:oddVBand="0" w:evenVBand="0" w:oddHBand="0" w:evenHBand="0" w:firstRowFirstColumn="0" w:firstRowLastColumn="0" w:lastRowFirstColumn="0" w:lastRowLastColumn="0"/>
            <w:tcW w:w="420" w:type="dxa"/>
          </w:tcPr>
          <w:p w14:paraId="4FC409B2" w14:textId="77777777" w:rsidR="00CE1516" w:rsidRDefault="00000000">
            <w:pPr>
              <w:rPr>
                <w:rFonts w:ascii="Aptos" w:eastAsia="Aptos" w:hAnsi="Aptos"/>
              </w:rPr>
            </w:pPr>
            <w:r>
              <w:rPr>
                <w:rFonts w:eastAsia="Aptos"/>
              </w:rPr>
              <w:t>1</w:t>
            </w:r>
          </w:p>
        </w:tc>
        <w:tc>
          <w:tcPr>
            <w:tcW w:w="2216" w:type="dxa"/>
          </w:tcPr>
          <w:p w14:paraId="2EB4D9A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ordine_acquisto</w:t>
            </w:r>
          </w:p>
        </w:tc>
        <w:tc>
          <w:tcPr>
            <w:tcW w:w="1099" w:type="dxa"/>
          </w:tcPr>
          <w:p w14:paraId="6B0F2D1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RFQ/</w:t>
            </w:r>
          </w:p>
        </w:tc>
        <w:tc>
          <w:tcPr>
            <w:tcW w:w="765" w:type="dxa"/>
          </w:tcPr>
          <w:p w14:paraId="4041BF7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2025</w:t>
            </w:r>
          </w:p>
        </w:tc>
        <w:tc>
          <w:tcPr>
            <w:tcW w:w="2110" w:type="dxa"/>
          </w:tcPr>
          <w:p w14:paraId="355C339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88</w:t>
            </w:r>
          </w:p>
        </w:tc>
        <w:tc>
          <w:tcPr>
            <w:tcW w:w="1096" w:type="dxa"/>
          </w:tcPr>
          <w:p w14:paraId="2D341A7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4</w:t>
            </w:r>
          </w:p>
        </w:tc>
      </w:tr>
      <w:tr w:rsidR="00CE1516" w14:paraId="622D2473" w14:textId="77777777" w:rsidTr="00CE1516">
        <w:tc>
          <w:tcPr>
            <w:cnfStyle w:val="001000000000" w:firstRow="0" w:lastRow="0" w:firstColumn="1" w:lastColumn="0" w:oddVBand="0" w:evenVBand="0" w:oddHBand="0" w:evenHBand="0" w:firstRowFirstColumn="0" w:firstRowLastColumn="0" w:lastRowFirstColumn="0" w:lastRowLastColumn="0"/>
            <w:tcW w:w="420" w:type="dxa"/>
          </w:tcPr>
          <w:p w14:paraId="0BC33572" w14:textId="77777777" w:rsidR="00CE1516" w:rsidRDefault="00000000">
            <w:pPr>
              <w:rPr>
                <w:rFonts w:ascii="Aptos" w:eastAsia="Aptos" w:hAnsi="Aptos"/>
              </w:rPr>
            </w:pPr>
            <w:r>
              <w:rPr>
                <w:rFonts w:eastAsia="Aptos"/>
              </w:rPr>
              <w:t>2</w:t>
            </w:r>
          </w:p>
        </w:tc>
        <w:tc>
          <w:tcPr>
            <w:tcW w:w="2216" w:type="dxa"/>
          </w:tcPr>
          <w:p w14:paraId="5AE6073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ricevimento_merce</w:t>
            </w:r>
          </w:p>
        </w:tc>
        <w:tc>
          <w:tcPr>
            <w:tcW w:w="1099" w:type="dxa"/>
          </w:tcPr>
          <w:p w14:paraId="45AEC62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RIC/</w:t>
            </w:r>
          </w:p>
        </w:tc>
        <w:tc>
          <w:tcPr>
            <w:tcW w:w="765" w:type="dxa"/>
          </w:tcPr>
          <w:p w14:paraId="5CF4C0D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2025</w:t>
            </w:r>
          </w:p>
        </w:tc>
        <w:tc>
          <w:tcPr>
            <w:tcW w:w="2110" w:type="dxa"/>
          </w:tcPr>
          <w:p w14:paraId="349645C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23</w:t>
            </w:r>
          </w:p>
        </w:tc>
        <w:tc>
          <w:tcPr>
            <w:tcW w:w="1096" w:type="dxa"/>
          </w:tcPr>
          <w:p w14:paraId="03FED48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4</w:t>
            </w:r>
          </w:p>
        </w:tc>
      </w:tr>
      <w:tr w:rsidR="00CE1516" w14:paraId="31E51A59" w14:textId="77777777" w:rsidTr="00CE1516">
        <w:tc>
          <w:tcPr>
            <w:cnfStyle w:val="001000000000" w:firstRow="0" w:lastRow="0" w:firstColumn="1" w:lastColumn="0" w:oddVBand="0" w:evenVBand="0" w:oddHBand="0" w:evenHBand="0" w:firstRowFirstColumn="0" w:firstRowLastColumn="0" w:lastRowFirstColumn="0" w:lastRowLastColumn="0"/>
            <w:tcW w:w="420" w:type="dxa"/>
          </w:tcPr>
          <w:p w14:paraId="78DC39F3" w14:textId="77777777" w:rsidR="00CE1516" w:rsidRDefault="00000000">
            <w:pPr>
              <w:rPr>
                <w:rFonts w:ascii="Aptos" w:eastAsia="Aptos" w:hAnsi="Aptos"/>
              </w:rPr>
            </w:pPr>
            <w:r>
              <w:rPr>
                <w:rFonts w:eastAsia="Aptos"/>
              </w:rPr>
              <w:t>3</w:t>
            </w:r>
          </w:p>
        </w:tc>
        <w:tc>
          <w:tcPr>
            <w:tcW w:w="2216" w:type="dxa"/>
          </w:tcPr>
          <w:p w14:paraId="33A807E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preventivo</w:t>
            </w:r>
          </w:p>
        </w:tc>
        <w:tc>
          <w:tcPr>
            <w:tcW w:w="1099" w:type="dxa"/>
          </w:tcPr>
          <w:p w14:paraId="50430C1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PREV/</w:t>
            </w:r>
          </w:p>
        </w:tc>
        <w:tc>
          <w:tcPr>
            <w:tcW w:w="765" w:type="dxa"/>
          </w:tcPr>
          <w:p w14:paraId="3733C7E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2025</w:t>
            </w:r>
          </w:p>
        </w:tc>
        <w:tc>
          <w:tcPr>
            <w:tcW w:w="2110" w:type="dxa"/>
          </w:tcPr>
          <w:p w14:paraId="5888412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41</w:t>
            </w:r>
          </w:p>
        </w:tc>
        <w:tc>
          <w:tcPr>
            <w:tcW w:w="1096" w:type="dxa"/>
          </w:tcPr>
          <w:p w14:paraId="7E377DE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4</w:t>
            </w:r>
          </w:p>
        </w:tc>
      </w:tr>
      <w:tr w:rsidR="00CE1516" w14:paraId="661A6EF7" w14:textId="77777777" w:rsidTr="00CE1516">
        <w:tc>
          <w:tcPr>
            <w:cnfStyle w:val="001000000000" w:firstRow="0" w:lastRow="0" w:firstColumn="1" w:lastColumn="0" w:oddVBand="0" w:evenVBand="0" w:oddHBand="0" w:evenHBand="0" w:firstRowFirstColumn="0" w:firstRowLastColumn="0" w:lastRowFirstColumn="0" w:lastRowLastColumn="0"/>
            <w:tcW w:w="420" w:type="dxa"/>
          </w:tcPr>
          <w:p w14:paraId="3D309AAE" w14:textId="77777777" w:rsidR="00CE1516" w:rsidRDefault="00000000">
            <w:pPr>
              <w:rPr>
                <w:rFonts w:ascii="Aptos" w:eastAsia="Aptos" w:hAnsi="Aptos"/>
              </w:rPr>
            </w:pPr>
            <w:r>
              <w:rPr>
                <w:rFonts w:eastAsia="Aptos"/>
              </w:rPr>
              <w:t>4</w:t>
            </w:r>
          </w:p>
        </w:tc>
        <w:tc>
          <w:tcPr>
            <w:tcW w:w="2216" w:type="dxa"/>
          </w:tcPr>
          <w:p w14:paraId="0CAAD09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ordine_cliente</w:t>
            </w:r>
          </w:p>
        </w:tc>
        <w:tc>
          <w:tcPr>
            <w:tcW w:w="1099" w:type="dxa"/>
          </w:tcPr>
          <w:p w14:paraId="1011005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ORD/</w:t>
            </w:r>
          </w:p>
        </w:tc>
        <w:tc>
          <w:tcPr>
            <w:tcW w:w="765" w:type="dxa"/>
          </w:tcPr>
          <w:p w14:paraId="7747722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2025</w:t>
            </w:r>
          </w:p>
        </w:tc>
        <w:tc>
          <w:tcPr>
            <w:tcW w:w="2110" w:type="dxa"/>
          </w:tcPr>
          <w:p w14:paraId="0AF447B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107</w:t>
            </w:r>
          </w:p>
        </w:tc>
        <w:tc>
          <w:tcPr>
            <w:tcW w:w="1096" w:type="dxa"/>
          </w:tcPr>
          <w:p w14:paraId="5870452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4</w:t>
            </w:r>
          </w:p>
        </w:tc>
      </w:tr>
    </w:tbl>
    <w:p w14:paraId="1F1FEC99" w14:textId="77777777" w:rsidR="00CE1516" w:rsidRDefault="00000000">
      <w:r>
        <w:t>Il campo numero_corrente contiene l’ultimo numero già usato. Il prossimo sarà numero_corrente + 1.</w:t>
      </w:r>
    </w:p>
    <w:p w14:paraId="26C46E85" w14:textId="77777777" w:rsidR="00CE1516" w:rsidRDefault="00000000">
      <w:pPr>
        <w:pStyle w:val="Titolo3"/>
      </w:pPr>
      <w:r>
        <w:t>COME SI GENERA UN NUMERO — PASSO PER PASSO</w:t>
      </w:r>
    </w:p>
    <w:p w14:paraId="58D09BFD" w14:textId="77777777" w:rsidR="00CE1516" w:rsidRDefault="00000000">
      <w:r>
        <w:t>Esempio: l’utente salva un nuovo ordine di acquisto.</w:t>
      </w:r>
    </w:p>
    <w:p w14:paraId="55FD112D" w14:textId="77777777" w:rsidR="00CE1516" w:rsidRDefault="00000000">
      <w:pPr>
        <w:pStyle w:val="Titolo4"/>
      </w:pPr>
      <w:r>
        <w:t>PASSO 1 — Apri una transazione con lock</w:t>
      </w:r>
    </w:p>
    <w:p w14:paraId="6888C423" w14:textId="77777777" w:rsidR="00CE1516" w:rsidRDefault="00000000">
      <w:r>
        <w:t>BEGIN IMMEDIATE</w:t>
      </w:r>
    </w:p>
    <w:p w14:paraId="61D955EB" w14:textId="77777777" w:rsidR="00CE1516" w:rsidRDefault="00000000">
      <w:r>
        <w:t>IMMEDIATE in SQLite significa: prendo il controllo esclusivo del database adesso. Nessun altro può scrivere finché non ho finito. Questo è il meccanismo che impedisce i duplicati.</w:t>
      </w:r>
    </w:p>
    <w:p w14:paraId="69C20517" w14:textId="77777777" w:rsidR="00CE1516" w:rsidRDefault="00000000">
      <w:pPr>
        <w:pStyle w:val="Titolo4"/>
      </w:pPr>
      <w:r>
        <w:t>PASSO 2 — Leggi il record della sequenza</w:t>
      </w:r>
    </w:p>
    <w:p w14:paraId="534A32B3" w14:textId="77777777" w:rsidR="00CE1516" w:rsidRDefault="00000000">
      <w:r>
        <w:t>SELECT * FROM sequenze WHERE tipo = 'ordine_acquisto'</w:t>
      </w:r>
    </w:p>
    <w:p w14:paraId="6087D3B8" w14:textId="77777777" w:rsidR="00CE1516" w:rsidRDefault="00000000">
      <w:r>
        <w:t>Risultato:</w:t>
      </w:r>
    </w:p>
    <w:p w14:paraId="55D219C0" w14:textId="77777777" w:rsidR="00CE1516" w:rsidRDefault="00000000">
      <w:r>
        <w:t>prefisso = 'RFQ/'</w:t>
      </w:r>
      <w:r>
        <w:br/>
        <w:t>anno = 2025</w:t>
      </w:r>
      <w:r>
        <w:br/>
        <w:t>numero_corrente = 88</w:t>
      </w:r>
      <w:r>
        <w:br/>
        <w:t>padding = 4</w:t>
      </w:r>
    </w:p>
    <w:p w14:paraId="7832C7C4" w14:textId="77777777" w:rsidR="00CE1516" w:rsidRDefault="00000000">
      <w:pPr>
        <w:pStyle w:val="Titolo4"/>
      </w:pPr>
      <w:r>
        <w:t>PASSO 3 — Controlla se l’anno è cambiato</w:t>
      </w:r>
    </w:p>
    <w:p w14:paraId="4F26B56B" w14:textId="77777777" w:rsidR="00CE1516" w:rsidRDefault="00000000">
      <w:r>
        <w:t>anno_oggi = 2025</w:t>
      </w:r>
    </w:p>
    <w:p w14:paraId="1B0AB698" w14:textId="77777777" w:rsidR="00CE1516" w:rsidRDefault="00000000">
      <w:r>
        <w:t>se anno_oggi != anno salvato (2025):</w:t>
      </w:r>
      <w:r>
        <w:br/>
        <w:t>→ numero_corrente = 0 (riparte da zero)</w:t>
      </w:r>
      <w:r>
        <w:br/>
        <w:t>→ aggiorna anno = anno_oggi</w:t>
      </w:r>
    </w:p>
    <w:p w14:paraId="050BAE34" w14:textId="77777777" w:rsidR="00CE1516" w:rsidRDefault="00000000">
      <w:r>
        <w:t>In questo caso l’anno coincide, quindi numero_corrente rimane 88.</w:t>
      </w:r>
    </w:p>
    <w:p w14:paraId="2C26B139" w14:textId="77777777" w:rsidR="00CE1516" w:rsidRDefault="00000000">
      <w:pPr>
        <w:pStyle w:val="Titolo4"/>
      </w:pPr>
      <w:r>
        <w:t>PASSO 4 — Incrementa e salva</w:t>
      </w:r>
    </w:p>
    <w:p w14:paraId="63699140" w14:textId="77777777" w:rsidR="00CE1516" w:rsidRDefault="00000000">
      <w:r>
        <w:t>nuovo_numero = 88 + 1 = 89</w:t>
      </w:r>
    </w:p>
    <w:p w14:paraId="63F63145" w14:textId="77777777" w:rsidR="00CE1516" w:rsidRDefault="00000000">
      <w:r>
        <w:lastRenderedPageBreak/>
        <w:t>UPDATE sequenze</w:t>
      </w:r>
      <w:r>
        <w:br/>
        <w:t>SET numero_corrente = 89</w:t>
      </w:r>
      <w:r>
        <w:br/>
        <w:t>WHERE tipo = 'ordine_acquisto'</w:t>
      </w:r>
    </w:p>
    <w:p w14:paraId="76CD08EB" w14:textId="77777777" w:rsidR="00CE1516" w:rsidRDefault="00000000">
      <w:pPr>
        <w:pStyle w:val="Titolo4"/>
      </w:pPr>
      <w:r>
        <w:t>PASSO 5 — Assembla il numero documento</w:t>
      </w:r>
    </w:p>
    <w:p w14:paraId="32DC0BF1" w14:textId="77777777" w:rsidR="00CE1516" w:rsidRDefault="00000000">
      <w:r>
        <w:t>prefisso = "RFQ/"</w:t>
      </w:r>
      <w:r>
        <w:br/>
        <w:t>anno = "2025"</w:t>
      </w:r>
      <w:r>
        <w:br/>
        <w:t>numero = "89" → con padding 4 → "0089"</w:t>
      </w:r>
    </w:p>
    <w:p w14:paraId="3EC2FE08" w14:textId="77777777" w:rsidR="00CE1516" w:rsidRDefault="00000000">
      <w:r>
        <w:t>risultato = "RFQ/2025/0089"</w:t>
      </w:r>
    </w:p>
    <w:p w14:paraId="59985ECF" w14:textId="77777777" w:rsidR="00CE1516" w:rsidRDefault="00000000">
      <w:pPr>
        <w:pStyle w:val="Titolo4"/>
      </w:pPr>
      <w:r>
        <w:t>PASSO 6 — Salva l’ordine con quel numero</w:t>
      </w:r>
    </w:p>
    <w:p w14:paraId="457A063D" w14:textId="77777777" w:rsidR="00CE1516" w:rsidRDefault="00000000">
      <w:r>
        <w:t>INSERT INTO ordini_acquisto (numero, ...)</w:t>
      </w:r>
      <w:r>
        <w:br/>
        <w:t>VALUES ('RFQ/2025/0089', ...)</w:t>
      </w:r>
    </w:p>
    <w:p w14:paraId="754E203C" w14:textId="77777777" w:rsidR="00CE1516" w:rsidRDefault="00000000">
      <w:pPr>
        <w:pStyle w:val="Titolo4"/>
      </w:pPr>
      <w:r>
        <w:t>PASSO 7 — Chiudi la transazione</w:t>
      </w:r>
    </w:p>
    <w:p w14:paraId="513781FA" w14:textId="77777777" w:rsidR="00CE1516" w:rsidRDefault="00000000">
      <w:r>
        <w:t>COMMIT</w:t>
      </w:r>
    </w:p>
    <w:p w14:paraId="5982281D" w14:textId="77777777" w:rsidR="00CE1516" w:rsidRDefault="00000000">
      <w:r>
        <w:t>Da questo momento altri utenti possono scrivere. Il prossimo che arriverà troverà numero_corrente = 89 e genererà 0090.</w:t>
      </w:r>
    </w:p>
    <w:p w14:paraId="7149C7A2" w14:textId="77777777" w:rsidR="00CE1516" w:rsidRDefault="00000000">
      <w:pPr>
        <w:pStyle w:val="Titolo4"/>
      </w:pPr>
      <w:r>
        <w:t>COSA SUCCEDE SE DUE UTENTI SALVANO NELLO STESSO ISTANTE</w:t>
      </w:r>
    </w:p>
    <w:p w14:paraId="367C8FA8" w14:textId="77777777" w:rsidR="00CE1516" w:rsidRDefault="00000000">
      <w:r>
        <w:t>Utente A e Utente B premono “Salva” contemporaneamente.</w:t>
      </w:r>
    </w:p>
    <w:p w14:paraId="639FF8F8" w14:textId="77777777" w:rsidR="00CE1516" w:rsidRDefault="00000000">
      <w:pPr>
        <w:numPr>
          <w:ilvl w:val="0"/>
          <w:numId w:val="72"/>
        </w:numPr>
      </w:pPr>
      <w:r>
        <w:t>Utente A arriva per primo: esegue BEGIN IMMEDIATE, prende il lock.</w:t>
      </w:r>
    </w:p>
    <w:p w14:paraId="0B1F333D" w14:textId="77777777" w:rsidR="00CE1516" w:rsidRDefault="00000000">
      <w:pPr>
        <w:numPr>
          <w:ilvl w:val="0"/>
          <w:numId w:val="72"/>
        </w:numPr>
      </w:pPr>
      <w:r>
        <w:t>Utente B arriva mezzo secondo dopo: prova BEGIN IMMEDIATE, SQLite lo mette in attesa.</w:t>
      </w:r>
    </w:p>
    <w:p w14:paraId="46FD6947" w14:textId="77777777" w:rsidR="00CE1516" w:rsidRDefault="00000000">
      <w:pPr>
        <w:numPr>
          <w:ilvl w:val="0"/>
          <w:numId w:val="72"/>
        </w:numPr>
      </w:pPr>
      <w:r>
        <w:t>Utente A finisce: COMMIT. Il lock si libera.</w:t>
      </w:r>
    </w:p>
    <w:p w14:paraId="02BC9287" w14:textId="77777777" w:rsidR="00CE1516" w:rsidRDefault="00000000">
      <w:pPr>
        <w:numPr>
          <w:ilvl w:val="0"/>
          <w:numId w:val="72"/>
        </w:numPr>
      </w:pPr>
      <w:r>
        <w:t>Utente B riparte: legge numero_corrente = 89, genera 0090. Nessun duplicato.</w:t>
      </w:r>
    </w:p>
    <w:p w14:paraId="174DEE55" w14:textId="77777777" w:rsidR="00CE1516" w:rsidRDefault="00000000">
      <w:pPr>
        <w:pStyle w:val="Titolo4"/>
      </w:pPr>
      <w:r>
        <w:t>COSA SUCCEDE A CAPODANNO</w:t>
      </w:r>
    </w:p>
    <w:p w14:paraId="23BCE995" w14:textId="77777777" w:rsidR="00CE1516" w:rsidRDefault="00000000">
      <w:r>
        <w:t>È il 1° gennaio 2026. L’utente salva il primo ordine dell’anno.</w:t>
      </w:r>
    </w:p>
    <w:p w14:paraId="2159B42D" w14:textId="77777777" w:rsidR="00CE1516" w:rsidRDefault="00000000">
      <w:r>
        <w:t>anno_oggi = 2026</w:t>
      </w:r>
      <w:r>
        <w:br/>
        <w:t>anno salvato = 2025</w:t>
      </w:r>
    </w:p>
    <w:p w14:paraId="0961DAEC" w14:textId="77777777" w:rsidR="00CE1516" w:rsidRDefault="00000000">
      <w:r>
        <w:t>Sono diversi:</w:t>
      </w:r>
    </w:p>
    <w:p w14:paraId="0A184889" w14:textId="77777777" w:rsidR="00CE1516" w:rsidRDefault="00000000">
      <w:r>
        <w:t>→ numero_corrente = 0 (si azzera)</w:t>
      </w:r>
      <w:r>
        <w:br/>
        <w:t>→ anno = 2026 (si aggiorna)</w:t>
      </w:r>
    </w:p>
    <w:p w14:paraId="60A3571B" w14:textId="77777777" w:rsidR="00CE1516" w:rsidRDefault="00000000">
      <w:r>
        <w:t>Il numero generato sarà RFQ/2026/0001. Il contatore riparte da 1 ogni anno.</w:t>
      </w:r>
    </w:p>
    <w:p w14:paraId="75518E82" w14:textId="77777777" w:rsidR="00CE1516" w:rsidRDefault="00000000">
      <w:pPr>
        <w:pStyle w:val="Titolo4"/>
      </w:pPr>
      <w:r>
        <w:t>COSA SUCCEDE SE IL SALVATAGGIO FALLISCE DOPO AVER INCREMENTATO</w:t>
      </w:r>
    </w:p>
    <w:p w14:paraId="54D4FA0D" w14:textId="77777777" w:rsidR="00CE1516" w:rsidRDefault="00000000">
      <w:r>
        <w:t>Scenario: il numero è stato incrementato a 89, ma il salvataggio dell’ordine fallisce.</w:t>
      </w:r>
    </w:p>
    <w:p w14:paraId="0989A310" w14:textId="77777777" w:rsidR="00CE1516" w:rsidRDefault="00000000">
      <w:r>
        <w:lastRenderedPageBreak/>
        <w:t>Poiché tutto è dentro la stessa transazione, il COMMIT non viene eseguito. SQLite esegue automaticamente un ROLLBACK, che riporta numero_corrente a 88.</w:t>
      </w:r>
    </w:p>
    <w:p w14:paraId="0041443B" w14:textId="77777777" w:rsidR="00CE1516" w:rsidRDefault="00000000">
      <w:r>
        <w:t>Il numero 89 non è mai esistito. Il prossimo ordine riprenderà da 89.</w:t>
      </w:r>
    </w:p>
    <w:p w14:paraId="62E32D60" w14:textId="77777777" w:rsidR="00CE1516" w:rsidRDefault="00000000">
      <w:pPr>
        <w:pStyle w:val="Titolo4"/>
      </w:pPr>
      <w:r>
        <w:t>IN BREVE</w:t>
      </w:r>
    </w:p>
    <w:p w14:paraId="4050A095" w14:textId="77777777" w:rsidR="00CE1516" w:rsidRDefault="00000000">
      <w:r>
        <w:t>BEGIN IMMEDIATE</w:t>
      </w:r>
      <w:r>
        <w:br/>
        <w:t>leggi sequenza</w:t>
      </w:r>
      <w:r>
        <w:br/>
        <w:t>se anno cambiato → azzera contatore</w:t>
      </w:r>
      <w:r>
        <w:br/>
        <w:t>incrementa contatore</w:t>
      </w:r>
      <w:r>
        <w:br/>
        <w:t>aggiorna sequenza</w:t>
      </w:r>
      <w:r>
        <w:br/>
        <w:t>assembla numero (prefisso + anno + numero con padding)</w:t>
      </w:r>
      <w:r>
        <w:br/>
        <w:t>salva documento con quel numero</w:t>
      </w:r>
      <w:r>
        <w:br/>
        <w:t>COMMIT</w:t>
      </w:r>
    </w:p>
    <w:p w14:paraId="702D3AC9" w14:textId="77777777" w:rsidR="00CE1516" w:rsidRDefault="00000000">
      <w:r>
        <w:t>La tabella sequenze ha un record per tipo di documento. Ogni record tiene il conto separato. Aggiungere un nuovo tipo di documento è aggiungere una riga alla tabella, senza toccare il codice.</w:t>
      </w:r>
    </w:p>
    <w:p w14:paraId="123515E0" w14:textId="77777777" w:rsidR="00CE1516" w:rsidRDefault="00000000">
      <w:pPr>
        <w:pStyle w:val="Titolo1"/>
      </w:pPr>
      <w:r>
        <w:t>Appunti tecnici per il back-end</w:t>
      </w:r>
    </w:p>
    <w:p w14:paraId="1994F8BC" w14:textId="77777777" w:rsidR="00CE1516" w:rsidRDefault="00000000">
      <w:pPr>
        <w:pStyle w:val="Titolo2"/>
      </w:pPr>
      <w:r>
        <w:t>Come è fatta l'API backend (struttura minima)</w:t>
      </w:r>
    </w:p>
    <w:p w14:paraId="03170D48" w14:textId="77777777" w:rsidR="00CE1516" w:rsidRDefault="00000000">
      <w:r>
        <w:t>Niente di sofisticato. Un file PHP per risorsa o un router minimale.</w:t>
      </w:r>
    </w:p>
    <w:p w14:paraId="2665337D" w14:textId="77777777" w:rsidR="00CE1516" w:rsidRDefault="00000000">
      <w:pPr>
        <w:pStyle w:val="Paragrafoelenco"/>
        <w:numPr>
          <w:ilvl w:val="0"/>
          <w:numId w:val="55"/>
        </w:numPr>
        <w:rPr>
          <w:i/>
          <w:iCs/>
        </w:rPr>
      </w:pPr>
      <w:r>
        <w:rPr>
          <w:i/>
          <w:iCs/>
        </w:rPr>
        <w:t>GET    /api/purchase-orders           lista con filtri (stato, fornitore, data)</w:t>
      </w:r>
    </w:p>
    <w:p w14:paraId="1374FBF6" w14:textId="77777777" w:rsidR="00CE1516" w:rsidRDefault="00000000">
      <w:pPr>
        <w:pStyle w:val="Paragrafoelenco"/>
        <w:numPr>
          <w:ilvl w:val="0"/>
          <w:numId w:val="55"/>
        </w:numPr>
        <w:rPr>
          <w:i/>
          <w:iCs/>
          <w:lang w:val="en-GB"/>
        </w:rPr>
      </w:pPr>
      <w:r>
        <w:rPr>
          <w:i/>
          <w:iCs/>
          <w:lang w:val="en-GB"/>
        </w:rPr>
        <w:t>POST   /api/purchase-orders           crea bozza</w:t>
      </w:r>
    </w:p>
    <w:p w14:paraId="09F2C3AB" w14:textId="77777777" w:rsidR="00CE1516" w:rsidRDefault="00000000">
      <w:pPr>
        <w:pStyle w:val="Paragrafoelenco"/>
        <w:numPr>
          <w:ilvl w:val="0"/>
          <w:numId w:val="55"/>
        </w:numPr>
        <w:rPr>
          <w:i/>
          <w:iCs/>
          <w:lang w:val="en-GB"/>
        </w:rPr>
      </w:pPr>
      <w:r>
        <w:rPr>
          <w:i/>
          <w:iCs/>
          <w:lang w:val="en-GB"/>
        </w:rPr>
        <w:t>GET    /api/purchase-orders/{id}      dettaglio con righe</w:t>
      </w:r>
    </w:p>
    <w:p w14:paraId="41492C8C" w14:textId="77777777" w:rsidR="00CE1516" w:rsidRDefault="00000000">
      <w:pPr>
        <w:pStyle w:val="Paragrafoelenco"/>
        <w:numPr>
          <w:ilvl w:val="0"/>
          <w:numId w:val="55"/>
        </w:numPr>
        <w:rPr>
          <w:i/>
          <w:iCs/>
          <w:lang w:val="en-GB"/>
        </w:rPr>
      </w:pPr>
      <w:r>
        <w:rPr>
          <w:i/>
          <w:iCs/>
          <w:lang w:val="en-GB"/>
        </w:rPr>
        <w:t>PATCH  /api/purchase-orders/{id}      aggiorna header</w:t>
      </w:r>
    </w:p>
    <w:p w14:paraId="2F3EBDE5" w14:textId="77777777" w:rsidR="00CE1516" w:rsidRDefault="00000000">
      <w:pPr>
        <w:pStyle w:val="Paragrafoelenco"/>
        <w:numPr>
          <w:ilvl w:val="0"/>
          <w:numId w:val="55"/>
        </w:numPr>
        <w:rPr>
          <w:i/>
          <w:iCs/>
          <w:lang w:val="en-GB"/>
        </w:rPr>
      </w:pPr>
      <w:r>
        <w:rPr>
          <w:i/>
          <w:iCs/>
          <w:lang w:val="en-GB"/>
        </w:rPr>
        <w:t>DELETE /api/purchase-orders/{id}      elimina (solo draft)</w:t>
      </w:r>
    </w:p>
    <w:p w14:paraId="1507B52A" w14:textId="77777777" w:rsidR="00CE1516" w:rsidRDefault="00CE1516">
      <w:pPr>
        <w:rPr>
          <w:i/>
          <w:iCs/>
          <w:lang w:val="en-GB"/>
        </w:rPr>
      </w:pPr>
    </w:p>
    <w:p w14:paraId="63BDBDDC" w14:textId="77777777" w:rsidR="00CE1516" w:rsidRDefault="00000000">
      <w:pPr>
        <w:pStyle w:val="Paragrafoelenco"/>
        <w:numPr>
          <w:ilvl w:val="0"/>
          <w:numId w:val="55"/>
        </w:numPr>
        <w:rPr>
          <w:i/>
          <w:iCs/>
          <w:lang w:val="en-GB"/>
        </w:rPr>
      </w:pPr>
      <w:r>
        <w:rPr>
          <w:i/>
          <w:iCs/>
          <w:lang w:val="en-GB"/>
        </w:rPr>
        <w:t>POST   /api/purchase-orders/{id}/send      transizione draft  sent</w:t>
      </w:r>
    </w:p>
    <w:p w14:paraId="01298435" w14:textId="77777777" w:rsidR="00CE1516" w:rsidRDefault="00000000">
      <w:pPr>
        <w:pStyle w:val="Paragrafoelenco"/>
        <w:numPr>
          <w:ilvl w:val="0"/>
          <w:numId w:val="55"/>
        </w:numPr>
        <w:rPr>
          <w:i/>
          <w:iCs/>
          <w:lang w:val="en-GB"/>
        </w:rPr>
      </w:pPr>
      <w:r>
        <w:rPr>
          <w:i/>
          <w:iCs/>
          <w:lang w:val="en-GB"/>
        </w:rPr>
        <w:t>POST   /api/purchase-orders/{id}/confirm   transizione sent  confirmed</w:t>
      </w:r>
    </w:p>
    <w:p w14:paraId="30C18C38" w14:textId="77777777" w:rsidR="00CE1516" w:rsidRDefault="00000000">
      <w:pPr>
        <w:pStyle w:val="Paragrafoelenco"/>
        <w:numPr>
          <w:ilvl w:val="0"/>
          <w:numId w:val="55"/>
        </w:numPr>
        <w:rPr>
          <w:i/>
          <w:iCs/>
          <w:lang w:val="en-GB"/>
        </w:rPr>
      </w:pPr>
      <w:r>
        <w:rPr>
          <w:i/>
          <w:iCs/>
          <w:lang w:val="en-GB"/>
        </w:rPr>
        <w:t>POST   /api/purchase-orders/{id}/cancel    cancella</w:t>
      </w:r>
    </w:p>
    <w:p w14:paraId="0C2D0535" w14:textId="77777777" w:rsidR="00CE1516" w:rsidRDefault="00CE1516">
      <w:pPr>
        <w:rPr>
          <w:i/>
          <w:iCs/>
          <w:lang w:val="en-GB"/>
        </w:rPr>
      </w:pPr>
    </w:p>
    <w:p w14:paraId="362D7E76" w14:textId="77777777" w:rsidR="00CE1516" w:rsidRDefault="00000000">
      <w:pPr>
        <w:pStyle w:val="Paragrafoelenco"/>
        <w:numPr>
          <w:ilvl w:val="0"/>
          <w:numId w:val="55"/>
        </w:numPr>
        <w:rPr>
          <w:i/>
          <w:iCs/>
          <w:lang w:val="en-GB"/>
        </w:rPr>
      </w:pPr>
      <w:r>
        <w:rPr>
          <w:i/>
          <w:iCs/>
          <w:lang w:val="en-GB"/>
        </w:rPr>
        <w:t>POST   /api/purchase-orders/{id}/lines         aggiungi riga</w:t>
      </w:r>
    </w:p>
    <w:p w14:paraId="0A59398B" w14:textId="77777777" w:rsidR="00CE1516" w:rsidRDefault="00000000">
      <w:pPr>
        <w:pStyle w:val="Paragrafoelenco"/>
        <w:numPr>
          <w:ilvl w:val="0"/>
          <w:numId w:val="55"/>
        </w:numPr>
        <w:rPr>
          <w:i/>
          <w:iCs/>
          <w:lang w:val="en-GB"/>
        </w:rPr>
      </w:pPr>
      <w:r>
        <w:rPr>
          <w:i/>
          <w:iCs/>
          <w:lang w:val="en-GB"/>
        </w:rPr>
        <w:t>PATCH  /api/purchase-orders/{id}/lines/{lid}   modifica riga</w:t>
      </w:r>
    </w:p>
    <w:p w14:paraId="1C013C00" w14:textId="77777777" w:rsidR="00CE1516" w:rsidRDefault="00000000">
      <w:pPr>
        <w:pStyle w:val="Paragrafoelenco"/>
        <w:numPr>
          <w:ilvl w:val="0"/>
          <w:numId w:val="55"/>
        </w:numPr>
        <w:rPr>
          <w:i/>
          <w:iCs/>
        </w:rPr>
      </w:pPr>
      <w:r>
        <w:rPr>
          <w:i/>
          <w:iCs/>
        </w:rPr>
        <w:t>DELETE /api/purchase-orders/{id}/lines/{lid}   rimuovi riga</w:t>
      </w:r>
    </w:p>
    <w:p w14:paraId="76678FCF" w14:textId="77777777" w:rsidR="00CE1516" w:rsidRDefault="00CE1516">
      <w:pPr>
        <w:rPr>
          <w:i/>
          <w:iCs/>
        </w:rPr>
      </w:pPr>
    </w:p>
    <w:p w14:paraId="7E04E0CC" w14:textId="77777777" w:rsidR="00CE1516" w:rsidRDefault="00000000">
      <w:pPr>
        <w:pStyle w:val="Paragrafoelenco"/>
        <w:numPr>
          <w:ilvl w:val="0"/>
          <w:numId w:val="55"/>
        </w:numPr>
        <w:rPr>
          <w:i/>
          <w:iCs/>
        </w:rPr>
      </w:pPr>
      <w:r>
        <w:rPr>
          <w:i/>
          <w:iCs/>
        </w:rPr>
        <w:t>GET    /api/products/{id}/supplier-info?supplier={sid}   dati catalogo + prezzo suggerito</w:t>
      </w:r>
    </w:p>
    <w:p w14:paraId="1C30E1D4" w14:textId="77777777" w:rsidR="00CE1516" w:rsidRDefault="00CE1516">
      <w:pPr>
        <w:rPr>
          <w:i/>
          <w:iCs/>
        </w:rPr>
      </w:pPr>
    </w:p>
    <w:p w14:paraId="1A545543" w14:textId="77777777" w:rsidR="00CE1516" w:rsidRDefault="00000000">
      <w:pPr>
        <w:pStyle w:val="Paragrafoelenco"/>
        <w:numPr>
          <w:ilvl w:val="0"/>
          <w:numId w:val="55"/>
        </w:numPr>
        <w:rPr>
          <w:i/>
          <w:iCs/>
        </w:rPr>
      </w:pPr>
      <w:r>
        <w:rPr>
          <w:i/>
          <w:iCs/>
        </w:rPr>
        <w:t>POST   /api/stock-pickings/{id}/validate   conferma ricevimento (con lotti)</w:t>
      </w:r>
    </w:p>
    <w:p w14:paraId="3057BD9D" w14:textId="77777777" w:rsidR="00CE1516" w:rsidRDefault="00000000">
      <w:r>
        <w:t>Ogni endpoint di transizione (send, confirm, cancel) contiene la logica di validazione. Il frontend non valida nulla di critico — la validazione è sempre lato backend.</w:t>
      </w:r>
    </w:p>
    <w:p w14:paraId="3111F472" w14:textId="77777777" w:rsidR="00CE1516" w:rsidRDefault="00000000">
      <w:pPr>
        <w:pStyle w:val="Titolo2"/>
      </w:pPr>
      <w:r>
        <w:t>Dove mettere la logica</w:t>
      </w:r>
    </w:p>
    <w:p w14:paraId="18DB8D09" w14:textId="77777777" w:rsidR="00CE1516" w:rsidRDefault="00000000">
      <w:r>
        <w:t>Una scelta frequente e sbagliata: mettere la logica nei file che gestiscono le rotte (i "controller"). Dopo un po' diventano illeggibili.</w:t>
      </w:r>
    </w:p>
    <w:p w14:paraId="39BE6105" w14:textId="77777777" w:rsidR="00CE1516" w:rsidRDefault="00000000">
      <w:r>
        <w:t>Struttura consigliata per PHP senza framework:</w:t>
      </w:r>
    </w:p>
    <w:p w14:paraId="579CD2FC" w14:textId="77777777" w:rsidR="00CE1516" w:rsidRDefault="00000000">
      <w:pPr>
        <w:pStyle w:val="Paragrafoelenco"/>
        <w:numPr>
          <w:ilvl w:val="0"/>
          <w:numId w:val="56"/>
        </w:numPr>
      </w:pPr>
      <w:r>
        <w:t>/api</w:t>
      </w:r>
    </w:p>
    <w:p w14:paraId="3656E30A" w14:textId="77777777" w:rsidR="00CE1516" w:rsidRDefault="00000000">
      <w:pPr>
        <w:pStyle w:val="Paragrafoelenco"/>
        <w:numPr>
          <w:ilvl w:val="0"/>
          <w:numId w:val="56"/>
        </w:numPr>
      </w:pPr>
      <w:r>
        <w:t>/routes.php           solo routing (quale file gestisce quale URL)</w:t>
      </w:r>
    </w:p>
    <w:p w14:paraId="3E50DA23" w14:textId="77777777" w:rsidR="00CE1516" w:rsidRDefault="00000000">
      <w:pPr>
        <w:pStyle w:val="Paragrafoelenco"/>
        <w:numPr>
          <w:ilvl w:val="0"/>
          <w:numId w:val="56"/>
        </w:numPr>
      </w:pPr>
      <w:r>
        <w:t>/src</w:t>
      </w:r>
    </w:p>
    <w:p w14:paraId="3ECD52F2" w14:textId="77777777" w:rsidR="00CE1516" w:rsidRDefault="00000000">
      <w:pPr>
        <w:pStyle w:val="Paragrafoelenco"/>
        <w:numPr>
          <w:ilvl w:val="0"/>
          <w:numId w:val="56"/>
        </w:numPr>
      </w:pPr>
      <w:r>
        <w:t>/PurchaseOrder.php    logica di business (validazioni, transizioni, calcoli)</w:t>
      </w:r>
    </w:p>
    <w:p w14:paraId="65F3ECC5" w14:textId="77777777" w:rsidR="00CE1516" w:rsidRDefault="00000000">
      <w:pPr>
        <w:pStyle w:val="Paragrafoelenco"/>
        <w:numPr>
          <w:ilvl w:val="0"/>
          <w:numId w:val="56"/>
        </w:numPr>
      </w:pPr>
      <w:r>
        <w:t>/StockPicking.php     logica ricevimento e lotti</w:t>
      </w:r>
    </w:p>
    <w:p w14:paraId="59CF401E" w14:textId="77777777" w:rsidR="00CE1516" w:rsidRDefault="00000000">
      <w:pPr>
        <w:pStyle w:val="Paragrafoelenco"/>
        <w:numPr>
          <w:ilvl w:val="0"/>
          <w:numId w:val="56"/>
        </w:numPr>
      </w:pPr>
      <w:r>
        <w:t>/ProductSupplier.php  logica catalogo e prezzi</w:t>
      </w:r>
    </w:p>
    <w:p w14:paraId="7EDBB714" w14:textId="77777777" w:rsidR="00CE1516" w:rsidRDefault="00000000">
      <w:pPr>
        <w:pStyle w:val="Paragrafoelenco"/>
        <w:numPr>
          <w:ilvl w:val="0"/>
          <w:numId w:val="56"/>
        </w:numPr>
      </w:pPr>
      <w:r>
        <w:t>/db</w:t>
      </w:r>
    </w:p>
    <w:p w14:paraId="4E0B87F4" w14:textId="77777777" w:rsidR="00CE1516" w:rsidRDefault="00000000">
      <w:pPr>
        <w:pStyle w:val="Paragrafoelenco"/>
        <w:numPr>
          <w:ilvl w:val="0"/>
          <w:numId w:val="56"/>
        </w:numPr>
      </w:pPr>
      <w:r>
        <w:t>/Database.php         connessione e query base</w:t>
      </w:r>
    </w:p>
    <w:p w14:paraId="2B6B8810" w14:textId="77777777" w:rsidR="00CE1516" w:rsidRDefault="00000000">
      <w:r>
        <w:t>La regola: i file in /src non sanno nulla di HTTP. Ricevono dati, restituiscono dati, lanciano eccezioni in caso di errore. Il routing catcha le eccezioni e le trasforma in risposte JSON con il codice HTTP giusto.</w:t>
      </w:r>
    </w:p>
    <w:sectPr w:rsidR="00CE1516">
      <w:headerReference w:type="even" r:id="rId21"/>
      <w:headerReference w:type="default" r:id="rId22"/>
      <w:headerReference w:type="first" r:id="rId23"/>
      <w:pgSz w:w="11906" w:h="16838"/>
      <w:pgMar w:top="1417" w:right="1134" w:bottom="1134" w:left="1134" w:header="708"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el Papetti" w:date="2026-05-20T15:07:00Z" w:initials="MP">
    <w:p w14:paraId="28630B41" w14:textId="77777777" w:rsidR="00CE1516" w:rsidRDefault="00000000">
      <w:pPr>
        <w:overflowPunct w:val="0"/>
        <w:spacing w:after="0" w:line="240" w:lineRule="auto"/>
      </w:pPr>
      <w:r>
        <w:annotationRef/>
      </w:r>
      <w:r>
        <w:t>DOVE POSSIBILE, SPOSTA IL CONTENUTO DI QUESTO CAPITOLO PER METTERLO NEL CAPITOLO PRECEDENTE, NEL PUNTO PIU ADATTO DEL FLUSSO</w:t>
      </w:r>
    </w:p>
  </w:comment>
  <w:comment w:id="1" w:author="Michel Papetti" w:date="2026-05-20T16:09:00Z" w:initials="MP">
    <w:p w14:paraId="7AB3904E" w14:textId="77777777" w:rsidR="00CE1516" w:rsidRDefault="00000000">
      <w:pPr>
        <w:overflowPunct w:val="0"/>
        <w:spacing w:after="0" w:line="240" w:lineRule="auto"/>
      </w:pPr>
      <w:r>
        <w:annotationRef/>
      </w:r>
      <w:r>
        <w:t>In effetti forse bisogna prevedere che non per tutti i prodotti c’è la necessità di tracciare il lotto. Magari metti 1 di default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630B41" w15:done="0"/>
  <w15:commentEx w15:paraId="7AB390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630B41" w16cid:durableId="265CF3BB"/>
  <w16cid:commentId w16cid:paraId="7AB3904E" w16cid:durableId="239ACD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9419E" w14:textId="77777777" w:rsidR="004C46A7" w:rsidRDefault="004C46A7">
      <w:pPr>
        <w:spacing w:after="0" w:line="240" w:lineRule="auto"/>
      </w:pPr>
      <w:r>
        <w:separator/>
      </w:r>
    </w:p>
  </w:endnote>
  <w:endnote w:type="continuationSeparator" w:id="0">
    <w:p w14:paraId="56527198" w14:textId="77777777" w:rsidR="004C46A7" w:rsidRDefault="004C4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Aptos Display">
    <w:altName w:val="Calibri"/>
    <w:charset w:val="00"/>
    <w:family w:val="swiss"/>
    <w:pitch w:val="variable"/>
    <w:sig w:usb0="20000287" w:usb1="00000003" w:usb2="00000000" w:usb3="00000000" w:csb0="0000019F" w:csb1="00000000"/>
  </w:font>
  <w:font w:name="Liberation Mono">
    <w:panose1 w:val="02070409020205020404"/>
    <w:charset w:val="00"/>
    <w:family w:val="modern"/>
    <w:pitch w:val="fixed"/>
    <w:sig w:usb0="E0000AFF" w:usb1="400078FF" w:usb2="00000001" w:usb3="00000000" w:csb0="000001B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 w:name="Aptos;Aptos_EmbeddedFont;Aptos_">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Google Sans">
    <w:altName w:val="Calibri"/>
    <w:charset w:val="01"/>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42F9" w14:textId="77777777" w:rsidR="004C46A7" w:rsidRDefault="004C46A7">
      <w:r>
        <w:separator/>
      </w:r>
    </w:p>
  </w:footnote>
  <w:footnote w:type="continuationSeparator" w:id="0">
    <w:p w14:paraId="5C6391C2" w14:textId="77777777" w:rsidR="004C46A7" w:rsidRDefault="004C46A7">
      <w:r>
        <w:continuationSeparator/>
      </w:r>
    </w:p>
  </w:footnote>
  <w:footnote w:id="1">
    <w:p w14:paraId="4FA85EC2" w14:textId="77777777" w:rsidR="00CE1516" w:rsidRDefault="00000000">
      <w:pPr>
        <w:pStyle w:val="Testonotaapidipagina"/>
      </w:pPr>
      <w:r>
        <w:rPr>
          <w:rStyle w:val="Caratterinotaapidipagina"/>
        </w:rPr>
        <w:footnoteRef/>
      </w:r>
      <w:r>
        <w:t xml:space="preserve"> Il Documento di Trasporto (DDT) viene generato dal tuo fornitore, quindi è impossibile prevederne il formato o avere una tabella precompilata. L'ERP deve semplicemente salvare questo codice così come l'utente lo digita (es. "DDT-9954", "A/241" o "12099-B"). Perché lo salviamo? Serve solo per motivi fiscali e di contestazione (es. se un fusto perde, puoi risalire a quale bolla fornitore era associato).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5D21" w14:textId="77777777" w:rsidR="00CE1516" w:rsidRDefault="00CE151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62A9851B" w14:textId="77777777" w:rsidR="00CE1516" w:rsidRDefault="00000000">
        <w:pPr>
          <w:pStyle w:val="Intestazione"/>
          <w:jc w:val="center"/>
        </w:pPr>
        <w:r>
          <w:t xml:space="preserve">Pag. </w:t>
        </w:r>
        <w:r>
          <w:rPr>
            <w:b/>
            <w:bCs/>
          </w:rPr>
          <w:fldChar w:fldCharType="begin"/>
        </w:r>
        <w:r>
          <w:rPr>
            <w:b/>
            <w:bCs/>
          </w:rPr>
          <w:instrText xml:space="preserve"> PAGE </w:instrText>
        </w:r>
        <w:r>
          <w:rPr>
            <w:b/>
            <w:bCs/>
          </w:rPr>
          <w:fldChar w:fldCharType="separate"/>
        </w:r>
        <w:r>
          <w:rPr>
            <w:b/>
            <w:bCs/>
          </w:rPr>
          <w:t>50</w:t>
        </w:r>
        <w:r>
          <w:rPr>
            <w:b/>
            <w:bCs/>
          </w:rPr>
          <w:fldChar w:fldCharType="end"/>
        </w:r>
        <w:r>
          <w:t xml:space="preserve"> a </w:t>
        </w:r>
        <w:r>
          <w:rPr>
            <w:b/>
            <w:bCs/>
          </w:rPr>
          <w:fldChar w:fldCharType="begin"/>
        </w:r>
        <w:r>
          <w:rPr>
            <w:b/>
            <w:bCs/>
          </w:rPr>
          <w:instrText xml:space="preserve"> NUMPAGES </w:instrText>
        </w:r>
        <w:r>
          <w:rPr>
            <w:b/>
            <w:bCs/>
          </w:rPr>
          <w:fldChar w:fldCharType="separate"/>
        </w:r>
        <w:r>
          <w:rPr>
            <w:b/>
            <w:bCs/>
          </w:rPr>
          <w:t>50</w:t>
        </w:r>
        <w:r>
          <w:rPr>
            <w:b/>
            <w:bCs/>
          </w:rPr>
          <w:fldChar w:fldCharType="end"/>
        </w:r>
      </w:p>
    </w:sdtContent>
  </w:sdt>
  <w:p w14:paraId="1C643F57" w14:textId="77777777" w:rsidR="00CE1516" w:rsidRDefault="00CE151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353709"/>
      <w:docPartObj>
        <w:docPartGallery w:val="Page Numbers (Top of Page)"/>
        <w:docPartUnique/>
      </w:docPartObj>
    </w:sdtPr>
    <w:sdtContent>
      <w:p w14:paraId="189DFE88" w14:textId="77777777" w:rsidR="00CE1516" w:rsidRDefault="00000000">
        <w:pPr>
          <w:pStyle w:val="Intestazione"/>
          <w:jc w:val="center"/>
        </w:pPr>
        <w:r>
          <w:t xml:space="preserve">Pag. </w:t>
        </w:r>
        <w:r>
          <w:rPr>
            <w:b/>
            <w:bCs/>
          </w:rPr>
          <w:fldChar w:fldCharType="begin"/>
        </w:r>
        <w:r>
          <w:rPr>
            <w:b/>
            <w:bCs/>
          </w:rPr>
          <w:instrText xml:space="preserve"> PAGE </w:instrText>
        </w:r>
        <w:r>
          <w:rPr>
            <w:b/>
            <w:bCs/>
          </w:rPr>
          <w:fldChar w:fldCharType="separate"/>
        </w:r>
        <w:r>
          <w:rPr>
            <w:b/>
            <w:bCs/>
          </w:rPr>
          <w:t>50</w:t>
        </w:r>
        <w:r>
          <w:rPr>
            <w:b/>
            <w:bCs/>
          </w:rPr>
          <w:fldChar w:fldCharType="end"/>
        </w:r>
        <w:r>
          <w:t xml:space="preserve"> a </w:t>
        </w:r>
        <w:r>
          <w:rPr>
            <w:b/>
            <w:bCs/>
          </w:rPr>
          <w:fldChar w:fldCharType="begin"/>
        </w:r>
        <w:r>
          <w:rPr>
            <w:b/>
            <w:bCs/>
          </w:rPr>
          <w:instrText xml:space="preserve"> NUMPAGES </w:instrText>
        </w:r>
        <w:r>
          <w:rPr>
            <w:b/>
            <w:bCs/>
          </w:rPr>
          <w:fldChar w:fldCharType="separate"/>
        </w:r>
        <w:r>
          <w:rPr>
            <w:b/>
            <w:bCs/>
          </w:rPr>
          <w:t>50</w:t>
        </w:r>
        <w:r>
          <w:rPr>
            <w:b/>
            <w:bCs/>
          </w:rPr>
          <w:fldChar w:fldCharType="end"/>
        </w:r>
      </w:p>
    </w:sdtContent>
  </w:sdt>
  <w:p w14:paraId="003A545E" w14:textId="77777777" w:rsidR="00CE1516" w:rsidRDefault="00CE151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512"/>
    <w:multiLevelType w:val="multilevel"/>
    <w:tmpl w:val="F31288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26C1E09"/>
    <w:multiLevelType w:val="multilevel"/>
    <w:tmpl w:val="E0E66282"/>
    <w:lvl w:ilvl="0">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32E37B6"/>
    <w:multiLevelType w:val="multilevel"/>
    <w:tmpl w:val="FCE2F0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FC699B"/>
    <w:multiLevelType w:val="multilevel"/>
    <w:tmpl w:val="7C0C7E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07218B7"/>
    <w:multiLevelType w:val="multilevel"/>
    <w:tmpl w:val="99640DC0"/>
    <w:lvl w:ilvl="0">
      <w:start w:val="1"/>
      <w:numFmt w:val="bullet"/>
      <w:lvlText w:val=""/>
      <w:lvlJc w:val="left"/>
      <w:pPr>
        <w:tabs>
          <w:tab w:val="num" w:pos="720"/>
        </w:tabs>
        <w:ind w:left="720" w:hanging="360"/>
      </w:pPr>
      <w:rPr>
        <w:rFonts w:ascii="Symbol" w:hAnsi="Symbol" w:cs="Symbol" w:hint="default"/>
        <w:sz w:val="20"/>
      </w:rPr>
    </w:lvl>
    <w:lvl w:ilvl="1">
      <w:start w:val="4"/>
      <w:numFmt w:val="bullet"/>
      <w:lvlText w:val="-"/>
      <w:lvlJc w:val="left"/>
      <w:pPr>
        <w:tabs>
          <w:tab w:val="num" w:pos="0"/>
        </w:tabs>
        <w:ind w:left="1440" w:hanging="360"/>
      </w:pPr>
      <w:rPr>
        <w:rFonts w:ascii="Aptos" w:hAnsi="Aptos" w:cs="Aptos"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15779C8"/>
    <w:multiLevelType w:val="multilevel"/>
    <w:tmpl w:val="9956FE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29634F2"/>
    <w:multiLevelType w:val="multilevel"/>
    <w:tmpl w:val="CEF62BF4"/>
    <w:lvl w:ilvl="0">
      <w:start w:val="1"/>
      <w:numFmt w:val="bullet"/>
      <w:lvlText w:val="●"/>
      <w:lvlJc w:val="left"/>
      <w:pPr>
        <w:tabs>
          <w:tab w:val="num" w:pos="0"/>
        </w:tabs>
        <w:ind w:left="465"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7" w15:restartNumberingAfterBreak="0">
    <w:nsid w:val="14E30071"/>
    <w:multiLevelType w:val="multilevel"/>
    <w:tmpl w:val="42425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9AD2BA6"/>
    <w:multiLevelType w:val="multilevel"/>
    <w:tmpl w:val="7B26C0B6"/>
    <w:lvl w:ilvl="0">
      <w:start w:val="1"/>
      <w:numFmt w:val="decimal"/>
      <w:lvlText w:val="%1."/>
      <w:lvlJc w:val="left"/>
      <w:pPr>
        <w:tabs>
          <w:tab w:val="num" w:pos="0"/>
        </w:tabs>
        <w:ind w:left="480" w:hanging="360"/>
      </w:pPr>
      <w:rPr>
        <w:rFonts w:ascii="Arial" w:eastAsia="Arial" w:hAnsi="Arial" w:cs="Arial"/>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9" w15:restartNumberingAfterBreak="0">
    <w:nsid w:val="1D142D76"/>
    <w:multiLevelType w:val="multilevel"/>
    <w:tmpl w:val="96E40F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EA44226"/>
    <w:multiLevelType w:val="multilevel"/>
    <w:tmpl w:val="D8C0C2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0580DEE"/>
    <w:multiLevelType w:val="multilevel"/>
    <w:tmpl w:val="3ED873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06759B1"/>
    <w:multiLevelType w:val="multilevel"/>
    <w:tmpl w:val="56103E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24734CB"/>
    <w:multiLevelType w:val="multilevel"/>
    <w:tmpl w:val="0630D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594C84"/>
    <w:multiLevelType w:val="multilevel"/>
    <w:tmpl w:val="754C71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28673DEC"/>
    <w:multiLevelType w:val="multilevel"/>
    <w:tmpl w:val="79B8E7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28743782"/>
    <w:multiLevelType w:val="multilevel"/>
    <w:tmpl w:val="7CEE1F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2AAF24A7"/>
    <w:multiLevelType w:val="multilevel"/>
    <w:tmpl w:val="A9187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CF5753C"/>
    <w:multiLevelType w:val="multilevel"/>
    <w:tmpl w:val="91AC0A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D042B82"/>
    <w:multiLevelType w:val="multilevel"/>
    <w:tmpl w:val="B6D211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D625063"/>
    <w:multiLevelType w:val="multilevel"/>
    <w:tmpl w:val="4386C1B4"/>
    <w:lvl w:ilvl="0">
      <w:start w:val="1"/>
      <w:numFmt w:val="bullet"/>
      <w:lvlText w:val="●"/>
      <w:lvlJc w:val="left"/>
      <w:pPr>
        <w:tabs>
          <w:tab w:val="num" w:pos="0"/>
        </w:tabs>
        <w:ind w:left="465"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21" w15:restartNumberingAfterBreak="0">
    <w:nsid w:val="2D7D5740"/>
    <w:multiLevelType w:val="multilevel"/>
    <w:tmpl w:val="12DE2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1D97E86"/>
    <w:multiLevelType w:val="multilevel"/>
    <w:tmpl w:val="68CCD8F8"/>
    <w:lvl w:ilvl="0">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34B70DAA"/>
    <w:multiLevelType w:val="multilevel"/>
    <w:tmpl w:val="B5A8698E"/>
    <w:lvl w:ilvl="0">
      <w:start w:val="1"/>
      <w:numFmt w:val="upp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4" w15:restartNumberingAfterBreak="0">
    <w:nsid w:val="364F2218"/>
    <w:multiLevelType w:val="multilevel"/>
    <w:tmpl w:val="35AA04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38A84485"/>
    <w:multiLevelType w:val="multilevel"/>
    <w:tmpl w:val="B600CC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39A6437B"/>
    <w:multiLevelType w:val="multilevel"/>
    <w:tmpl w:val="0CF431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3BB2696C"/>
    <w:multiLevelType w:val="multilevel"/>
    <w:tmpl w:val="26DE76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3C1A7BC7"/>
    <w:multiLevelType w:val="multilevel"/>
    <w:tmpl w:val="969EBB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2685DDF"/>
    <w:multiLevelType w:val="multilevel"/>
    <w:tmpl w:val="1402FE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42B671E7"/>
    <w:multiLevelType w:val="multilevel"/>
    <w:tmpl w:val="DF86CF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2FD2FDA"/>
    <w:multiLevelType w:val="multilevel"/>
    <w:tmpl w:val="E00A8B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45F87341"/>
    <w:multiLevelType w:val="multilevel"/>
    <w:tmpl w:val="A3AEB8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47622F51"/>
    <w:multiLevelType w:val="multilevel"/>
    <w:tmpl w:val="D24A0A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4926750A"/>
    <w:multiLevelType w:val="multilevel"/>
    <w:tmpl w:val="7E32C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9493E86"/>
    <w:multiLevelType w:val="multilevel"/>
    <w:tmpl w:val="D88C33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4A3D39B0"/>
    <w:multiLevelType w:val="multilevel"/>
    <w:tmpl w:val="C6AEB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4B5836FA"/>
    <w:multiLevelType w:val="multilevel"/>
    <w:tmpl w:val="9752B1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4E695BC1"/>
    <w:multiLevelType w:val="multilevel"/>
    <w:tmpl w:val="A9BE7F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4EAB4EAE"/>
    <w:multiLevelType w:val="multilevel"/>
    <w:tmpl w:val="59102312"/>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526C4715"/>
    <w:multiLevelType w:val="multilevel"/>
    <w:tmpl w:val="617429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538857B8"/>
    <w:multiLevelType w:val="multilevel"/>
    <w:tmpl w:val="FD28A2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55EE424D"/>
    <w:multiLevelType w:val="multilevel"/>
    <w:tmpl w:val="7B96C8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58271687"/>
    <w:multiLevelType w:val="multilevel"/>
    <w:tmpl w:val="CE52D4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586014EA"/>
    <w:multiLevelType w:val="multilevel"/>
    <w:tmpl w:val="27E499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5A9D0C3A"/>
    <w:multiLevelType w:val="multilevel"/>
    <w:tmpl w:val="7158DB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5CD76665"/>
    <w:multiLevelType w:val="multilevel"/>
    <w:tmpl w:val="DE667C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5DDB7254"/>
    <w:multiLevelType w:val="multilevel"/>
    <w:tmpl w:val="94249A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5F71479A"/>
    <w:multiLevelType w:val="multilevel"/>
    <w:tmpl w:val="611A94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635512E2"/>
    <w:multiLevelType w:val="multilevel"/>
    <w:tmpl w:val="25E067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639C1263"/>
    <w:multiLevelType w:val="multilevel"/>
    <w:tmpl w:val="07545BE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1" w15:restartNumberingAfterBreak="0">
    <w:nsid w:val="64CD4FAD"/>
    <w:multiLevelType w:val="multilevel"/>
    <w:tmpl w:val="E9306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65664B0F"/>
    <w:multiLevelType w:val="multilevel"/>
    <w:tmpl w:val="AC12C9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65912793"/>
    <w:multiLevelType w:val="multilevel"/>
    <w:tmpl w:val="E7E860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66BB4DD1"/>
    <w:multiLevelType w:val="multilevel"/>
    <w:tmpl w:val="00FAAD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66C96A37"/>
    <w:multiLevelType w:val="multilevel"/>
    <w:tmpl w:val="262A78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67AA28D3"/>
    <w:multiLevelType w:val="multilevel"/>
    <w:tmpl w:val="DE7CBCF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15:restartNumberingAfterBreak="0">
    <w:nsid w:val="6AD41A5E"/>
    <w:multiLevelType w:val="multilevel"/>
    <w:tmpl w:val="5BAE87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6AF91F2F"/>
    <w:multiLevelType w:val="multilevel"/>
    <w:tmpl w:val="086443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6C1A72CA"/>
    <w:multiLevelType w:val="multilevel"/>
    <w:tmpl w:val="F9E0C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6E8819D3"/>
    <w:multiLevelType w:val="multilevel"/>
    <w:tmpl w:val="DF5C6F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6F821730"/>
    <w:multiLevelType w:val="multilevel"/>
    <w:tmpl w:val="699A96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6FCC4627"/>
    <w:multiLevelType w:val="multilevel"/>
    <w:tmpl w:val="FEBC38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71BB6493"/>
    <w:multiLevelType w:val="multilevel"/>
    <w:tmpl w:val="734CC4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723362FC"/>
    <w:multiLevelType w:val="multilevel"/>
    <w:tmpl w:val="640231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73303C9D"/>
    <w:multiLevelType w:val="multilevel"/>
    <w:tmpl w:val="1AC2F8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755B660D"/>
    <w:multiLevelType w:val="multilevel"/>
    <w:tmpl w:val="A5E486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7" w15:restartNumberingAfterBreak="0">
    <w:nsid w:val="772D5959"/>
    <w:multiLevelType w:val="multilevel"/>
    <w:tmpl w:val="0890F8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79701B8B"/>
    <w:multiLevelType w:val="multilevel"/>
    <w:tmpl w:val="9A8A21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7A5552F3"/>
    <w:multiLevelType w:val="multilevel"/>
    <w:tmpl w:val="0E567F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7B165D97"/>
    <w:multiLevelType w:val="multilevel"/>
    <w:tmpl w:val="556A2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7C56326C"/>
    <w:multiLevelType w:val="multilevel"/>
    <w:tmpl w:val="4BB8402A"/>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7D1A32B9"/>
    <w:multiLevelType w:val="multilevel"/>
    <w:tmpl w:val="5E36A6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7E2E71EA"/>
    <w:multiLevelType w:val="multilevel"/>
    <w:tmpl w:val="FE2687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7F123071"/>
    <w:multiLevelType w:val="multilevel"/>
    <w:tmpl w:val="527AA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36629011">
    <w:abstractNumId w:val="20"/>
  </w:num>
  <w:num w:numId="2" w16cid:durableId="495924069">
    <w:abstractNumId w:val="6"/>
  </w:num>
  <w:num w:numId="3" w16cid:durableId="1344094385">
    <w:abstractNumId w:val="8"/>
  </w:num>
  <w:num w:numId="4" w16cid:durableId="1472357797">
    <w:abstractNumId w:val="62"/>
  </w:num>
  <w:num w:numId="5" w16cid:durableId="215627227">
    <w:abstractNumId w:val="15"/>
  </w:num>
  <w:num w:numId="6" w16cid:durableId="1566062192">
    <w:abstractNumId w:val="35"/>
  </w:num>
  <w:num w:numId="7" w16cid:durableId="196087942">
    <w:abstractNumId w:val="4"/>
  </w:num>
  <w:num w:numId="8" w16cid:durableId="1707486590">
    <w:abstractNumId w:val="34"/>
  </w:num>
  <w:num w:numId="9" w16cid:durableId="145823874">
    <w:abstractNumId w:val="59"/>
  </w:num>
  <w:num w:numId="10" w16cid:durableId="663825993">
    <w:abstractNumId w:val="65"/>
  </w:num>
  <w:num w:numId="11" w16cid:durableId="796722279">
    <w:abstractNumId w:val="14"/>
  </w:num>
  <w:num w:numId="12" w16cid:durableId="1589535903">
    <w:abstractNumId w:val="17"/>
  </w:num>
  <w:num w:numId="13" w16cid:durableId="1970819152">
    <w:abstractNumId w:val="54"/>
  </w:num>
  <w:num w:numId="14" w16cid:durableId="1127553806">
    <w:abstractNumId w:val="68"/>
  </w:num>
  <w:num w:numId="15" w16cid:durableId="1389645112">
    <w:abstractNumId w:val="41"/>
  </w:num>
  <w:num w:numId="16" w16cid:durableId="1850412451">
    <w:abstractNumId w:val="2"/>
  </w:num>
  <w:num w:numId="17" w16cid:durableId="516382358">
    <w:abstractNumId w:val="11"/>
  </w:num>
  <w:num w:numId="18" w16cid:durableId="824856314">
    <w:abstractNumId w:val="71"/>
  </w:num>
  <w:num w:numId="19" w16cid:durableId="1862427379">
    <w:abstractNumId w:val="10"/>
  </w:num>
  <w:num w:numId="20" w16cid:durableId="169948850">
    <w:abstractNumId w:val="39"/>
  </w:num>
  <w:num w:numId="21" w16cid:durableId="1477650749">
    <w:abstractNumId w:val="53"/>
  </w:num>
  <w:num w:numId="22" w16cid:durableId="1512837375">
    <w:abstractNumId w:val="46"/>
  </w:num>
  <w:num w:numId="23" w16cid:durableId="1475175609">
    <w:abstractNumId w:val="25"/>
  </w:num>
  <w:num w:numId="24" w16cid:durableId="1544369907">
    <w:abstractNumId w:val="12"/>
  </w:num>
  <w:num w:numId="25" w16cid:durableId="505756395">
    <w:abstractNumId w:val="38"/>
  </w:num>
  <w:num w:numId="26" w16cid:durableId="17396299">
    <w:abstractNumId w:val="70"/>
  </w:num>
  <w:num w:numId="27" w16cid:durableId="1288394414">
    <w:abstractNumId w:val="16"/>
  </w:num>
  <w:num w:numId="28" w16cid:durableId="1716808640">
    <w:abstractNumId w:val="60"/>
  </w:num>
  <w:num w:numId="29" w16cid:durableId="601112472">
    <w:abstractNumId w:val="74"/>
  </w:num>
  <w:num w:numId="30" w16cid:durableId="410007737">
    <w:abstractNumId w:val="47"/>
  </w:num>
  <w:num w:numId="31" w16cid:durableId="2131390155">
    <w:abstractNumId w:val="57"/>
  </w:num>
  <w:num w:numId="32" w16cid:durableId="839004388">
    <w:abstractNumId w:val="52"/>
  </w:num>
  <w:num w:numId="33" w16cid:durableId="1221285838">
    <w:abstractNumId w:val="61"/>
  </w:num>
  <w:num w:numId="34" w16cid:durableId="997271402">
    <w:abstractNumId w:val="49"/>
  </w:num>
  <w:num w:numId="35" w16cid:durableId="951980977">
    <w:abstractNumId w:val="64"/>
  </w:num>
  <w:num w:numId="36" w16cid:durableId="1724481399">
    <w:abstractNumId w:val="69"/>
  </w:num>
  <w:num w:numId="37" w16cid:durableId="32393470">
    <w:abstractNumId w:val="73"/>
  </w:num>
  <w:num w:numId="38" w16cid:durableId="1285883903">
    <w:abstractNumId w:val="26"/>
  </w:num>
  <w:num w:numId="39" w16cid:durableId="1932204591">
    <w:abstractNumId w:val="66"/>
  </w:num>
  <w:num w:numId="40" w16cid:durableId="784538211">
    <w:abstractNumId w:val="67"/>
  </w:num>
  <w:num w:numId="41" w16cid:durableId="1415976561">
    <w:abstractNumId w:val="21"/>
  </w:num>
  <w:num w:numId="42" w16cid:durableId="475071818">
    <w:abstractNumId w:val="27"/>
  </w:num>
  <w:num w:numId="43" w16cid:durableId="997344385">
    <w:abstractNumId w:val="3"/>
  </w:num>
  <w:num w:numId="44" w16cid:durableId="460266904">
    <w:abstractNumId w:val="1"/>
  </w:num>
  <w:num w:numId="45" w16cid:durableId="1647783408">
    <w:abstractNumId w:val="22"/>
  </w:num>
  <w:num w:numId="46" w16cid:durableId="915363207">
    <w:abstractNumId w:val="72"/>
  </w:num>
  <w:num w:numId="47" w16cid:durableId="1499271313">
    <w:abstractNumId w:val="48"/>
  </w:num>
  <w:num w:numId="48" w16cid:durableId="588807810">
    <w:abstractNumId w:val="19"/>
  </w:num>
  <w:num w:numId="49" w16cid:durableId="1977560887">
    <w:abstractNumId w:val="58"/>
  </w:num>
  <w:num w:numId="50" w16cid:durableId="713819260">
    <w:abstractNumId w:val="23"/>
  </w:num>
  <w:num w:numId="51" w16cid:durableId="1838038576">
    <w:abstractNumId w:val="51"/>
  </w:num>
  <w:num w:numId="52" w16cid:durableId="854148765">
    <w:abstractNumId w:val="5"/>
  </w:num>
  <w:num w:numId="53" w16cid:durableId="561990778">
    <w:abstractNumId w:val="7"/>
  </w:num>
  <w:num w:numId="54" w16cid:durableId="347872871">
    <w:abstractNumId w:val="50"/>
  </w:num>
  <w:num w:numId="55" w16cid:durableId="194540014">
    <w:abstractNumId w:val="40"/>
  </w:num>
  <w:num w:numId="56" w16cid:durableId="2142576446">
    <w:abstractNumId w:val="37"/>
  </w:num>
  <w:num w:numId="57" w16cid:durableId="2021933426">
    <w:abstractNumId w:val="44"/>
  </w:num>
  <w:num w:numId="58" w16cid:durableId="1163425686">
    <w:abstractNumId w:val="32"/>
  </w:num>
  <w:num w:numId="59" w16cid:durableId="1118141105">
    <w:abstractNumId w:val="18"/>
  </w:num>
  <w:num w:numId="60" w16cid:durableId="1045716941">
    <w:abstractNumId w:val="24"/>
  </w:num>
  <w:num w:numId="61" w16cid:durableId="1147631061">
    <w:abstractNumId w:val="42"/>
  </w:num>
  <w:num w:numId="62" w16cid:durableId="413863880">
    <w:abstractNumId w:val="43"/>
  </w:num>
  <w:num w:numId="63" w16cid:durableId="1623338209">
    <w:abstractNumId w:val="9"/>
  </w:num>
  <w:num w:numId="64" w16cid:durableId="729423564">
    <w:abstractNumId w:val="45"/>
  </w:num>
  <w:num w:numId="65" w16cid:durableId="1128626193">
    <w:abstractNumId w:val="33"/>
  </w:num>
  <w:num w:numId="66" w16cid:durableId="1484589955">
    <w:abstractNumId w:val="36"/>
  </w:num>
  <w:num w:numId="67" w16cid:durableId="1512141918">
    <w:abstractNumId w:val="29"/>
  </w:num>
  <w:num w:numId="68" w16cid:durableId="874662748">
    <w:abstractNumId w:val="55"/>
  </w:num>
  <w:num w:numId="69" w16cid:durableId="1835493009">
    <w:abstractNumId w:val="63"/>
  </w:num>
  <w:num w:numId="70" w16cid:durableId="1078594717">
    <w:abstractNumId w:val="28"/>
  </w:num>
  <w:num w:numId="71" w16cid:durableId="694773670">
    <w:abstractNumId w:val="30"/>
  </w:num>
  <w:num w:numId="72" w16cid:durableId="710233060">
    <w:abstractNumId w:val="0"/>
  </w:num>
  <w:num w:numId="73" w16cid:durableId="2108118694">
    <w:abstractNumId w:val="56"/>
  </w:num>
  <w:num w:numId="74" w16cid:durableId="583958347">
    <w:abstractNumId w:val="31"/>
  </w:num>
  <w:num w:numId="75" w16cid:durableId="1292174951">
    <w:abstractNumId w:val="13"/>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 Papetti">
    <w15:presenceInfo w15:providerId="Windows Live" w15:userId="1e1694875a2b2a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1516"/>
    <w:rsid w:val="000F43BF"/>
    <w:rsid w:val="001A2549"/>
    <w:rsid w:val="002B3C3A"/>
    <w:rsid w:val="00300EF6"/>
    <w:rsid w:val="00413576"/>
    <w:rsid w:val="00470F04"/>
    <w:rsid w:val="004C46A7"/>
    <w:rsid w:val="004E195A"/>
    <w:rsid w:val="005512AE"/>
    <w:rsid w:val="005E73F8"/>
    <w:rsid w:val="006D7599"/>
    <w:rsid w:val="00777CC7"/>
    <w:rsid w:val="007E6DA0"/>
    <w:rsid w:val="008609FD"/>
    <w:rsid w:val="009737A5"/>
    <w:rsid w:val="00AE3D78"/>
    <w:rsid w:val="00BE5345"/>
    <w:rsid w:val="00BF5352"/>
    <w:rsid w:val="00CE1516"/>
    <w:rsid w:val="00D0670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054805"/>
  <w15:docId w15:val="{16C8315C-E667-4DA4-A271-44A28881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78" w:lineRule="auto"/>
    </w:pPr>
  </w:style>
  <w:style w:type="paragraph" w:styleId="Titolo1">
    <w:name w:val="heading 1"/>
    <w:basedOn w:val="Normale"/>
    <w:next w:val="Normale"/>
    <w:link w:val="Titolo1Carattere"/>
    <w:uiPriority w:val="9"/>
    <w:qFormat/>
    <w:rsid w:val="008A1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A1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A105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8A105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A105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A105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A105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A105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A105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qFormat/>
    <w:rsid w:val="008A105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qFormat/>
    <w:rsid w:val="008A105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qFormat/>
    <w:rsid w:val="008A105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qFormat/>
    <w:rsid w:val="008A105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qFormat/>
    <w:rsid w:val="008A105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qFormat/>
    <w:rsid w:val="008A105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qFormat/>
    <w:rsid w:val="008A105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qFormat/>
    <w:rsid w:val="008A105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qFormat/>
    <w:rsid w:val="008A1058"/>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qFormat/>
    <w:rsid w:val="008A1058"/>
    <w:rPr>
      <w:rFonts w:asciiTheme="majorHAnsi" w:eastAsiaTheme="majorEastAsia" w:hAnsiTheme="majorHAnsi" w:cstheme="majorBidi"/>
      <w:spacing w:val="-10"/>
      <w:kern w:val="2"/>
      <w:sz w:val="56"/>
      <w:szCs w:val="56"/>
    </w:rPr>
  </w:style>
  <w:style w:type="character" w:customStyle="1" w:styleId="SottotitoloCarattere">
    <w:name w:val="Sottotitolo Carattere"/>
    <w:basedOn w:val="Carpredefinitoparagrafo"/>
    <w:link w:val="Sottotitolo"/>
    <w:uiPriority w:val="11"/>
    <w:qFormat/>
    <w:rsid w:val="008A1058"/>
    <w:rPr>
      <w:rFonts w:eastAsiaTheme="majorEastAsia" w:cstheme="majorBidi"/>
      <w:color w:val="595959" w:themeColor="text1" w:themeTint="A6"/>
      <w:spacing w:val="15"/>
      <w:sz w:val="28"/>
      <w:szCs w:val="28"/>
    </w:rPr>
  </w:style>
  <w:style w:type="character" w:customStyle="1" w:styleId="CitazioneCarattere">
    <w:name w:val="Citazione Carattere"/>
    <w:basedOn w:val="Carpredefinitoparagrafo"/>
    <w:link w:val="Citazione"/>
    <w:uiPriority w:val="29"/>
    <w:qFormat/>
    <w:rsid w:val="008A1058"/>
    <w:rPr>
      <w:i/>
      <w:iCs/>
      <w:color w:val="404040" w:themeColor="text1" w:themeTint="BF"/>
    </w:rPr>
  </w:style>
  <w:style w:type="character" w:styleId="Enfasiintensa">
    <w:name w:val="Intense Emphasis"/>
    <w:basedOn w:val="Carpredefinitoparagrafo"/>
    <w:uiPriority w:val="21"/>
    <w:qFormat/>
    <w:rsid w:val="008A1058"/>
    <w:rPr>
      <w:i/>
      <w:iCs/>
      <w:color w:val="0F4761" w:themeColor="accent1" w:themeShade="BF"/>
    </w:rPr>
  </w:style>
  <w:style w:type="character" w:customStyle="1" w:styleId="CitazioneintensaCarattere">
    <w:name w:val="Citazione intensa Carattere"/>
    <w:basedOn w:val="Carpredefinitoparagrafo"/>
    <w:link w:val="Citazioneintensa"/>
    <w:uiPriority w:val="30"/>
    <w:qFormat/>
    <w:rsid w:val="008A1058"/>
    <w:rPr>
      <w:i/>
      <w:iCs/>
      <w:color w:val="0F4761" w:themeColor="accent1" w:themeShade="BF"/>
    </w:rPr>
  </w:style>
  <w:style w:type="character" w:styleId="Riferimentointenso">
    <w:name w:val="Intense Reference"/>
    <w:basedOn w:val="Carpredefinitoparagrafo"/>
    <w:uiPriority w:val="32"/>
    <w:qFormat/>
    <w:rsid w:val="008A1058"/>
    <w:rPr>
      <w:b/>
      <w:bCs/>
      <w:smallCaps/>
      <w:color w:val="0F4761" w:themeColor="accent1" w:themeShade="BF"/>
      <w:spacing w:val="5"/>
    </w:rPr>
  </w:style>
  <w:style w:type="character" w:styleId="Rimandocommento">
    <w:name w:val="annotation reference"/>
    <w:basedOn w:val="Carpredefinitoparagrafo"/>
    <w:uiPriority w:val="99"/>
    <w:semiHidden/>
    <w:unhideWhenUsed/>
    <w:qFormat/>
    <w:rsid w:val="00A05C04"/>
    <w:rPr>
      <w:sz w:val="16"/>
      <w:szCs w:val="16"/>
    </w:rPr>
  </w:style>
  <w:style w:type="character" w:customStyle="1" w:styleId="TestocommentoCarattere">
    <w:name w:val="Testo commento Carattere"/>
    <w:basedOn w:val="Carpredefinitoparagrafo"/>
    <w:link w:val="Testocommento"/>
    <w:uiPriority w:val="99"/>
    <w:semiHidden/>
    <w:qFormat/>
    <w:rsid w:val="00A05C04"/>
    <w:rPr>
      <w:sz w:val="20"/>
      <w:szCs w:val="20"/>
    </w:rPr>
  </w:style>
  <w:style w:type="character" w:customStyle="1" w:styleId="SoggettocommentoCarattere">
    <w:name w:val="Soggetto commento Carattere"/>
    <w:basedOn w:val="TestocommentoCarattere"/>
    <w:link w:val="Soggettocommento"/>
    <w:uiPriority w:val="99"/>
    <w:semiHidden/>
    <w:qFormat/>
    <w:rsid w:val="00A05C04"/>
    <w:rPr>
      <w:b/>
      <w:bCs/>
      <w:sz w:val="20"/>
      <w:szCs w:val="20"/>
    </w:rPr>
  </w:style>
  <w:style w:type="character" w:customStyle="1" w:styleId="TestonotaapidipaginaCarattere">
    <w:name w:val="Testo nota a piè di pagina Carattere"/>
    <w:basedOn w:val="Carpredefinitoparagrafo"/>
    <w:link w:val="Testonotaapidipagina"/>
    <w:uiPriority w:val="99"/>
    <w:semiHidden/>
    <w:qFormat/>
    <w:rsid w:val="00ED2D07"/>
    <w:rPr>
      <w:sz w:val="20"/>
      <w:szCs w:val="20"/>
    </w:rPr>
  </w:style>
  <w:style w:type="character" w:customStyle="1" w:styleId="Caratterinotaapidipagina">
    <w:name w:val="Caratteri nota a piè di pagina"/>
    <w:basedOn w:val="Carpredefinitoparagrafo"/>
    <w:uiPriority w:val="99"/>
    <w:semiHidden/>
    <w:unhideWhenUsed/>
    <w:qFormat/>
    <w:rsid w:val="00ED2D07"/>
    <w:rPr>
      <w:vertAlign w:val="superscript"/>
    </w:rPr>
  </w:style>
  <w:style w:type="character" w:styleId="Rimandonotaapidipagina">
    <w:name w:val="footnote reference"/>
    <w:rPr>
      <w:vertAlign w:val="superscript"/>
    </w:rPr>
  </w:style>
  <w:style w:type="character" w:customStyle="1" w:styleId="IntestazioneCarattere">
    <w:name w:val="Intestazione Carattere"/>
    <w:basedOn w:val="Carpredefinitoparagrafo"/>
    <w:link w:val="Intestazione"/>
    <w:uiPriority w:val="99"/>
    <w:qFormat/>
    <w:rsid w:val="0013666C"/>
  </w:style>
  <w:style w:type="character" w:customStyle="1" w:styleId="PidipaginaCarattere">
    <w:name w:val="Piè di pagina Carattere"/>
    <w:basedOn w:val="Carpredefinitoparagrafo"/>
    <w:link w:val="Pidipagina"/>
    <w:uiPriority w:val="99"/>
    <w:qFormat/>
    <w:rsid w:val="0013666C"/>
  </w:style>
  <w:style w:type="character" w:styleId="Enfasigrassetto">
    <w:name w:val="Strong"/>
    <w:qFormat/>
    <w:rPr>
      <w:b/>
      <w:bCs/>
    </w:rPr>
  </w:style>
  <w:style w:type="character" w:customStyle="1" w:styleId="Testosorgente">
    <w:name w:val="Testo sorgente"/>
    <w:qFormat/>
    <w:rPr>
      <w:rFonts w:ascii="Liberation Mono" w:eastAsia="Liberation Mono" w:hAnsi="Liberation Mono" w:cs="Liberation Mono"/>
    </w:rPr>
  </w:style>
  <w:style w:type="character" w:customStyle="1" w:styleId="Punti">
    <w:name w:val="Punti"/>
    <w:qFormat/>
    <w:rPr>
      <w:rFonts w:ascii="OpenSymbol" w:eastAsia="OpenSymbol" w:hAnsi="OpenSymbol" w:cs="OpenSymbol"/>
    </w:rPr>
  </w:style>
  <w:style w:type="character" w:styleId="Rimandonotadichiusura">
    <w:name w:val="endnote reference"/>
    <w:rPr>
      <w:vertAlign w:val="superscript"/>
    </w:rPr>
  </w:style>
  <w:style w:type="character" w:customStyle="1" w:styleId="Caratterinotadichiusura">
    <w:name w:val="Caratteri nota di chiusura"/>
    <w:qFormat/>
  </w:style>
  <w:style w:type="character" w:customStyle="1" w:styleId="Caratteridinumerazione">
    <w:name w:val="Caratteri di numerazione"/>
    <w:qFormat/>
  </w:style>
  <w:style w:type="paragraph" w:styleId="Titolo">
    <w:name w:val="Title"/>
    <w:basedOn w:val="Normale"/>
    <w:next w:val="Corpotesto"/>
    <w:link w:val="TitoloCarattere"/>
    <w:uiPriority w:val="10"/>
    <w:qFormat/>
    <w:rsid w:val="008A1058"/>
    <w:pPr>
      <w:spacing w:after="80" w:line="240" w:lineRule="auto"/>
      <w:contextualSpacing/>
    </w:pPr>
    <w:rPr>
      <w:rFonts w:asciiTheme="majorHAnsi" w:eastAsiaTheme="majorEastAsia" w:hAnsiTheme="majorHAnsi" w:cstheme="majorBidi"/>
      <w:spacing w:val="-10"/>
      <w:sz w:val="56"/>
      <w:szCs w:val="56"/>
    </w:rPr>
  </w:style>
  <w:style w:type="paragraph" w:styleId="Corpotesto">
    <w:name w:val="Body Text"/>
    <w:basedOn w:val="Normale"/>
    <w:pPr>
      <w:spacing w:after="140" w:line="276" w:lineRule="auto"/>
    </w:pPr>
  </w:style>
  <w:style w:type="paragraph" w:styleId="Elenco">
    <w:name w:val="List"/>
    <w:basedOn w:val="Corpotesto"/>
    <w:rPr>
      <w:rFonts w:ascii="Calibri" w:hAnsi="Calibri" w:cs="Lucida Sans"/>
    </w:rPr>
  </w:style>
  <w:style w:type="paragraph" w:styleId="Didascalia">
    <w:name w:val="caption"/>
    <w:basedOn w:val="Normale"/>
    <w:qFormat/>
    <w:pPr>
      <w:suppressLineNumbers/>
      <w:spacing w:before="120" w:after="120"/>
    </w:pPr>
    <w:rPr>
      <w:rFonts w:ascii="Calibri" w:hAnsi="Calibri" w:cs="Lucida Sans"/>
      <w:i/>
      <w:iCs/>
    </w:rPr>
  </w:style>
  <w:style w:type="paragraph" w:customStyle="1" w:styleId="Indice">
    <w:name w:val="Indice"/>
    <w:basedOn w:val="Normale"/>
    <w:qFormat/>
    <w:pPr>
      <w:suppressLineNumbers/>
    </w:pPr>
    <w:rPr>
      <w:rFonts w:ascii="Calibri" w:hAnsi="Calibri" w:cs="Lucida Sans"/>
    </w:rPr>
  </w:style>
  <w:style w:type="paragraph" w:styleId="Sottotitolo">
    <w:name w:val="Subtitle"/>
    <w:basedOn w:val="Normale"/>
    <w:next w:val="Normale"/>
    <w:link w:val="SottotitoloCarattere"/>
    <w:uiPriority w:val="11"/>
    <w:qFormat/>
    <w:rsid w:val="008A105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A1058"/>
    <w:pPr>
      <w:spacing w:before="160"/>
      <w:jc w:val="center"/>
    </w:pPr>
    <w:rPr>
      <w:i/>
      <w:iCs/>
      <w:color w:val="404040" w:themeColor="text1" w:themeTint="BF"/>
    </w:rPr>
  </w:style>
  <w:style w:type="paragraph" w:styleId="Paragrafoelenco">
    <w:name w:val="List Paragraph"/>
    <w:basedOn w:val="Normale"/>
    <w:uiPriority w:val="34"/>
    <w:qFormat/>
    <w:rsid w:val="008A1058"/>
    <w:pPr>
      <w:ind w:left="720"/>
      <w:contextualSpacing/>
    </w:pPr>
  </w:style>
  <w:style w:type="paragraph" w:styleId="Citazioneintensa">
    <w:name w:val="Intense Quote"/>
    <w:basedOn w:val="Normale"/>
    <w:next w:val="Normale"/>
    <w:link w:val="CitazioneintensaCarattere"/>
    <w:uiPriority w:val="30"/>
    <w:qFormat/>
    <w:rsid w:val="008A1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essunaspaziatura">
    <w:name w:val="No Spacing"/>
    <w:uiPriority w:val="1"/>
    <w:qFormat/>
    <w:rsid w:val="00A05C04"/>
  </w:style>
  <w:style w:type="paragraph" w:styleId="Testocommento">
    <w:name w:val="annotation text"/>
    <w:basedOn w:val="Normale"/>
    <w:link w:val="TestocommentoCarattere"/>
    <w:uiPriority w:val="99"/>
    <w:semiHidden/>
    <w:unhideWhenUsed/>
    <w:rsid w:val="00A05C04"/>
    <w:pPr>
      <w:spacing w:line="240" w:lineRule="auto"/>
    </w:pPr>
    <w:rPr>
      <w:sz w:val="20"/>
      <w:szCs w:val="20"/>
    </w:rPr>
  </w:style>
  <w:style w:type="paragraph" w:styleId="Soggettocommento">
    <w:name w:val="annotation subject"/>
    <w:basedOn w:val="Testocommento"/>
    <w:next w:val="Testocommento"/>
    <w:link w:val="SoggettocommentoCarattere"/>
    <w:uiPriority w:val="99"/>
    <w:semiHidden/>
    <w:unhideWhenUsed/>
    <w:qFormat/>
    <w:rsid w:val="00A05C04"/>
    <w:rPr>
      <w:b/>
      <w:bCs/>
    </w:rPr>
  </w:style>
  <w:style w:type="paragraph" w:styleId="NormaleWeb">
    <w:name w:val="Normal (Web)"/>
    <w:basedOn w:val="Normale"/>
    <w:uiPriority w:val="99"/>
    <w:semiHidden/>
    <w:unhideWhenUsed/>
    <w:qFormat/>
    <w:rsid w:val="005F011B"/>
    <w:rPr>
      <w:rFonts w:ascii="Times New Roman" w:hAnsi="Times New Roman" w:cs="Times New Roman"/>
    </w:rPr>
  </w:style>
  <w:style w:type="paragraph" w:styleId="Testonotaapidipagina">
    <w:name w:val="footnote text"/>
    <w:basedOn w:val="Normale"/>
    <w:link w:val="TestonotaapidipaginaCarattere"/>
    <w:uiPriority w:val="99"/>
    <w:semiHidden/>
    <w:unhideWhenUsed/>
    <w:rsid w:val="00ED2D07"/>
    <w:pPr>
      <w:spacing w:after="0" w:line="240" w:lineRule="auto"/>
    </w:pPr>
    <w:rPr>
      <w:sz w:val="20"/>
      <w:szCs w:val="20"/>
    </w:rPr>
  </w:style>
  <w:style w:type="paragraph" w:customStyle="1" w:styleId="Intestazioneepidipagina">
    <w:name w:val="Intestazione e piè di pagina"/>
    <w:basedOn w:val="Normale"/>
    <w:qFormat/>
  </w:style>
  <w:style w:type="paragraph" w:styleId="Intestazione">
    <w:name w:val="header"/>
    <w:basedOn w:val="Normale"/>
    <w:link w:val="IntestazioneCarattere"/>
    <w:uiPriority w:val="99"/>
    <w:unhideWhenUsed/>
    <w:rsid w:val="0013666C"/>
    <w:pPr>
      <w:tabs>
        <w:tab w:val="center" w:pos="4819"/>
        <w:tab w:val="right" w:pos="9638"/>
      </w:tabs>
      <w:spacing w:after="0" w:line="240" w:lineRule="auto"/>
    </w:pPr>
  </w:style>
  <w:style w:type="paragraph" w:styleId="Pidipagina">
    <w:name w:val="footer"/>
    <w:basedOn w:val="Normale"/>
    <w:link w:val="PidipaginaCarattere"/>
    <w:uiPriority w:val="99"/>
    <w:unhideWhenUsed/>
    <w:rsid w:val="0013666C"/>
    <w:pPr>
      <w:tabs>
        <w:tab w:val="center" w:pos="4819"/>
        <w:tab w:val="right" w:pos="9638"/>
      </w:tabs>
      <w:spacing w:after="0" w:line="240" w:lineRule="auto"/>
    </w:pPr>
  </w:style>
  <w:style w:type="paragraph" w:customStyle="1" w:styleId="Lineaorizzontale">
    <w:name w:val="Linea orizzontale"/>
    <w:basedOn w:val="Normale"/>
    <w:next w:val="Corpotesto"/>
    <w:qFormat/>
    <w:pPr>
      <w:suppressLineNumbers/>
      <w:pBdr>
        <w:bottom w:val="double" w:sz="2" w:space="0" w:color="808080"/>
      </w:pBdr>
      <w:spacing w:after="283"/>
    </w:pPr>
    <w:rPr>
      <w:sz w:val="12"/>
      <w:szCs w:val="12"/>
    </w:rPr>
  </w:style>
  <w:style w:type="paragraph" w:customStyle="1" w:styleId="Contenutotabella">
    <w:name w:val="Contenuto tabella"/>
    <w:basedOn w:val="Normale"/>
    <w:qFormat/>
    <w:pPr>
      <w:widowControl w:val="0"/>
      <w:suppressLineNumbers/>
    </w:pPr>
  </w:style>
  <w:style w:type="paragraph" w:customStyle="1" w:styleId="Titolotabella">
    <w:name w:val="Titolo tabella"/>
    <w:basedOn w:val="Contenutotabella"/>
    <w:qFormat/>
    <w:pPr>
      <w:jc w:val="center"/>
    </w:pPr>
    <w:rPr>
      <w:b/>
      <w:bCs/>
    </w:rPr>
  </w:style>
  <w:style w:type="table" w:styleId="Grigliatabella">
    <w:name w:val="Table Grid"/>
    <w:basedOn w:val="Tabellanormale"/>
    <w:uiPriority w:val="39"/>
    <w:rsid w:val="00E575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4-colore1">
    <w:name w:val="Grid Table 4 Accent 1"/>
    <w:basedOn w:val="Tabellanormale"/>
    <w:uiPriority w:val="49"/>
    <w:rsid w:val="00D570E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5scura-colore4">
    <w:name w:val="Grid Table 5 Dark Accent 4"/>
    <w:basedOn w:val="Tabellanormale"/>
    <w:uiPriority w:val="50"/>
    <w:rsid w:val="00D570E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ellagriglia1chiara-colore1">
    <w:name w:val="Grid Table 1 Light Accent 1"/>
    <w:basedOn w:val="Tabellanormale"/>
    <w:uiPriority w:val="46"/>
    <w:rsid w:val="008F739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Tabellaelenco4-colore1">
    <w:name w:val="List Table 4 Accent 1"/>
    <w:basedOn w:val="Tabellanormale"/>
    <w:uiPriority w:val="49"/>
    <w:rsid w:val="008F739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5scura-colore1">
    <w:name w:val="Grid Table 5 Dark Accent 1"/>
    <w:basedOn w:val="Tabellanormale"/>
    <w:uiPriority w:val="50"/>
    <w:rsid w:val="00FE288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ellagriglia1chiara">
    <w:name w:val="Grid Table 1 Light"/>
    <w:basedOn w:val="Tabellanormale"/>
    <w:uiPriority w:val="46"/>
    <w:rsid w:val="00CA124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gliatab4">
    <w:name w:val="Grid Table 4"/>
    <w:basedOn w:val="Tabellanormale"/>
    <w:uiPriority w:val="49"/>
    <w:rsid w:val="00CA124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diagramLayout" Target="diagrams/layout1.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A7922D-7761-4BD1-BC51-B593D6662869}" type="doc">
      <dgm:prSet loTypeId="urn:microsoft.com/office/officeart/2005/8/layout/chevron1" loCatId="process" qsTypeId="urn:microsoft.com/office/officeart/2005/8/quickstyle/simple1" qsCatId="simple" csTypeId="urn:microsoft.com/office/officeart/2005/8/colors/accent1_3" csCatId="accent1" phldr="1"/>
      <dgm:spPr/>
    </dgm:pt>
    <dgm:pt modelId="{F9DEB511-686B-4654-9327-CE5F30711F18}">
      <dgm:prSet phldrT="[Testo]"/>
      <dgm:spPr/>
      <dgm:t>
        <a:bodyPr/>
        <a:lstStyle/>
        <a:p>
          <a:r>
            <a:rPr lang="it-IT"/>
            <a:t>bozza rfq</a:t>
          </a:r>
        </a:p>
      </dgm:t>
    </dgm:pt>
    <dgm:pt modelId="{0C48832A-DA07-4C56-AAE7-B7AEF8A59F07}" type="parTrans" cxnId="{8E9BECB2-7084-42BA-81CF-8EB48B6EF79F}">
      <dgm:prSet/>
      <dgm:spPr/>
      <dgm:t>
        <a:bodyPr/>
        <a:lstStyle/>
        <a:p>
          <a:endParaRPr lang="it-IT"/>
        </a:p>
      </dgm:t>
    </dgm:pt>
    <dgm:pt modelId="{D79993C2-D3C5-448B-9A2B-3AA0F05A093B}" type="sibTrans" cxnId="{8E9BECB2-7084-42BA-81CF-8EB48B6EF79F}">
      <dgm:prSet/>
      <dgm:spPr/>
      <dgm:t>
        <a:bodyPr/>
        <a:lstStyle/>
        <a:p>
          <a:endParaRPr lang="it-IT"/>
        </a:p>
      </dgm:t>
    </dgm:pt>
    <dgm:pt modelId="{383EB97C-71B4-44E7-B464-D747D4B5F598}">
      <dgm:prSet phldrT="[Testo]"/>
      <dgm:spPr/>
      <dgm:t>
        <a:bodyPr/>
        <a:lstStyle/>
        <a:p>
          <a:r>
            <a:rPr lang="it-IT"/>
            <a:t>rfq inviata</a:t>
          </a:r>
        </a:p>
      </dgm:t>
    </dgm:pt>
    <dgm:pt modelId="{608ACC39-B2D3-45A1-8E21-471ACBBBF1E7}" type="parTrans" cxnId="{78CEAA7A-9D3A-4ACC-97EE-15363A4DD2CF}">
      <dgm:prSet/>
      <dgm:spPr/>
      <dgm:t>
        <a:bodyPr/>
        <a:lstStyle/>
        <a:p>
          <a:endParaRPr lang="it-IT"/>
        </a:p>
      </dgm:t>
    </dgm:pt>
    <dgm:pt modelId="{4CEB3A10-3CA9-42C0-96C3-5B4BBB2D169A}" type="sibTrans" cxnId="{78CEAA7A-9D3A-4ACC-97EE-15363A4DD2CF}">
      <dgm:prSet/>
      <dgm:spPr/>
      <dgm:t>
        <a:bodyPr/>
        <a:lstStyle/>
        <a:p>
          <a:endParaRPr lang="it-IT"/>
        </a:p>
      </dgm:t>
    </dgm:pt>
    <dgm:pt modelId="{C8AB28A1-FD2C-47DB-8F28-D7A30E963116}">
      <dgm:prSet phldrT="[Testo]"/>
      <dgm:spPr/>
      <dgm:t>
        <a:bodyPr/>
        <a:lstStyle/>
        <a:p>
          <a:r>
            <a:rPr lang="it-IT"/>
            <a:t>ordine confermato</a:t>
          </a:r>
        </a:p>
      </dgm:t>
    </dgm:pt>
    <dgm:pt modelId="{4F5FC161-59EB-450E-B2D9-245483E20435}" type="parTrans" cxnId="{BF22DDBC-C0C4-4AA0-A5BE-B49E001FA46E}">
      <dgm:prSet/>
      <dgm:spPr/>
      <dgm:t>
        <a:bodyPr/>
        <a:lstStyle/>
        <a:p>
          <a:endParaRPr lang="it-IT"/>
        </a:p>
      </dgm:t>
    </dgm:pt>
    <dgm:pt modelId="{D65225FF-3B8C-418B-93E8-0F5197E62029}" type="sibTrans" cxnId="{BF22DDBC-C0C4-4AA0-A5BE-B49E001FA46E}">
      <dgm:prSet/>
      <dgm:spPr/>
      <dgm:t>
        <a:bodyPr/>
        <a:lstStyle/>
        <a:p>
          <a:endParaRPr lang="it-IT"/>
        </a:p>
      </dgm:t>
    </dgm:pt>
    <dgm:pt modelId="{71F93728-4EE2-40AA-972E-66D337FB12AE}">
      <dgm:prSet phldrT="[Testo]"/>
      <dgm:spPr/>
      <dgm:t>
        <a:bodyPr/>
        <a:lstStyle/>
        <a:p>
          <a:r>
            <a:rPr lang="it-IT"/>
            <a:t>ricezione prodotti</a:t>
          </a:r>
        </a:p>
      </dgm:t>
    </dgm:pt>
    <dgm:pt modelId="{5FE0A5A1-6F44-4CB4-ACDF-3BBD4B600891}" type="parTrans" cxnId="{D8CE85E5-34DB-45EF-B3AE-143503FB7D32}">
      <dgm:prSet/>
      <dgm:spPr/>
      <dgm:t>
        <a:bodyPr/>
        <a:lstStyle/>
        <a:p>
          <a:endParaRPr lang="it-IT"/>
        </a:p>
      </dgm:t>
    </dgm:pt>
    <dgm:pt modelId="{2EA9A747-4A88-4ADB-A4CA-2805350CAEDB}" type="sibTrans" cxnId="{D8CE85E5-34DB-45EF-B3AE-143503FB7D32}">
      <dgm:prSet/>
      <dgm:spPr/>
      <dgm:t>
        <a:bodyPr/>
        <a:lstStyle/>
        <a:p>
          <a:endParaRPr lang="it-IT"/>
        </a:p>
      </dgm:t>
    </dgm:pt>
    <dgm:pt modelId="{F0244BC6-4EE5-4334-90AD-1DD45E20E239}" type="pres">
      <dgm:prSet presAssocID="{8CA7922D-7761-4BD1-BC51-B593D6662869}" presName="Name0" presStyleCnt="0">
        <dgm:presLayoutVars>
          <dgm:dir/>
          <dgm:animLvl val="lvl"/>
          <dgm:resizeHandles val="exact"/>
        </dgm:presLayoutVars>
      </dgm:prSet>
      <dgm:spPr/>
    </dgm:pt>
    <dgm:pt modelId="{AF63BEF1-FF46-42A9-8DED-746E7769DCAD}" type="pres">
      <dgm:prSet presAssocID="{F9DEB511-686B-4654-9327-CE5F30711F18}" presName="parTxOnly" presStyleLbl="node1" presStyleIdx="0" presStyleCnt="4">
        <dgm:presLayoutVars>
          <dgm:chMax val="0"/>
          <dgm:chPref val="0"/>
          <dgm:bulletEnabled val="1"/>
        </dgm:presLayoutVars>
      </dgm:prSet>
      <dgm:spPr/>
    </dgm:pt>
    <dgm:pt modelId="{4348D08F-70C2-4582-A1B9-D8934B9E01FD}" type="pres">
      <dgm:prSet presAssocID="{D79993C2-D3C5-448B-9A2B-3AA0F05A093B}" presName="parTxOnlySpace" presStyleCnt="0"/>
      <dgm:spPr/>
    </dgm:pt>
    <dgm:pt modelId="{07B164BB-AE82-4F59-BD0C-E7D265A899A8}" type="pres">
      <dgm:prSet presAssocID="{383EB97C-71B4-44E7-B464-D747D4B5F598}" presName="parTxOnly" presStyleLbl="node1" presStyleIdx="1" presStyleCnt="4">
        <dgm:presLayoutVars>
          <dgm:chMax val="0"/>
          <dgm:chPref val="0"/>
          <dgm:bulletEnabled val="1"/>
        </dgm:presLayoutVars>
      </dgm:prSet>
      <dgm:spPr/>
    </dgm:pt>
    <dgm:pt modelId="{EA9D3AB2-14E0-40C8-9291-268F1683373B}" type="pres">
      <dgm:prSet presAssocID="{4CEB3A10-3CA9-42C0-96C3-5B4BBB2D169A}" presName="parTxOnlySpace" presStyleCnt="0"/>
      <dgm:spPr/>
    </dgm:pt>
    <dgm:pt modelId="{5E9AFA11-6EF4-4EC5-9421-22B3E286C294}" type="pres">
      <dgm:prSet presAssocID="{C8AB28A1-FD2C-47DB-8F28-D7A30E963116}" presName="parTxOnly" presStyleLbl="node1" presStyleIdx="2" presStyleCnt="4">
        <dgm:presLayoutVars>
          <dgm:chMax val="0"/>
          <dgm:chPref val="0"/>
          <dgm:bulletEnabled val="1"/>
        </dgm:presLayoutVars>
      </dgm:prSet>
      <dgm:spPr/>
    </dgm:pt>
    <dgm:pt modelId="{F8F396C8-FAAC-43FE-88B5-7DFDDCA8BAA6}" type="pres">
      <dgm:prSet presAssocID="{D65225FF-3B8C-418B-93E8-0F5197E62029}" presName="parTxOnlySpace" presStyleCnt="0"/>
      <dgm:spPr/>
    </dgm:pt>
    <dgm:pt modelId="{242CA190-52D0-46AE-8E9D-32ADC48AF213}" type="pres">
      <dgm:prSet presAssocID="{71F93728-4EE2-40AA-972E-66D337FB12AE}" presName="parTxOnly" presStyleLbl="node1" presStyleIdx="3" presStyleCnt="4">
        <dgm:presLayoutVars>
          <dgm:chMax val="0"/>
          <dgm:chPref val="0"/>
          <dgm:bulletEnabled val="1"/>
        </dgm:presLayoutVars>
      </dgm:prSet>
      <dgm:spPr/>
    </dgm:pt>
  </dgm:ptLst>
  <dgm:cxnLst>
    <dgm:cxn modelId="{92BD2E29-5E0A-4F08-A314-07BB38E649CA}" type="presOf" srcId="{383EB97C-71B4-44E7-B464-D747D4B5F598}" destId="{07B164BB-AE82-4F59-BD0C-E7D265A899A8}" srcOrd="0" destOrd="0" presId="urn:microsoft.com/office/officeart/2005/8/layout/chevron1"/>
    <dgm:cxn modelId="{0C7AFA38-1E0F-47C1-9D67-F4A8CE3565D0}" type="presOf" srcId="{C8AB28A1-FD2C-47DB-8F28-D7A30E963116}" destId="{5E9AFA11-6EF4-4EC5-9421-22B3E286C294}" srcOrd="0" destOrd="0" presId="urn:microsoft.com/office/officeart/2005/8/layout/chevron1"/>
    <dgm:cxn modelId="{34BB1042-F3D3-4FDB-B4C9-9D3350F346AC}" type="presOf" srcId="{F9DEB511-686B-4654-9327-CE5F30711F18}" destId="{AF63BEF1-FF46-42A9-8DED-746E7769DCAD}" srcOrd="0" destOrd="0" presId="urn:microsoft.com/office/officeart/2005/8/layout/chevron1"/>
    <dgm:cxn modelId="{78CEAA7A-9D3A-4ACC-97EE-15363A4DD2CF}" srcId="{8CA7922D-7761-4BD1-BC51-B593D6662869}" destId="{383EB97C-71B4-44E7-B464-D747D4B5F598}" srcOrd="1" destOrd="0" parTransId="{608ACC39-B2D3-45A1-8E21-471ACBBBF1E7}" sibTransId="{4CEB3A10-3CA9-42C0-96C3-5B4BBB2D169A}"/>
    <dgm:cxn modelId="{40CBAF88-FC79-4B81-80F2-362DF42B2C12}" type="presOf" srcId="{8CA7922D-7761-4BD1-BC51-B593D6662869}" destId="{F0244BC6-4EE5-4334-90AD-1DD45E20E239}" srcOrd="0" destOrd="0" presId="urn:microsoft.com/office/officeart/2005/8/layout/chevron1"/>
    <dgm:cxn modelId="{8E9BECB2-7084-42BA-81CF-8EB48B6EF79F}" srcId="{8CA7922D-7761-4BD1-BC51-B593D6662869}" destId="{F9DEB511-686B-4654-9327-CE5F30711F18}" srcOrd="0" destOrd="0" parTransId="{0C48832A-DA07-4C56-AAE7-B7AEF8A59F07}" sibTransId="{D79993C2-D3C5-448B-9A2B-3AA0F05A093B}"/>
    <dgm:cxn modelId="{BF22DDBC-C0C4-4AA0-A5BE-B49E001FA46E}" srcId="{8CA7922D-7761-4BD1-BC51-B593D6662869}" destId="{C8AB28A1-FD2C-47DB-8F28-D7A30E963116}" srcOrd="2" destOrd="0" parTransId="{4F5FC161-59EB-450E-B2D9-245483E20435}" sibTransId="{D65225FF-3B8C-418B-93E8-0F5197E62029}"/>
    <dgm:cxn modelId="{D8CE85E5-34DB-45EF-B3AE-143503FB7D32}" srcId="{8CA7922D-7761-4BD1-BC51-B593D6662869}" destId="{71F93728-4EE2-40AA-972E-66D337FB12AE}" srcOrd="3" destOrd="0" parTransId="{5FE0A5A1-6F44-4CB4-ACDF-3BBD4B600891}" sibTransId="{2EA9A747-4A88-4ADB-A4CA-2805350CAEDB}"/>
    <dgm:cxn modelId="{7C16EEE9-FC6C-4E35-8EF7-C57A4E31E246}" type="presOf" srcId="{71F93728-4EE2-40AA-972E-66D337FB12AE}" destId="{242CA190-52D0-46AE-8E9D-32ADC48AF213}" srcOrd="0" destOrd="0" presId="urn:microsoft.com/office/officeart/2005/8/layout/chevron1"/>
    <dgm:cxn modelId="{B7532B68-0C06-4F3E-8002-CBA5C95E4335}" type="presParOf" srcId="{F0244BC6-4EE5-4334-90AD-1DD45E20E239}" destId="{AF63BEF1-FF46-42A9-8DED-746E7769DCAD}" srcOrd="0" destOrd="0" presId="urn:microsoft.com/office/officeart/2005/8/layout/chevron1"/>
    <dgm:cxn modelId="{184790F8-F905-4F12-80C7-825D1E71DCAF}" type="presParOf" srcId="{F0244BC6-4EE5-4334-90AD-1DD45E20E239}" destId="{4348D08F-70C2-4582-A1B9-D8934B9E01FD}" srcOrd="1" destOrd="0" presId="urn:microsoft.com/office/officeart/2005/8/layout/chevron1"/>
    <dgm:cxn modelId="{BA021A86-F24F-4A04-A298-045C1D8FF285}" type="presParOf" srcId="{F0244BC6-4EE5-4334-90AD-1DD45E20E239}" destId="{07B164BB-AE82-4F59-BD0C-E7D265A899A8}" srcOrd="2" destOrd="0" presId="urn:microsoft.com/office/officeart/2005/8/layout/chevron1"/>
    <dgm:cxn modelId="{34F8919F-E267-4ECC-913D-D357C0A699A2}" type="presParOf" srcId="{F0244BC6-4EE5-4334-90AD-1DD45E20E239}" destId="{EA9D3AB2-14E0-40C8-9291-268F1683373B}" srcOrd="3" destOrd="0" presId="urn:microsoft.com/office/officeart/2005/8/layout/chevron1"/>
    <dgm:cxn modelId="{0C53231D-10E0-425B-90D1-356ADA6D45B9}" type="presParOf" srcId="{F0244BC6-4EE5-4334-90AD-1DD45E20E239}" destId="{5E9AFA11-6EF4-4EC5-9421-22B3E286C294}" srcOrd="4" destOrd="0" presId="urn:microsoft.com/office/officeart/2005/8/layout/chevron1"/>
    <dgm:cxn modelId="{A8548A00-9885-4EF2-B930-1BE4B65DB644}" type="presParOf" srcId="{F0244BC6-4EE5-4334-90AD-1DD45E20E239}" destId="{F8F396C8-FAAC-43FE-88B5-7DFDDCA8BAA6}" srcOrd="5" destOrd="0" presId="urn:microsoft.com/office/officeart/2005/8/layout/chevron1"/>
    <dgm:cxn modelId="{27983280-CA69-4D86-87E6-8DC0F7FD26B8}" type="presParOf" srcId="{F0244BC6-4EE5-4334-90AD-1DD45E20E239}" destId="{242CA190-52D0-46AE-8E9D-32ADC48AF213}" srcOrd="6" destOrd="0" presId="urn:microsoft.com/office/officeart/2005/8/layout/chevro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63BEF1-FF46-42A9-8DED-746E7769DCAD}">
      <dsp:nvSpPr>
        <dsp:cNvPr id="0" name=""/>
        <dsp:cNvSpPr/>
      </dsp:nvSpPr>
      <dsp:spPr>
        <a:xfrm>
          <a:off x="2544" y="222825"/>
          <a:ext cx="1481435" cy="592574"/>
        </a:xfrm>
        <a:prstGeom prst="chevron">
          <a:avLst/>
        </a:prstGeom>
        <a:solidFill>
          <a:schemeClr val="accent1">
            <a:shade val="80000"/>
            <a:hueOff val="0"/>
            <a:satOff val="0"/>
            <a:lumOff val="0"/>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it-IT" sz="1200" kern="1200"/>
            <a:t>bozza rfq</a:t>
          </a:r>
        </a:p>
      </dsp:txBody>
      <dsp:txXfrm>
        <a:off x="298831" y="222825"/>
        <a:ext cx="888861" cy="592574"/>
      </dsp:txXfrm>
    </dsp:sp>
    <dsp:sp modelId="{07B164BB-AE82-4F59-BD0C-E7D265A899A8}">
      <dsp:nvSpPr>
        <dsp:cNvPr id="0" name=""/>
        <dsp:cNvSpPr/>
      </dsp:nvSpPr>
      <dsp:spPr>
        <a:xfrm>
          <a:off x="1335836" y="222825"/>
          <a:ext cx="1481435" cy="592574"/>
        </a:xfrm>
        <a:prstGeom prst="chevron">
          <a:avLst/>
        </a:prstGeom>
        <a:solidFill>
          <a:schemeClr val="accent1">
            <a:shade val="80000"/>
            <a:hueOff val="181866"/>
            <a:satOff val="-18964"/>
            <a:lumOff val="12740"/>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it-IT" sz="1200" kern="1200"/>
            <a:t>rfq inviata</a:t>
          </a:r>
        </a:p>
      </dsp:txBody>
      <dsp:txXfrm>
        <a:off x="1632123" y="222825"/>
        <a:ext cx="888861" cy="592574"/>
      </dsp:txXfrm>
    </dsp:sp>
    <dsp:sp modelId="{5E9AFA11-6EF4-4EC5-9421-22B3E286C294}">
      <dsp:nvSpPr>
        <dsp:cNvPr id="0" name=""/>
        <dsp:cNvSpPr/>
      </dsp:nvSpPr>
      <dsp:spPr>
        <a:xfrm>
          <a:off x="2669128" y="222825"/>
          <a:ext cx="1481435" cy="592574"/>
        </a:xfrm>
        <a:prstGeom prst="chevron">
          <a:avLst/>
        </a:prstGeom>
        <a:solidFill>
          <a:schemeClr val="accent1">
            <a:shade val="80000"/>
            <a:hueOff val="363732"/>
            <a:satOff val="-37928"/>
            <a:lumOff val="25481"/>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it-IT" sz="1200" kern="1200"/>
            <a:t>ordine confermato</a:t>
          </a:r>
        </a:p>
      </dsp:txBody>
      <dsp:txXfrm>
        <a:off x="2965415" y="222825"/>
        <a:ext cx="888861" cy="592574"/>
      </dsp:txXfrm>
    </dsp:sp>
    <dsp:sp modelId="{242CA190-52D0-46AE-8E9D-32ADC48AF213}">
      <dsp:nvSpPr>
        <dsp:cNvPr id="0" name=""/>
        <dsp:cNvSpPr/>
      </dsp:nvSpPr>
      <dsp:spPr>
        <a:xfrm>
          <a:off x="4002419" y="222825"/>
          <a:ext cx="1481435" cy="592574"/>
        </a:xfrm>
        <a:prstGeom prst="chevron">
          <a:avLst/>
        </a:prstGeom>
        <a:solidFill>
          <a:schemeClr val="accent1">
            <a:shade val="80000"/>
            <a:hueOff val="545598"/>
            <a:satOff val="-56892"/>
            <a:lumOff val="38221"/>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it-IT" sz="1200" kern="1200"/>
            <a:t>ricezione prodotti</a:t>
          </a:r>
        </a:p>
      </dsp:txBody>
      <dsp:txXfrm>
        <a:off x="4298706" y="222825"/>
        <a:ext cx="888861" cy="59257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8B070-CFF4-4928-A441-437B36153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53</Pages>
  <Words>11604</Words>
  <Characters>66147</Characters>
  <Application>Microsoft Office Word</Application>
  <DocSecurity>0</DocSecurity>
  <Lines>551</Lines>
  <Paragraphs>155</Paragraphs>
  <ScaleCrop>false</ScaleCrop>
  <Company/>
  <LinksUpToDate>false</LinksUpToDate>
  <CharactersWithSpaces>77596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Papetti</dc:creator>
  <dc:description/>
  <cp:lastModifiedBy>Michel Papetti</cp:lastModifiedBy>
  <cp:revision>69</cp:revision>
  <cp:lastPrinted>2026-05-20T15:07:00Z</cp:lastPrinted>
  <dcterms:created xsi:type="dcterms:W3CDTF">2026-05-20T10:31:00Z</dcterms:created>
  <dcterms:modified xsi:type="dcterms:W3CDTF">2026-06-03T07:24:00Z</dcterms:modified>
  <dc:language>it-IT</dc:language>
</cp:coreProperties>
</file>