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E295" w14:textId="7A443CAA" w:rsidR="00485AF2" w:rsidRDefault="00FB3210" w:rsidP="00434247">
      <w:pPr>
        <w:pStyle w:val="Titolo"/>
      </w:pPr>
      <w:r>
        <w:t xml:space="preserve">Spedizioni </w:t>
      </w:r>
      <w:r w:rsidR="00434247">
        <w:t>ADR, ONU</w:t>
      </w:r>
    </w:p>
    <w:p w14:paraId="3CACDF49" w14:textId="5200A0DF" w:rsidR="00434247" w:rsidRDefault="00434247" w:rsidP="00434247">
      <w:pPr>
        <w:pStyle w:val="Titolo2"/>
      </w:pPr>
      <w:r>
        <w:t>I</w:t>
      </w:r>
      <w:r w:rsidRPr="00434247">
        <w:t>l Numero ONU (UN Number)</w:t>
      </w:r>
    </w:p>
    <w:p w14:paraId="4EA9C99B" w14:textId="77777777" w:rsidR="0057331E" w:rsidRPr="0057331E" w:rsidRDefault="0057331E" w:rsidP="0057331E">
      <w:r w:rsidRPr="0057331E">
        <w:t>L’ONU ha creato un sistema internazionale per classificare le merci pericolose.</w:t>
      </w:r>
    </w:p>
    <w:p w14:paraId="5B310A72" w14:textId="77777777" w:rsidR="0057331E" w:rsidRDefault="0057331E" w:rsidP="0057331E">
      <w:r w:rsidRPr="0057331E">
        <w:t>L’idea è semplice.</w:t>
      </w:r>
    </w:p>
    <w:p w14:paraId="49F36612" w14:textId="77777777" w:rsidR="0057331E" w:rsidRDefault="0057331E" w:rsidP="0057331E">
      <w:pPr>
        <w:pStyle w:val="Paragrafoelenco"/>
        <w:numPr>
          <w:ilvl w:val="0"/>
          <w:numId w:val="18"/>
        </w:numPr>
      </w:pPr>
      <w:r w:rsidRPr="0057331E">
        <w:t>Se ogni paese inventasse le proprie regole, il trasporto sarebbe impossibile.</w:t>
      </w:r>
    </w:p>
    <w:p w14:paraId="057F0108" w14:textId="59EBE66A" w:rsidR="0057331E" w:rsidRPr="0057331E" w:rsidRDefault="0057331E" w:rsidP="0057331E">
      <w:pPr>
        <w:pStyle w:val="Paragrafoelenco"/>
        <w:numPr>
          <w:ilvl w:val="1"/>
          <w:numId w:val="18"/>
        </w:numPr>
      </w:pPr>
      <w:r w:rsidRPr="0057331E">
        <w:t>Immagina un camion che parte da Milano, passa in Austria e arriva in Germania.</w:t>
      </w:r>
    </w:p>
    <w:p w14:paraId="314516EC" w14:textId="5CCD05CA" w:rsidR="0057331E" w:rsidRPr="0057331E" w:rsidRDefault="0057331E" w:rsidP="0057331E">
      <w:pPr>
        <w:pStyle w:val="Paragrafoelenco"/>
        <w:numPr>
          <w:ilvl w:val="0"/>
          <w:numId w:val="18"/>
        </w:numPr>
      </w:pPr>
      <w:r w:rsidRPr="0057331E">
        <w:t>Quindi si è deciso:</w:t>
      </w:r>
      <w:r>
        <w:t xml:space="preserve"> </w:t>
      </w:r>
      <w:r w:rsidRPr="0057331E">
        <w:rPr>
          <w:b/>
          <w:bCs/>
        </w:rPr>
        <w:t>una sostanza pericolosa deve essere identificata nello stesso modo ovunque.</w:t>
      </w:r>
    </w:p>
    <w:p w14:paraId="337345E3" w14:textId="77777777" w:rsidR="00434247" w:rsidRPr="00434247" w:rsidRDefault="00434247" w:rsidP="00434247">
      <w:r w:rsidRPr="00434247">
        <w:t>Ogni prodotto pericoloso ha una "carta d'identità" universale.</w:t>
      </w:r>
    </w:p>
    <w:p w14:paraId="684CDD05" w14:textId="77777777" w:rsidR="00434247" w:rsidRPr="00434247" w:rsidRDefault="00434247" w:rsidP="00434247">
      <w:pPr>
        <w:numPr>
          <w:ilvl w:val="0"/>
          <w:numId w:val="4"/>
        </w:numPr>
      </w:pPr>
      <w:r w:rsidRPr="00434247">
        <w:rPr>
          <w:b/>
          <w:bCs/>
        </w:rPr>
        <w:t>Cos'è:</w:t>
      </w:r>
      <w:r w:rsidRPr="00434247">
        <w:t xml:space="preserve"> Un codice di 4 cifre (es. UN 1203 per la Benzina).</w:t>
      </w:r>
    </w:p>
    <w:p w14:paraId="67C7F490" w14:textId="77777777" w:rsidR="00434247" w:rsidRPr="00434247" w:rsidRDefault="00434247" w:rsidP="00434247">
      <w:pPr>
        <w:numPr>
          <w:ilvl w:val="0"/>
          <w:numId w:val="4"/>
        </w:numPr>
      </w:pPr>
      <w:r w:rsidRPr="00434247">
        <w:rPr>
          <w:b/>
          <w:bCs/>
        </w:rPr>
        <w:t>Nel tuo ERP:</w:t>
      </w:r>
      <w:r w:rsidRPr="00434247">
        <w:t xml:space="preserve"> Deve essere un campo obbligatorio nell'anagrafica articoli.</w:t>
      </w:r>
    </w:p>
    <w:p w14:paraId="7CFE19CA" w14:textId="77777777" w:rsidR="00434247" w:rsidRDefault="00434247" w:rsidP="00434247">
      <w:pPr>
        <w:numPr>
          <w:ilvl w:val="0"/>
          <w:numId w:val="4"/>
        </w:numPr>
      </w:pPr>
      <w:r w:rsidRPr="00434247">
        <w:rPr>
          <w:b/>
          <w:bCs/>
        </w:rPr>
        <w:t>Logica software:</w:t>
      </w:r>
      <w:r w:rsidRPr="00434247">
        <w:t xml:space="preserve"> Se un articolo ha un Numero ONU popolato, il sistema deve attivare i controlli ADR in automatico.</w:t>
      </w:r>
    </w:p>
    <w:p w14:paraId="61507135" w14:textId="3721A64A" w:rsidR="0057331E" w:rsidRPr="0057331E" w:rsidRDefault="0057331E" w:rsidP="0057331E">
      <w:r>
        <w:t xml:space="preserve">A questo scopo nascono i numeri ONU. </w:t>
      </w:r>
      <w:r w:rsidRPr="0057331E">
        <w:t>Formato:</w:t>
      </w:r>
      <w:r>
        <w:t xml:space="preserve"> </w:t>
      </w:r>
      <w:r w:rsidRPr="0057331E">
        <w:rPr>
          <w:b/>
          <w:bCs/>
        </w:rPr>
        <w:t>UN XXXX</w:t>
      </w:r>
    </w:p>
    <w:p w14:paraId="0E592D9D" w14:textId="77777777" w:rsidR="0057331E" w:rsidRDefault="0057331E" w:rsidP="0057331E">
      <w:pPr>
        <w:pStyle w:val="Paragrafoelenco"/>
        <w:numPr>
          <w:ilvl w:val="0"/>
          <w:numId w:val="19"/>
        </w:numPr>
      </w:pPr>
      <w:r>
        <w:t>UN 1203 → benzina</w:t>
      </w:r>
    </w:p>
    <w:p w14:paraId="0E37A845" w14:textId="77777777" w:rsidR="0057331E" w:rsidRDefault="0057331E" w:rsidP="0057331E">
      <w:pPr>
        <w:pStyle w:val="Paragrafoelenco"/>
        <w:numPr>
          <w:ilvl w:val="0"/>
          <w:numId w:val="19"/>
        </w:numPr>
      </w:pPr>
      <w:r>
        <w:t>UN 1090 → acetone</w:t>
      </w:r>
    </w:p>
    <w:p w14:paraId="083F1671" w14:textId="77777777" w:rsidR="0057331E" w:rsidRDefault="0057331E" w:rsidP="0057331E">
      <w:pPr>
        <w:pStyle w:val="Paragrafoelenco"/>
        <w:numPr>
          <w:ilvl w:val="0"/>
          <w:numId w:val="19"/>
        </w:numPr>
      </w:pPr>
      <w:r>
        <w:t>UN 1789 → acido cloridrico</w:t>
      </w:r>
    </w:p>
    <w:p w14:paraId="774CA971" w14:textId="77777777" w:rsidR="0057331E" w:rsidRDefault="0057331E" w:rsidP="0057331E">
      <w:pPr>
        <w:pStyle w:val="Paragrafoelenco"/>
        <w:numPr>
          <w:ilvl w:val="0"/>
          <w:numId w:val="19"/>
        </w:numPr>
      </w:pPr>
      <w:r>
        <w:t>UN 1263 → vernici e materiali simili</w:t>
      </w:r>
    </w:p>
    <w:p w14:paraId="573CB2C5" w14:textId="530D3D53" w:rsidR="0057331E" w:rsidRDefault="0057331E" w:rsidP="0057331E">
      <w:pPr>
        <w:pStyle w:val="Paragrafoelenco"/>
        <w:numPr>
          <w:ilvl w:val="0"/>
          <w:numId w:val="19"/>
        </w:numPr>
      </w:pPr>
      <w:r>
        <w:t>UN 1950 → aerosol</w:t>
      </w:r>
    </w:p>
    <w:p w14:paraId="43F28F35" w14:textId="5378FB05" w:rsidR="0057331E" w:rsidRDefault="0057331E" w:rsidP="0057331E">
      <w:r>
        <w:t>Quindi:</w:t>
      </w:r>
    </w:p>
    <w:p w14:paraId="09AA3E69" w14:textId="77777777" w:rsidR="0057331E" w:rsidRPr="0057331E" w:rsidRDefault="0057331E" w:rsidP="0057331E">
      <w:pPr>
        <w:pStyle w:val="Paragrafoelenco"/>
        <w:numPr>
          <w:ilvl w:val="0"/>
          <w:numId w:val="19"/>
        </w:numPr>
        <w:ind w:left="360"/>
        <w:rPr>
          <w:b/>
          <w:bCs/>
        </w:rPr>
      </w:pPr>
      <w:r w:rsidRPr="0057331E">
        <w:rPr>
          <w:b/>
          <w:bCs/>
        </w:rPr>
        <w:t>Il numero ONU è una specie di “codice universale del rischio”.</w:t>
      </w:r>
    </w:p>
    <w:p w14:paraId="44E218D9" w14:textId="6342E1C1" w:rsidR="0057331E" w:rsidRPr="0057331E" w:rsidRDefault="0057331E" w:rsidP="0057331E">
      <w:pPr>
        <w:pStyle w:val="Paragrafoelenco"/>
        <w:numPr>
          <w:ilvl w:val="0"/>
          <w:numId w:val="19"/>
        </w:numPr>
        <w:ind w:left="360"/>
        <w:rPr>
          <w:b/>
          <w:bCs/>
        </w:rPr>
      </w:pPr>
      <w:r w:rsidRPr="0057331E">
        <w:rPr>
          <w:b/>
          <w:bCs/>
        </w:rPr>
        <w:t>Dice:</w:t>
      </w:r>
      <w:r w:rsidRPr="0057331E">
        <w:rPr>
          <w:b/>
          <w:bCs/>
        </w:rPr>
        <w:t xml:space="preserve"> “</w:t>
      </w:r>
      <w:r w:rsidRPr="0057331E">
        <w:rPr>
          <w:b/>
          <w:bCs/>
        </w:rPr>
        <w:t>questa cosa è considerata pericolosa e queste sono le regole base per trasportarla</w:t>
      </w:r>
      <w:r w:rsidRPr="0057331E">
        <w:rPr>
          <w:b/>
          <w:bCs/>
        </w:rPr>
        <w:t>”</w:t>
      </w:r>
    </w:p>
    <w:p w14:paraId="423026EA" w14:textId="00C2CDF7" w:rsidR="0057331E" w:rsidRPr="0057331E" w:rsidRDefault="0057331E" w:rsidP="0057331E">
      <w:pPr>
        <w:pStyle w:val="Paragrafoelenco"/>
        <w:numPr>
          <w:ilvl w:val="0"/>
          <w:numId w:val="19"/>
        </w:numPr>
        <w:ind w:left="360"/>
        <w:rPr>
          <w:b/>
          <w:bCs/>
        </w:rPr>
      </w:pPr>
      <w:r w:rsidRPr="0057331E">
        <w:rPr>
          <w:b/>
          <w:bCs/>
        </w:rPr>
        <w:t>Molto importante:</w:t>
      </w:r>
      <w:r w:rsidRPr="0057331E">
        <w:rPr>
          <w:b/>
          <w:bCs/>
        </w:rPr>
        <w:t xml:space="preserve"> </w:t>
      </w:r>
      <w:r w:rsidRPr="0057331E">
        <w:rPr>
          <w:b/>
          <w:bCs/>
        </w:rPr>
        <w:t>il numero ONU non identifica un brand o un prodotto commerciale.</w:t>
      </w:r>
    </w:p>
    <w:p w14:paraId="7D0E5DD1" w14:textId="6BF4A210" w:rsidR="0057331E" w:rsidRDefault="0057331E" w:rsidP="0057331E">
      <w:pPr>
        <w:pStyle w:val="Paragrafoelenco"/>
        <w:numPr>
          <w:ilvl w:val="0"/>
          <w:numId w:val="19"/>
        </w:numPr>
        <w:ind w:left="360"/>
        <w:rPr>
          <w:b/>
          <w:bCs/>
        </w:rPr>
      </w:pPr>
      <w:r w:rsidRPr="0057331E">
        <w:rPr>
          <w:b/>
          <w:bCs/>
        </w:rPr>
        <w:t>Identifica:</w:t>
      </w:r>
      <w:r w:rsidRPr="0057331E">
        <w:rPr>
          <w:b/>
          <w:bCs/>
        </w:rPr>
        <w:t xml:space="preserve"> </w:t>
      </w:r>
      <w:r w:rsidRPr="0057331E">
        <w:rPr>
          <w:b/>
          <w:bCs/>
        </w:rPr>
        <w:t>una sostanza o categoria di sostanze pericolose.</w:t>
      </w:r>
    </w:p>
    <w:p w14:paraId="5EE4B227" w14:textId="35E41A3A" w:rsidR="0057331E" w:rsidRDefault="0057331E" w:rsidP="0057331E">
      <w:pPr>
        <w:pStyle w:val="Titolo3"/>
      </w:pPr>
      <w:r>
        <w:t>Come registrare il codice onu nel db</w:t>
      </w:r>
    </w:p>
    <w:p w14:paraId="1C67B0F2" w14:textId="77777777" w:rsidR="0057331E" w:rsidRPr="0057331E" w:rsidRDefault="0057331E" w:rsidP="0057331E">
      <w:r w:rsidRPr="0057331E">
        <w:t>Un errore comune è questo:</w:t>
      </w:r>
    </w:p>
    <w:p w14:paraId="4B2A4F3F" w14:textId="77777777" w:rsidR="00157800" w:rsidRDefault="0057331E" w:rsidP="00157800">
      <w:pPr>
        <w:pStyle w:val="Paragrafoelenco"/>
        <w:numPr>
          <w:ilvl w:val="0"/>
          <w:numId w:val="19"/>
        </w:numPr>
      </w:pPr>
      <w:r w:rsidRPr="0057331E">
        <w:t>Prodotto</w:t>
      </w:r>
    </w:p>
    <w:p w14:paraId="50FC0091" w14:textId="12E10BB8" w:rsidR="0057331E" w:rsidRPr="0057331E" w:rsidRDefault="0057331E" w:rsidP="00157800">
      <w:pPr>
        <w:pStyle w:val="Paragrafoelenco"/>
        <w:numPr>
          <w:ilvl w:val="1"/>
          <w:numId w:val="19"/>
        </w:numPr>
      </w:pPr>
      <w:r w:rsidRPr="0057331E">
        <w:t>numero ONU</w:t>
      </w:r>
    </w:p>
    <w:p w14:paraId="397909A7" w14:textId="3CD027DE" w:rsidR="0057331E" w:rsidRPr="0057331E" w:rsidRDefault="0057331E" w:rsidP="0057331E">
      <w:r w:rsidRPr="0057331E">
        <w:t>Sembra logico</w:t>
      </w:r>
      <w:r w:rsidR="00157800">
        <w:t>, m</w:t>
      </w:r>
      <w:r w:rsidRPr="0057331E">
        <w:t>a è fragile.</w:t>
      </w:r>
    </w:p>
    <w:p w14:paraId="57468581" w14:textId="77777777" w:rsidR="00157800" w:rsidRDefault="0057331E" w:rsidP="0057331E">
      <w:r w:rsidRPr="0057331E">
        <w:t>Più corretto:</w:t>
      </w:r>
    </w:p>
    <w:p w14:paraId="1160C9DB" w14:textId="5397DBAC" w:rsidR="00157800" w:rsidRDefault="0057331E" w:rsidP="00157800">
      <w:pPr>
        <w:pStyle w:val="Paragrafoelenco"/>
        <w:numPr>
          <w:ilvl w:val="0"/>
          <w:numId w:val="19"/>
        </w:numPr>
      </w:pPr>
      <w:r w:rsidRPr="0057331E">
        <w:t>Prodotto commerciale</w:t>
      </w:r>
    </w:p>
    <w:p w14:paraId="49364B89" w14:textId="77777777" w:rsidR="00157800" w:rsidRDefault="0057331E" w:rsidP="00157800">
      <w:pPr>
        <w:pStyle w:val="Paragrafoelenco"/>
        <w:numPr>
          <w:ilvl w:val="0"/>
          <w:numId w:val="19"/>
        </w:numPr>
      </w:pPr>
      <w:r w:rsidRPr="0057331E">
        <w:lastRenderedPageBreak/>
        <w:t>Versione formulazione</w:t>
      </w:r>
    </w:p>
    <w:p w14:paraId="4E4B1B3E" w14:textId="77777777" w:rsidR="00157800" w:rsidRDefault="0057331E" w:rsidP="00157800">
      <w:pPr>
        <w:pStyle w:val="Paragrafoelenco"/>
        <w:numPr>
          <w:ilvl w:val="0"/>
          <w:numId w:val="19"/>
        </w:numPr>
      </w:pPr>
      <w:r w:rsidRPr="0057331E">
        <w:t>SDS specifica</w:t>
      </w:r>
    </w:p>
    <w:p w14:paraId="564BEE46" w14:textId="77777777" w:rsidR="00157800" w:rsidRDefault="0057331E" w:rsidP="00157800">
      <w:pPr>
        <w:pStyle w:val="Paragrafoelenco"/>
        <w:numPr>
          <w:ilvl w:val="0"/>
          <w:numId w:val="19"/>
        </w:numPr>
      </w:pPr>
      <w:r w:rsidRPr="0057331E">
        <w:t>Classificazione ADR</w:t>
      </w:r>
    </w:p>
    <w:p w14:paraId="49B2FF31" w14:textId="528A4931" w:rsidR="0057331E" w:rsidRPr="0057331E" w:rsidRDefault="0057331E" w:rsidP="00157800">
      <w:pPr>
        <w:pStyle w:val="Paragrafoelenco"/>
        <w:numPr>
          <w:ilvl w:val="0"/>
          <w:numId w:val="19"/>
        </w:numPr>
      </w:pPr>
      <w:r w:rsidRPr="0057331E">
        <w:t>Numero ONU</w:t>
      </w:r>
    </w:p>
    <w:p w14:paraId="72F4D709" w14:textId="77777777" w:rsidR="0057331E" w:rsidRPr="0057331E" w:rsidRDefault="0057331E" w:rsidP="0057331E">
      <w:r w:rsidRPr="0057331E">
        <w:t>Perché?</w:t>
      </w:r>
    </w:p>
    <w:p w14:paraId="7C35D24A" w14:textId="4E1424EE" w:rsidR="0057331E" w:rsidRDefault="0057331E" w:rsidP="0057331E">
      <w:r w:rsidRPr="0057331E">
        <w:t>Perché il prodotto cambia nel tempo.</w:t>
      </w:r>
      <w:r w:rsidR="00157800">
        <w:t xml:space="preserve"> </w:t>
      </w:r>
      <w:r w:rsidRPr="0057331E">
        <w:t>La normativa resta legata alla composizione reale.</w:t>
      </w:r>
    </w:p>
    <w:p w14:paraId="65638BC0" w14:textId="762AA8A3" w:rsidR="003A39AE" w:rsidRDefault="003A39AE" w:rsidP="003A39AE">
      <w:pPr>
        <w:pStyle w:val="Titolo2"/>
      </w:pPr>
      <w:r>
        <w:t>Una sostanza, un solo codice. Ma un prodotto può corrispondere a sostanze diverse</w:t>
      </w:r>
    </w:p>
    <w:p w14:paraId="31040AB7" w14:textId="126EA426" w:rsidR="003A39AE" w:rsidRPr="003A39AE" w:rsidRDefault="003A39AE" w:rsidP="003A39AE">
      <w:r>
        <w:t>Ipotizza che u</w:t>
      </w:r>
      <w:r w:rsidRPr="003A39AE">
        <w:t>n produttore vende:</w:t>
      </w:r>
      <w:r>
        <w:t xml:space="preserve"> </w:t>
      </w:r>
      <w:r w:rsidRPr="003A39AE">
        <w:t>“Cleaner Pro”</w:t>
      </w:r>
    </w:p>
    <w:p w14:paraId="031BD54B" w14:textId="77777777" w:rsidR="003A39AE" w:rsidRPr="003A39AE" w:rsidRDefault="003A39AE" w:rsidP="003A39AE">
      <w:r w:rsidRPr="003A39AE">
        <w:t>Esistono:</w:t>
      </w:r>
    </w:p>
    <w:p w14:paraId="5DD2444F" w14:textId="77777777" w:rsidR="003A39AE" w:rsidRPr="003A39AE" w:rsidRDefault="003A39AE" w:rsidP="003A39AE">
      <w:pPr>
        <w:pStyle w:val="Paragrafoelenco"/>
        <w:numPr>
          <w:ilvl w:val="0"/>
          <w:numId w:val="21"/>
        </w:numPr>
      </w:pPr>
      <w:r w:rsidRPr="003A39AE">
        <w:t xml:space="preserve">Cleaner Pro Standard </w:t>
      </w:r>
    </w:p>
    <w:p w14:paraId="66936F07" w14:textId="77777777" w:rsidR="003A39AE" w:rsidRPr="003A39AE" w:rsidRDefault="003A39AE" w:rsidP="003A39AE">
      <w:pPr>
        <w:pStyle w:val="Paragrafoelenco"/>
        <w:numPr>
          <w:ilvl w:val="0"/>
          <w:numId w:val="21"/>
        </w:numPr>
      </w:pPr>
      <w:r w:rsidRPr="003A39AE">
        <w:t xml:space="preserve">Cleaner Pro Fast </w:t>
      </w:r>
    </w:p>
    <w:p w14:paraId="411758B4" w14:textId="77777777" w:rsidR="003A39AE" w:rsidRPr="003A39AE" w:rsidRDefault="003A39AE" w:rsidP="003A39AE">
      <w:pPr>
        <w:pStyle w:val="Paragrafoelenco"/>
        <w:numPr>
          <w:ilvl w:val="0"/>
          <w:numId w:val="21"/>
        </w:numPr>
      </w:pPr>
      <w:r w:rsidRPr="003A39AE">
        <w:t xml:space="preserve">Cleaner Pro Eco </w:t>
      </w:r>
    </w:p>
    <w:p w14:paraId="5F84DB1D" w14:textId="1DFE9BB5" w:rsidR="003A39AE" w:rsidRPr="003A39AE" w:rsidRDefault="003A39AE" w:rsidP="003A39AE">
      <w:r w:rsidRPr="003A39AE">
        <w:t>Il marketing usa quasi lo stesso nome.</w:t>
      </w:r>
      <w:r>
        <w:t xml:space="preserve"> </w:t>
      </w:r>
      <w:r w:rsidRPr="003A39AE">
        <w:t>Ma dentro cambia la miscela.</w:t>
      </w:r>
    </w:p>
    <w:p w14:paraId="7C403DF1" w14:textId="70D0CE24" w:rsidR="003A39AE" w:rsidRPr="003A39AE" w:rsidRDefault="003A39AE" w:rsidP="003A39AE">
      <w:pPr>
        <w:pStyle w:val="Paragrafoelenco"/>
        <w:numPr>
          <w:ilvl w:val="0"/>
          <w:numId w:val="22"/>
        </w:numPr>
      </w:pPr>
      <w:r w:rsidRPr="003A39AE">
        <w:t>Uno può essere:</w:t>
      </w:r>
      <w:r>
        <w:t xml:space="preserve"> </w:t>
      </w:r>
      <w:r w:rsidRPr="003A39AE">
        <w:t>UN 1993</w:t>
      </w:r>
    </w:p>
    <w:p w14:paraId="45830361" w14:textId="199B2D2E" w:rsidR="003A39AE" w:rsidRPr="003A39AE" w:rsidRDefault="003A39AE" w:rsidP="003A39AE">
      <w:pPr>
        <w:pStyle w:val="Paragrafoelenco"/>
        <w:numPr>
          <w:ilvl w:val="0"/>
          <w:numId w:val="22"/>
        </w:numPr>
      </w:pPr>
      <w:r w:rsidRPr="003A39AE">
        <w:t>un altro:</w:t>
      </w:r>
      <w:r>
        <w:t xml:space="preserve"> </w:t>
      </w:r>
      <w:r w:rsidRPr="003A39AE">
        <w:t>non ADR</w:t>
      </w:r>
    </w:p>
    <w:p w14:paraId="0ED1C28E" w14:textId="18D72458" w:rsidR="003A39AE" w:rsidRPr="003A39AE" w:rsidRDefault="003A39AE" w:rsidP="003A39AE">
      <w:pPr>
        <w:pStyle w:val="Paragrafoelenco"/>
        <w:numPr>
          <w:ilvl w:val="0"/>
          <w:numId w:val="22"/>
        </w:numPr>
      </w:pPr>
      <w:r w:rsidRPr="003A39AE">
        <w:t>un altro ancora:</w:t>
      </w:r>
      <w:r>
        <w:t xml:space="preserve"> </w:t>
      </w:r>
      <w:r w:rsidRPr="003A39AE">
        <w:t>UN 1263</w:t>
      </w:r>
    </w:p>
    <w:p w14:paraId="0E4E74AA" w14:textId="640316F8" w:rsidR="003A39AE" w:rsidRPr="003A39AE" w:rsidRDefault="003A39AE" w:rsidP="003A39AE">
      <w:r>
        <w:t>Quindi: i</w:t>
      </w:r>
      <w:r w:rsidRPr="003A39AE">
        <w:t>l nome commerciale spesso mente.</w:t>
      </w:r>
      <w:r>
        <w:t xml:space="preserve"> </w:t>
      </w:r>
      <w:r w:rsidRPr="003A39AE">
        <w:t>O meglio:</w:t>
      </w:r>
      <w:r>
        <w:t xml:space="preserve"> </w:t>
      </w:r>
      <w:r w:rsidRPr="003A39AE">
        <w:rPr>
          <w:b/>
          <w:bCs/>
        </w:rPr>
        <w:t>non è abbastanza preciso per la logistica ADR.</w:t>
      </w:r>
    </w:p>
    <w:p w14:paraId="3A6323CD" w14:textId="39ED33FE" w:rsidR="003A39AE" w:rsidRPr="003A39AE" w:rsidRDefault="003A39AE" w:rsidP="003A39AE">
      <w:r>
        <w:t>Ma un prodotto con stessa sostanza, stessa</w:t>
      </w:r>
      <w:r w:rsidRPr="003A39AE">
        <w:t xml:space="preserve"> formula, stessa SDS</w:t>
      </w:r>
      <w:r>
        <w:t xml:space="preserve"> allora il numero Onu è lo stesso.</w:t>
      </w:r>
    </w:p>
    <w:p w14:paraId="51CF3F12" w14:textId="02228A23" w:rsidR="003A39AE" w:rsidRPr="003A39AE" w:rsidRDefault="003A39AE" w:rsidP="003A39AE">
      <w:r w:rsidRPr="003A39AE">
        <w:t>Prima regola database:</w:t>
      </w:r>
      <w:r>
        <w:t xml:space="preserve"> </w:t>
      </w:r>
      <w:r w:rsidRPr="003A39AE">
        <w:rPr>
          <w:b/>
          <w:bCs/>
        </w:rPr>
        <w:t>mai usare il nome commerciale come chiave ADR.</w:t>
      </w:r>
    </w:p>
    <w:p w14:paraId="7EC736C2" w14:textId="3C75C9B2" w:rsidR="003A39AE" w:rsidRPr="003A39AE" w:rsidRDefault="003A39AE" w:rsidP="003A39AE">
      <w:r w:rsidRPr="003A39AE">
        <w:t>L’ADR deve essere collegato a:</w:t>
      </w:r>
      <w:r>
        <w:t xml:space="preserve"> </w:t>
      </w:r>
      <w:r w:rsidRPr="003A39AE">
        <w:rPr>
          <w:b/>
          <w:bCs/>
        </w:rPr>
        <w:t>SKU tecnico + versione SDS + classificazione normativa</w:t>
      </w:r>
    </w:p>
    <w:p w14:paraId="149BF206" w14:textId="77777777" w:rsidR="00D731A4" w:rsidRDefault="00D731A4" w:rsidP="00434247">
      <w:pPr>
        <w:pStyle w:val="Titolo2"/>
      </w:pPr>
      <w:r>
        <w:t>Ipotesi di tabelle per ERP</w:t>
      </w:r>
    </w:p>
    <w:p w14:paraId="79691CE6" w14:textId="4706C235" w:rsidR="00E06A88" w:rsidRDefault="00E06A88" w:rsidP="00E06A88">
      <w:pPr>
        <w:pStyle w:val="Paragrafoelenco"/>
        <w:numPr>
          <w:ilvl w:val="0"/>
          <w:numId w:val="22"/>
        </w:numPr>
      </w:pPr>
      <w:r>
        <w:t>prodotti. È l’anagrafica dei prodotti realmente stoccabili e vendibili, quindi con un sku</w:t>
      </w:r>
    </w:p>
    <w:p w14:paraId="076AF9D8" w14:textId="062D6AE6" w:rsidR="00E06A88" w:rsidRPr="00E06A88" w:rsidRDefault="00E06A88" w:rsidP="00E06A88">
      <w:pPr>
        <w:pStyle w:val="Paragrafoelenco"/>
        <w:numPr>
          <w:ilvl w:val="0"/>
          <w:numId w:val="22"/>
        </w:numPr>
      </w:pPr>
      <w:r>
        <w:t>formule prodotto.</w:t>
      </w:r>
    </w:p>
    <w:p w14:paraId="30F1543E" w14:textId="7729AB42" w:rsidR="00434247" w:rsidRPr="00434247" w:rsidRDefault="00434247" w:rsidP="00434247">
      <w:pPr>
        <w:pStyle w:val="Titolo2"/>
      </w:pPr>
      <w:r w:rsidRPr="00434247">
        <w:t>La Classificazione (Le Classi ADR)</w:t>
      </w:r>
    </w:p>
    <w:p w14:paraId="3539AAB0" w14:textId="77777777" w:rsidR="00434247" w:rsidRPr="00434247" w:rsidRDefault="00434247" w:rsidP="00434247">
      <w:r w:rsidRPr="00434247">
        <w:t>Le merci sono divise in 9 classi in base al tipo di pericolo:</w:t>
      </w:r>
    </w:p>
    <w:p w14:paraId="0055E574" w14:textId="77777777" w:rsidR="00434247" w:rsidRPr="00434247" w:rsidRDefault="00434247" w:rsidP="00434247">
      <w:pPr>
        <w:numPr>
          <w:ilvl w:val="0"/>
          <w:numId w:val="5"/>
        </w:numPr>
      </w:pPr>
      <w:r w:rsidRPr="00434247">
        <w:rPr>
          <w:b/>
          <w:bCs/>
        </w:rPr>
        <w:t>Classe 1:</w:t>
      </w:r>
      <w:r w:rsidRPr="00434247">
        <w:t xml:space="preserve"> Esplosivi.</w:t>
      </w:r>
    </w:p>
    <w:p w14:paraId="7A503980" w14:textId="77777777" w:rsidR="00434247" w:rsidRPr="00434247" w:rsidRDefault="00434247" w:rsidP="00434247">
      <w:pPr>
        <w:numPr>
          <w:ilvl w:val="0"/>
          <w:numId w:val="5"/>
        </w:numPr>
      </w:pPr>
      <w:r w:rsidRPr="00434247">
        <w:rPr>
          <w:b/>
          <w:bCs/>
        </w:rPr>
        <w:t>Classe 2:</w:t>
      </w:r>
      <w:r w:rsidRPr="00434247">
        <w:t xml:space="preserve"> Gas.</w:t>
      </w:r>
    </w:p>
    <w:p w14:paraId="72BAE3B3" w14:textId="77777777" w:rsidR="00434247" w:rsidRPr="00434247" w:rsidRDefault="00434247" w:rsidP="00434247">
      <w:pPr>
        <w:numPr>
          <w:ilvl w:val="0"/>
          <w:numId w:val="5"/>
        </w:numPr>
      </w:pPr>
      <w:r w:rsidRPr="00434247">
        <w:rPr>
          <w:b/>
          <w:bCs/>
        </w:rPr>
        <w:t>Classe 3:</w:t>
      </w:r>
      <w:r w:rsidRPr="00434247">
        <w:t xml:space="preserve"> Liquidi infiammabili (la più comune).</w:t>
      </w:r>
    </w:p>
    <w:p w14:paraId="06BE5087" w14:textId="77777777" w:rsidR="00434247" w:rsidRPr="00434247" w:rsidRDefault="00434247" w:rsidP="00434247">
      <w:pPr>
        <w:numPr>
          <w:ilvl w:val="0"/>
          <w:numId w:val="5"/>
        </w:numPr>
      </w:pPr>
      <w:r w:rsidRPr="00434247">
        <w:rPr>
          <w:b/>
          <w:bCs/>
        </w:rPr>
        <w:t>Classe 8:</w:t>
      </w:r>
      <w:r w:rsidRPr="00434247">
        <w:t xml:space="preserve"> Corrosivi.</w:t>
      </w:r>
    </w:p>
    <w:p w14:paraId="4E240051" w14:textId="77777777" w:rsidR="00434247" w:rsidRPr="00434247" w:rsidRDefault="00434247" w:rsidP="00434247">
      <w:pPr>
        <w:numPr>
          <w:ilvl w:val="0"/>
          <w:numId w:val="5"/>
        </w:numPr>
      </w:pPr>
      <w:r w:rsidRPr="00434247">
        <w:rPr>
          <w:b/>
          <w:bCs/>
        </w:rPr>
        <w:lastRenderedPageBreak/>
        <w:t>Classe 9:</w:t>
      </w:r>
      <w:r w:rsidRPr="00434247">
        <w:t xml:space="preserve"> Pericoli vari (es. batterie al litio).</w:t>
      </w:r>
    </w:p>
    <w:p w14:paraId="562D02E2" w14:textId="77777777" w:rsidR="00434247" w:rsidRPr="00434247" w:rsidRDefault="00434247" w:rsidP="00434247">
      <w:pPr>
        <w:numPr>
          <w:ilvl w:val="0"/>
          <w:numId w:val="5"/>
        </w:numPr>
      </w:pPr>
      <w:r w:rsidRPr="00434247">
        <w:rPr>
          <w:b/>
          <w:bCs/>
        </w:rPr>
        <w:t>Nel tuo ERP:</w:t>
      </w:r>
      <w:r w:rsidRPr="00434247">
        <w:t xml:space="preserve"> Crea una tabella di "Classi di Pericolo". Ogni articolo ADR deve essere associato a una classe.</w:t>
      </w:r>
    </w:p>
    <w:p w14:paraId="17D481AE" w14:textId="57C7E4CE" w:rsidR="00434247" w:rsidRPr="00434247" w:rsidRDefault="00434247" w:rsidP="00434247">
      <w:pPr>
        <w:pStyle w:val="Titolo2"/>
      </w:pPr>
      <w:r w:rsidRPr="00434247">
        <w:t>Gruppo di Imballaggio (Packing Group - PG)</w:t>
      </w:r>
    </w:p>
    <w:p w14:paraId="4E7FA110" w14:textId="77777777" w:rsidR="00434247" w:rsidRPr="00434247" w:rsidRDefault="00434247" w:rsidP="00434247">
      <w:r w:rsidRPr="00434247">
        <w:t>Indica quanto è pericolosa la sostanza all'interno della sua classe:</w:t>
      </w:r>
    </w:p>
    <w:p w14:paraId="1152CD24" w14:textId="77777777" w:rsidR="00434247" w:rsidRPr="00434247" w:rsidRDefault="00434247" w:rsidP="00434247">
      <w:pPr>
        <w:numPr>
          <w:ilvl w:val="0"/>
          <w:numId w:val="6"/>
        </w:numPr>
      </w:pPr>
      <w:r w:rsidRPr="00434247">
        <w:rPr>
          <w:b/>
          <w:bCs/>
        </w:rPr>
        <w:t>PG I:</w:t>
      </w:r>
      <w:r w:rsidRPr="00434247">
        <w:t xml:space="preserve"> Alta pericolosità.</w:t>
      </w:r>
    </w:p>
    <w:p w14:paraId="309487E4" w14:textId="77777777" w:rsidR="00434247" w:rsidRPr="00434247" w:rsidRDefault="00434247" w:rsidP="00434247">
      <w:pPr>
        <w:numPr>
          <w:ilvl w:val="0"/>
          <w:numId w:val="6"/>
        </w:numPr>
      </w:pPr>
      <w:r w:rsidRPr="00434247">
        <w:rPr>
          <w:b/>
          <w:bCs/>
        </w:rPr>
        <w:t>PG II:</w:t>
      </w:r>
      <w:r w:rsidRPr="00434247">
        <w:t xml:space="preserve"> Media pericolosità.</w:t>
      </w:r>
    </w:p>
    <w:p w14:paraId="4D2DF6F1" w14:textId="77777777" w:rsidR="00434247" w:rsidRPr="00434247" w:rsidRDefault="00434247" w:rsidP="00434247">
      <w:pPr>
        <w:numPr>
          <w:ilvl w:val="0"/>
          <w:numId w:val="6"/>
        </w:numPr>
      </w:pPr>
      <w:r w:rsidRPr="00434247">
        <w:rPr>
          <w:b/>
          <w:bCs/>
        </w:rPr>
        <w:t>PG III:</w:t>
      </w:r>
      <w:r w:rsidRPr="00434247">
        <w:t xml:space="preserve"> Bassa pericolosità.</w:t>
      </w:r>
    </w:p>
    <w:p w14:paraId="77674F78" w14:textId="77777777" w:rsidR="00434247" w:rsidRPr="00434247" w:rsidRDefault="00434247" w:rsidP="00434247">
      <w:pPr>
        <w:numPr>
          <w:ilvl w:val="0"/>
          <w:numId w:val="6"/>
        </w:numPr>
      </w:pPr>
      <w:r w:rsidRPr="00434247">
        <w:rPr>
          <w:b/>
          <w:bCs/>
        </w:rPr>
        <w:t>Nel tuo ERP:</w:t>
      </w:r>
      <w:r w:rsidRPr="00434247">
        <w:t xml:space="preserve"> Fondamentale per calcolare quali imballaggi sono ammessi.</w:t>
      </w:r>
    </w:p>
    <w:p w14:paraId="7F363735" w14:textId="77777777" w:rsidR="00434247" w:rsidRPr="00434247" w:rsidRDefault="00434247" w:rsidP="00434247">
      <w:pPr>
        <w:pStyle w:val="Titolo2"/>
      </w:pPr>
      <w:r w:rsidRPr="00434247">
        <w:t>La "Regola del 1000" (Esenzione 1.1.3.6)</w:t>
      </w:r>
    </w:p>
    <w:p w14:paraId="5DF0F8AB" w14:textId="77777777" w:rsidR="00434247" w:rsidRPr="00434247" w:rsidRDefault="00434247" w:rsidP="00434247">
      <w:r w:rsidRPr="00434247">
        <w:t xml:space="preserve">Questa è la funzione più importante che il tuo ERP deve avere. Serve a capire se il camion deve avere le </w:t>
      </w:r>
      <w:r w:rsidRPr="00434247">
        <w:rPr>
          <w:b/>
          <w:bCs/>
        </w:rPr>
        <w:t>tabelle arancioni</w:t>
      </w:r>
      <w:r w:rsidRPr="00434247">
        <w:t xml:space="preserve"> o se può viaggiare "semplificato".</w:t>
      </w:r>
    </w:p>
    <w:p w14:paraId="0080A140" w14:textId="77777777" w:rsidR="00434247" w:rsidRPr="00434247" w:rsidRDefault="00434247" w:rsidP="00434247">
      <w:r w:rsidRPr="00434247">
        <w:t xml:space="preserve">Ogni merce ha una </w:t>
      </w:r>
      <w:r w:rsidRPr="00434247">
        <w:rPr>
          <w:b/>
          <w:bCs/>
        </w:rPr>
        <w:t>Categoria di Trasporto</w:t>
      </w:r>
      <w:r w:rsidRPr="00434247">
        <w:t xml:space="preserve"> (0, 1, 2, 3, 4).</w:t>
      </w:r>
    </w:p>
    <w:p w14:paraId="61B6C1A8" w14:textId="77777777" w:rsidR="00434247" w:rsidRPr="00434247" w:rsidRDefault="00434247" w:rsidP="00434247">
      <w:pPr>
        <w:numPr>
          <w:ilvl w:val="0"/>
          <w:numId w:val="7"/>
        </w:numPr>
      </w:pPr>
      <w:r w:rsidRPr="00434247">
        <w:t>Il software deve moltiplicare i kg/litri per un coefficiente:</w:t>
      </w:r>
    </w:p>
    <w:p w14:paraId="3B3026B8" w14:textId="77777777" w:rsidR="00434247" w:rsidRPr="00434247" w:rsidRDefault="00434247" w:rsidP="00434247">
      <w:pPr>
        <w:numPr>
          <w:ilvl w:val="1"/>
          <w:numId w:val="7"/>
        </w:numPr>
      </w:pPr>
      <w:r w:rsidRPr="00434247">
        <w:t>Cat. 1: x 50</w:t>
      </w:r>
    </w:p>
    <w:p w14:paraId="414A3A3C" w14:textId="77777777" w:rsidR="00434247" w:rsidRPr="00434247" w:rsidRDefault="00434247" w:rsidP="00434247">
      <w:pPr>
        <w:numPr>
          <w:ilvl w:val="1"/>
          <w:numId w:val="7"/>
        </w:numPr>
      </w:pPr>
      <w:r w:rsidRPr="00434247">
        <w:t>Cat. 2: x 3</w:t>
      </w:r>
    </w:p>
    <w:p w14:paraId="57A8DE05" w14:textId="77777777" w:rsidR="00434247" w:rsidRPr="00434247" w:rsidRDefault="00434247" w:rsidP="00434247">
      <w:pPr>
        <w:numPr>
          <w:ilvl w:val="1"/>
          <w:numId w:val="7"/>
        </w:numPr>
      </w:pPr>
      <w:r w:rsidRPr="00434247">
        <w:t>Cat. 3: x 1</w:t>
      </w:r>
    </w:p>
    <w:p w14:paraId="045A57F0" w14:textId="77777777" w:rsidR="00434247" w:rsidRPr="00434247" w:rsidRDefault="00434247" w:rsidP="00434247">
      <w:pPr>
        <w:numPr>
          <w:ilvl w:val="1"/>
          <w:numId w:val="7"/>
        </w:numPr>
      </w:pPr>
      <w:r w:rsidRPr="00434247">
        <w:t>Cat. 4: x 0 (infinito)</w:t>
      </w:r>
    </w:p>
    <w:p w14:paraId="18EC37CE" w14:textId="77777777" w:rsidR="00434247" w:rsidRPr="00434247" w:rsidRDefault="00434247" w:rsidP="00434247">
      <w:pPr>
        <w:numPr>
          <w:ilvl w:val="0"/>
          <w:numId w:val="7"/>
        </w:numPr>
      </w:pPr>
      <w:r w:rsidRPr="00434247">
        <w:rPr>
          <w:b/>
          <w:bCs/>
        </w:rPr>
        <w:t>Logica:</w:t>
      </w:r>
      <w:r w:rsidRPr="00434247">
        <w:t xml:space="preserve"> Se il totale dei punti nel carico è </w:t>
      </w:r>
      <w:r w:rsidRPr="00434247">
        <w:rPr>
          <w:b/>
          <w:bCs/>
        </w:rPr>
        <w:t>≤ 1000</w:t>
      </w:r>
      <w:r w:rsidRPr="00434247">
        <w:t>, la spedizione è in "Esenzione parziale". Il conducente non ha bisogno del patentino ADR specifico e il camion non ha pannelli. Superati i 1000 punti, scatta l'obbligo ADR completo.</w:t>
      </w:r>
    </w:p>
    <w:p w14:paraId="2231A7D7" w14:textId="77777777" w:rsidR="00434247" w:rsidRPr="00434247" w:rsidRDefault="00434247" w:rsidP="00434247"/>
    <w:p w14:paraId="4267C7E6" w14:textId="77777777" w:rsidR="00434247" w:rsidRPr="00434247" w:rsidRDefault="00434247" w:rsidP="00434247">
      <w:pPr>
        <w:pStyle w:val="Titolo2"/>
      </w:pPr>
      <w:r w:rsidRPr="00434247">
        <w:t>Documenti Obbligatori: Il Documento di Trasporto (DDT)</w:t>
      </w:r>
    </w:p>
    <w:p w14:paraId="226CA3D0" w14:textId="77777777" w:rsidR="00434247" w:rsidRPr="00434247" w:rsidRDefault="00434247" w:rsidP="00434247">
      <w:r w:rsidRPr="00434247">
        <w:t xml:space="preserve">Il tuo modulo di stampa deve generare la "Dichiarazione ADR". La riga nel documento deve seguire un ordine </w:t>
      </w:r>
      <w:r w:rsidRPr="00434247">
        <w:rPr>
          <w:b/>
          <w:bCs/>
        </w:rPr>
        <w:t>rigido</w:t>
      </w:r>
      <w:r w:rsidRPr="00434247">
        <w:t>:</w:t>
      </w:r>
    </w:p>
    <w:p w14:paraId="3CD5338F" w14:textId="77777777" w:rsidR="00434247" w:rsidRPr="00434247" w:rsidRDefault="00434247" w:rsidP="00434247">
      <w:pPr>
        <w:numPr>
          <w:ilvl w:val="0"/>
          <w:numId w:val="9"/>
        </w:numPr>
      </w:pPr>
      <w:r w:rsidRPr="00434247">
        <w:rPr>
          <w:b/>
          <w:bCs/>
        </w:rPr>
        <w:t>UN</w:t>
      </w:r>
      <w:r w:rsidRPr="00434247">
        <w:t xml:space="preserve"> [Numero]</w:t>
      </w:r>
    </w:p>
    <w:p w14:paraId="5A27DC59" w14:textId="77777777" w:rsidR="00434247" w:rsidRPr="00434247" w:rsidRDefault="00434247" w:rsidP="00434247">
      <w:pPr>
        <w:numPr>
          <w:ilvl w:val="0"/>
          <w:numId w:val="9"/>
        </w:numPr>
      </w:pPr>
      <w:r w:rsidRPr="00434247">
        <w:rPr>
          <w:b/>
          <w:bCs/>
        </w:rPr>
        <w:t>Designazione ufficiale</w:t>
      </w:r>
      <w:r w:rsidRPr="00434247">
        <w:t xml:space="preserve"> (es. BENZINA)</w:t>
      </w:r>
    </w:p>
    <w:p w14:paraId="463D35A6" w14:textId="77777777" w:rsidR="00434247" w:rsidRPr="00434247" w:rsidRDefault="00434247" w:rsidP="00434247">
      <w:pPr>
        <w:numPr>
          <w:ilvl w:val="0"/>
          <w:numId w:val="9"/>
        </w:numPr>
      </w:pPr>
      <w:r w:rsidRPr="00434247">
        <w:rPr>
          <w:b/>
          <w:bCs/>
        </w:rPr>
        <w:t>Modelli di etichette</w:t>
      </w:r>
      <w:r w:rsidRPr="00434247">
        <w:t xml:space="preserve"> (es. 3)</w:t>
      </w:r>
    </w:p>
    <w:p w14:paraId="353FE9B0" w14:textId="77777777" w:rsidR="00434247" w:rsidRPr="00434247" w:rsidRDefault="00434247" w:rsidP="00434247">
      <w:pPr>
        <w:numPr>
          <w:ilvl w:val="0"/>
          <w:numId w:val="9"/>
        </w:numPr>
      </w:pPr>
      <w:r w:rsidRPr="00434247">
        <w:rPr>
          <w:b/>
          <w:bCs/>
        </w:rPr>
        <w:t>Gruppo di Imballaggio</w:t>
      </w:r>
      <w:r w:rsidRPr="00434247">
        <w:t xml:space="preserve"> (es. PG II)</w:t>
      </w:r>
    </w:p>
    <w:p w14:paraId="6FF4CA3E" w14:textId="77777777" w:rsidR="00434247" w:rsidRPr="00434247" w:rsidRDefault="00434247" w:rsidP="00434247">
      <w:pPr>
        <w:numPr>
          <w:ilvl w:val="0"/>
          <w:numId w:val="9"/>
        </w:numPr>
      </w:pPr>
      <w:r w:rsidRPr="00434247">
        <w:rPr>
          <w:b/>
          <w:bCs/>
        </w:rPr>
        <w:t>Codice Tunnel</w:t>
      </w:r>
      <w:r w:rsidRPr="00434247">
        <w:t xml:space="preserve"> (es. D/E)</w:t>
      </w:r>
    </w:p>
    <w:p w14:paraId="1CFFAD67" w14:textId="77777777" w:rsidR="00434247" w:rsidRDefault="00434247" w:rsidP="00434247">
      <w:r w:rsidRPr="00434247">
        <w:rPr>
          <w:i/>
          <w:iCs/>
        </w:rPr>
        <w:lastRenderedPageBreak/>
        <w:t>Esempio corretto:</w:t>
      </w:r>
      <w:r w:rsidRPr="00434247">
        <w:t xml:space="preserve"> UN 1203, BENZINA, 3, PG II, (D/E)</w:t>
      </w:r>
    </w:p>
    <w:p w14:paraId="565C97C4" w14:textId="62C29426" w:rsidR="00434247" w:rsidRPr="00434247" w:rsidRDefault="00434247" w:rsidP="00434247">
      <w:pPr>
        <w:pStyle w:val="Titolo2"/>
      </w:pPr>
      <w:r w:rsidRPr="00434247">
        <w:t>Checklist per il tuo Database (Anagrafica Articoli)</w:t>
      </w:r>
    </w:p>
    <w:p w14:paraId="39370F9F" w14:textId="77777777" w:rsidR="00434247" w:rsidRPr="00434247" w:rsidRDefault="00434247" w:rsidP="00434247">
      <w:r w:rsidRPr="00434247">
        <w:t>Assicurati che la tabella Prodotti abbia questi campi per le merci ADR:</w:t>
      </w:r>
    </w:p>
    <w:p w14:paraId="105F234D" w14:textId="77777777" w:rsidR="00434247" w:rsidRPr="00434247" w:rsidRDefault="00434247" w:rsidP="00434247">
      <w:pPr>
        <w:numPr>
          <w:ilvl w:val="0"/>
          <w:numId w:val="10"/>
        </w:numPr>
      </w:pPr>
      <w:r w:rsidRPr="00434247">
        <w:t>[ ] is_adr (Boolean)</w:t>
      </w:r>
    </w:p>
    <w:p w14:paraId="2CDA00F7" w14:textId="77777777" w:rsidR="00434247" w:rsidRPr="00434247" w:rsidRDefault="00434247" w:rsidP="00434247">
      <w:pPr>
        <w:numPr>
          <w:ilvl w:val="0"/>
          <w:numId w:val="10"/>
        </w:numPr>
      </w:pPr>
      <w:r w:rsidRPr="00434247">
        <w:t>[ ] un_number (String, 4 char)</w:t>
      </w:r>
    </w:p>
    <w:p w14:paraId="4263BBDA" w14:textId="77777777" w:rsidR="00434247" w:rsidRPr="00434247" w:rsidRDefault="00434247" w:rsidP="00434247">
      <w:pPr>
        <w:numPr>
          <w:ilvl w:val="0"/>
          <w:numId w:val="10"/>
        </w:numPr>
      </w:pPr>
      <w:r w:rsidRPr="00434247">
        <w:rPr>
          <w:lang w:val="en-GB"/>
        </w:rPr>
        <w:t xml:space="preserve">[ ] proper_shipping_name (String, es. </w:t>
      </w:r>
      <w:r w:rsidRPr="00434247">
        <w:t>"Liquido infiammabile, n.a.s.")</w:t>
      </w:r>
    </w:p>
    <w:p w14:paraId="072A75E9" w14:textId="77777777" w:rsidR="00434247" w:rsidRPr="00434247" w:rsidRDefault="00434247" w:rsidP="00434247">
      <w:pPr>
        <w:numPr>
          <w:ilvl w:val="0"/>
          <w:numId w:val="10"/>
        </w:numPr>
      </w:pPr>
      <w:r w:rsidRPr="00434247">
        <w:t>[ ] adr_class (String)</w:t>
      </w:r>
    </w:p>
    <w:p w14:paraId="02FA2BB6" w14:textId="77777777" w:rsidR="00434247" w:rsidRPr="00434247" w:rsidRDefault="00434247" w:rsidP="00434247">
      <w:pPr>
        <w:numPr>
          <w:ilvl w:val="0"/>
          <w:numId w:val="10"/>
        </w:numPr>
        <w:rPr>
          <w:lang w:val="en-GB"/>
        </w:rPr>
      </w:pPr>
      <w:r w:rsidRPr="00434247">
        <w:rPr>
          <w:lang w:val="en-GB"/>
        </w:rPr>
        <w:t>[ ] packing_group (I, II, III o null)</w:t>
      </w:r>
    </w:p>
    <w:p w14:paraId="526BA435" w14:textId="77777777" w:rsidR="00434247" w:rsidRPr="00434247" w:rsidRDefault="00434247" w:rsidP="00434247">
      <w:pPr>
        <w:numPr>
          <w:ilvl w:val="0"/>
          <w:numId w:val="10"/>
        </w:numPr>
      </w:pPr>
      <w:r w:rsidRPr="00434247">
        <w:t>[ ] transport_category (0, 1, 2, 3, 4)</w:t>
      </w:r>
    </w:p>
    <w:p w14:paraId="06875CDA" w14:textId="77777777" w:rsidR="00434247" w:rsidRPr="00434247" w:rsidRDefault="00434247" w:rsidP="00434247">
      <w:pPr>
        <w:numPr>
          <w:ilvl w:val="0"/>
          <w:numId w:val="10"/>
        </w:numPr>
      </w:pPr>
      <w:r w:rsidRPr="00434247">
        <w:t>[ ] tunnel_code (es. B/D)</w:t>
      </w:r>
    </w:p>
    <w:p w14:paraId="1201C847" w14:textId="77777777" w:rsidR="00434247" w:rsidRDefault="00434247" w:rsidP="00434247">
      <w:pPr>
        <w:numPr>
          <w:ilvl w:val="0"/>
          <w:numId w:val="10"/>
        </w:numPr>
      </w:pPr>
      <w:r w:rsidRPr="00434247">
        <w:t>[ ] limited_quantity (Boolean - se il prodotto può viaggiare in "Quantità Limitata")</w:t>
      </w:r>
    </w:p>
    <w:p w14:paraId="0525FF1A" w14:textId="3517A4B0" w:rsidR="00DD0CD5" w:rsidRPr="00DD0CD5" w:rsidRDefault="00DD0CD5" w:rsidP="00DD0CD5">
      <w:pPr>
        <w:pStyle w:val="Titolo2"/>
      </w:pPr>
      <w:r w:rsidRPr="00DD0CD5">
        <w:t>Workflow Operativo nel Software</w:t>
      </w:r>
    </w:p>
    <w:p w14:paraId="1DB83734" w14:textId="77777777" w:rsidR="00DD0CD5" w:rsidRPr="00DD0CD5" w:rsidRDefault="00DD0CD5" w:rsidP="00DD0CD5">
      <w:pPr>
        <w:numPr>
          <w:ilvl w:val="0"/>
          <w:numId w:val="11"/>
        </w:numPr>
      </w:pPr>
      <w:r w:rsidRPr="00DD0CD5">
        <w:rPr>
          <w:b/>
          <w:bCs/>
        </w:rPr>
        <w:t>Ordine Cliente:</w:t>
      </w:r>
      <w:r w:rsidRPr="00DD0CD5">
        <w:t xml:space="preserve"> Inserimento articoli.</w:t>
      </w:r>
    </w:p>
    <w:p w14:paraId="3F2A868E" w14:textId="77777777" w:rsidR="00DD0CD5" w:rsidRPr="00DD0CD5" w:rsidRDefault="00DD0CD5" w:rsidP="00DD0CD5">
      <w:pPr>
        <w:numPr>
          <w:ilvl w:val="0"/>
          <w:numId w:val="11"/>
        </w:numPr>
      </w:pPr>
      <w:r w:rsidRPr="00DD0CD5">
        <w:rPr>
          <w:b/>
          <w:bCs/>
        </w:rPr>
        <w:t>Validazione:</w:t>
      </w:r>
      <w:r w:rsidRPr="00DD0CD5">
        <w:t xml:space="preserve"> Il sistema controlla se ci sono articoli ADR.</w:t>
      </w:r>
    </w:p>
    <w:p w14:paraId="5D78C60F" w14:textId="77777777" w:rsidR="00DD0CD5" w:rsidRPr="00DD0CD5" w:rsidRDefault="00DD0CD5" w:rsidP="00DD0CD5">
      <w:pPr>
        <w:numPr>
          <w:ilvl w:val="0"/>
          <w:numId w:val="11"/>
        </w:numPr>
      </w:pPr>
      <w:r w:rsidRPr="00DD0CD5">
        <w:rPr>
          <w:b/>
          <w:bCs/>
        </w:rPr>
        <w:t>Calcolo Punti:</w:t>
      </w:r>
      <w:r w:rsidRPr="00DD0CD5">
        <w:t xml:space="preserve"> Somma i punti ADR (regola del 1000).</w:t>
      </w:r>
    </w:p>
    <w:p w14:paraId="7D530A6F" w14:textId="77777777" w:rsidR="00DD0CD5" w:rsidRPr="00DD0CD5" w:rsidRDefault="00DD0CD5" w:rsidP="00DD0CD5">
      <w:pPr>
        <w:numPr>
          <w:ilvl w:val="0"/>
          <w:numId w:val="11"/>
        </w:numPr>
      </w:pPr>
      <w:r w:rsidRPr="00DD0CD5">
        <w:rPr>
          <w:b/>
          <w:bCs/>
        </w:rPr>
        <w:t>Scelta Vettore:</w:t>
      </w:r>
      <w:r w:rsidRPr="00DD0CD5">
        <w:t xml:space="preserve"> Se punti &gt; 1000, il sistema deve permettere solo vettori abilitati ADR.</w:t>
      </w:r>
    </w:p>
    <w:p w14:paraId="75C42E1F" w14:textId="77777777" w:rsidR="00DD0CD5" w:rsidRPr="00DD0CD5" w:rsidRDefault="00DD0CD5" w:rsidP="00DD0CD5">
      <w:pPr>
        <w:numPr>
          <w:ilvl w:val="0"/>
          <w:numId w:val="11"/>
        </w:numPr>
      </w:pPr>
      <w:r w:rsidRPr="00DD0CD5">
        <w:rPr>
          <w:b/>
          <w:bCs/>
        </w:rPr>
        <w:t>Stampa:</w:t>
      </w:r>
      <w:r w:rsidRPr="00DD0CD5">
        <w:t xml:space="preserve"> Generazione DDT con stringa ADR obbligatoria e istruzioni scritte per il conducente.</w:t>
      </w:r>
    </w:p>
    <w:p w14:paraId="022A4763" w14:textId="6715C1DD" w:rsidR="00DD0CD5" w:rsidRPr="00DD0CD5" w:rsidRDefault="00DD0CD5" w:rsidP="00DD0CD5">
      <w:pPr>
        <w:pStyle w:val="Titolo2"/>
      </w:pPr>
      <w:r w:rsidRPr="00DD0CD5">
        <w:t>Avvertenza sui Tunnel</w:t>
      </w:r>
    </w:p>
    <w:p w14:paraId="2B0158A3" w14:textId="77777777" w:rsidR="00DD0CD5" w:rsidRPr="00DD0CD5" w:rsidRDefault="00DD0CD5" w:rsidP="00DD0CD5">
      <w:r w:rsidRPr="00DD0CD5">
        <w:t>Esistono codici (A, B, C, D, E) che vietano il passaggio in certi tunnel.</w:t>
      </w:r>
    </w:p>
    <w:p w14:paraId="6DB23D7B" w14:textId="77777777" w:rsidR="00DD0CD5" w:rsidRPr="00DD0CD5" w:rsidRDefault="00DD0CD5" w:rsidP="00DD0CD5">
      <w:pPr>
        <w:numPr>
          <w:ilvl w:val="0"/>
          <w:numId w:val="12"/>
        </w:numPr>
      </w:pPr>
      <w:r w:rsidRPr="00DD0CD5">
        <w:t>Il tuo software, se ha un modulo di routing, dovrebbe avvisare: "Attenzione, questo carico non può passare attraverso i tunnel di categoria E".</w:t>
      </w:r>
    </w:p>
    <w:p w14:paraId="3ECB4443" w14:textId="77777777" w:rsidR="00DD0CD5" w:rsidRPr="00434247" w:rsidRDefault="00DD0CD5" w:rsidP="00DD0CD5"/>
    <w:p w14:paraId="1D504F9B" w14:textId="77777777" w:rsidR="00434247" w:rsidRPr="00434247" w:rsidRDefault="00434247" w:rsidP="00434247"/>
    <w:p w14:paraId="6862CC85" w14:textId="77777777" w:rsidR="00485AF2" w:rsidRDefault="00485AF2" w:rsidP="00485AF2"/>
    <w:sectPr w:rsidR="00485A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A84"/>
    <w:multiLevelType w:val="hybridMultilevel"/>
    <w:tmpl w:val="59FA1F9E"/>
    <w:lvl w:ilvl="0" w:tplc="E2628C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048AD"/>
    <w:multiLevelType w:val="hybridMultilevel"/>
    <w:tmpl w:val="59D47094"/>
    <w:lvl w:ilvl="0" w:tplc="86A03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D1C05"/>
    <w:multiLevelType w:val="multilevel"/>
    <w:tmpl w:val="2AF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136E"/>
    <w:multiLevelType w:val="multilevel"/>
    <w:tmpl w:val="1C3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32DD0"/>
    <w:multiLevelType w:val="hybridMultilevel"/>
    <w:tmpl w:val="9082696C"/>
    <w:lvl w:ilvl="0" w:tplc="86A03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346BC"/>
    <w:multiLevelType w:val="multilevel"/>
    <w:tmpl w:val="9BC0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02828"/>
    <w:multiLevelType w:val="multilevel"/>
    <w:tmpl w:val="A0C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D4276"/>
    <w:multiLevelType w:val="hybridMultilevel"/>
    <w:tmpl w:val="89A63A54"/>
    <w:lvl w:ilvl="0" w:tplc="86A03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826BC"/>
    <w:multiLevelType w:val="hybridMultilevel"/>
    <w:tmpl w:val="45E24F78"/>
    <w:lvl w:ilvl="0" w:tplc="86A03E7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D85D17"/>
    <w:multiLevelType w:val="multilevel"/>
    <w:tmpl w:val="FE2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26B1C"/>
    <w:multiLevelType w:val="hybridMultilevel"/>
    <w:tmpl w:val="C068EDD4"/>
    <w:lvl w:ilvl="0" w:tplc="86A03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037F3"/>
    <w:multiLevelType w:val="multilevel"/>
    <w:tmpl w:val="36C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445E9"/>
    <w:multiLevelType w:val="multilevel"/>
    <w:tmpl w:val="7004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E19E9"/>
    <w:multiLevelType w:val="hybridMultilevel"/>
    <w:tmpl w:val="661E07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04FBD"/>
    <w:multiLevelType w:val="hybridMultilevel"/>
    <w:tmpl w:val="35C4F3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E52FF8"/>
    <w:multiLevelType w:val="hybridMultilevel"/>
    <w:tmpl w:val="0C2063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95423E"/>
    <w:multiLevelType w:val="hybridMultilevel"/>
    <w:tmpl w:val="1CB0D02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5A1A36"/>
    <w:multiLevelType w:val="multilevel"/>
    <w:tmpl w:val="633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62478"/>
    <w:multiLevelType w:val="hybridMultilevel"/>
    <w:tmpl w:val="B5DAFF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C1288"/>
    <w:multiLevelType w:val="multilevel"/>
    <w:tmpl w:val="4EF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A1D46"/>
    <w:multiLevelType w:val="multilevel"/>
    <w:tmpl w:val="8DF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90935"/>
    <w:multiLevelType w:val="multilevel"/>
    <w:tmpl w:val="ABC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87537">
    <w:abstractNumId w:val="0"/>
  </w:num>
  <w:num w:numId="2" w16cid:durableId="1226335249">
    <w:abstractNumId w:val="14"/>
  </w:num>
  <w:num w:numId="3" w16cid:durableId="985666936">
    <w:abstractNumId w:val="7"/>
  </w:num>
  <w:num w:numId="4" w16cid:durableId="1948854804">
    <w:abstractNumId w:val="9"/>
  </w:num>
  <w:num w:numId="5" w16cid:durableId="1716469928">
    <w:abstractNumId w:val="20"/>
  </w:num>
  <w:num w:numId="6" w16cid:durableId="1337267028">
    <w:abstractNumId w:val="6"/>
  </w:num>
  <w:num w:numId="7" w16cid:durableId="1874267286">
    <w:abstractNumId w:val="19"/>
  </w:num>
  <w:num w:numId="8" w16cid:durableId="69038209">
    <w:abstractNumId w:val="17"/>
  </w:num>
  <w:num w:numId="9" w16cid:durableId="750202182">
    <w:abstractNumId w:val="5"/>
  </w:num>
  <w:num w:numId="10" w16cid:durableId="1947543652">
    <w:abstractNumId w:val="3"/>
  </w:num>
  <w:num w:numId="11" w16cid:durableId="1656959325">
    <w:abstractNumId w:val="12"/>
  </w:num>
  <w:num w:numId="12" w16cid:durableId="1261838406">
    <w:abstractNumId w:val="21"/>
  </w:num>
  <w:num w:numId="13" w16cid:durableId="73865746">
    <w:abstractNumId w:val="18"/>
  </w:num>
  <w:num w:numId="14" w16cid:durableId="584537255">
    <w:abstractNumId w:val="13"/>
  </w:num>
  <w:num w:numId="15" w16cid:durableId="738751741">
    <w:abstractNumId w:val="15"/>
  </w:num>
  <w:num w:numId="16" w16cid:durableId="783965804">
    <w:abstractNumId w:val="2"/>
  </w:num>
  <w:num w:numId="17" w16cid:durableId="571240487">
    <w:abstractNumId w:val="16"/>
  </w:num>
  <w:num w:numId="18" w16cid:durableId="491023178">
    <w:abstractNumId w:val="4"/>
  </w:num>
  <w:num w:numId="19" w16cid:durableId="1226376732">
    <w:abstractNumId w:val="1"/>
  </w:num>
  <w:num w:numId="20" w16cid:durableId="782461982">
    <w:abstractNumId w:val="11"/>
  </w:num>
  <w:num w:numId="21" w16cid:durableId="1461147738">
    <w:abstractNumId w:val="8"/>
  </w:num>
  <w:num w:numId="22" w16cid:durableId="311838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F2"/>
    <w:rsid w:val="00083CA5"/>
    <w:rsid w:val="00157800"/>
    <w:rsid w:val="003A39AE"/>
    <w:rsid w:val="00434247"/>
    <w:rsid w:val="00485AF2"/>
    <w:rsid w:val="0057331E"/>
    <w:rsid w:val="00A321E7"/>
    <w:rsid w:val="00D00A01"/>
    <w:rsid w:val="00D731A4"/>
    <w:rsid w:val="00DD0CD5"/>
    <w:rsid w:val="00E06A88"/>
    <w:rsid w:val="00FB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824BC"/>
  <w15:chartTrackingRefBased/>
  <w15:docId w15:val="{3C37FA7E-2512-4D01-9D37-FD81F461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8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85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5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5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85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85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5AF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5AF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5A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5A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5A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5A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5A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5A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5A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5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5AF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5AF2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733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Papetti</dc:creator>
  <cp:keywords/>
  <dc:description/>
  <cp:lastModifiedBy>Michel Papetti</cp:lastModifiedBy>
  <cp:revision>7</cp:revision>
  <dcterms:created xsi:type="dcterms:W3CDTF">2026-05-11T14:04:00Z</dcterms:created>
  <dcterms:modified xsi:type="dcterms:W3CDTF">2026-05-11T16:00:00Z</dcterms:modified>
</cp:coreProperties>
</file>